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F1F6E" w14:textId="77777777" w:rsidR="00705C93" w:rsidRPr="003E2FA2" w:rsidRDefault="00705C93" w:rsidP="00705C93">
      <w:pPr>
        <w:spacing w:before="360" w:after="240"/>
        <w:jc w:val="center"/>
        <w:rPr>
          <w:rFonts w:ascii="Fira Sans" w:hAnsi="Fira Sans"/>
          <w:b/>
          <w:sz w:val="19"/>
          <w:szCs w:val="19"/>
        </w:rPr>
      </w:pPr>
      <w:r w:rsidRPr="003E2FA2">
        <w:rPr>
          <w:rFonts w:ascii="Fira Sans" w:hAnsi="Fira Sans"/>
          <w:b/>
          <w:sz w:val="19"/>
          <w:szCs w:val="19"/>
        </w:rPr>
        <w:t>Klauzula Informacyjna dotycząca przetwarzania danych osobowych w związku z ustawą o ochronie sygnalistów</w:t>
      </w:r>
    </w:p>
    <w:p w14:paraId="39A59A26" w14:textId="77777777" w:rsidR="00705C93" w:rsidRPr="008D7046" w:rsidRDefault="00705C93" w:rsidP="00705C93">
      <w:pPr>
        <w:spacing w:before="240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W związku z realizacją wymogów Rozporządzenia Parlamentu Europejskiego i Rady (UE) 2016/679 z dnia 27 kwietnia 2016 r. w sprawie ochrony osób fizycznych w związku z przetwarzaniem danych osobowych i</w:t>
      </w:r>
      <w:r w:rsidR="00370F8F">
        <w:rPr>
          <w:rFonts w:ascii="Fira Sans" w:hAnsi="Fira Sans"/>
          <w:sz w:val="19"/>
          <w:szCs w:val="19"/>
        </w:rPr>
        <w:t> </w:t>
      </w:r>
      <w:bookmarkStart w:id="0" w:name="_GoBack"/>
      <w:bookmarkEnd w:id="0"/>
      <w:r w:rsidRPr="008D7046">
        <w:rPr>
          <w:rFonts w:ascii="Fira Sans" w:hAnsi="Fira Sans"/>
          <w:sz w:val="19"/>
          <w:szCs w:val="19"/>
        </w:rPr>
        <w:t>w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sprawie swobodnego przepływu takich danych oraz uchylenia dyrektywy 95/46/WE (ogólne rozporządzenie o ochronie danych) („RODO”), Dyrektor Urzędu Statystycznego w Kielcach informuje o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zasadach oraz o przysługujących Pani/Panu prawach związanych z przetwarzaniem Pani/Pana danych osobowych.</w:t>
      </w:r>
    </w:p>
    <w:p w14:paraId="21177FD2" w14:textId="77777777" w:rsidR="00705C93" w:rsidRPr="008D7046" w:rsidRDefault="00705C93" w:rsidP="00705C93">
      <w:pPr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I. Wskazanie administratora - Administratorem Pani/Pana danych osobowych jest Dyrektor Urzędu Statystycznego w Kielcach mający siedzibę w Kielcach (25-369 Kielce) przy ul. Zygmunta Wróblewskiego 2 – zwany dalej „Administratorem”.</w:t>
      </w:r>
    </w:p>
    <w:p w14:paraId="1D8F50DD" w14:textId="77777777" w:rsidR="00705C93" w:rsidRPr="008D7046" w:rsidRDefault="00705C93" w:rsidP="00705C93">
      <w:pPr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II. Cele oraz podstawa prawna przetwarzania</w:t>
      </w:r>
      <w:r>
        <w:rPr>
          <w:rFonts w:ascii="Fira Sans" w:hAnsi="Fira Sans"/>
          <w:sz w:val="19"/>
          <w:szCs w:val="19"/>
        </w:rPr>
        <w:t>:</w:t>
      </w:r>
      <w:r w:rsidRPr="008D7046">
        <w:rPr>
          <w:rFonts w:ascii="Fira Sans" w:hAnsi="Fira Sans"/>
          <w:sz w:val="19"/>
          <w:szCs w:val="19"/>
        </w:rPr>
        <w:t xml:space="preserve"> Pani/Pana dane osobowe będą przetwarzane w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dedykowanym systemie zgłoszeń naruszeń w celach związanych z sygnalizowaniem naruszenia, przyjmowaniem, weryfikowaniem oraz wyjaśnianiem zgłoszeń naruszeń prawa. W związku z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obowiązkiem prawnym określonym w ustawie z dnia 14 czerwca 2024 r. o ochronie sygnalistów (Dz.U.</w:t>
      </w:r>
      <w:r>
        <w:rPr>
          <w:rFonts w:ascii="Fira Sans" w:hAnsi="Fira Sans"/>
          <w:sz w:val="19"/>
          <w:szCs w:val="19"/>
        </w:rPr>
        <w:t xml:space="preserve"> z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2024</w:t>
      </w:r>
      <w:r>
        <w:rPr>
          <w:rFonts w:ascii="Fira Sans" w:hAnsi="Fira Sans"/>
          <w:sz w:val="19"/>
          <w:szCs w:val="19"/>
        </w:rPr>
        <w:t xml:space="preserve"> r., poz. </w:t>
      </w:r>
      <w:r w:rsidRPr="008D7046">
        <w:rPr>
          <w:rFonts w:ascii="Fira Sans" w:hAnsi="Fira Sans"/>
          <w:sz w:val="19"/>
          <w:szCs w:val="19"/>
        </w:rPr>
        <w:t>928).</w:t>
      </w:r>
    </w:p>
    <w:p w14:paraId="1E1E0342" w14:textId="77777777" w:rsidR="00705C93" w:rsidRPr="006A3D83" w:rsidRDefault="00705C93" w:rsidP="00705C93">
      <w:pPr>
        <w:tabs>
          <w:tab w:val="num" w:pos="720"/>
        </w:tabs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 xml:space="preserve">W systemie zgłaszania naruszeń mogą być przetwarzane: </w:t>
      </w:r>
    </w:p>
    <w:p w14:paraId="006FADB5" w14:textId="77777777" w:rsidR="00705C93" w:rsidRPr="006A3D83" w:rsidRDefault="00705C93" w:rsidP="00705C93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6A3D83">
        <w:rPr>
          <w:rFonts w:ascii="Fira Sans" w:hAnsi="Fira Sans"/>
          <w:sz w:val="19"/>
          <w:szCs w:val="19"/>
        </w:rPr>
        <w:t>dane osobowe sygnalistów lub osób pomagających w dokonaniu zgłoszenia lub osób powiązanych z sygnalistą;</w:t>
      </w:r>
    </w:p>
    <w:p w14:paraId="5767AB1B" w14:textId="77777777" w:rsidR="00705C93" w:rsidRPr="008D7046" w:rsidRDefault="00705C93" w:rsidP="00705C93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dane osobowe osób, których dotyczy zgłoszenie;</w:t>
      </w:r>
    </w:p>
    <w:p w14:paraId="3F1C070C" w14:textId="77777777" w:rsidR="00705C93" w:rsidRPr="008D7046" w:rsidRDefault="00705C93" w:rsidP="00705C93">
      <w:pPr>
        <w:pStyle w:val="Akapitzlist"/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dane osobowe osób trzecich np. świadków.</w:t>
      </w:r>
    </w:p>
    <w:p w14:paraId="31472D4E" w14:textId="77777777" w:rsidR="00705C93" w:rsidRPr="006A3D83" w:rsidRDefault="00705C93" w:rsidP="00705C93">
      <w:pPr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W związku z przyjęciem zgłoszenia i prowadzenia działań następczych możemy przetwarzać</w:t>
      </w:r>
      <w:r w:rsidRPr="006A3D83">
        <w:rPr>
          <w:rFonts w:ascii="Fira Sans" w:hAnsi="Fira Sans"/>
          <w:sz w:val="19"/>
          <w:szCs w:val="19"/>
        </w:rPr>
        <w:t>:</w:t>
      </w:r>
    </w:p>
    <w:p w14:paraId="12A1C9ED" w14:textId="77777777" w:rsidR="00705C93" w:rsidRPr="008D7046" w:rsidRDefault="00705C93" w:rsidP="00705C93">
      <w:pPr>
        <w:pStyle w:val="Akapitzlist"/>
        <w:numPr>
          <w:ilvl w:val="0"/>
          <w:numId w:val="2"/>
        </w:numPr>
        <w:rPr>
          <w:rFonts w:ascii="Fira Sans" w:hAnsi="Fira Sans"/>
          <w:sz w:val="19"/>
          <w:szCs w:val="19"/>
        </w:rPr>
      </w:pPr>
      <w:r w:rsidRPr="006A3D83">
        <w:rPr>
          <w:rFonts w:ascii="Fira Sans" w:hAnsi="Fira Sans"/>
          <w:sz w:val="19"/>
          <w:szCs w:val="19"/>
        </w:rPr>
        <w:t xml:space="preserve">dane zwykłe – dane do kontaktu, np.: imię, nazwisko, adres korespondencyjny, adres e-mail, </w:t>
      </w:r>
      <w:r w:rsidRPr="008D7046">
        <w:rPr>
          <w:rFonts w:ascii="Fira Sans" w:hAnsi="Fira Sans"/>
          <w:sz w:val="19"/>
          <w:szCs w:val="19"/>
        </w:rPr>
        <w:t>nr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telefonu, na podstawie:</w:t>
      </w:r>
    </w:p>
    <w:p w14:paraId="63CC529A" w14:textId="77777777" w:rsidR="00705C93" w:rsidRPr="008D7046" w:rsidRDefault="00705C93" w:rsidP="00705C93">
      <w:pPr>
        <w:pStyle w:val="Akapitzlist"/>
        <w:numPr>
          <w:ilvl w:val="1"/>
          <w:numId w:val="2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 xml:space="preserve"> art. 6 ust 1 lit c) RODO w związku z art. 8 ust 4 ustawy o ochronie sygnalistów (co do danych osoby, której dotyczy zgłoszenie i sygnalisty); </w:t>
      </w:r>
    </w:p>
    <w:p w14:paraId="3089BF0E" w14:textId="77777777" w:rsidR="00705C93" w:rsidRPr="008D7046" w:rsidRDefault="00705C93" w:rsidP="00705C93">
      <w:pPr>
        <w:pStyle w:val="Akapitzlist"/>
        <w:numPr>
          <w:ilvl w:val="1"/>
          <w:numId w:val="2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 xml:space="preserve">art. 6 ust 1 lit a) RODO w zakresie ujawnienia tożsamości </w:t>
      </w:r>
      <w:r>
        <w:rPr>
          <w:rFonts w:ascii="Fira Sans" w:hAnsi="Fira Sans"/>
          <w:sz w:val="19"/>
          <w:szCs w:val="19"/>
        </w:rPr>
        <w:t>s</w:t>
      </w:r>
      <w:r w:rsidRPr="008D7046">
        <w:rPr>
          <w:rFonts w:ascii="Fira Sans" w:hAnsi="Fira Sans"/>
          <w:sz w:val="19"/>
          <w:szCs w:val="19"/>
        </w:rPr>
        <w:t xml:space="preserve">ygnalisty; </w:t>
      </w:r>
    </w:p>
    <w:p w14:paraId="2F733F26" w14:textId="77777777" w:rsidR="00705C93" w:rsidRPr="008D7046" w:rsidRDefault="00705C93" w:rsidP="00705C93">
      <w:pPr>
        <w:pStyle w:val="Akapitzlist"/>
        <w:numPr>
          <w:ilvl w:val="1"/>
          <w:numId w:val="2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art. 6 ust 1 lit f) RODO</w:t>
      </w:r>
      <w:r>
        <w:rPr>
          <w:rFonts w:ascii="Fira Sans" w:hAnsi="Fira Sans"/>
          <w:sz w:val="19"/>
          <w:szCs w:val="19"/>
        </w:rPr>
        <w:t>;</w:t>
      </w:r>
    </w:p>
    <w:p w14:paraId="734A5E15" w14:textId="77777777" w:rsidR="00705C93" w:rsidRPr="008D7046" w:rsidRDefault="00705C93" w:rsidP="00705C93">
      <w:pPr>
        <w:pStyle w:val="Akapitzlist"/>
        <w:numPr>
          <w:ilvl w:val="0"/>
          <w:numId w:val="2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szczególnej kategorii dane osobowe (dawniej dane wrażliwe) np. dotyczące stanu zdrowia, przekonań politycznych, religijnych lub światopoglądowych, orientacji seksualnej, przynależności do związków zawodowych itp., na podstawie art. 9 ust 2 lit. g RODO w związku z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art. 8 ust 4 ustawy o ochronie sygnalistów</w:t>
      </w:r>
      <w:r>
        <w:rPr>
          <w:rFonts w:ascii="Fira Sans" w:hAnsi="Fira Sans"/>
          <w:sz w:val="19"/>
          <w:szCs w:val="19"/>
        </w:rPr>
        <w:t>;</w:t>
      </w:r>
    </w:p>
    <w:p w14:paraId="07083E33" w14:textId="77777777" w:rsidR="00705C93" w:rsidRPr="008D7046" w:rsidRDefault="00705C93" w:rsidP="00705C93">
      <w:pPr>
        <w:pStyle w:val="Akapitzlist"/>
        <w:numPr>
          <w:ilvl w:val="0"/>
          <w:numId w:val="2"/>
        </w:num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po otrzymaniu zgłoszenia przetwarzane są jedynie dane osobowe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246D3A9" w14:textId="77777777" w:rsidR="00705C93" w:rsidRPr="008D7046" w:rsidRDefault="00705C93" w:rsidP="00705C93">
      <w:pPr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 xml:space="preserve">III. Obowiązek podania danych osobowych sygnalisty: </w:t>
      </w:r>
    </w:p>
    <w:p w14:paraId="5232EFE2" w14:textId="77777777" w:rsidR="00705C93" w:rsidRPr="008D7046" w:rsidRDefault="00705C93" w:rsidP="00705C93">
      <w:pPr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Podanie przez Panią/Pana danych osobowych jest całkowicie dobrowolne jednak niezbędne do rozpatrzenia zgłoszenia, nie podanie danych skutkuje nie rozpatrzeniem zgłoszenia</w:t>
      </w:r>
      <w:r>
        <w:rPr>
          <w:rFonts w:ascii="Fira Sans" w:hAnsi="Fira Sans"/>
          <w:sz w:val="19"/>
          <w:szCs w:val="19"/>
        </w:rPr>
        <w:t>.</w:t>
      </w:r>
    </w:p>
    <w:p w14:paraId="072983C0" w14:textId="77777777" w:rsidR="00705C93" w:rsidRPr="008D7046" w:rsidRDefault="00705C93" w:rsidP="00705C93">
      <w:pPr>
        <w:spacing w:after="0"/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IV. Informacje o odbiorcach Pani/Pana danych osobowych: Administrator zapewnia poufności Pani/a danych, w związku z otrzymanym zgłoszeniem. W związku z tym dane mogą być udostępnione jedynie podmiotom uprawnionym do tego na podstawie przepisów prawa</w:t>
      </w:r>
      <w:r>
        <w:rPr>
          <w:rFonts w:ascii="Fira Sans" w:hAnsi="Fira Sans"/>
          <w:sz w:val="19"/>
          <w:szCs w:val="19"/>
        </w:rPr>
        <w:t>.</w:t>
      </w:r>
    </w:p>
    <w:p w14:paraId="5EB01DA3" w14:textId="77777777" w:rsidR="00705C93" w:rsidRPr="008D7046" w:rsidRDefault="00705C93" w:rsidP="00705C93">
      <w:pPr>
        <w:spacing w:before="120"/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 xml:space="preserve">V. Okresy przetwarzania danych osobowych: </w:t>
      </w:r>
    </w:p>
    <w:p w14:paraId="256DDB98" w14:textId="77777777" w:rsidR="00705C93" w:rsidRPr="008D7046" w:rsidRDefault="00705C93" w:rsidP="00705C93">
      <w:pPr>
        <w:spacing w:before="120"/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lastRenderedPageBreak/>
        <w:t>1.</w:t>
      </w:r>
      <w:r w:rsidRPr="008D7046">
        <w:rPr>
          <w:rFonts w:ascii="Fira Sans" w:hAnsi="Fira Sans"/>
          <w:sz w:val="19"/>
          <w:szCs w:val="19"/>
        </w:rPr>
        <w:tab/>
        <w:t>dane osobowe oraz pozostałe informacje w rejestrze zgłoszeń wewnętrznych są przechowywane przez okres 3 lat po zakończeniu roku kalendarzowego, w którym zakończono działania następcze, lub po zakończeniu postępowań zainicjowanych tymi działaniami</w:t>
      </w:r>
      <w:r>
        <w:rPr>
          <w:rFonts w:ascii="Fira Sans" w:hAnsi="Fira Sans"/>
          <w:sz w:val="19"/>
          <w:szCs w:val="19"/>
        </w:rPr>
        <w:t>;</w:t>
      </w:r>
    </w:p>
    <w:p w14:paraId="028E26D8" w14:textId="77777777" w:rsidR="00705C93" w:rsidRPr="008D7046" w:rsidRDefault="00705C93" w:rsidP="00705C93">
      <w:pPr>
        <w:spacing w:before="120"/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2.</w:t>
      </w:r>
      <w:r w:rsidRPr="008D7046">
        <w:rPr>
          <w:rFonts w:ascii="Fira Sans" w:hAnsi="Fira Sans"/>
          <w:sz w:val="19"/>
          <w:szCs w:val="19"/>
        </w:rPr>
        <w:tab/>
        <w:t>dane osobowe przetwarzane w związku z przyjęciem zgłoszenia lub podjęciem działań następczych oraz dokumenty związane z tym zgłoszeniem są przechowywane przez podmiot prawny przez okres 3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lat po zakończeniu roku kalendarzowego, w którym przekazano zgłoszenie zewnętrzne do organu publicznego właściwego do podjęcia działań następczych lub zakończono działania następcze, lub po zakończeniu postępowań zainicjowanych tymi działaniami.</w:t>
      </w:r>
    </w:p>
    <w:p w14:paraId="2274F108" w14:textId="77777777" w:rsidR="00705C93" w:rsidRPr="008D7046" w:rsidRDefault="00705C93" w:rsidP="00705C93">
      <w:pPr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VI. Profilowanie oraz zautomatyzowane podejmowanie decyzji: Podane przez Panią/Pana dane nie będą profilowane ani też nie będą podstawą do zautomatyzowanej decyzji.</w:t>
      </w:r>
    </w:p>
    <w:p w14:paraId="7B4F7B19" w14:textId="77777777" w:rsidR="00705C93" w:rsidRPr="00094C0A" w:rsidRDefault="00705C93" w:rsidP="00705C93">
      <w:pPr>
        <w:ind w:left="284" w:hanging="284"/>
        <w:rPr>
          <w:rFonts w:ascii="Fira Sans" w:hAnsi="Fira Sans"/>
          <w:sz w:val="19"/>
          <w:szCs w:val="19"/>
        </w:rPr>
      </w:pPr>
      <w:r w:rsidRPr="008D7046">
        <w:rPr>
          <w:rFonts w:ascii="Fira Sans" w:hAnsi="Fira Sans"/>
          <w:sz w:val="19"/>
          <w:szCs w:val="19"/>
        </w:rPr>
        <w:t>VII. Prawa osoby, której dane dotyczą:</w:t>
      </w:r>
    </w:p>
    <w:p w14:paraId="333271F5" w14:textId="77777777" w:rsidR="00705C93" w:rsidRPr="00094C0A" w:rsidRDefault="00705C93" w:rsidP="00705C93">
      <w:pPr>
        <w:pStyle w:val="Akapitzlist"/>
        <w:numPr>
          <w:ilvl w:val="2"/>
          <w:numId w:val="3"/>
        </w:numPr>
        <w:spacing w:before="120" w:after="200" w:line="276" w:lineRule="auto"/>
        <w:ind w:left="283" w:hanging="181"/>
        <w:rPr>
          <w:rFonts w:ascii="Fira Sans" w:hAnsi="Fira Sans"/>
          <w:sz w:val="19"/>
          <w:szCs w:val="19"/>
        </w:rPr>
      </w:pPr>
      <w:r w:rsidRPr="00094C0A">
        <w:rPr>
          <w:rFonts w:ascii="Fira Sans" w:hAnsi="Fira Sans"/>
          <w:sz w:val="19"/>
          <w:szCs w:val="19"/>
        </w:rPr>
        <w:t>w przypadku sygnalisty, osób pomagających w dokonaniu zgłoszenia, osób powiązanych z sygnalistą: prawo dostępu do danych osobowych, w tym prawo do uzyskania kopii tych danych; prawo do żądania sprostowania (poprawiania) danych osobowych – w przypadku, gdy dane są nieprawidłowe lub niekompletne; prawo do żądania usunięcia danych osobowych; prawo do żądania ograniczenia przetwarzania danych osobowych; prawo do przenoszenia danych osobowych; prawo do sprzeciwu wobec przetwarzania danych osobowych, w tym profilowania; prawo do cofnięcia zgody na przetwarzanie danych osobowych (w przypadku, gdy zgoda jest podstawą ujawnienia tożsamości), prawo wniesienia skargi do organu nadzorczego Prezesa Urzędu Ochrony Danych Osobowych;</w:t>
      </w:r>
    </w:p>
    <w:p w14:paraId="314A91DB" w14:textId="77777777" w:rsidR="00705C93" w:rsidRPr="00094C0A" w:rsidRDefault="00705C93" w:rsidP="00705C93">
      <w:pPr>
        <w:pStyle w:val="Akapitzlist"/>
        <w:numPr>
          <w:ilvl w:val="2"/>
          <w:numId w:val="3"/>
        </w:numPr>
        <w:spacing w:before="120" w:after="200" w:line="276" w:lineRule="auto"/>
        <w:ind w:left="283" w:hanging="181"/>
        <w:rPr>
          <w:rFonts w:ascii="Fira Sans" w:hAnsi="Fira Sans"/>
          <w:sz w:val="19"/>
          <w:szCs w:val="19"/>
        </w:rPr>
      </w:pPr>
      <w:r w:rsidRPr="00094C0A">
        <w:rPr>
          <w:rFonts w:ascii="Fira Sans" w:hAnsi="Fira Sans"/>
          <w:sz w:val="19"/>
          <w:szCs w:val="19"/>
        </w:rPr>
        <w:t>w przypadku danych osobowych osób których dotyczy zgłoszenie: nie przysługuje prawo do sprzeciwu, prawo do przenoszenia danych i prawo do bycia zapomnianym oraz ograniczone jest prawo do informacji z art. 14 RODO i art. 15 RODO ponieważ nie przysługuje im prawo do informacji o</w:t>
      </w:r>
      <w:r w:rsidR="00370F8F">
        <w:rPr>
          <w:rFonts w:ascii="Fira Sans" w:hAnsi="Fira Sans"/>
          <w:sz w:val="19"/>
          <w:szCs w:val="19"/>
        </w:rPr>
        <w:t> </w:t>
      </w:r>
      <w:r w:rsidRPr="00094C0A">
        <w:rPr>
          <w:rFonts w:ascii="Fira Sans" w:hAnsi="Fira Sans"/>
          <w:sz w:val="19"/>
          <w:szCs w:val="19"/>
        </w:rPr>
        <w:t>źródle pochodzenia ich danych osobowych,</w:t>
      </w:r>
      <w:r w:rsidRPr="00094C0A">
        <w:t xml:space="preserve"> </w:t>
      </w:r>
      <w:r w:rsidRPr="00094C0A">
        <w:rPr>
          <w:rFonts w:ascii="Fira Sans" w:hAnsi="Fira Sans"/>
          <w:sz w:val="19"/>
          <w:szCs w:val="19"/>
        </w:rPr>
        <w:t>chyba że sygnalista nie spełnia warunków wskazanych w</w:t>
      </w:r>
      <w:r w:rsidR="00370F8F">
        <w:rPr>
          <w:rFonts w:ascii="Fira Sans" w:hAnsi="Fira Sans"/>
          <w:sz w:val="19"/>
          <w:szCs w:val="19"/>
        </w:rPr>
        <w:t> </w:t>
      </w:r>
      <w:r w:rsidRPr="00094C0A">
        <w:rPr>
          <w:rFonts w:ascii="Fira Sans" w:hAnsi="Fira Sans"/>
          <w:sz w:val="19"/>
          <w:szCs w:val="19"/>
        </w:rPr>
        <w:t>art. 6 ustawy z dnia 14 czerwca 2024 r. o ochronie sygnalistów albo wyraził wyraźną zgodę na ujawnienie swojej tożsamości. Pozostałe prawa jak w punkcie 1.</w:t>
      </w:r>
    </w:p>
    <w:p w14:paraId="14CA4DD6" w14:textId="77777777" w:rsidR="00705C93" w:rsidRPr="00094C0A" w:rsidRDefault="00705C93" w:rsidP="00705C93">
      <w:pPr>
        <w:spacing w:after="0"/>
        <w:ind w:left="284" w:hanging="284"/>
        <w:rPr>
          <w:rFonts w:ascii="Fira Sans" w:hAnsi="Fira Sans"/>
          <w:sz w:val="19"/>
          <w:szCs w:val="19"/>
        </w:rPr>
      </w:pPr>
      <w:r w:rsidRPr="00094C0A">
        <w:rPr>
          <w:rFonts w:ascii="Fira Sans" w:hAnsi="Fira Sans"/>
          <w:sz w:val="19"/>
          <w:szCs w:val="19"/>
        </w:rPr>
        <w:t>VIII. Pani/Pana dane nie będą udostępnione do państwa trzeciego lub organizacji międzynarodowej.</w:t>
      </w:r>
    </w:p>
    <w:p w14:paraId="3018C4F6" w14:textId="77777777" w:rsidR="00705C93" w:rsidRPr="008D7046" w:rsidRDefault="00705C93" w:rsidP="00705C93">
      <w:pPr>
        <w:spacing w:before="240"/>
        <w:rPr>
          <w:rFonts w:ascii="Fira Sans" w:hAnsi="Fira Sans"/>
          <w:sz w:val="19"/>
          <w:szCs w:val="19"/>
        </w:rPr>
      </w:pPr>
      <w:r w:rsidRPr="00094C0A">
        <w:rPr>
          <w:rFonts w:ascii="Fira Sans" w:hAnsi="Fira Sans"/>
          <w:sz w:val="19"/>
          <w:szCs w:val="19"/>
        </w:rPr>
        <w:t>Jeśli ma Pani/Pan pytania odnośnie sposobu i zakresu przetwarzania Pani/Pana danych osobowych, a</w:t>
      </w:r>
      <w:r w:rsidR="00370F8F"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także przysługujących Pani/Panu uprawnień, prosimy o kontakt z inspektorem ochrony danych osobowych: iodkie@stat.gov.pl, tel. 41 249 96 19, +48</w:t>
      </w:r>
      <w:r>
        <w:rPr>
          <w:rFonts w:ascii="Fira Sans" w:hAnsi="Fira Sans"/>
          <w:sz w:val="19"/>
          <w:szCs w:val="19"/>
        </w:rPr>
        <w:t> </w:t>
      </w:r>
      <w:r w:rsidRPr="008D7046">
        <w:rPr>
          <w:rFonts w:ascii="Fira Sans" w:hAnsi="Fira Sans"/>
          <w:sz w:val="19"/>
          <w:szCs w:val="19"/>
        </w:rPr>
        <w:t>880</w:t>
      </w:r>
      <w:r>
        <w:rPr>
          <w:rFonts w:ascii="Fira Sans" w:hAnsi="Fira Sans"/>
          <w:sz w:val="19"/>
          <w:szCs w:val="19"/>
        </w:rPr>
        <w:t xml:space="preserve"> </w:t>
      </w:r>
      <w:r w:rsidRPr="008D7046">
        <w:rPr>
          <w:rFonts w:ascii="Fira Sans" w:hAnsi="Fira Sans"/>
          <w:sz w:val="19"/>
          <w:szCs w:val="19"/>
        </w:rPr>
        <w:t>784</w:t>
      </w:r>
      <w:r>
        <w:rPr>
          <w:rFonts w:ascii="Fira Sans" w:hAnsi="Fira Sans"/>
          <w:sz w:val="19"/>
          <w:szCs w:val="19"/>
        </w:rPr>
        <w:t xml:space="preserve"> </w:t>
      </w:r>
      <w:r w:rsidRPr="008D7046">
        <w:rPr>
          <w:rFonts w:ascii="Fira Sans" w:hAnsi="Fira Sans"/>
          <w:sz w:val="19"/>
          <w:szCs w:val="19"/>
        </w:rPr>
        <w:t>264.</w:t>
      </w:r>
    </w:p>
    <w:p w14:paraId="4148F060" w14:textId="77777777" w:rsidR="00DA7372" w:rsidRDefault="00DA7372"/>
    <w:sectPr w:rsidR="00DA7372" w:rsidSect="00D1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4BE15" w14:textId="77777777" w:rsidR="00047710" w:rsidRDefault="00047710" w:rsidP="00036518">
      <w:pPr>
        <w:spacing w:after="0" w:line="240" w:lineRule="auto"/>
      </w:pPr>
      <w:r>
        <w:separator/>
      </w:r>
    </w:p>
  </w:endnote>
  <w:endnote w:type="continuationSeparator" w:id="0">
    <w:p w14:paraId="183D2E40" w14:textId="77777777" w:rsidR="00047710" w:rsidRDefault="00047710" w:rsidP="000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12E53" w14:textId="77777777" w:rsidR="00047710" w:rsidRDefault="00047710" w:rsidP="00036518">
      <w:pPr>
        <w:spacing w:after="0" w:line="240" w:lineRule="auto"/>
      </w:pPr>
      <w:r>
        <w:separator/>
      </w:r>
    </w:p>
  </w:footnote>
  <w:footnote w:type="continuationSeparator" w:id="0">
    <w:p w14:paraId="6126C249" w14:textId="77777777" w:rsidR="00047710" w:rsidRDefault="00047710" w:rsidP="0003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4D04"/>
    <w:multiLevelType w:val="hybridMultilevel"/>
    <w:tmpl w:val="AEEC0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3E02"/>
    <w:multiLevelType w:val="multilevel"/>
    <w:tmpl w:val="06EC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45632"/>
    <w:multiLevelType w:val="multilevel"/>
    <w:tmpl w:val="3B82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93"/>
    <w:rsid w:val="00036518"/>
    <w:rsid w:val="00047710"/>
    <w:rsid w:val="0036567E"/>
    <w:rsid w:val="00370F8F"/>
    <w:rsid w:val="00705C93"/>
    <w:rsid w:val="00D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C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5C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C93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0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18"/>
  </w:style>
  <w:style w:type="paragraph" w:styleId="Stopka">
    <w:name w:val="footer"/>
    <w:basedOn w:val="Normalny"/>
    <w:link w:val="StopkaZnak"/>
    <w:uiPriority w:val="99"/>
    <w:unhideWhenUsed/>
    <w:rsid w:val="000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2024-09-17T09:00:00Z</dcterms:created>
  <dcterms:modified xsi:type="dcterms:W3CDTF">2024-09-17T09:02:00Z</dcterms:modified>
</cp:coreProperties>
</file>