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3F32D" w14:textId="1EA29F1B" w:rsidR="0044443C" w:rsidRPr="008F2D9C" w:rsidRDefault="0044443C" w:rsidP="00871F8D">
      <w:pPr>
        <w:pStyle w:val="Tekstpodstawowy"/>
        <w:kinsoku w:val="0"/>
        <w:overflowPunct w:val="0"/>
        <w:spacing w:before="120"/>
        <w:ind w:left="0"/>
        <w:jc w:val="both"/>
        <w:rPr>
          <w:rFonts w:ascii="Fira Sans Extra Condensed SemiB" w:hAnsi="Fira Sans Extra Condensed SemiB" w:cs="Fira Sans Extra Condensed SemiB"/>
          <w:spacing w:val="-4"/>
          <w:w w:val="95"/>
          <w:sz w:val="40"/>
          <w:szCs w:val="40"/>
        </w:rPr>
      </w:pP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Wyniki finansowe instytucji kultury w </w:t>
      </w:r>
      <w:r w:rsidR="00F547F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okresie </w:t>
      </w: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I</w:t>
      </w:r>
      <w:r w:rsidR="00551FF1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-VI</w:t>
      </w:r>
      <w:r w:rsidR="00B7700B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 202</w:t>
      </w:r>
      <w:r w:rsidR="00E002C4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1</w:t>
      </w:r>
      <w:r w:rsidR="00B7700B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 </w:t>
      </w: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r.</w:t>
      </w:r>
    </w:p>
    <w:p w14:paraId="37FC8772" w14:textId="77777777" w:rsidR="00C96E59" w:rsidRPr="00D83F12" w:rsidRDefault="00C96E59" w:rsidP="00D83F12">
      <w:pPr>
        <w:pStyle w:val="Tekstpodstawowy"/>
        <w:kinsoku w:val="0"/>
        <w:overflowPunct w:val="0"/>
        <w:ind w:left="102" w:right="272"/>
        <w:rPr>
          <w:rFonts w:ascii="Fira Sans Extra Condensed SemiB" w:hAnsi="Fira Sans Extra Condensed SemiB" w:cs="Fira Sans Extra Condensed SemiB"/>
          <w:sz w:val="32"/>
          <w:szCs w:val="32"/>
        </w:rPr>
      </w:pPr>
    </w:p>
    <w:p w14:paraId="6DE4EE30" w14:textId="196AD0D0" w:rsidR="00BD730B" w:rsidRDefault="00C96E59" w:rsidP="00BD730B">
      <w:pPr>
        <w:pStyle w:val="LID"/>
      </w:pPr>
      <w:r w:rsidRPr="00C13084">
        <w:rPr>
          <w:b w:val="0"/>
          <w:bCs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39026DE" wp14:editId="5C2FFBD9">
                <wp:simplePos x="0" y="0"/>
                <wp:positionH relativeFrom="margin">
                  <wp:align>left</wp:align>
                </wp:positionH>
                <wp:positionV relativeFrom="paragraph">
                  <wp:posOffset>85393</wp:posOffset>
                </wp:positionV>
                <wp:extent cx="1958340" cy="1162050"/>
                <wp:effectExtent l="0" t="0" r="381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11620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50FF4" w14:textId="15592B05" w:rsidR="00E002C4" w:rsidRPr="00B66B19" w:rsidRDefault="00551FF1" w:rsidP="00E002C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61973AAB" wp14:editId="01B29C73">
                                  <wp:extent cx="336550" cy="330200"/>
                                  <wp:effectExtent l="0" t="0" r="635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456E2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0,5</w:t>
                            </w:r>
                            <w:r w:rsidR="00E002C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72E1EB1D" w14:textId="1BF98B78" w:rsidR="00E002C4" w:rsidRPr="00D83F12" w:rsidRDefault="00551FF1" w:rsidP="00E002C4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="00E002C4">
                              <w:t xml:space="preserve"> przychodów ogółem</w:t>
                            </w:r>
                            <w:r w:rsidR="00E002C4" w:rsidRPr="00D83F12">
                              <w:t xml:space="preserve"> r/r</w:t>
                            </w:r>
                          </w:p>
                          <w:p w14:paraId="4E7C02D1" w14:textId="6CE2C178" w:rsidR="00C456E2" w:rsidRPr="00D83F12" w:rsidRDefault="00C456E2" w:rsidP="00E002C4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02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7pt;width:154.2pt;height:91.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" fillcolor="#001d77" stroked="f">
                <v:textbox>
                  <w:txbxContent>
                    <w:p w14:paraId="52250FF4" w14:textId="15592B05" w:rsidR="00E002C4" w:rsidRPr="00B66B19" w:rsidRDefault="00551FF1" w:rsidP="00E002C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61973AAB" wp14:editId="01B29C73">
                            <wp:extent cx="336550" cy="330200"/>
                            <wp:effectExtent l="0" t="0" r="635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456E2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0,5</w:t>
                      </w:r>
                      <w:r w:rsidR="00E002C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72E1EB1D" w14:textId="1BF98B78" w:rsidR="00E002C4" w:rsidRPr="00D83F12" w:rsidRDefault="00551FF1" w:rsidP="00E002C4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="00E002C4">
                        <w:t xml:space="preserve"> przychodów ogółem</w:t>
                      </w:r>
                      <w:r w:rsidR="00E002C4" w:rsidRPr="00D83F12">
                        <w:t xml:space="preserve"> r/r</w:t>
                      </w:r>
                    </w:p>
                    <w:p w14:paraId="4E7C02D1" w14:textId="6CE2C178" w:rsidR="00C456E2" w:rsidRPr="00D83F12" w:rsidRDefault="00C456E2" w:rsidP="00E002C4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3548" w:rsidRPr="00633014">
        <w:rPr>
          <w:b w:val="0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37DD8E92" wp14:editId="49B34F9B">
                <wp:simplePos x="0" y="0"/>
                <wp:positionH relativeFrom="column">
                  <wp:posOffset>5270500</wp:posOffset>
                </wp:positionH>
                <wp:positionV relativeFrom="paragraph">
                  <wp:posOffset>31750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8B60" w14:textId="23A68D6E" w:rsidR="00C456E2" w:rsidRPr="006D7DF7" w:rsidRDefault="00C456E2" w:rsidP="00A12BE9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8E92" id="Pole tekstowe 60" o:spid="_x0000_s1027" type="#_x0000_t202" style="position:absolute;margin-left:415pt;margin-top:2.5pt;width:135.85pt;height:84.9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" filled="f" stroked="f">
                <v:textbox>
                  <w:txbxContent>
                    <w:p w14:paraId="35638B60" w14:textId="23A68D6E" w:rsidR="00C456E2" w:rsidRPr="006D7DF7" w:rsidRDefault="00C456E2" w:rsidP="00A12BE9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A4ECE">
        <w:t xml:space="preserve">W I </w:t>
      </w:r>
      <w:r w:rsidR="00492C2B">
        <w:t xml:space="preserve">półroczu </w:t>
      </w:r>
      <w:r w:rsidR="007A4ECE">
        <w:t xml:space="preserve">2021 r. wyniki finansowe instytucji kultury </w:t>
      </w:r>
      <w:r w:rsidR="006B4B53">
        <w:t>wzrosły</w:t>
      </w:r>
      <w:r w:rsidR="00E721EE">
        <w:t xml:space="preserve"> w porównaniu z</w:t>
      </w:r>
      <w:r w:rsidR="007A4ECE">
        <w:t xml:space="preserve"> </w:t>
      </w:r>
      <w:r w:rsidR="00E721EE">
        <w:t xml:space="preserve">uzyskanymi </w:t>
      </w:r>
      <w:r w:rsidR="007A4ECE">
        <w:t xml:space="preserve">w analogicznym okresie poprzedniego roku. </w:t>
      </w:r>
      <w:r w:rsidR="00E721EE">
        <w:t>Przychody ogółem wzrosły w tym czasie o 0,5%.</w:t>
      </w:r>
      <w:r w:rsidR="007A4ECE" w:rsidRPr="00C94036">
        <w:t xml:space="preserve"> Nakłady inwestycyjne </w:t>
      </w:r>
      <w:r w:rsidR="007A4ECE">
        <w:t xml:space="preserve">zmniejszyły </w:t>
      </w:r>
      <w:r w:rsidR="007A4ECE" w:rsidRPr="00C94036">
        <w:t xml:space="preserve">się o </w:t>
      </w:r>
      <w:r w:rsidR="00656905">
        <w:t>6,8</w:t>
      </w:r>
      <w:r w:rsidR="00E002C4" w:rsidRPr="00C94036">
        <w:t>%.</w:t>
      </w:r>
    </w:p>
    <w:p w14:paraId="0292961C" w14:textId="77777777" w:rsidR="00BD730B" w:rsidRDefault="00BD730B" w:rsidP="00414480">
      <w:pPr>
        <w:pStyle w:val="LID"/>
        <w:spacing w:after="240"/>
      </w:pPr>
    </w:p>
    <w:p w14:paraId="5E475DD3" w14:textId="77777777" w:rsidR="00414480" w:rsidRDefault="00414480" w:rsidP="00CD4002">
      <w:pPr>
        <w:pStyle w:val="Tekstpodstawowy"/>
        <w:kinsoku w:val="0"/>
        <w:overflowPunct w:val="0"/>
        <w:spacing w:before="120" w:after="120" w:line="240" w:lineRule="exact"/>
        <w:ind w:left="0"/>
        <w:rPr>
          <w:spacing w:val="-7"/>
        </w:rPr>
      </w:pPr>
    </w:p>
    <w:p w14:paraId="31BE6350" w14:textId="5FBE850E" w:rsidR="00CD4002" w:rsidRPr="00E8254E" w:rsidRDefault="00CD4002" w:rsidP="00CD4002">
      <w:pPr>
        <w:pStyle w:val="Tekstpodstawowy"/>
        <w:kinsoku w:val="0"/>
        <w:overflowPunct w:val="0"/>
        <w:spacing w:before="120" w:after="120" w:line="240" w:lineRule="exact"/>
        <w:ind w:left="0"/>
      </w:pPr>
      <w:r w:rsidRPr="00E8254E">
        <w:rPr>
          <w:spacing w:val="-7"/>
        </w:rPr>
        <w:t xml:space="preserve">Przychody ogółem </w:t>
      </w:r>
      <w:r w:rsidRPr="00E8254E">
        <w:t>badanych</w:t>
      </w:r>
      <w:r w:rsidRPr="00E8254E">
        <w:rPr>
          <w:spacing w:val="-4"/>
        </w:rPr>
        <w:t xml:space="preserve"> </w:t>
      </w:r>
      <w:r w:rsidRPr="00E8254E">
        <w:t>instytucji</w:t>
      </w:r>
      <w:r w:rsidRPr="00E8254E">
        <w:rPr>
          <w:spacing w:val="-8"/>
        </w:rPr>
        <w:t xml:space="preserve"> </w:t>
      </w:r>
      <w:r w:rsidRPr="00E8254E">
        <w:rPr>
          <w:spacing w:val="-1"/>
        </w:rPr>
        <w:t>kultury</w:t>
      </w:r>
      <w:r w:rsidRPr="00E8254E">
        <w:rPr>
          <w:spacing w:val="-5"/>
        </w:rPr>
        <w:t xml:space="preserve"> </w:t>
      </w:r>
      <w:r w:rsidRPr="00E8254E">
        <w:t>w</w:t>
      </w:r>
      <w:r w:rsidRPr="00E8254E">
        <w:rPr>
          <w:spacing w:val="-5"/>
        </w:rPr>
        <w:t xml:space="preserve"> I </w:t>
      </w:r>
      <w:r w:rsidR="00656905">
        <w:rPr>
          <w:spacing w:val="-5"/>
        </w:rPr>
        <w:t>półroczu</w:t>
      </w:r>
      <w:r w:rsidR="00656905" w:rsidRPr="00E8254E">
        <w:rPr>
          <w:spacing w:val="-5"/>
        </w:rPr>
        <w:t xml:space="preserve"> </w:t>
      </w:r>
      <w:r w:rsidRPr="00E8254E">
        <w:rPr>
          <w:spacing w:val="-1"/>
        </w:rPr>
        <w:t>2021</w:t>
      </w:r>
      <w:r>
        <w:rPr>
          <w:spacing w:val="-1"/>
        </w:rPr>
        <w:t xml:space="preserve"> </w:t>
      </w:r>
      <w:r w:rsidRPr="00E8254E">
        <w:rPr>
          <w:spacing w:val="-7"/>
        </w:rPr>
        <w:t xml:space="preserve">r. </w:t>
      </w:r>
      <w:r w:rsidRPr="00E8254E">
        <w:t>były</w:t>
      </w:r>
      <w:r w:rsidRPr="00E8254E">
        <w:rPr>
          <w:spacing w:val="-7"/>
        </w:rPr>
        <w:t xml:space="preserve"> </w:t>
      </w:r>
      <w:r w:rsidR="00656905">
        <w:t>wyższe</w:t>
      </w:r>
      <w:r w:rsidR="00656905" w:rsidRPr="00E8254E">
        <w:t xml:space="preserve"> </w:t>
      </w:r>
      <w:r w:rsidRPr="00E8254E">
        <w:t>o</w:t>
      </w:r>
      <w:r w:rsidRPr="00E8254E">
        <w:rPr>
          <w:spacing w:val="-4"/>
        </w:rPr>
        <w:t xml:space="preserve"> </w:t>
      </w:r>
      <w:r w:rsidR="00656905">
        <w:rPr>
          <w:spacing w:val="-4"/>
        </w:rPr>
        <w:t>0,5</w:t>
      </w:r>
      <w:r w:rsidRPr="00E8254E">
        <w:rPr>
          <w:spacing w:val="-1"/>
        </w:rPr>
        <w:t>%</w:t>
      </w:r>
      <w:r w:rsidRPr="00E8254E">
        <w:rPr>
          <w:spacing w:val="-6"/>
        </w:rPr>
        <w:t xml:space="preserve"> </w:t>
      </w:r>
      <w:r w:rsidRPr="00E8254E">
        <w:t>od</w:t>
      </w:r>
      <w:r w:rsidRPr="00E8254E">
        <w:rPr>
          <w:spacing w:val="-5"/>
        </w:rPr>
        <w:t xml:space="preserve"> </w:t>
      </w:r>
      <w:r w:rsidRPr="00E8254E">
        <w:rPr>
          <w:spacing w:val="-1"/>
        </w:rPr>
        <w:t>osiągniętych</w:t>
      </w:r>
      <w:r w:rsidRPr="00E8254E">
        <w:rPr>
          <w:spacing w:val="-6"/>
        </w:rPr>
        <w:t xml:space="preserve"> </w:t>
      </w:r>
      <w:r w:rsidRPr="00E8254E">
        <w:rPr>
          <w:spacing w:val="-1"/>
        </w:rPr>
        <w:t>rok wcześniej</w:t>
      </w:r>
      <w:r w:rsidRPr="00E8254E">
        <w:rPr>
          <w:spacing w:val="-3"/>
        </w:rPr>
        <w:t xml:space="preserve"> </w:t>
      </w:r>
      <w:r w:rsidRPr="00E8254E">
        <w:t>i</w:t>
      </w:r>
      <w:r w:rsidRPr="00E8254E">
        <w:rPr>
          <w:spacing w:val="-5"/>
        </w:rPr>
        <w:t xml:space="preserve"> </w:t>
      </w:r>
      <w:r w:rsidRPr="00E8254E">
        <w:t>wyniosły</w:t>
      </w:r>
      <w:r w:rsidRPr="00E8254E">
        <w:rPr>
          <w:spacing w:val="-4"/>
        </w:rPr>
        <w:t xml:space="preserve"> </w:t>
      </w:r>
      <w:r w:rsidR="00656905">
        <w:rPr>
          <w:spacing w:val="-4"/>
        </w:rPr>
        <w:t>4</w:t>
      </w:r>
      <w:r w:rsidR="00F547FC">
        <w:rPr>
          <w:spacing w:val="-4"/>
        </w:rPr>
        <w:t xml:space="preserve"> </w:t>
      </w:r>
      <w:r w:rsidR="00656905">
        <w:rPr>
          <w:spacing w:val="-4"/>
        </w:rPr>
        <w:t>682,3</w:t>
      </w:r>
      <w:r w:rsidRPr="00E8254E">
        <w:rPr>
          <w:spacing w:val="-3"/>
        </w:rPr>
        <w:t> </w:t>
      </w:r>
      <w:r w:rsidRPr="00E8254E">
        <w:t>mln</w:t>
      </w:r>
      <w:r w:rsidRPr="00E8254E">
        <w:rPr>
          <w:spacing w:val="-7"/>
        </w:rPr>
        <w:t xml:space="preserve"> </w:t>
      </w:r>
      <w:r w:rsidRPr="00E8254E">
        <w:t>zł. W</w:t>
      </w:r>
      <w:r w:rsidRPr="00E8254E">
        <w:rPr>
          <w:spacing w:val="-6"/>
        </w:rPr>
        <w:t xml:space="preserve"> </w:t>
      </w:r>
      <w:r w:rsidRPr="00E8254E">
        <w:rPr>
          <w:spacing w:val="-1"/>
        </w:rPr>
        <w:t>strukturze</w:t>
      </w:r>
      <w:r w:rsidRPr="00E8254E">
        <w:rPr>
          <w:spacing w:val="-6"/>
        </w:rPr>
        <w:t xml:space="preserve"> </w:t>
      </w:r>
      <w:r w:rsidRPr="00E8254E">
        <w:t>tych</w:t>
      </w:r>
      <w:r w:rsidRPr="00E8254E">
        <w:rPr>
          <w:spacing w:val="-4"/>
        </w:rPr>
        <w:t xml:space="preserve"> </w:t>
      </w:r>
      <w:r w:rsidRPr="00E8254E">
        <w:rPr>
          <w:spacing w:val="-1"/>
        </w:rPr>
        <w:t>przychodów</w:t>
      </w:r>
      <w:r w:rsidRPr="00E8254E">
        <w:rPr>
          <w:spacing w:val="-7"/>
        </w:rPr>
        <w:t xml:space="preserve"> </w:t>
      </w:r>
      <w:r w:rsidR="00656905">
        <w:rPr>
          <w:spacing w:val="-1"/>
        </w:rPr>
        <w:t>90,4</w:t>
      </w:r>
      <w:r w:rsidRPr="00E8254E">
        <w:rPr>
          <w:spacing w:val="-1"/>
        </w:rPr>
        <w:t>%</w:t>
      </w:r>
      <w:r w:rsidRPr="00E8254E">
        <w:rPr>
          <w:spacing w:val="-8"/>
        </w:rPr>
        <w:t xml:space="preserve"> </w:t>
      </w:r>
      <w:r w:rsidRPr="00E8254E">
        <w:t>stanowiły</w:t>
      </w:r>
      <w:r w:rsidRPr="00E8254E">
        <w:rPr>
          <w:spacing w:val="-7"/>
        </w:rPr>
        <w:t xml:space="preserve"> </w:t>
      </w:r>
      <w:r w:rsidRPr="00E8254E">
        <w:rPr>
          <w:spacing w:val="-1"/>
        </w:rPr>
        <w:t>przychody</w:t>
      </w:r>
      <w:r w:rsidRPr="00E8254E">
        <w:rPr>
          <w:spacing w:val="-8"/>
        </w:rPr>
        <w:t xml:space="preserve"> </w:t>
      </w:r>
      <w:r w:rsidRPr="00E8254E">
        <w:rPr>
          <w:spacing w:val="-1"/>
        </w:rPr>
        <w:t>netto</w:t>
      </w:r>
      <w:r w:rsidRPr="00E8254E">
        <w:rPr>
          <w:spacing w:val="-7"/>
        </w:rPr>
        <w:t xml:space="preserve"> </w:t>
      </w:r>
      <w:r w:rsidRPr="00E8254E">
        <w:rPr>
          <w:spacing w:val="1"/>
        </w:rPr>
        <w:t>ze</w:t>
      </w:r>
      <w:r w:rsidRPr="00E8254E">
        <w:rPr>
          <w:spacing w:val="-9"/>
        </w:rPr>
        <w:t xml:space="preserve"> </w:t>
      </w:r>
      <w:r w:rsidRPr="00E8254E">
        <w:rPr>
          <w:spacing w:val="-1"/>
        </w:rPr>
        <w:t>sprzedaży</w:t>
      </w:r>
      <w:r w:rsidRPr="00E8254E">
        <w:rPr>
          <w:spacing w:val="-5"/>
        </w:rPr>
        <w:t xml:space="preserve"> </w:t>
      </w:r>
      <w:r w:rsidRPr="00E8254E">
        <w:t>produktów,</w:t>
      </w:r>
      <w:r w:rsidRPr="00E8254E">
        <w:rPr>
          <w:spacing w:val="-7"/>
        </w:rPr>
        <w:t xml:space="preserve"> </w:t>
      </w:r>
      <w:r w:rsidRPr="00E8254E">
        <w:rPr>
          <w:spacing w:val="-1"/>
        </w:rPr>
        <w:t>towarów</w:t>
      </w:r>
      <w:r w:rsidRPr="00E8254E">
        <w:rPr>
          <w:spacing w:val="-7"/>
        </w:rPr>
        <w:t xml:space="preserve"> </w:t>
      </w:r>
      <w:r w:rsidRPr="00E8254E">
        <w:t>i materiałów,</w:t>
      </w:r>
      <w:r w:rsidRPr="00E8254E">
        <w:rPr>
          <w:spacing w:val="-7"/>
        </w:rPr>
        <w:t xml:space="preserve"> </w:t>
      </w:r>
      <w:r w:rsidR="00656905">
        <w:rPr>
          <w:spacing w:val="-7"/>
        </w:rPr>
        <w:t>9,5</w:t>
      </w:r>
      <w:r w:rsidRPr="00E8254E">
        <w:t xml:space="preserve">% </w:t>
      </w:r>
      <w:r w:rsidRPr="00E8254E">
        <w:rPr>
          <w:spacing w:val="-1"/>
        </w:rPr>
        <w:t>–</w:t>
      </w:r>
      <w:r w:rsidRPr="00E8254E">
        <w:t xml:space="preserve"> pozostałe</w:t>
      </w:r>
      <w:r w:rsidRPr="00E8254E">
        <w:rPr>
          <w:spacing w:val="-11"/>
        </w:rPr>
        <w:t xml:space="preserve"> </w:t>
      </w:r>
      <w:r w:rsidRPr="00E8254E">
        <w:rPr>
          <w:spacing w:val="-1"/>
        </w:rPr>
        <w:t>przychody</w:t>
      </w:r>
      <w:r w:rsidRPr="00E8254E">
        <w:rPr>
          <w:spacing w:val="-10"/>
        </w:rPr>
        <w:t xml:space="preserve"> </w:t>
      </w:r>
      <w:r w:rsidRPr="00E8254E">
        <w:rPr>
          <w:spacing w:val="-1"/>
        </w:rPr>
        <w:t>operacyjne</w:t>
      </w:r>
      <w:r w:rsidRPr="00E8254E">
        <w:rPr>
          <w:spacing w:val="-10"/>
        </w:rPr>
        <w:t xml:space="preserve"> </w:t>
      </w:r>
      <w:r w:rsidRPr="00E8254E">
        <w:t>oraz</w:t>
      </w:r>
      <w:r w:rsidRPr="00E8254E">
        <w:rPr>
          <w:spacing w:val="-9"/>
        </w:rPr>
        <w:t xml:space="preserve"> </w:t>
      </w:r>
      <w:r w:rsidRPr="00E8254E">
        <w:t xml:space="preserve">0,1% </w:t>
      </w:r>
      <w:r w:rsidRPr="00E8254E">
        <w:rPr>
          <w:spacing w:val="-1"/>
        </w:rPr>
        <w:t>–</w:t>
      </w:r>
      <w:r w:rsidRPr="00E8254E">
        <w:rPr>
          <w:spacing w:val="-11"/>
        </w:rPr>
        <w:t xml:space="preserve"> </w:t>
      </w:r>
      <w:r w:rsidRPr="00E8254E">
        <w:rPr>
          <w:spacing w:val="-1"/>
        </w:rPr>
        <w:t>przychody</w:t>
      </w:r>
      <w:r w:rsidRPr="00E8254E">
        <w:rPr>
          <w:spacing w:val="-7"/>
        </w:rPr>
        <w:t xml:space="preserve"> </w:t>
      </w:r>
      <w:r w:rsidRPr="00E8254E">
        <w:rPr>
          <w:spacing w:val="-1"/>
        </w:rPr>
        <w:t>finansowe. Najwyższe przychody ogółem instytucje kultury osiągnęły w województwie mazowieckim (udział wyniósł 25,</w:t>
      </w:r>
      <w:r w:rsidR="00656905">
        <w:rPr>
          <w:spacing w:val="-1"/>
        </w:rPr>
        <w:t>8</w:t>
      </w:r>
      <w:r w:rsidRPr="00E8254E">
        <w:rPr>
          <w:spacing w:val="-1"/>
        </w:rPr>
        <w:t xml:space="preserve">%). </w:t>
      </w:r>
    </w:p>
    <w:p w14:paraId="6FF4B240" w14:textId="2B035768" w:rsidR="00CD4002" w:rsidRPr="00C94036" w:rsidRDefault="00CD4002" w:rsidP="00CD4002">
      <w:pPr>
        <w:pStyle w:val="LID"/>
        <w:rPr>
          <w:b w:val="0"/>
          <w:spacing w:val="-1"/>
        </w:rPr>
      </w:pPr>
      <w:r w:rsidRPr="00DE3FF0">
        <w:rPr>
          <w:b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27E820AB" wp14:editId="0F39FE2A">
                <wp:simplePos x="0" y="0"/>
                <wp:positionH relativeFrom="page">
                  <wp:posOffset>5726430</wp:posOffset>
                </wp:positionH>
                <wp:positionV relativeFrom="paragraph">
                  <wp:posOffset>596265</wp:posOffset>
                </wp:positionV>
                <wp:extent cx="1734820" cy="875030"/>
                <wp:effectExtent l="0" t="0" r="0" b="1270"/>
                <wp:wrapTight wrapText="bothSides">
                  <wp:wrapPolygon edited="0">
                    <wp:start x="712" y="0"/>
                    <wp:lineTo x="712" y="21161"/>
                    <wp:lineTo x="20873" y="21161"/>
                    <wp:lineTo x="20873" y="0"/>
                    <wp:lineTo x="712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75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65316" w14:textId="27B68B90" w:rsidR="00CD4002" w:rsidRDefault="00CD4002" w:rsidP="00CD4002">
                            <w:pPr>
                              <w:pStyle w:val="tekstzboku"/>
                            </w:pPr>
                            <w:r>
                              <w:t xml:space="preserve">Przychody ogółem gminnych instytucji kultury w I </w:t>
                            </w:r>
                            <w:r w:rsidR="00833849">
                              <w:t xml:space="preserve">półroczu </w:t>
                            </w:r>
                            <w:r>
                              <w:t xml:space="preserve">2021 r. wyniosły </w:t>
                            </w:r>
                            <w:r w:rsidR="00833849">
                              <w:t>2</w:t>
                            </w:r>
                            <w:r w:rsidR="00F547FC">
                              <w:t xml:space="preserve"> </w:t>
                            </w:r>
                            <w:r w:rsidR="00833849">
                              <w:t>717,3</w:t>
                            </w:r>
                            <w:r w:rsidR="00F547FC">
                              <w:t xml:space="preserve"> </w:t>
                            </w:r>
                            <w:r>
                              <w:t>mln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20AB" id="Pole tekstowe 4" o:spid="_x0000_s1028" type="#_x0000_t202" style="position:absolute;margin-left:450.9pt;margin-top:46.95pt;width:136.6pt;height:68.9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" filled="f" stroked="f">
                <v:textbox>
                  <w:txbxContent>
                    <w:p w14:paraId="53565316" w14:textId="27B68B90" w:rsidR="00CD4002" w:rsidRDefault="00CD4002" w:rsidP="00CD4002">
                      <w:pPr>
                        <w:pStyle w:val="tekstzboku"/>
                      </w:pPr>
                      <w:r>
                        <w:t xml:space="preserve">Przychody ogółem gminnych instytucji kultury w I </w:t>
                      </w:r>
                      <w:r w:rsidR="00833849">
                        <w:t xml:space="preserve">półroczu </w:t>
                      </w:r>
                      <w:r>
                        <w:t xml:space="preserve">2021 r. wyniosły </w:t>
                      </w:r>
                      <w:r w:rsidR="00833849">
                        <w:t>2</w:t>
                      </w:r>
                      <w:r w:rsidR="00F547FC">
                        <w:t xml:space="preserve"> </w:t>
                      </w:r>
                      <w:r w:rsidR="00833849">
                        <w:t>717,3</w:t>
                      </w:r>
                      <w:r w:rsidR="00F547FC">
                        <w:t xml:space="preserve"> </w:t>
                      </w:r>
                      <w:r>
                        <w:t>mln zł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E8254E">
        <w:rPr>
          <w:b w:val="0"/>
        </w:rPr>
        <w:t>Koszty</w:t>
      </w:r>
      <w:r w:rsidRPr="00E8254E">
        <w:rPr>
          <w:b w:val="0"/>
          <w:spacing w:val="-7"/>
        </w:rPr>
        <w:t xml:space="preserve"> </w:t>
      </w:r>
      <w:r w:rsidRPr="00E8254E">
        <w:rPr>
          <w:b w:val="0"/>
          <w:spacing w:val="-3"/>
        </w:rPr>
        <w:t xml:space="preserve">ogółem </w:t>
      </w:r>
      <w:r w:rsidRPr="00E8254E">
        <w:rPr>
          <w:b w:val="0"/>
        </w:rPr>
        <w:t>w</w:t>
      </w:r>
      <w:r w:rsidRPr="00E8254E">
        <w:rPr>
          <w:b w:val="0"/>
          <w:spacing w:val="-1"/>
        </w:rPr>
        <w:t xml:space="preserve"> badanym okresie</w:t>
      </w:r>
      <w:r w:rsidRPr="00E8254E">
        <w:rPr>
          <w:b w:val="0"/>
          <w:spacing w:val="-6"/>
        </w:rPr>
        <w:t xml:space="preserve"> </w:t>
      </w:r>
      <w:r w:rsidRPr="00E8254E">
        <w:rPr>
          <w:b w:val="0"/>
        </w:rPr>
        <w:t>były</w:t>
      </w:r>
      <w:r w:rsidRPr="00E8254E">
        <w:rPr>
          <w:b w:val="0"/>
          <w:spacing w:val="-5"/>
        </w:rPr>
        <w:t xml:space="preserve"> </w:t>
      </w:r>
      <w:r w:rsidR="00656905">
        <w:rPr>
          <w:b w:val="0"/>
        </w:rPr>
        <w:t>wyższe</w:t>
      </w:r>
      <w:r w:rsidR="00656905" w:rsidRPr="00E8254E">
        <w:rPr>
          <w:b w:val="0"/>
          <w:spacing w:val="-7"/>
        </w:rPr>
        <w:t xml:space="preserve"> </w:t>
      </w:r>
      <w:r w:rsidRPr="00E8254E">
        <w:rPr>
          <w:b w:val="0"/>
        </w:rPr>
        <w:t>o</w:t>
      </w:r>
      <w:r w:rsidRPr="00E8254E">
        <w:rPr>
          <w:b w:val="0"/>
          <w:spacing w:val="-6"/>
        </w:rPr>
        <w:t xml:space="preserve"> </w:t>
      </w:r>
      <w:r w:rsidR="00656905">
        <w:rPr>
          <w:b w:val="0"/>
          <w:spacing w:val="-6"/>
        </w:rPr>
        <w:t>3,5</w:t>
      </w:r>
      <w:r w:rsidRPr="00E8254E">
        <w:rPr>
          <w:b w:val="0"/>
          <w:spacing w:val="-1"/>
        </w:rPr>
        <w:t>%</w:t>
      </w:r>
      <w:r w:rsidRPr="00E8254E">
        <w:rPr>
          <w:b w:val="0"/>
          <w:spacing w:val="-6"/>
        </w:rPr>
        <w:t xml:space="preserve"> </w:t>
      </w:r>
      <w:r w:rsidRPr="00E8254E">
        <w:rPr>
          <w:b w:val="0"/>
          <w:spacing w:val="-1"/>
        </w:rPr>
        <w:t>od poniesionych</w:t>
      </w:r>
      <w:r w:rsidRPr="00E8254E">
        <w:rPr>
          <w:b w:val="0"/>
          <w:spacing w:val="-7"/>
        </w:rPr>
        <w:t xml:space="preserve"> </w:t>
      </w:r>
      <w:r w:rsidRPr="00E8254E">
        <w:rPr>
          <w:b w:val="0"/>
        </w:rPr>
        <w:t>rok wcześniej</w:t>
      </w:r>
      <w:r w:rsidRPr="00E8254E">
        <w:rPr>
          <w:b w:val="0"/>
          <w:spacing w:val="-2"/>
        </w:rPr>
        <w:t xml:space="preserve"> </w:t>
      </w:r>
      <w:r w:rsidR="00DC4D57">
        <w:rPr>
          <w:b w:val="0"/>
          <w:spacing w:val="-2"/>
        </w:rPr>
        <w:br/>
      </w:r>
      <w:r w:rsidRPr="00E8254E">
        <w:rPr>
          <w:b w:val="0"/>
        </w:rPr>
        <w:t>i</w:t>
      </w:r>
      <w:r w:rsidRPr="00E8254E">
        <w:rPr>
          <w:b w:val="0"/>
          <w:spacing w:val="-4"/>
        </w:rPr>
        <w:t xml:space="preserve"> </w:t>
      </w:r>
      <w:r w:rsidRPr="00E8254E">
        <w:rPr>
          <w:b w:val="0"/>
          <w:spacing w:val="-1"/>
        </w:rPr>
        <w:t>wyniosły</w:t>
      </w:r>
      <w:r w:rsidRPr="00E8254E">
        <w:rPr>
          <w:b w:val="0"/>
          <w:spacing w:val="-5"/>
        </w:rPr>
        <w:t xml:space="preserve"> </w:t>
      </w:r>
      <w:r w:rsidR="00656905">
        <w:rPr>
          <w:b w:val="0"/>
          <w:spacing w:val="-5"/>
        </w:rPr>
        <w:t>4</w:t>
      </w:r>
      <w:r w:rsidR="00F547FC">
        <w:rPr>
          <w:b w:val="0"/>
          <w:spacing w:val="-5"/>
        </w:rPr>
        <w:t xml:space="preserve"> </w:t>
      </w:r>
      <w:r w:rsidR="00656905">
        <w:rPr>
          <w:b w:val="0"/>
          <w:spacing w:val="-5"/>
        </w:rPr>
        <w:t>324,8</w:t>
      </w:r>
      <w:r w:rsidRPr="00E8254E">
        <w:rPr>
          <w:b w:val="0"/>
          <w:spacing w:val="-5"/>
        </w:rPr>
        <w:t xml:space="preserve"> </w:t>
      </w:r>
      <w:r w:rsidRPr="00E8254E">
        <w:rPr>
          <w:b w:val="0"/>
        </w:rPr>
        <w:t>mln</w:t>
      </w:r>
      <w:r w:rsidRPr="00E8254E">
        <w:rPr>
          <w:b w:val="0"/>
          <w:spacing w:val="-7"/>
        </w:rPr>
        <w:t xml:space="preserve"> </w:t>
      </w:r>
      <w:r w:rsidRPr="00E8254E">
        <w:rPr>
          <w:b w:val="0"/>
        </w:rPr>
        <w:t>zł.</w:t>
      </w:r>
      <w:r w:rsidRPr="00E8254E">
        <w:rPr>
          <w:b w:val="0"/>
          <w:spacing w:val="-6"/>
        </w:rPr>
        <w:t xml:space="preserve"> </w:t>
      </w:r>
      <w:r w:rsidRPr="00E8254E">
        <w:rPr>
          <w:b w:val="0"/>
        </w:rPr>
        <w:t xml:space="preserve">W </w:t>
      </w:r>
      <w:r w:rsidRPr="00E8254E">
        <w:rPr>
          <w:b w:val="0"/>
          <w:spacing w:val="-1"/>
        </w:rPr>
        <w:t>strukturze</w:t>
      </w:r>
      <w:r w:rsidRPr="00E8254E">
        <w:rPr>
          <w:b w:val="0"/>
          <w:spacing w:val="-7"/>
        </w:rPr>
        <w:t xml:space="preserve"> </w:t>
      </w:r>
      <w:r w:rsidRPr="00E8254E">
        <w:rPr>
          <w:b w:val="0"/>
        </w:rPr>
        <w:t>tych</w:t>
      </w:r>
      <w:r w:rsidRPr="00E8254E">
        <w:rPr>
          <w:b w:val="0"/>
          <w:spacing w:val="-6"/>
        </w:rPr>
        <w:t xml:space="preserve"> </w:t>
      </w:r>
      <w:r w:rsidRPr="00E8254E">
        <w:rPr>
          <w:b w:val="0"/>
          <w:spacing w:val="-1"/>
        </w:rPr>
        <w:t>kosztów</w:t>
      </w:r>
      <w:r w:rsidRPr="00E8254E">
        <w:rPr>
          <w:b w:val="0"/>
          <w:spacing w:val="-5"/>
        </w:rPr>
        <w:t xml:space="preserve"> </w:t>
      </w:r>
      <w:r w:rsidRPr="00E8254E">
        <w:rPr>
          <w:b w:val="0"/>
          <w:spacing w:val="-1"/>
        </w:rPr>
        <w:t>99,</w:t>
      </w:r>
      <w:r w:rsidR="00656905">
        <w:rPr>
          <w:b w:val="0"/>
          <w:spacing w:val="-1"/>
        </w:rPr>
        <w:t>3</w:t>
      </w:r>
      <w:r w:rsidRPr="00E8254E">
        <w:rPr>
          <w:b w:val="0"/>
          <w:spacing w:val="-1"/>
        </w:rPr>
        <w:t>%</w:t>
      </w:r>
      <w:r w:rsidRPr="00E8254E">
        <w:rPr>
          <w:b w:val="0"/>
          <w:spacing w:val="-4"/>
        </w:rPr>
        <w:t xml:space="preserve"> </w:t>
      </w:r>
      <w:r w:rsidRPr="00E8254E">
        <w:rPr>
          <w:b w:val="0"/>
        </w:rPr>
        <w:t>stano</w:t>
      </w:r>
      <w:r w:rsidRPr="00E8254E">
        <w:rPr>
          <w:b w:val="0"/>
          <w:spacing w:val="-1"/>
        </w:rPr>
        <w:t>wiły</w:t>
      </w:r>
      <w:r w:rsidRPr="00E8254E">
        <w:rPr>
          <w:b w:val="0"/>
          <w:spacing w:val="-9"/>
        </w:rPr>
        <w:t xml:space="preserve"> </w:t>
      </w:r>
      <w:r w:rsidRPr="00E8254E">
        <w:rPr>
          <w:b w:val="0"/>
          <w:spacing w:val="-1"/>
        </w:rPr>
        <w:t>koszty</w:t>
      </w:r>
      <w:r w:rsidRPr="00E8254E">
        <w:rPr>
          <w:b w:val="0"/>
          <w:spacing w:val="-6"/>
        </w:rPr>
        <w:t xml:space="preserve"> </w:t>
      </w:r>
      <w:r w:rsidRPr="00E8254E">
        <w:rPr>
          <w:b w:val="0"/>
          <w:spacing w:val="-1"/>
        </w:rPr>
        <w:t>operacyjne,</w:t>
      </w:r>
      <w:r w:rsidRPr="00E8254E">
        <w:rPr>
          <w:b w:val="0"/>
          <w:spacing w:val="-7"/>
        </w:rPr>
        <w:t xml:space="preserve"> </w:t>
      </w:r>
      <w:r w:rsidR="00414480">
        <w:rPr>
          <w:b w:val="0"/>
          <w:spacing w:val="-7"/>
        </w:rPr>
        <w:br/>
      </w:r>
      <w:r w:rsidRPr="00E8254E">
        <w:rPr>
          <w:b w:val="0"/>
          <w:spacing w:val="-7"/>
        </w:rPr>
        <w:t>0,</w:t>
      </w:r>
      <w:r w:rsidR="00656905">
        <w:rPr>
          <w:b w:val="0"/>
          <w:spacing w:val="-7"/>
        </w:rPr>
        <w:t>6</w:t>
      </w:r>
      <w:r w:rsidRPr="00E8254E">
        <w:rPr>
          <w:b w:val="0"/>
        </w:rPr>
        <w:t>%</w:t>
      </w:r>
      <w:r w:rsidRPr="00E8254E">
        <w:rPr>
          <w:b w:val="0"/>
          <w:spacing w:val="-7"/>
        </w:rPr>
        <w:t xml:space="preserve"> </w:t>
      </w:r>
      <w:r w:rsidRPr="00E8254E">
        <w:rPr>
          <w:b w:val="0"/>
          <w:spacing w:val="-1"/>
        </w:rPr>
        <w:t xml:space="preserve">– </w:t>
      </w:r>
      <w:r w:rsidRPr="00E8254E">
        <w:rPr>
          <w:b w:val="0"/>
        </w:rPr>
        <w:t>pozostałe</w:t>
      </w:r>
      <w:r w:rsidRPr="00E8254E">
        <w:rPr>
          <w:b w:val="0"/>
          <w:spacing w:val="-9"/>
        </w:rPr>
        <w:t xml:space="preserve"> </w:t>
      </w:r>
      <w:r w:rsidRPr="00E8254E">
        <w:rPr>
          <w:b w:val="0"/>
          <w:spacing w:val="-1"/>
        </w:rPr>
        <w:t>koszty</w:t>
      </w:r>
      <w:r w:rsidRPr="00E8254E">
        <w:rPr>
          <w:b w:val="0"/>
          <w:spacing w:val="-8"/>
        </w:rPr>
        <w:t xml:space="preserve"> </w:t>
      </w:r>
      <w:r w:rsidRPr="00E8254E">
        <w:rPr>
          <w:b w:val="0"/>
          <w:spacing w:val="-1"/>
        </w:rPr>
        <w:t>operacyjne,</w:t>
      </w:r>
      <w:r w:rsidRPr="00E8254E">
        <w:rPr>
          <w:b w:val="0"/>
          <w:spacing w:val="-8"/>
        </w:rPr>
        <w:t xml:space="preserve"> a </w:t>
      </w:r>
      <w:r w:rsidRPr="00E8254E">
        <w:rPr>
          <w:b w:val="0"/>
        </w:rPr>
        <w:t xml:space="preserve">0,1% </w:t>
      </w:r>
      <w:r w:rsidRPr="00E8254E">
        <w:rPr>
          <w:b w:val="0"/>
          <w:spacing w:val="-1"/>
        </w:rPr>
        <w:t>– koszty</w:t>
      </w:r>
      <w:r w:rsidRPr="00E8254E">
        <w:rPr>
          <w:b w:val="0"/>
          <w:spacing w:val="-5"/>
        </w:rPr>
        <w:t xml:space="preserve"> </w:t>
      </w:r>
      <w:r w:rsidRPr="00E8254E">
        <w:rPr>
          <w:b w:val="0"/>
          <w:spacing w:val="-1"/>
        </w:rPr>
        <w:t>finansowe. Podobnie jak w przypadku przychodów ogółem, najwyższe koszty ogółem wygenerowały jednostki z województwa mazowieckiego (</w:t>
      </w:r>
      <w:r w:rsidR="00833849">
        <w:rPr>
          <w:b w:val="0"/>
          <w:spacing w:val="-1"/>
        </w:rPr>
        <w:t>25,6</w:t>
      </w:r>
      <w:r w:rsidRPr="00E8254E">
        <w:rPr>
          <w:b w:val="0"/>
          <w:spacing w:val="-1"/>
        </w:rPr>
        <w:t>%).</w:t>
      </w:r>
    </w:p>
    <w:p w14:paraId="25286535" w14:textId="52E16687" w:rsidR="00E002C4" w:rsidRPr="00C94036" w:rsidRDefault="00CD4002" w:rsidP="00CD4002">
      <w:pPr>
        <w:pStyle w:val="LID"/>
        <w:rPr>
          <w:bCs/>
          <w:spacing w:val="-1"/>
        </w:rPr>
      </w:pPr>
      <w:r>
        <w:rPr>
          <w:b w:val="0"/>
          <w:spacing w:val="-1"/>
        </w:rPr>
        <w:t xml:space="preserve">Państwowe instytucje </w:t>
      </w:r>
      <w:r w:rsidR="00912059">
        <w:rPr>
          <w:b w:val="0"/>
          <w:spacing w:val="-1"/>
        </w:rPr>
        <w:t xml:space="preserve">kultury osiągnęły w I </w:t>
      </w:r>
      <w:r w:rsidR="000E59CE">
        <w:rPr>
          <w:b w:val="0"/>
          <w:spacing w:val="-1"/>
        </w:rPr>
        <w:t xml:space="preserve">półroczu </w:t>
      </w:r>
      <w:r>
        <w:rPr>
          <w:b w:val="0"/>
          <w:spacing w:val="-1"/>
        </w:rPr>
        <w:t xml:space="preserve">2021 r. przychody ogółem w wysokości </w:t>
      </w:r>
      <w:r w:rsidR="00833849">
        <w:rPr>
          <w:b w:val="0"/>
          <w:spacing w:val="-1"/>
        </w:rPr>
        <w:t>827,7</w:t>
      </w:r>
      <w:r w:rsidRPr="00062323">
        <w:rPr>
          <w:b w:val="0"/>
          <w:spacing w:val="-1"/>
        </w:rPr>
        <w:t xml:space="preserve"> mln zł,</w:t>
      </w:r>
      <w:r>
        <w:rPr>
          <w:b w:val="0"/>
          <w:spacing w:val="-1"/>
        </w:rPr>
        <w:t xml:space="preserve"> natomiast przychody ogółem samorządowych instytucji kultury wyniosły </w:t>
      </w:r>
      <w:r w:rsidR="00DC4D57">
        <w:rPr>
          <w:b w:val="0"/>
          <w:spacing w:val="-1"/>
        </w:rPr>
        <w:br/>
      </w:r>
      <w:r w:rsidR="00833849">
        <w:rPr>
          <w:b w:val="0"/>
          <w:spacing w:val="-1"/>
        </w:rPr>
        <w:t>3</w:t>
      </w:r>
      <w:r w:rsidR="00F547FC">
        <w:rPr>
          <w:b w:val="0"/>
          <w:spacing w:val="-1"/>
        </w:rPr>
        <w:t xml:space="preserve"> </w:t>
      </w:r>
      <w:r w:rsidR="00833849">
        <w:rPr>
          <w:b w:val="0"/>
          <w:spacing w:val="-1"/>
        </w:rPr>
        <w:t>854,6</w:t>
      </w:r>
      <w:r>
        <w:rPr>
          <w:b w:val="0"/>
          <w:spacing w:val="-1"/>
        </w:rPr>
        <w:t xml:space="preserve"> mln zł (za I </w:t>
      </w:r>
      <w:r w:rsidR="00833849">
        <w:rPr>
          <w:b w:val="0"/>
          <w:spacing w:val="-1"/>
        </w:rPr>
        <w:t xml:space="preserve">półrocze </w:t>
      </w:r>
      <w:r>
        <w:rPr>
          <w:b w:val="0"/>
          <w:spacing w:val="-1"/>
        </w:rPr>
        <w:t xml:space="preserve">2020 r. odpowiednio </w:t>
      </w:r>
      <w:r w:rsidR="00833849">
        <w:rPr>
          <w:b w:val="0"/>
          <w:spacing w:val="-1"/>
        </w:rPr>
        <w:t>849,6</w:t>
      </w:r>
      <w:r>
        <w:rPr>
          <w:b w:val="0"/>
          <w:spacing w:val="-1"/>
        </w:rPr>
        <w:t xml:space="preserve"> mln zł i </w:t>
      </w:r>
      <w:r w:rsidR="00833849">
        <w:rPr>
          <w:b w:val="0"/>
          <w:spacing w:val="-1"/>
        </w:rPr>
        <w:t>3</w:t>
      </w:r>
      <w:r w:rsidR="00F547FC">
        <w:rPr>
          <w:b w:val="0"/>
          <w:spacing w:val="-1"/>
        </w:rPr>
        <w:t xml:space="preserve"> </w:t>
      </w:r>
      <w:r w:rsidR="00833849">
        <w:rPr>
          <w:b w:val="0"/>
          <w:spacing w:val="-1"/>
        </w:rPr>
        <w:t>808,5</w:t>
      </w:r>
      <w:r>
        <w:rPr>
          <w:b w:val="0"/>
          <w:spacing w:val="-1"/>
        </w:rPr>
        <w:t xml:space="preserve"> mln zł).</w:t>
      </w:r>
    </w:p>
    <w:p w14:paraId="19BF56DB" w14:textId="77777777" w:rsidR="00E002C4" w:rsidRPr="00C94036" w:rsidRDefault="00E002C4" w:rsidP="00E002C4">
      <w:pPr>
        <w:spacing w:before="0" w:after="0" w:line="240" w:lineRule="auto"/>
        <w:rPr>
          <w:b/>
          <w:bCs/>
          <w:spacing w:val="-2"/>
        </w:rPr>
      </w:pPr>
    </w:p>
    <w:p w14:paraId="5C73D6AA" w14:textId="77777777" w:rsidR="00E002C4" w:rsidRPr="00D83F12" w:rsidRDefault="00E002C4" w:rsidP="00E002C4">
      <w:pPr>
        <w:pStyle w:val="Tekstpodstawowy"/>
        <w:kinsoku w:val="0"/>
        <w:overflowPunct w:val="0"/>
        <w:spacing w:after="120"/>
        <w:ind w:left="0"/>
        <w:rPr>
          <w:b/>
          <w:bCs/>
          <w:spacing w:val="-2"/>
          <w:sz w:val="18"/>
          <w:szCs w:val="18"/>
        </w:rPr>
      </w:pPr>
      <w:r w:rsidRPr="00C94036">
        <w:rPr>
          <w:b/>
          <w:bCs/>
          <w:spacing w:val="-2"/>
          <w:sz w:val="18"/>
          <w:szCs w:val="18"/>
        </w:rPr>
        <w:t>Tablica</w:t>
      </w:r>
      <w:r w:rsidRPr="00C94036">
        <w:rPr>
          <w:b/>
          <w:bCs/>
          <w:spacing w:val="-12"/>
          <w:sz w:val="18"/>
          <w:szCs w:val="18"/>
        </w:rPr>
        <w:t xml:space="preserve"> </w:t>
      </w:r>
      <w:r w:rsidRPr="00C94036">
        <w:rPr>
          <w:b/>
          <w:bCs/>
          <w:spacing w:val="-1"/>
          <w:sz w:val="18"/>
          <w:szCs w:val="18"/>
        </w:rPr>
        <w:t>1.</w:t>
      </w:r>
      <w:r w:rsidRPr="00C94036">
        <w:rPr>
          <w:b/>
          <w:bCs/>
          <w:spacing w:val="-12"/>
          <w:sz w:val="18"/>
          <w:szCs w:val="18"/>
        </w:rPr>
        <w:t xml:space="preserve"> </w:t>
      </w:r>
      <w:r w:rsidRPr="00C94036">
        <w:rPr>
          <w:b/>
          <w:bCs/>
          <w:spacing w:val="-2"/>
          <w:sz w:val="18"/>
          <w:szCs w:val="18"/>
        </w:rPr>
        <w:t>W</w:t>
      </w:r>
      <w:r w:rsidRPr="00C94036">
        <w:rPr>
          <w:b/>
          <w:bCs/>
          <w:spacing w:val="-3"/>
          <w:sz w:val="18"/>
          <w:szCs w:val="18"/>
        </w:rPr>
        <w:t>yniki finansowe instytucji</w:t>
      </w:r>
      <w:r w:rsidRPr="00C94036">
        <w:rPr>
          <w:b/>
          <w:bCs/>
          <w:spacing w:val="-11"/>
          <w:sz w:val="18"/>
          <w:szCs w:val="18"/>
        </w:rPr>
        <w:t xml:space="preserve"> </w:t>
      </w:r>
      <w:r w:rsidRPr="00C94036">
        <w:rPr>
          <w:b/>
          <w:bCs/>
          <w:spacing w:val="-2"/>
          <w:sz w:val="18"/>
          <w:szCs w:val="18"/>
        </w:rPr>
        <w:t>kultury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871"/>
        <w:gridCol w:w="1871"/>
        <w:gridCol w:w="1872"/>
      </w:tblGrid>
      <w:tr w:rsidR="00E002C4" w:rsidRPr="00F97099" w14:paraId="150EE060" w14:textId="77777777" w:rsidTr="00883A96">
        <w:trPr>
          <w:trHeight w:hRule="exact" w:val="362"/>
        </w:trPr>
        <w:tc>
          <w:tcPr>
            <w:tcW w:w="2310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202392"/>
            </w:tcBorders>
          </w:tcPr>
          <w:p w14:paraId="62FF200E" w14:textId="77777777" w:rsidR="00E002C4" w:rsidRPr="00F97099" w:rsidRDefault="00E002C4" w:rsidP="00883A96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b/>
                <w:bCs/>
                <w:sz w:val="16"/>
                <w:szCs w:val="16"/>
              </w:rPr>
            </w:pPr>
          </w:p>
          <w:p w14:paraId="707DB34B" w14:textId="77777777" w:rsidR="00E002C4" w:rsidRPr="00F97099" w:rsidRDefault="00E002C4" w:rsidP="00883A96">
            <w:pPr>
              <w:pStyle w:val="TableParagraph"/>
              <w:kinsoku w:val="0"/>
              <w:overflowPunct w:val="0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1871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215427E7" w14:textId="167ABE4D" w:rsidR="00E002C4" w:rsidRPr="00F97099" w:rsidRDefault="00E002C4" w:rsidP="00833849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833849">
              <w:rPr>
                <w:rFonts w:ascii="Fira Sans" w:hAnsi="Fira Sans"/>
                <w:spacing w:val="-1"/>
                <w:sz w:val="16"/>
                <w:szCs w:val="16"/>
              </w:rPr>
              <w:t xml:space="preserve">VI </w:t>
            </w:r>
            <w:r>
              <w:rPr>
                <w:rFonts w:ascii="Fira Sans" w:hAnsi="Fira Sans" w:cs="Fira Sans Medium"/>
                <w:spacing w:val="-1"/>
                <w:sz w:val="16"/>
                <w:szCs w:val="16"/>
              </w:rPr>
              <w:t>2020</w:t>
            </w:r>
          </w:p>
        </w:tc>
        <w:tc>
          <w:tcPr>
            <w:tcW w:w="1871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48B92E0" w14:textId="72B463E7" w:rsidR="00E002C4" w:rsidRPr="00F97099" w:rsidRDefault="00E002C4" w:rsidP="000E59C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833849">
              <w:rPr>
                <w:rFonts w:ascii="Fira Sans" w:hAnsi="Fira Sans"/>
                <w:spacing w:val="-1"/>
                <w:sz w:val="16"/>
                <w:szCs w:val="16"/>
              </w:rPr>
              <w:t xml:space="preserve">VI 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</w:t>
            </w:r>
            <w:r>
              <w:rPr>
                <w:rFonts w:ascii="Fira Sans" w:hAnsi="Fira Sans" w:cs="Fira Sans Medium"/>
                <w:spacing w:val="-1"/>
                <w:sz w:val="16"/>
                <w:szCs w:val="16"/>
              </w:rPr>
              <w:t>021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202392"/>
              <w:bottom w:val="single" w:sz="12" w:space="0" w:color="001D77"/>
              <w:right w:val="nil"/>
            </w:tcBorders>
            <w:vAlign w:val="center"/>
          </w:tcPr>
          <w:p w14:paraId="698E5990" w14:textId="16C172D3" w:rsidR="00E002C4" w:rsidRPr="00F97099" w:rsidRDefault="00E002C4" w:rsidP="000E59CE">
            <w:pPr>
              <w:pStyle w:val="TableParagraph"/>
              <w:kinsoku w:val="0"/>
              <w:overflowPunct w:val="0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9D0A5A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VI 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2020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=100</w:t>
            </w:r>
          </w:p>
        </w:tc>
      </w:tr>
      <w:tr w:rsidR="00E002C4" w:rsidRPr="00F97099" w14:paraId="7B514C50" w14:textId="77777777" w:rsidTr="00883A96">
        <w:trPr>
          <w:trHeight w:hRule="exact" w:val="345"/>
        </w:trPr>
        <w:tc>
          <w:tcPr>
            <w:tcW w:w="2310" w:type="dxa"/>
            <w:vMerge/>
            <w:tcBorders>
              <w:top w:val="nil"/>
              <w:left w:val="nil"/>
              <w:bottom w:val="single" w:sz="12" w:space="0" w:color="001D77"/>
              <w:right w:val="single" w:sz="4" w:space="0" w:color="202392"/>
            </w:tcBorders>
          </w:tcPr>
          <w:p w14:paraId="76C28E66" w14:textId="77777777" w:rsidR="00E002C4" w:rsidRPr="00F97099" w:rsidRDefault="00E002C4" w:rsidP="00883A96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202392"/>
              <w:left w:val="single" w:sz="4" w:space="0" w:color="202392"/>
              <w:bottom w:val="single" w:sz="12" w:space="0" w:color="001D77"/>
              <w:right w:val="single" w:sz="4" w:space="0" w:color="202392"/>
            </w:tcBorders>
            <w:vAlign w:val="center"/>
          </w:tcPr>
          <w:p w14:paraId="20DDE2DB" w14:textId="77777777" w:rsidR="00E002C4" w:rsidRPr="00F97099" w:rsidRDefault="00E002C4" w:rsidP="00883A96">
            <w:pPr>
              <w:pStyle w:val="TableParagraph"/>
              <w:kinsoku w:val="0"/>
              <w:overflowPunct w:val="0"/>
              <w:spacing w:after="120" w:line="240" w:lineRule="exact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w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m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ln zł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202392"/>
              <w:bottom w:val="single" w:sz="12" w:space="0" w:color="001D77"/>
              <w:right w:val="nil"/>
            </w:tcBorders>
          </w:tcPr>
          <w:p w14:paraId="7B54B283" w14:textId="77777777" w:rsidR="00E002C4" w:rsidRPr="00F97099" w:rsidRDefault="00E002C4" w:rsidP="00883A96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</w:p>
        </w:tc>
      </w:tr>
      <w:tr w:rsidR="007A4ECE" w:rsidRPr="00F97099" w14:paraId="43E2711D" w14:textId="77777777" w:rsidTr="00883A96">
        <w:trPr>
          <w:cantSplit/>
          <w:trHeight w:val="301"/>
        </w:trPr>
        <w:tc>
          <w:tcPr>
            <w:tcW w:w="2310" w:type="dxa"/>
            <w:tcBorders>
              <w:top w:val="single" w:sz="12" w:space="0" w:color="001D77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78E99BA9" w14:textId="77777777" w:rsidR="007A4ECE" w:rsidRPr="00F97099" w:rsidRDefault="007A4ECE" w:rsidP="007A4ECE">
            <w:pPr>
              <w:pStyle w:val="TableParagraph"/>
              <w:kinsoku w:val="0"/>
              <w:overflowPunct w:val="0"/>
              <w:spacing w:line="240" w:lineRule="exact"/>
              <w:ind w:left="107" w:right="13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ogółem</w:t>
            </w:r>
          </w:p>
        </w:tc>
        <w:tc>
          <w:tcPr>
            <w:tcW w:w="1871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5059350" w14:textId="75CDDA1F" w:rsidR="007A4ECE" w:rsidRPr="00C94036" w:rsidRDefault="009D0A5A" w:rsidP="007A4ECE">
            <w:pPr>
              <w:pStyle w:val="TableParagraph"/>
              <w:kinsoku w:val="0"/>
              <w:overflowPunct w:val="0"/>
              <w:spacing w:line="240" w:lineRule="exact"/>
              <w:ind w:right="102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</w:t>
            </w:r>
            <w:r w:rsidR="00F547FC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658,1</w:t>
            </w:r>
          </w:p>
        </w:tc>
        <w:tc>
          <w:tcPr>
            <w:tcW w:w="1871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1F133B6" w14:textId="2D8962B3" w:rsidR="007A4ECE" w:rsidRPr="00C94036" w:rsidRDefault="009D0A5A" w:rsidP="007A4ECE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</w:t>
            </w:r>
            <w:r w:rsidR="00F547FC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682,3</w:t>
            </w:r>
          </w:p>
        </w:tc>
        <w:tc>
          <w:tcPr>
            <w:tcW w:w="1872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0D59AA2E" w14:textId="16276795" w:rsidR="007A4ECE" w:rsidRPr="00C94036" w:rsidRDefault="009D0A5A" w:rsidP="007A4ECE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100,5</w:t>
            </w:r>
          </w:p>
        </w:tc>
      </w:tr>
      <w:tr w:rsidR="007A4ECE" w:rsidRPr="00F97099" w14:paraId="7700ACCF" w14:textId="77777777" w:rsidTr="00883A96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611A4D89" w14:textId="77777777" w:rsidR="007A4ECE" w:rsidRPr="00F97099" w:rsidRDefault="007A4ECE" w:rsidP="007A4ECE">
            <w:pPr>
              <w:pStyle w:val="TableParagraph"/>
              <w:kinsoku w:val="0"/>
              <w:overflowPunct w:val="0"/>
              <w:spacing w:line="240" w:lineRule="exact"/>
              <w:ind w:left="107" w:right="273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91D5F1B" w14:textId="7535D716" w:rsidR="007A4ECE" w:rsidRPr="00C94036" w:rsidRDefault="009D0A5A" w:rsidP="007A4ECE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</w:t>
            </w:r>
            <w:r w:rsidR="00F547FC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179,7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06D65C97" w14:textId="0A9C42AD" w:rsidR="007A4ECE" w:rsidRPr="00C94036" w:rsidRDefault="009D0A5A" w:rsidP="007A4ECE">
            <w:pPr>
              <w:pStyle w:val="TableParagraph"/>
              <w:kinsoku w:val="0"/>
              <w:overflowPunct w:val="0"/>
              <w:spacing w:line="240" w:lineRule="exact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</w:t>
            </w:r>
            <w:r w:rsidR="00F547FC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324,8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68AAAECC" w14:textId="7BE3B40C" w:rsidR="007A4ECE" w:rsidRPr="00C94036" w:rsidRDefault="009D0A5A" w:rsidP="007A4ECE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103,5</w:t>
            </w:r>
          </w:p>
        </w:tc>
      </w:tr>
      <w:tr w:rsidR="007A4ECE" w:rsidRPr="0059493D" w14:paraId="3988F67F" w14:textId="77777777" w:rsidTr="00883A96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6FF28632" w14:textId="77777777" w:rsidR="007A4ECE" w:rsidRPr="00F97099" w:rsidRDefault="007A4ECE" w:rsidP="007A4ECE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brutto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61315E3" w14:textId="697F18EB" w:rsidR="007A4ECE" w:rsidRPr="00C94036" w:rsidRDefault="009D0A5A" w:rsidP="007A4ECE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478,5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53B8AB1" w14:textId="4BEBD7E5" w:rsidR="007A4ECE" w:rsidRPr="00C94036" w:rsidRDefault="009D0A5A" w:rsidP="007A4ECE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357,5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3844915A" w14:textId="31C654F1" w:rsidR="007A4ECE" w:rsidRPr="00C94036" w:rsidRDefault="009D0A5A" w:rsidP="007A4ECE">
            <w:pPr>
              <w:pStyle w:val="TableParagraph"/>
              <w:kinsoku w:val="0"/>
              <w:overflowPunct w:val="0"/>
              <w:spacing w:line="240" w:lineRule="exact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74,7</w:t>
            </w:r>
          </w:p>
        </w:tc>
      </w:tr>
      <w:tr w:rsidR="007A4ECE" w:rsidRPr="00F97099" w14:paraId="3A695D1E" w14:textId="77777777" w:rsidTr="00883A96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566546F1" w14:textId="77777777" w:rsidR="007A4ECE" w:rsidRPr="00F97099" w:rsidRDefault="007A4ECE" w:rsidP="007A4ECE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netto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065F7F78" w14:textId="20B578D8" w:rsidR="007A4ECE" w:rsidRPr="00C94036" w:rsidRDefault="009D0A5A" w:rsidP="007A4ECE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477,9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18A9D1FF" w14:textId="6CE9C165" w:rsidR="007A4ECE" w:rsidRPr="00C94036" w:rsidRDefault="009D0A5A" w:rsidP="007A4ECE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356,9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45E9EE57" w14:textId="5EAD321B" w:rsidR="007A4ECE" w:rsidRPr="00C94036" w:rsidRDefault="009D0A5A" w:rsidP="007A4ECE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74,7</w:t>
            </w:r>
          </w:p>
        </w:tc>
      </w:tr>
      <w:tr w:rsidR="007A4ECE" w:rsidRPr="0059493D" w14:paraId="442F1DE4" w14:textId="77777777" w:rsidTr="00883A96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772615BF" w14:textId="77777777" w:rsidR="007A4ECE" w:rsidRPr="00F97099" w:rsidRDefault="007A4ECE" w:rsidP="007A4ECE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Zysk netto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0B1D3607" w14:textId="35681DBC" w:rsidR="007A4ECE" w:rsidRPr="00C94036" w:rsidRDefault="009D0A5A" w:rsidP="007A4ECE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516,9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7AAE64E9" w14:textId="76498CA9" w:rsidR="007A4ECE" w:rsidRPr="00C94036" w:rsidRDefault="009D0A5A" w:rsidP="007A4ECE">
            <w:pPr>
              <w:pStyle w:val="TableParagraph"/>
              <w:kinsoku w:val="0"/>
              <w:overflowPunct w:val="0"/>
              <w:spacing w:line="240" w:lineRule="exact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425,2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0F622B98" w14:textId="7EA627A7" w:rsidR="007A4ECE" w:rsidRPr="00C94036" w:rsidRDefault="00E23A0B" w:rsidP="007A4ECE">
            <w:pPr>
              <w:pStyle w:val="TableParagraph"/>
              <w:kinsoku w:val="0"/>
              <w:overflowPunct w:val="0"/>
              <w:spacing w:line="240" w:lineRule="exact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82,3</w:t>
            </w:r>
          </w:p>
        </w:tc>
      </w:tr>
      <w:tr w:rsidR="007A4ECE" w:rsidRPr="00F97099" w14:paraId="1330198F" w14:textId="77777777" w:rsidTr="00883A96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5E9A8C18" w14:textId="77777777" w:rsidR="007A4ECE" w:rsidRPr="00F97099" w:rsidRDefault="007A4ECE" w:rsidP="007A4ECE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Strata netto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9FD4D82" w14:textId="474C200A" w:rsidR="007A4ECE" w:rsidRPr="00C94036" w:rsidRDefault="00E23A0B" w:rsidP="007A4ECE">
            <w:pPr>
              <w:pStyle w:val="TableParagraph"/>
              <w:kinsoku w:val="0"/>
              <w:overflowPunct w:val="0"/>
              <w:spacing w:line="240" w:lineRule="exact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39,0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593576F" w14:textId="4E75E88A" w:rsidR="007A4ECE" w:rsidRPr="00C94036" w:rsidRDefault="00E23A0B" w:rsidP="007A4ECE">
            <w:pPr>
              <w:pStyle w:val="TableParagraph"/>
              <w:kinsoku w:val="0"/>
              <w:overflowPunct w:val="0"/>
              <w:spacing w:line="240" w:lineRule="exact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68,3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708E03AE" w14:textId="1C66C5DC" w:rsidR="007A4ECE" w:rsidRPr="00C94036" w:rsidRDefault="00E23A0B" w:rsidP="007A4ECE">
            <w:pPr>
              <w:pStyle w:val="TableParagraph"/>
              <w:kinsoku w:val="0"/>
              <w:overflowPunct w:val="0"/>
              <w:spacing w:line="240" w:lineRule="exact"/>
              <w:ind w:right="106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175,3</w:t>
            </w:r>
          </w:p>
        </w:tc>
      </w:tr>
      <w:tr w:rsidR="007A4ECE" w:rsidRPr="00F97099" w14:paraId="2985F1EE" w14:textId="77777777" w:rsidTr="00883A96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3751336E" w14:textId="77777777" w:rsidR="007A4ECE" w:rsidRPr="00F97099" w:rsidRDefault="007A4ECE" w:rsidP="007A4ECE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inwestycyjne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12ECA71" w14:textId="2DC14697" w:rsidR="007A4ECE" w:rsidRPr="00C94036" w:rsidRDefault="00E23A0B" w:rsidP="007A4ECE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494,1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B1935D4" w14:textId="6ABDD523" w:rsidR="007A4ECE" w:rsidRPr="00C94036" w:rsidRDefault="00E23A0B" w:rsidP="007A4ECE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460,6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5132EB9E" w14:textId="0FA68818" w:rsidR="007A4ECE" w:rsidRPr="00C94036" w:rsidRDefault="00E23A0B" w:rsidP="007A4ECE">
            <w:pPr>
              <w:pStyle w:val="TableParagraph"/>
              <w:kinsoku w:val="0"/>
              <w:overflowPunct w:val="0"/>
              <w:spacing w:line="240" w:lineRule="exact"/>
              <w:ind w:right="103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93,2</w:t>
            </w:r>
          </w:p>
        </w:tc>
      </w:tr>
      <w:tr w:rsidR="007A4ECE" w:rsidRPr="00F97099" w14:paraId="3C2DACE2" w14:textId="77777777" w:rsidTr="00883A96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nil"/>
              <w:right w:val="single" w:sz="4" w:space="0" w:color="202392"/>
            </w:tcBorders>
            <w:vAlign w:val="center"/>
          </w:tcPr>
          <w:p w14:paraId="129EEFA9" w14:textId="77777777" w:rsidR="007A4ECE" w:rsidRPr="00F97099" w:rsidRDefault="007A4ECE" w:rsidP="007A4ECE">
            <w:pPr>
              <w:pStyle w:val="TableParagraph"/>
              <w:kinsoku w:val="0"/>
              <w:overflowPunct w:val="0"/>
              <w:spacing w:line="240" w:lineRule="exact"/>
              <w:ind w:left="107" w:right="18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 wartości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br/>
              <w:t xml:space="preserve"> 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niematerialne</w:t>
            </w:r>
            <w:r w:rsidRPr="00F97099">
              <w:rPr>
                <w:rFonts w:ascii="Fira Sans" w:hAnsi="Fira Sans" w:cs="Fira Sans"/>
                <w:spacing w:val="-2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prawne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14:paraId="765CE2B5" w14:textId="02BFB52C" w:rsidR="007A4ECE" w:rsidRPr="00C94036" w:rsidRDefault="00E23A0B" w:rsidP="007A4ECE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7,8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14:paraId="6472426C" w14:textId="0F961228" w:rsidR="007A4ECE" w:rsidRPr="00C94036" w:rsidRDefault="00E23A0B" w:rsidP="007A4ECE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9,3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nil"/>
              <w:right w:val="nil"/>
            </w:tcBorders>
            <w:vAlign w:val="center"/>
          </w:tcPr>
          <w:p w14:paraId="0E6B0F11" w14:textId="0B4352B7" w:rsidR="007A4ECE" w:rsidRPr="00C94036" w:rsidRDefault="00E23A0B" w:rsidP="007A4ECE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120,4</w:t>
            </w:r>
          </w:p>
        </w:tc>
      </w:tr>
    </w:tbl>
    <w:p w14:paraId="5D9157D7" w14:textId="48C8E183" w:rsidR="007A4ECE" w:rsidRPr="00E8254E" w:rsidRDefault="007A4ECE" w:rsidP="007A4ECE">
      <w:pPr>
        <w:spacing w:before="360"/>
      </w:pPr>
      <w:r w:rsidRPr="00E8254E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38A9D004" wp14:editId="659DEF36">
                <wp:simplePos x="0" y="0"/>
                <wp:positionH relativeFrom="column">
                  <wp:posOffset>5252720</wp:posOffset>
                </wp:positionH>
                <wp:positionV relativeFrom="paragraph">
                  <wp:posOffset>106045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D00C" w14:textId="4E3B4811" w:rsidR="007A4ECE" w:rsidRPr="006D7DF7" w:rsidRDefault="007A4ECE" w:rsidP="007A4ECE">
                            <w:pPr>
                              <w:pStyle w:val="tekstzboku"/>
                            </w:pPr>
                            <w:r>
                              <w:t xml:space="preserve">Wynik finansowy netto instytucji kultury w I </w:t>
                            </w:r>
                            <w:r w:rsidR="00E23A0B">
                              <w:t xml:space="preserve">półroczu </w:t>
                            </w:r>
                            <w:r w:rsidR="00DC4D57">
                              <w:br/>
                            </w:r>
                            <w:r>
                              <w:t xml:space="preserve">2021 </w:t>
                            </w:r>
                            <w:r w:rsidRPr="00C94036">
                              <w:t xml:space="preserve">r. </w:t>
                            </w:r>
                            <w:r w:rsidRPr="00077146">
                              <w:t xml:space="preserve">wyniósł </w:t>
                            </w:r>
                            <w:r w:rsidR="00E23A0B">
                              <w:t>356,9</w:t>
                            </w:r>
                            <w:r w:rsidRPr="00C94036">
                              <w:t xml:space="preserve"> mln</w:t>
                            </w:r>
                            <w:r>
                              <w:t xml:space="preserve">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D004" id="Pole tekstowe 62" o:spid="_x0000_s1029" type="#_x0000_t202" style="position:absolute;margin-left:413.6pt;margin-top:8.35pt;width:135.85pt;height:84.9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" filled="f" stroked="f">
                <v:textbox>
                  <w:txbxContent>
                    <w:p w14:paraId="6D43D00C" w14:textId="4E3B4811" w:rsidR="007A4ECE" w:rsidRPr="006D7DF7" w:rsidRDefault="007A4ECE" w:rsidP="007A4ECE">
                      <w:pPr>
                        <w:pStyle w:val="tekstzboku"/>
                      </w:pPr>
                      <w:r>
                        <w:t xml:space="preserve">Wynik finansowy netto instytucji kultury w I </w:t>
                      </w:r>
                      <w:r w:rsidR="00E23A0B">
                        <w:t xml:space="preserve">półroczu </w:t>
                      </w:r>
                      <w:r w:rsidR="00DC4D57">
                        <w:br/>
                      </w:r>
                      <w:r>
                        <w:t xml:space="preserve">2021 </w:t>
                      </w:r>
                      <w:r w:rsidRPr="00C94036">
                        <w:t xml:space="preserve">r. </w:t>
                      </w:r>
                      <w:r w:rsidRPr="00077146">
                        <w:t xml:space="preserve">wyniósł </w:t>
                      </w:r>
                      <w:r w:rsidR="00E23A0B">
                        <w:t>356,9</w:t>
                      </w:r>
                      <w:r w:rsidRPr="00C94036">
                        <w:t xml:space="preserve"> mln</w:t>
                      </w:r>
                      <w:r>
                        <w:t xml:space="preserve">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8254E">
        <w:t>Wynik</w:t>
      </w:r>
      <w:r w:rsidRPr="00E8254E">
        <w:rPr>
          <w:spacing w:val="-7"/>
        </w:rPr>
        <w:t xml:space="preserve"> </w:t>
      </w:r>
      <w:r w:rsidRPr="00E8254E">
        <w:rPr>
          <w:spacing w:val="-1"/>
        </w:rPr>
        <w:t>finansowy</w:t>
      </w:r>
      <w:r w:rsidRPr="00E8254E">
        <w:rPr>
          <w:spacing w:val="-5"/>
        </w:rPr>
        <w:t xml:space="preserve"> </w:t>
      </w:r>
      <w:r w:rsidRPr="00E8254E">
        <w:t>brutto</w:t>
      </w:r>
      <w:r w:rsidRPr="00E8254E">
        <w:rPr>
          <w:spacing w:val="-6"/>
        </w:rPr>
        <w:t xml:space="preserve"> instytucji kultury </w:t>
      </w:r>
      <w:r w:rsidRPr="00E8254E">
        <w:rPr>
          <w:spacing w:val="-1"/>
        </w:rPr>
        <w:t>wyniósł</w:t>
      </w:r>
      <w:r w:rsidRPr="00E8254E">
        <w:rPr>
          <w:spacing w:val="-2"/>
        </w:rPr>
        <w:t xml:space="preserve"> </w:t>
      </w:r>
      <w:r w:rsidR="00E23A0B">
        <w:rPr>
          <w:spacing w:val="-2"/>
        </w:rPr>
        <w:t>357,5</w:t>
      </w:r>
      <w:r w:rsidRPr="00E8254E">
        <w:rPr>
          <w:spacing w:val="-5"/>
        </w:rPr>
        <w:t xml:space="preserve"> </w:t>
      </w:r>
      <w:r w:rsidRPr="00E8254E">
        <w:t>mln</w:t>
      </w:r>
      <w:r w:rsidRPr="00E8254E">
        <w:rPr>
          <w:spacing w:val="-6"/>
        </w:rPr>
        <w:t xml:space="preserve"> </w:t>
      </w:r>
      <w:r w:rsidRPr="00E8254E">
        <w:t>zł</w:t>
      </w:r>
      <w:r w:rsidRPr="00E8254E">
        <w:rPr>
          <w:spacing w:val="-5"/>
        </w:rPr>
        <w:t xml:space="preserve"> </w:t>
      </w:r>
      <w:r w:rsidRPr="00E8254E">
        <w:t>(zysk</w:t>
      </w:r>
      <w:r w:rsidRPr="00E8254E">
        <w:rPr>
          <w:spacing w:val="-4"/>
        </w:rPr>
        <w:t xml:space="preserve"> </w:t>
      </w:r>
      <w:r w:rsidR="00E23A0B">
        <w:rPr>
          <w:spacing w:val="-6"/>
        </w:rPr>
        <w:t>425,6</w:t>
      </w:r>
      <w:r w:rsidRPr="00E8254E">
        <w:rPr>
          <w:spacing w:val="-6"/>
        </w:rPr>
        <w:t xml:space="preserve"> </w:t>
      </w:r>
      <w:r w:rsidRPr="00E8254E">
        <w:t>mln</w:t>
      </w:r>
      <w:r w:rsidRPr="00E8254E">
        <w:rPr>
          <w:spacing w:val="-6"/>
        </w:rPr>
        <w:t xml:space="preserve"> </w:t>
      </w:r>
      <w:r w:rsidRPr="00E8254E">
        <w:t>zł,</w:t>
      </w:r>
      <w:r w:rsidRPr="00E8254E">
        <w:rPr>
          <w:spacing w:val="-5"/>
        </w:rPr>
        <w:t xml:space="preserve"> </w:t>
      </w:r>
      <w:r w:rsidRPr="00E8254E">
        <w:rPr>
          <w:spacing w:val="-1"/>
        </w:rPr>
        <w:t>strata</w:t>
      </w:r>
      <w:r w:rsidRPr="00E8254E">
        <w:rPr>
          <w:spacing w:val="-4"/>
        </w:rPr>
        <w:t xml:space="preserve"> </w:t>
      </w:r>
      <w:r w:rsidRPr="00E8254E">
        <w:rPr>
          <w:spacing w:val="-4"/>
        </w:rPr>
        <w:br/>
      </w:r>
      <w:r w:rsidR="00E23A0B">
        <w:rPr>
          <w:spacing w:val="-4"/>
        </w:rPr>
        <w:t>68,1</w:t>
      </w:r>
      <w:r w:rsidRPr="00E8254E">
        <w:rPr>
          <w:spacing w:val="-5"/>
        </w:rPr>
        <w:t xml:space="preserve"> </w:t>
      </w:r>
      <w:r w:rsidRPr="00E8254E">
        <w:t>mln</w:t>
      </w:r>
      <w:r w:rsidRPr="00E8254E">
        <w:rPr>
          <w:spacing w:val="-6"/>
        </w:rPr>
        <w:t xml:space="preserve"> </w:t>
      </w:r>
      <w:r w:rsidRPr="00E8254E">
        <w:t>zł).</w:t>
      </w:r>
    </w:p>
    <w:p w14:paraId="2BE3BA22" w14:textId="4A68D2B0" w:rsidR="007A4ECE" w:rsidRPr="00C94036" w:rsidRDefault="007A4ECE" w:rsidP="007A4ECE">
      <w:pPr>
        <w:pStyle w:val="Tekstpodstawowy"/>
        <w:kinsoku w:val="0"/>
        <w:overflowPunct w:val="0"/>
        <w:spacing w:before="132" w:line="252" w:lineRule="auto"/>
        <w:ind w:left="0" w:right="125"/>
      </w:pPr>
      <w:r w:rsidRPr="00E8254E">
        <w:t>Wynik</w:t>
      </w:r>
      <w:r w:rsidRPr="00E8254E">
        <w:rPr>
          <w:spacing w:val="-7"/>
        </w:rPr>
        <w:t xml:space="preserve"> </w:t>
      </w:r>
      <w:r w:rsidRPr="00E8254E">
        <w:rPr>
          <w:spacing w:val="-1"/>
        </w:rPr>
        <w:t>finansowy</w:t>
      </w:r>
      <w:r w:rsidRPr="00E8254E">
        <w:rPr>
          <w:spacing w:val="-3"/>
        </w:rPr>
        <w:t xml:space="preserve"> </w:t>
      </w:r>
      <w:r w:rsidRPr="00E8254E">
        <w:rPr>
          <w:spacing w:val="-1"/>
        </w:rPr>
        <w:t>netto</w:t>
      </w:r>
      <w:r w:rsidRPr="00E8254E">
        <w:rPr>
          <w:spacing w:val="-6"/>
        </w:rPr>
        <w:t xml:space="preserve"> instytucji kultury </w:t>
      </w:r>
      <w:r w:rsidRPr="00E8254E">
        <w:rPr>
          <w:spacing w:val="-1"/>
        </w:rPr>
        <w:t>ukształtował</w:t>
      </w:r>
      <w:r w:rsidRPr="00E8254E">
        <w:rPr>
          <w:spacing w:val="-5"/>
        </w:rPr>
        <w:t xml:space="preserve"> </w:t>
      </w:r>
      <w:r w:rsidRPr="00E8254E">
        <w:t>się</w:t>
      </w:r>
      <w:r w:rsidRPr="00E8254E">
        <w:rPr>
          <w:spacing w:val="-6"/>
        </w:rPr>
        <w:t xml:space="preserve"> </w:t>
      </w:r>
      <w:r w:rsidRPr="00E8254E">
        <w:t>na</w:t>
      </w:r>
      <w:r w:rsidRPr="00E8254E">
        <w:rPr>
          <w:spacing w:val="-6"/>
        </w:rPr>
        <w:t xml:space="preserve"> </w:t>
      </w:r>
      <w:r w:rsidRPr="00E8254E">
        <w:t>poziomie</w:t>
      </w:r>
      <w:r w:rsidRPr="00E8254E">
        <w:rPr>
          <w:spacing w:val="-6"/>
        </w:rPr>
        <w:t xml:space="preserve"> </w:t>
      </w:r>
      <w:r w:rsidR="00E23A0B">
        <w:rPr>
          <w:spacing w:val="-1"/>
        </w:rPr>
        <w:t>356,9</w:t>
      </w:r>
      <w:r w:rsidRPr="00E8254E">
        <w:rPr>
          <w:spacing w:val="-4"/>
        </w:rPr>
        <w:t xml:space="preserve"> </w:t>
      </w:r>
      <w:r w:rsidRPr="00E8254E">
        <w:t>mln</w:t>
      </w:r>
      <w:r w:rsidRPr="00E8254E">
        <w:rPr>
          <w:spacing w:val="-6"/>
        </w:rPr>
        <w:t xml:space="preserve"> </w:t>
      </w:r>
      <w:r w:rsidRPr="00E8254E">
        <w:t>zł</w:t>
      </w:r>
      <w:r w:rsidRPr="00E8254E">
        <w:rPr>
          <w:spacing w:val="-5"/>
        </w:rPr>
        <w:t xml:space="preserve"> </w:t>
      </w:r>
      <w:r w:rsidRPr="00E8254E">
        <w:rPr>
          <w:spacing w:val="-1"/>
        </w:rPr>
        <w:t>(wobec</w:t>
      </w:r>
      <w:r w:rsidRPr="00E8254E">
        <w:rPr>
          <w:spacing w:val="-4"/>
        </w:rPr>
        <w:t xml:space="preserve"> </w:t>
      </w:r>
      <w:r w:rsidR="00E23A0B">
        <w:rPr>
          <w:spacing w:val="-4"/>
        </w:rPr>
        <w:t>477,9</w:t>
      </w:r>
      <w:r w:rsidRPr="00E8254E">
        <w:rPr>
          <w:spacing w:val="-6"/>
        </w:rPr>
        <w:t xml:space="preserve"> </w:t>
      </w:r>
      <w:r w:rsidRPr="00E8254E">
        <w:t>mln</w:t>
      </w:r>
      <w:r w:rsidRPr="00E8254E">
        <w:rPr>
          <w:spacing w:val="-6"/>
        </w:rPr>
        <w:t xml:space="preserve"> </w:t>
      </w:r>
      <w:r w:rsidRPr="00E8254E">
        <w:t>zł</w:t>
      </w:r>
      <w:r w:rsidRPr="00E8254E">
        <w:rPr>
          <w:spacing w:val="-5"/>
        </w:rPr>
        <w:t xml:space="preserve"> </w:t>
      </w:r>
      <w:r w:rsidRPr="00E8254E">
        <w:rPr>
          <w:spacing w:val="-1"/>
        </w:rPr>
        <w:t>przed</w:t>
      </w:r>
      <w:r w:rsidRPr="00E8254E">
        <w:rPr>
          <w:spacing w:val="-6"/>
        </w:rPr>
        <w:t xml:space="preserve"> </w:t>
      </w:r>
      <w:r w:rsidRPr="00E8254E">
        <w:rPr>
          <w:spacing w:val="-1"/>
        </w:rPr>
        <w:t>rokiem),</w:t>
      </w:r>
      <w:r w:rsidRPr="00E8254E">
        <w:rPr>
          <w:spacing w:val="-6"/>
        </w:rPr>
        <w:t xml:space="preserve"> </w:t>
      </w:r>
      <w:r w:rsidRPr="00E8254E">
        <w:rPr>
          <w:spacing w:val="-1"/>
        </w:rPr>
        <w:t>przy jednoczesnym</w:t>
      </w:r>
      <w:r w:rsidRPr="00E8254E">
        <w:rPr>
          <w:spacing w:val="-5"/>
        </w:rPr>
        <w:t xml:space="preserve"> </w:t>
      </w:r>
      <w:r w:rsidRPr="00E8254E">
        <w:rPr>
          <w:spacing w:val="-1"/>
        </w:rPr>
        <w:t>spadku</w:t>
      </w:r>
      <w:r w:rsidRPr="00E8254E">
        <w:rPr>
          <w:spacing w:val="-5"/>
        </w:rPr>
        <w:t xml:space="preserve"> </w:t>
      </w:r>
      <w:r w:rsidRPr="00E8254E">
        <w:rPr>
          <w:spacing w:val="-1"/>
        </w:rPr>
        <w:t>zysku</w:t>
      </w:r>
      <w:r w:rsidRPr="00E8254E">
        <w:rPr>
          <w:spacing w:val="-3"/>
        </w:rPr>
        <w:t xml:space="preserve"> </w:t>
      </w:r>
      <w:r w:rsidRPr="00E8254E">
        <w:t>netto</w:t>
      </w:r>
      <w:r w:rsidRPr="00E8254E">
        <w:rPr>
          <w:spacing w:val="-5"/>
        </w:rPr>
        <w:t xml:space="preserve"> </w:t>
      </w:r>
      <w:r w:rsidRPr="00E8254E">
        <w:t>(o</w:t>
      </w:r>
      <w:r w:rsidRPr="00E8254E">
        <w:rPr>
          <w:spacing w:val="-3"/>
        </w:rPr>
        <w:t xml:space="preserve"> </w:t>
      </w:r>
      <w:r w:rsidR="00E23A0B">
        <w:rPr>
          <w:spacing w:val="-3"/>
        </w:rPr>
        <w:t>17,7</w:t>
      </w:r>
      <w:r w:rsidRPr="00E8254E">
        <w:rPr>
          <w:spacing w:val="-1"/>
        </w:rPr>
        <w:t>%)</w:t>
      </w:r>
      <w:r w:rsidRPr="00E8254E">
        <w:rPr>
          <w:spacing w:val="-4"/>
        </w:rPr>
        <w:t xml:space="preserve"> </w:t>
      </w:r>
      <w:r w:rsidRPr="00E8254E">
        <w:t>i wzroście</w:t>
      </w:r>
      <w:r w:rsidRPr="00E8254E">
        <w:rPr>
          <w:spacing w:val="-5"/>
        </w:rPr>
        <w:t xml:space="preserve"> </w:t>
      </w:r>
      <w:r w:rsidRPr="00E8254E">
        <w:rPr>
          <w:spacing w:val="-1"/>
        </w:rPr>
        <w:t>straty</w:t>
      </w:r>
      <w:r w:rsidRPr="00E8254E">
        <w:rPr>
          <w:spacing w:val="-6"/>
        </w:rPr>
        <w:t xml:space="preserve"> </w:t>
      </w:r>
      <w:r w:rsidRPr="00E8254E">
        <w:rPr>
          <w:spacing w:val="-1"/>
        </w:rPr>
        <w:t>netto</w:t>
      </w:r>
      <w:r w:rsidRPr="00E8254E">
        <w:rPr>
          <w:spacing w:val="-5"/>
        </w:rPr>
        <w:t xml:space="preserve"> </w:t>
      </w:r>
      <w:r w:rsidRPr="00E8254E">
        <w:t>(o</w:t>
      </w:r>
      <w:r w:rsidRPr="00E8254E">
        <w:rPr>
          <w:spacing w:val="-4"/>
        </w:rPr>
        <w:t xml:space="preserve"> </w:t>
      </w:r>
      <w:r w:rsidR="00E23A0B">
        <w:rPr>
          <w:spacing w:val="-1"/>
        </w:rPr>
        <w:t>75,3</w:t>
      </w:r>
      <w:r w:rsidRPr="00E8254E">
        <w:rPr>
          <w:spacing w:val="-1"/>
        </w:rPr>
        <w:t>%).</w:t>
      </w:r>
    </w:p>
    <w:p w14:paraId="5A687AD3" w14:textId="6A191407" w:rsidR="007A4ECE" w:rsidRPr="00C94036" w:rsidRDefault="007A4ECE" w:rsidP="007A4ECE">
      <w:pPr>
        <w:rPr>
          <w:rFonts w:eastAsia="Times New Roman" w:cs="Fira Sans"/>
          <w:spacing w:val="-1"/>
          <w:szCs w:val="19"/>
          <w:lang w:eastAsia="pl-PL"/>
        </w:rPr>
      </w:pPr>
      <w:r w:rsidRPr="00C94036">
        <w:rPr>
          <w:rFonts w:eastAsia="Times New Roman" w:cs="Fira Sans"/>
          <w:spacing w:val="-1"/>
          <w:szCs w:val="19"/>
          <w:lang w:eastAsia="pl-PL"/>
        </w:rPr>
        <w:t xml:space="preserve">W </w:t>
      </w:r>
      <w:r>
        <w:rPr>
          <w:rFonts w:eastAsia="Times New Roman" w:cs="Fira Sans"/>
          <w:spacing w:val="-1"/>
          <w:szCs w:val="19"/>
          <w:lang w:eastAsia="pl-PL"/>
        </w:rPr>
        <w:t xml:space="preserve">I </w:t>
      </w:r>
      <w:r w:rsidR="00E23A0B">
        <w:rPr>
          <w:rFonts w:eastAsia="Times New Roman" w:cs="Fira Sans"/>
          <w:spacing w:val="-1"/>
          <w:szCs w:val="19"/>
          <w:lang w:eastAsia="pl-PL"/>
        </w:rPr>
        <w:t xml:space="preserve">półroczu </w:t>
      </w:r>
      <w:r>
        <w:rPr>
          <w:rFonts w:eastAsia="Times New Roman" w:cs="Fira Sans"/>
          <w:spacing w:val="-1"/>
          <w:szCs w:val="19"/>
          <w:lang w:eastAsia="pl-PL"/>
        </w:rPr>
        <w:t xml:space="preserve">2021 r. 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nakłady inwestycyjne poniesione przez instytucje kultury były </w:t>
      </w:r>
      <w:r>
        <w:rPr>
          <w:rFonts w:eastAsia="Times New Roman" w:cs="Fira Sans"/>
          <w:spacing w:val="-1"/>
          <w:szCs w:val="19"/>
          <w:lang w:eastAsia="pl-PL"/>
        </w:rPr>
        <w:t>niższe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DC4D57">
        <w:rPr>
          <w:rFonts w:eastAsia="Times New Roman" w:cs="Fira Sans"/>
          <w:spacing w:val="-1"/>
          <w:szCs w:val="19"/>
          <w:lang w:eastAsia="pl-PL"/>
        </w:rPr>
        <w:br/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o </w:t>
      </w:r>
      <w:r w:rsidR="00E23A0B">
        <w:rPr>
          <w:rFonts w:eastAsia="Times New Roman" w:cs="Fira Sans"/>
          <w:spacing w:val="-1"/>
          <w:szCs w:val="19"/>
          <w:lang w:eastAsia="pl-PL"/>
        </w:rPr>
        <w:t>6,8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% niż rok wcześniej i wyniosły </w:t>
      </w:r>
      <w:r w:rsidR="00E23A0B">
        <w:rPr>
          <w:rFonts w:eastAsia="Times New Roman" w:cs="Fira Sans"/>
          <w:spacing w:val="-1"/>
          <w:szCs w:val="19"/>
          <w:lang w:eastAsia="pl-PL"/>
        </w:rPr>
        <w:t>460,6</w:t>
      </w:r>
      <w:r w:rsidRPr="001C085E">
        <w:rPr>
          <w:rFonts w:eastAsia="Times New Roman" w:cs="Fira Sans"/>
          <w:spacing w:val="-1"/>
          <w:szCs w:val="19"/>
          <w:lang w:eastAsia="pl-PL"/>
        </w:rPr>
        <w:t xml:space="preserve"> mln zł.</w:t>
      </w:r>
      <w:r w:rsidR="005B25AA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Pr="00C94036">
        <w:rPr>
          <w:rFonts w:eastAsia="Times New Roman" w:cs="Fira Sans"/>
          <w:spacing w:val="-1"/>
          <w:szCs w:val="19"/>
          <w:lang w:eastAsia="pl-PL"/>
        </w:rPr>
        <w:t>Największy udział w nakładach inwestycyjnych miały instytucje kultury w województwie mazowieckim (</w:t>
      </w:r>
      <w:r w:rsidR="00E23A0B">
        <w:rPr>
          <w:rFonts w:eastAsia="Times New Roman" w:cs="Fira Sans"/>
          <w:spacing w:val="-1"/>
          <w:szCs w:val="19"/>
          <w:lang w:eastAsia="pl-PL"/>
        </w:rPr>
        <w:t>26,5</w:t>
      </w:r>
      <w:r w:rsidRPr="00C94036">
        <w:rPr>
          <w:rFonts w:eastAsia="Times New Roman" w:cs="Fira Sans"/>
          <w:spacing w:val="-1"/>
          <w:szCs w:val="19"/>
          <w:lang w:eastAsia="pl-PL"/>
        </w:rPr>
        <w:t>%)</w:t>
      </w:r>
      <w:r>
        <w:rPr>
          <w:rFonts w:eastAsia="Times New Roman" w:cs="Fira Sans"/>
          <w:spacing w:val="-1"/>
          <w:szCs w:val="19"/>
          <w:lang w:eastAsia="pl-PL"/>
        </w:rPr>
        <w:t>.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</w:p>
    <w:p w14:paraId="753CCDA3" w14:textId="09C01DB4" w:rsidR="007A4ECE" w:rsidRPr="00540A88" w:rsidRDefault="007A4ECE" w:rsidP="007A4ECE">
      <w:pPr>
        <w:rPr>
          <w:rFonts w:eastAsia="Times New Roman" w:cs="Fira Sans"/>
          <w:spacing w:val="-1"/>
          <w:szCs w:val="19"/>
          <w:lang w:eastAsia="pl-PL"/>
        </w:rPr>
      </w:pPr>
      <w:r w:rsidRPr="00C94036">
        <w:rPr>
          <w:rFonts w:eastAsia="Times New Roman" w:cs="Fira Sans"/>
          <w:spacing w:val="-1"/>
          <w:szCs w:val="19"/>
          <w:lang w:eastAsia="pl-PL"/>
        </w:rPr>
        <w:t xml:space="preserve">Nakłady inwestycyjne poniesione przez samorządowe instytucje kultury wyniosły </w:t>
      </w:r>
      <w:r w:rsidR="00E23A0B">
        <w:rPr>
          <w:rFonts w:eastAsia="Times New Roman" w:cs="Fira Sans"/>
          <w:spacing w:val="-1"/>
          <w:szCs w:val="19"/>
          <w:lang w:eastAsia="pl-PL"/>
        </w:rPr>
        <w:t>328,9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 mln zł, tj. </w:t>
      </w:r>
      <w:r w:rsidR="00E23A0B">
        <w:rPr>
          <w:rFonts w:eastAsia="Times New Roman" w:cs="Fira Sans"/>
          <w:spacing w:val="-1"/>
          <w:szCs w:val="19"/>
          <w:lang w:eastAsia="pl-PL"/>
        </w:rPr>
        <w:t>71,4</w:t>
      </w:r>
      <w:r w:rsidRPr="00C94036">
        <w:rPr>
          <w:rFonts w:eastAsia="Times New Roman" w:cs="Fira Sans"/>
          <w:spacing w:val="-1"/>
          <w:szCs w:val="19"/>
          <w:lang w:eastAsia="pl-PL"/>
        </w:rPr>
        <w:t>% ogólnej kwoty nakładów inwestycyjnych.</w:t>
      </w:r>
    </w:p>
    <w:p w14:paraId="309CDDD1" w14:textId="77777777" w:rsidR="00E002C4" w:rsidRDefault="00E002C4" w:rsidP="00E002C4">
      <w:pPr>
        <w:rPr>
          <w:noProof/>
          <w:lang w:eastAsia="pl-PL"/>
        </w:rPr>
      </w:pPr>
    </w:p>
    <w:p w14:paraId="20FF9E1E" w14:textId="77777777" w:rsidR="00CD4002" w:rsidRDefault="00CD4002" w:rsidP="00E002C4">
      <w:pPr>
        <w:rPr>
          <w:noProof/>
          <w:lang w:eastAsia="pl-PL"/>
        </w:rPr>
      </w:pPr>
    </w:p>
    <w:p w14:paraId="49FC32AC" w14:textId="61E28C38" w:rsidR="002E5F41" w:rsidRDefault="00E002C4" w:rsidP="002E5F41">
      <w:pPr>
        <w:spacing w:after="0"/>
        <w:rPr>
          <w:rFonts w:eastAsia="Times New Roman" w:cs="Fira Sans"/>
          <w:b/>
          <w:bCs/>
          <w:spacing w:val="-1"/>
          <w:sz w:val="18"/>
          <w:szCs w:val="18"/>
          <w:lang w:eastAsia="pl-PL"/>
        </w:rPr>
      </w:pPr>
      <w:r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lastRenderedPageBreak/>
        <w:t xml:space="preserve">Wykres 1. </w:t>
      </w:r>
      <w:r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Struktura n</w:t>
      </w:r>
      <w:r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akład</w:t>
      </w:r>
      <w:r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ów</w:t>
      </w:r>
      <w:r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 inwestycyjn</w:t>
      </w:r>
      <w:r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ych</w:t>
      </w:r>
      <w:r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 </w:t>
      </w:r>
      <w:r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instytucji kultury </w:t>
      </w:r>
      <w:r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według form prawnych</w:t>
      </w:r>
      <w:r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 </w:t>
      </w:r>
    </w:p>
    <w:p w14:paraId="0CF65EBD" w14:textId="5D96ECC2" w:rsidR="00E002C4" w:rsidRDefault="00A82F4A" w:rsidP="002E5F41">
      <w:pPr>
        <w:spacing w:before="0"/>
        <w:rPr>
          <w:rFonts w:cs="Fira Sans"/>
          <w:b/>
          <w:spacing w:val="-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71040" behindDoc="0" locked="0" layoutInCell="1" allowOverlap="1" wp14:anchorId="6EFBDD1F" wp14:editId="6C0B1AAF">
            <wp:simplePos x="0" y="0"/>
            <wp:positionH relativeFrom="margin">
              <wp:align>left</wp:align>
            </wp:positionH>
            <wp:positionV relativeFrom="paragraph">
              <wp:posOffset>261128</wp:posOffset>
            </wp:positionV>
            <wp:extent cx="4796155" cy="2225040"/>
            <wp:effectExtent l="0" t="0" r="0" b="0"/>
            <wp:wrapTopAndBottom/>
            <wp:docPr id="1" name="Wykres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217714B-2A8E-42AB-BD69-F5F0A1C13E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F41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                   </w:t>
      </w:r>
      <w:r w:rsidR="00E002C4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w </w:t>
      </w:r>
      <w:r w:rsidR="00E002C4">
        <w:rPr>
          <w:rFonts w:cs="Fira Sans"/>
          <w:b/>
          <w:spacing w:val="-1"/>
          <w:sz w:val="18"/>
          <w:szCs w:val="18"/>
        </w:rPr>
        <w:t xml:space="preserve"> I </w:t>
      </w:r>
      <w:r w:rsidR="00E23A0B">
        <w:rPr>
          <w:rFonts w:cs="Fira Sans"/>
          <w:b/>
          <w:spacing w:val="-1"/>
          <w:sz w:val="18"/>
          <w:szCs w:val="18"/>
        </w:rPr>
        <w:t xml:space="preserve">półroczu </w:t>
      </w:r>
      <w:r w:rsidR="00E002C4">
        <w:rPr>
          <w:rFonts w:cs="Fira Sans"/>
          <w:b/>
          <w:spacing w:val="-1"/>
          <w:sz w:val="18"/>
          <w:szCs w:val="18"/>
        </w:rPr>
        <w:t>2021 r.</w:t>
      </w:r>
    </w:p>
    <w:p w14:paraId="6A912529" w14:textId="06148DF7" w:rsidR="00A82F4A" w:rsidRDefault="00A82F4A" w:rsidP="00A82F4A">
      <w:pPr>
        <w:spacing w:before="0"/>
        <w:rPr>
          <w:rFonts w:eastAsia="Times New Roman" w:cs="Fira Sans"/>
          <w:spacing w:val="-1"/>
          <w:szCs w:val="19"/>
          <w:lang w:eastAsia="pl-PL"/>
        </w:rPr>
      </w:pPr>
    </w:p>
    <w:p w14:paraId="629D3AE5" w14:textId="2BBC1666" w:rsidR="00E002C4" w:rsidRDefault="007A4ECE" w:rsidP="00E002C4">
      <w:pPr>
        <w:rPr>
          <w:rFonts w:eastAsia="Times New Roman" w:cs="Fira Sans"/>
          <w:b/>
          <w:bCs/>
          <w:spacing w:val="-1"/>
          <w:sz w:val="18"/>
          <w:szCs w:val="18"/>
          <w:lang w:eastAsia="pl-PL"/>
        </w:rPr>
      </w:pPr>
      <w:r w:rsidRPr="00A12BE9">
        <w:rPr>
          <w:rFonts w:eastAsia="Times New Roman" w:cs="Fira Sans"/>
          <w:spacing w:val="-1"/>
          <w:szCs w:val="19"/>
          <w:lang w:eastAsia="pl-PL"/>
        </w:rPr>
        <w:t xml:space="preserve">Nakłady poniesione </w:t>
      </w:r>
      <w:r>
        <w:rPr>
          <w:rFonts w:eastAsia="Times New Roman" w:cs="Fira Sans"/>
          <w:spacing w:val="-1"/>
          <w:szCs w:val="19"/>
          <w:lang w:eastAsia="pl-PL"/>
        </w:rPr>
        <w:t xml:space="preserve">przez instytucje kultury 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na wartości niematerialne i prawne </w:t>
      </w:r>
      <w:r>
        <w:rPr>
          <w:rFonts w:eastAsia="Times New Roman" w:cs="Fira Sans"/>
          <w:spacing w:val="-1"/>
          <w:szCs w:val="19"/>
          <w:lang w:eastAsia="pl-PL"/>
        </w:rPr>
        <w:t>zwiększyły się w porównaniu z analogicznym okresem poprzedniego roku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  <w:r>
        <w:rPr>
          <w:rFonts w:eastAsia="Times New Roman" w:cs="Fira Sans"/>
          <w:spacing w:val="-1"/>
          <w:szCs w:val="19"/>
          <w:lang w:eastAsia="pl-PL"/>
        </w:rPr>
        <w:t xml:space="preserve">o </w:t>
      </w:r>
      <w:r w:rsidR="00100E1F">
        <w:rPr>
          <w:rFonts w:eastAsia="Times New Roman" w:cs="Fira Sans"/>
          <w:spacing w:val="-1"/>
          <w:szCs w:val="19"/>
          <w:lang w:eastAsia="pl-PL"/>
        </w:rPr>
        <w:t>20,4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% i wyniosły </w:t>
      </w:r>
      <w:r w:rsidR="00100E1F">
        <w:rPr>
          <w:rFonts w:eastAsia="Times New Roman" w:cs="Fira Sans"/>
          <w:spacing w:val="-1"/>
          <w:szCs w:val="19"/>
          <w:lang w:eastAsia="pl-PL"/>
        </w:rPr>
        <w:t>9,3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 mln zł</w:t>
      </w:r>
      <w:r>
        <w:rPr>
          <w:rFonts w:eastAsia="Times New Roman" w:cs="Fira Sans"/>
          <w:spacing w:val="-1"/>
          <w:szCs w:val="19"/>
          <w:lang w:eastAsia="pl-PL"/>
        </w:rPr>
        <w:t>.</w:t>
      </w:r>
      <w:r w:rsidRPr="00C94036">
        <w:t xml:space="preserve"> </w:t>
      </w:r>
      <w:r w:rsidR="00C111A5">
        <w:t>Ponad 50% nakładów poniosły i</w:t>
      </w:r>
      <w:r>
        <w:t xml:space="preserve">nstytucje kultury </w:t>
      </w:r>
      <w:r w:rsidRPr="00C94036">
        <w:t>z województwa mazowieckiego</w:t>
      </w:r>
      <w:r w:rsidR="00C111A5">
        <w:t>.</w:t>
      </w:r>
      <w:r>
        <w:t xml:space="preserve"> </w:t>
      </w:r>
    </w:p>
    <w:p w14:paraId="44E952E9" w14:textId="739AAE84" w:rsidR="00E002C4" w:rsidRDefault="00E002C4" w:rsidP="00E002C4">
      <w:pPr>
        <w:pStyle w:val="Nagwek1"/>
        <w:keepNext w:val="0"/>
        <w:widowControl w:val="0"/>
        <w:kinsoku w:val="0"/>
        <w:overflowPunct w:val="0"/>
        <w:autoSpaceDE w:val="0"/>
        <w:autoSpaceDN w:val="0"/>
        <w:adjustRightInd w:val="0"/>
        <w:spacing w:before="0"/>
        <w:ind w:left="851" w:right="130" w:hanging="851"/>
        <w:rPr>
          <w:rFonts w:ascii="Fira Sans" w:hAnsi="Fira Sans" w:cs="Fira Sans"/>
          <w:b/>
          <w:color w:val="auto"/>
          <w:spacing w:val="-1"/>
          <w:sz w:val="18"/>
          <w:szCs w:val="18"/>
        </w:rPr>
      </w:pPr>
      <w:r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Tablica 2. Przychody ogółem i koszty ogółem instytucji kultury według wybranych działów </w:t>
      </w:r>
      <w:r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br/>
        <w:t xml:space="preserve">i </w:t>
      </w:r>
      <w:r>
        <w:rPr>
          <w:rFonts w:ascii="Fira Sans" w:hAnsi="Fira Sans" w:cs="Fira Sans"/>
          <w:b/>
          <w:color w:val="auto"/>
          <w:spacing w:val="-1"/>
          <w:sz w:val="18"/>
          <w:szCs w:val="18"/>
        </w:rPr>
        <w:t>klas</w:t>
      </w:r>
      <w:r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 PKD </w:t>
      </w:r>
      <w:r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w I </w:t>
      </w:r>
      <w:r w:rsidR="00100E1F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półroczu </w:t>
      </w:r>
      <w:r>
        <w:rPr>
          <w:rFonts w:ascii="Fira Sans" w:hAnsi="Fira Sans" w:cs="Fira Sans"/>
          <w:b/>
          <w:color w:val="auto"/>
          <w:spacing w:val="-1"/>
          <w:sz w:val="18"/>
          <w:szCs w:val="18"/>
        </w:rPr>
        <w:t>2021 r.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76"/>
        <w:gridCol w:w="1278"/>
      </w:tblGrid>
      <w:tr w:rsidR="00E002C4" w:rsidRPr="00623C37" w14:paraId="644B1C66" w14:textId="77777777" w:rsidTr="00883A96">
        <w:trPr>
          <w:trHeight w:hRule="exact" w:val="910"/>
        </w:trPr>
        <w:tc>
          <w:tcPr>
            <w:tcW w:w="3828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461E87D1" w14:textId="77777777" w:rsidR="00E002C4" w:rsidRPr="00623C37" w:rsidRDefault="00E002C4" w:rsidP="00883A96">
            <w:pPr>
              <w:pStyle w:val="TableParagraph"/>
              <w:kinsoku w:val="0"/>
              <w:overflowPunct w:val="0"/>
              <w:spacing w:line="191" w:lineRule="exact"/>
              <w:jc w:val="center"/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1C4D283B" w14:textId="77777777" w:rsidR="00E002C4" w:rsidRDefault="00E002C4" w:rsidP="00883A96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pacing w:val="25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Liczba</w:t>
            </w:r>
            <w:r w:rsidRPr="00623C37">
              <w:rPr>
                <w:rFonts w:ascii="Fira Sans" w:hAnsi="Fira Sans" w:cs="Fira Sans"/>
                <w:spacing w:val="25"/>
                <w:sz w:val="16"/>
                <w:szCs w:val="16"/>
              </w:rPr>
              <w:t xml:space="preserve"> </w:t>
            </w:r>
          </w:p>
          <w:p w14:paraId="570D27F7" w14:textId="77777777" w:rsidR="00E002C4" w:rsidRDefault="00E002C4" w:rsidP="00883A96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instytucji</w:t>
            </w:r>
          </w:p>
          <w:p w14:paraId="2EC301FA" w14:textId="77777777" w:rsidR="00E002C4" w:rsidRPr="00623C37" w:rsidRDefault="00E002C4" w:rsidP="00883A96">
            <w:pPr>
              <w:pStyle w:val="TableParagraph"/>
              <w:kinsoku w:val="0"/>
              <w:overflowPunct w:val="0"/>
              <w:jc w:val="center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kultury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A2FA618" w14:textId="77777777" w:rsidR="00E002C4" w:rsidRPr="00623C37" w:rsidRDefault="00E002C4" w:rsidP="00883A96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</w:p>
          <w:p w14:paraId="6103AB20" w14:textId="77777777" w:rsidR="00E002C4" w:rsidRPr="00623C37" w:rsidRDefault="00E002C4" w:rsidP="00883A96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Fira Sans" w:hAnsi="Fira Sans" w:cs="Fira Sans"/>
                <w:sz w:val="16"/>
                <w:szCs w:val="16"/>
              </w:rPr>
              <w:t>ogółem</w:t>
            </w:r>
          </w:p>
        </w:tc>
        <w:tc>
          <w:tcPr>
            <w:tcW w:w="1278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4C8E49B" w14:textId="77777777" w:rsidR="00E002C4" w:rsidRDefault="00E002C4" w:rsidP="00883A96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</w:p>
          <w:p w14:paraId="09F7036D" w14:textId="77777777" w:rsidR="00E002C4" w:rsidRPr="00623C37" w:rsidRDefault="00E002C4" w:rsidP="00883A96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</w:tr>
      <w:tr w:rsidR="00E002C4" w:rsidRPr="00623C37" w14:paraId="4AA7EA21" w14:textId="77777777" w:rsidTr="00883A96">
        <w:trPr>
          <w:trHeight w:hRule="exact" w:val="336"/>
        </w:trPr>
        <w:tc>
          <w:tcPr>
            <w:tcW w:w="3828" w:type="dxa"/>
            <w:vMerge/>
            <w:tcBorders>
              <w:top w:val="single" w:sz="12" w:space="0" w:color="002060"/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308D70EA" w14:textId="77777777" w:rsidR="00E002C4" w:rsidRPr="00623C37" w:rsidRDefault="00E002C4" w:rsidP="00883A96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275" w:type="dxa"/>
            <w:vMerge/>
            <w:tcBorders>
              <w:top w:val="single" w:sz="12" w:space="0" w:color="002060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D317E26" w14:textId="77777777" w:rsidR="00E002C4" w:rsidRPr="00623C37" w:rsidRDefault="00E002C4" w:rsidP="00883A96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2554" w:type="dxa"/>
            <w:gridSpan w:val="2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2EC15A09" w14:textId="77777777" w:rsidR="00E002C4" w:rsidRPr="00623C37" w:rsidRDefault="00E002C4" w:rsidP="00883A96">
            <w:pPr>
              <w:pStyle w:val="TableParagraph"/>
              <w:kinsoku w:val="0"/>
              <w:overflowPunct w:val="0"/>
              <w:spacing w:after="120" w:line="240" w:lineRule="exact"/>
              <w:jc w:val="center"/>
            </w:pPr>
            <w:r>
              <w:rPr>
                <w:rFonts w:ascii="Fira Sans" w:hAnsi="Fira Sans" w:cs="Fira Sans"/>
                <w:sz w:val="16"/>
                <w:szCs w:val="16"/>
              </w:rPr>
              <w:t>w mln zł</w:t>
            </w:r>
          </w:p>
        </w:tc>
      </w:tr>
      <w:tr w:rsidR="003C010F" w:rsidRPr="00A3157F" w14:paraId="0ED722D0" w14:textId="77777777" w:rsidTr="00883A96">
        <w:trPr>
          <w:trHeight w:val="301"/>
        </w:trPr>
        <w:tc>
          <w:tcPr>
            <w:tcW w:w="3828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6CDCC2E" w14:textId="77777777" w:rsidR="003C010F" w:rsidRPr="00623C37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/>
            </w:pPr>
            <w:r w:rsidRPr="00623C37"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127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ED288" w14:textId="6ED52A61" w:rsidR="003C010F" w:rsidRPr="00C94036" w:rsidRDefault="00100E1F" w:rsidP="003C010F">
            <w:pPr>
              <w:pStyle w:val="TableParagraph"/>
              <w:kinsoku w:val="0"/>
              <w:overflowPunct w:val="0"/>
              <w:spacing w:line="240" w:lineRule="exact"/>
              <w:ind w:right="62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4</w:t>
            </w:r>
            <w:r w:rsidR="006A1B15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698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F92BB" w14:textId="2114ED4E" w:rsidR="003C010F" w:rsidRPr="00C94036" w:rsidRDefault="00100E1F" w:rsidP="003C010F">
            <w:pPr>
              <w:pStyle w:val="TableParagraph"/>
              <w:kinsoku w:val="0"/>
              <w:overflowPunct w:val="0"/>
              <w:spacing w:line="240" w:lineRule="exact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4</w:t>
            </w:r>
            <w:r w:rsidR="00F547FC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682,3</w:t>
            </w:r>
          </w:p>
        </w:tc>
        <w:tc>
          <w:tcPr>
            <w:tcW w:w="127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CFC48" w14:textId="51FE5F47" w:rsidR="003C010F" w:rsidRPr="00C94036" w:rsidRDefault="00100E1F" w:rsidP="003C010F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4</w:t>
            </w:r>
            <w:r w:rsidR="00F547FC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324,8</w:t>
            </w:r>
          </w:p>
        </w:tc>
      </w:tr>
      <w:tr w:rsidR="003C010F" w:rsidRPr="00977054" w14:paraId="281D1270" w14:textId="77777777" w:rsidTr="00883A96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E5F3211" w14:textId="77777777" w:rsidR="003C010F" w:rsidRPr="00623C37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  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własność</w:t>
            </w:r>
            <w:r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jednostek samorządowych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0B255" w14:textId="25C76E0A" w:rsidR="003C010F" w:rsidRPr="00C94036" w:rsidRDefault="00100E1F" w:rsidP="003C010F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4</w:t>
            </w:r>
            <w:r w:rsidR="006A1B15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63FF7" w14:textId="3AE08295" w:rsidR="003C010F" w:rsidRPr="00C94036" w:rsidRDefault="00100E1F" w:rsidP="003C010F">
            <w:pPr>
              <w:pStyle w:val="TableParagraph"/>
              <w:kinsoku w:val="0"/>
              <w:overflowPunct w:val="0"/>
              <w:spacing w:line="240" w:lineRule="exact"/>
              <w:jc w:val="right"/>
            </w:pP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3</w:t>
            </w:r>
            <w:r w:rsidR="00F547FC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854,6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20E5CF" w14:textId="2699F5C5" w:rsidR="003C010F" w:rsidRPr="00C94036" w:rsidRDefault="00100E1F" w:rsidP="003C010F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3</w:t>
            </w:r>
            <w:r w:rsidR="00F547F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558,0</w:t>
            </w:r>
          </w:p>
        </w:tc>
      </w:tr>
      <w:tr w:rsidR="003C010F" w:rsidRPr="00977054" w14:paraId="43E5ED29" w14:textId="77777777" w:rsidTr="00883A96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E591D2A" w14:textId="77777777" w:rsidR="003C010F" w:rsidRPr="00623C37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  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własność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państwowa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0C33A" w14:textId="6BF2ED25" w:rsidR="003C010F" w:rsidRPr="00C94036" w:rsidRDefault="00100E1F" w:rsidP="003C010F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E625B" w14:textId="6180A34B" w:rsidR="003C010F" w:rsidRPr="00C94036" w:rsidRDefault="00100E1F" w:rsidP="003C010F">
            <w:pPr>
              <w:pStyle w:val="TableParagraph"/>
              <w:kinsoku w:val="0"/>
              <w:overflowPunct w:val="0"/>
              <w:spacing w:line="240" w:lineRule="exact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827,7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0388A" w14:textId="1F056205" w:rsidR="003C010F" w:rsidRPr="00C94036" w:rsidRDefault="00100E1F" w:rsidP="003C010F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766,8</w:t>
            </w:r>
          </w:p>
        </w:tc>
      </w:tr>
      <w:tr w:rsidR="003C010F" w:rsidRPr="00623C37" w14:paraId="44332A0F" w14:textId="77777777" w:rsidTr="00883A96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6C80E5E" w14:textId="77777777" w:rsidR="003C010F" w:rsidRPr="001B0A78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 w:right="380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w tym: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C0923" w14:textId="77777777" w:rsidR="003C010F" w:rsidRPr="00C94036" w:rsidRDefault="003C010F" w:rsidP="003C010F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74726" w14:textId="77777777" w:rsidR="003C010F" w:rsidRPr="00C94036" w:rsidRDefault="003C010F" w:rsidP="003C010F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168EC" w14:textId="77777777" w:rsidR="003C010F" w:rsidRPr="00C94036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</w:p>
        </w:tc>
      </w:tr>
      <w:tr w:rsidR="003C010F" w:rsidRPr="00ED0523" w14:paraId="41793691" w14:textId="77777777" w:rsidTr="00883A96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9E152E5" w14:textId="77777777" w:rsidR="003C010F" w:rsidRPr="001B0A78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 w:right="380"/>
            </w:pP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działalność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twórcza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związana 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kulturą</w:t>
            </w:r>
            <w:r w:rsidRPr="001B0A78">
              <w:rPr>
                <w:rFonts w:ascii="Fira Sans" w:hAnsi="Fira Sans" w:cs="Fira Sans"/>
                <w:spacing w:val="33"/>
                <w:sz w:val="16"/>
                <w:szCs w:val="16"/>
              </w:rPr>
              <w:br/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     i</w:t>
            </w:r>
            <w:r w:rsidRPr="001B0A78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rozrywką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6060A" w14:textId="7B764B46" w:rsidR="003C010F" w:rsidRPr="001B0A78" w:rsidRDefault="00100E1F" w:rsidP="003C010F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</w:t>
            </w:r>
            <w:r w:rsidR="00F547F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2885F" w14:textId="0432ABED" w:rsidR="003C010F" w:rsidRPr="001B0A78" w:rsidRDefault="00100E1F" w:rsidP="003C010F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</w:t>
            </w:r>
            <w:r w:rsidR="00F547F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761,0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67D15" w14:textId="26FA615D" w:rsidR="003C010F" w:rsidRPr="001B0A78" w:rsidRDefault="00100E1F" w:rsidP="003C010F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2</w:t>
            </w:r>
            <w:r w:rsidR="00F547FC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500,3</w:t>
            </w:r>
          </w:p>
        </w:tc>
      </w:tr>
      <w:tr w:rsidR="003C010F" w:rsidRPr="00623C37" w14:paraId="42FFBC69" w14:textId="77777777" w:rsidTr="00883A96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22F2B65" w14:textId="77777777" w:rsidR="003C010F" w:rsidRPr="001B0A78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   w tym: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0AFE9" w14:textId="77777777" w:rsidR="003C010F" w:rsidRPr="001B0A78" w:rsidRDefault="003C010F" w:rsidP="003C010F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95EE7" w14:textId="77777777" w:rsidR="003C010F" w:rsidRPr="001B0A78" w:rsidRDefault="003C010F" w:rsidP="003C010F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A94EB" w14:textId="77777777" w:rsidR="003C010F" w:rsidRPr="001B0A78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</w:p>
        </w:tc>
      </w:tr>
      <w:tr w:rsidR="003C010F" w:rsidRPr="00ED0523" w14:paraId="3D444766" w14:textId="77777777" w:rsidTr="00883A96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7EBD518" w14:textId="77777777" w:rsidR="003C010F" w:rsidRPr="001B0A78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działalność związana z wystawianiem</w:t>
            </w:r>
          </w:p>
          <w:p w14:paraId="5D5AE876" w14:textId="77777777" w:rsidR="003C010F" w:rsidRPr="001B0A78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  przedstawień artystycznych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4E28B" w14:textId="74AC2B43" w:rsidR="003C010F" w:rsidRPr="001B0A78" w:rsidRDefault="003C010F" w:rsidP="003C010F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152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3A2A6" w14:textId="56F3B0CF" w:rsidR="003C010F" w:rsidRPr="001B0A78" w:rsidRDefault="00100E1F" w:rsidP="003C010F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854,1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37DF7" w14:textId="5DD2EC7C" w:rsidR="003C010F" w:rsidRPr="001B0A78" w:rsidRDefault="00100E1F" w:rsidP="003C010F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832,5</w:t>
            </w:r>
          </w:p>
        </w:tc>
      </w:tr>
      <w:tr w:rsidR="003C010F" w:rsidRPr="00623C37" w14:paraId="402E1250" w14:textId="77777777" w:rsidTr="00883A96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F73D64A" w14:textId="77777777" w:rsidR="003C010F" w:rsidRPr="001B0A78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działalność obiektów kulturalnych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0C49B" w14:textId="6E760473" w:rsidR="003C010F" w:rsidRPr="001B0A78" w:rsidRDefault="00100E1F" w:rsidP="003C010F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</w:t>
            </w:r>
            <w:r w:rsidR="00F547F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149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31B31" w14:textId="46C9E1BF" w:rsidR="003C010F" w:rsidRPr="001B0A78" w:rsidRDefault="00100E1F" w:rsidP="003C010F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F547F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836,5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26F913" w14:textId="1D681B84" w:rsidR="003C010F" w:rsidRPr="001B0A78" w:rsidRDefault="00100E1F" w:rsidP="003C010F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F547F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611,0</w:t>
            </w:r>
          </w:p>
        </w:tc>
      </w:tr>
      <w:tr w:rsidR="003C010F" w:rsidRPr="00623C37" w14:paraId="0C314868" w14:textId="77777777" w:rsidTr="00883A96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2815AAF" w14:textId="77777777" w:rsidR="003C010F" w:rsidRPr="001B0A78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/>
            </w:pP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działalność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bibliotek,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archiwów,</w:t>
            </w:r>
            <w:r w:rsidRPr="001B0A78">
              <w:rPr>
                <w:rFonts w:ascii="Fira Sans" w:hAnsi="Fira Sans" w:cs="Fira Sans"/>
                <w:spacing w:val="-5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muzeów</w:t>
            </w:r>
            <w:r w:rsidRPr="001B0A78">
              <w:rPr>
                <w:rFonts w:ascii="Fira Sans" w:hAnsi="Fira Sans" w:cs="Fira Sans"/>
                <w:spacing w:val="41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oraz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br/>
              <w:t xml:space="preserve">    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pozostała działalność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związana 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kul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>turą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0BA52" w14:textId="40959D8C" w:rsidR="003C010F" w:rsidRPr="001B0A78" w:rsidRDefault="00100E1F" w:rsidP="003C010F">
            <w:pPr>
              <w:pStyle w:val="TableParagraph"/>
              <w:kinsoku w:val="0"/>
              <w:overflowPunct w:val="0"/>
              <w:spacing w:line="240" w:lineRule="exact"/>
              <w:ind w:left="68"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</w:t>
            </w:r>
            <w:r w:rsidR="00F547F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380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8D852" w14:textId="49E626B7" w:rsidR="003C010F" w:rsidRPr="001B0A78" w:rsidRDefault="00100E1F" w:rsidP="003C010F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F547F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859,7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F976E" w14:textId="3DF4530C" w:rsidR="003C010F" w:rsidRPr="001B0A78" w:rsidRDefault="00100E1F" w:rsidP="003C010F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F547F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763,1</w:t>
            </w:r>
          </w:p>
        </w:tc>
      </w:tr>
      <w:tr w:rsidR="003C010F" w:rsidRPr="00623C37" w14:paraId="14E70252" w14:textId="77777777" w:rsidTr="00883A96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9B37168" w14:textId="77777777" w:rsidR="003C010F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   w tym: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28264" w14:textId="77777777" w:rsidR="003C010F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 w:right="61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10779" w14:textId="77777777" w:rsidR="003C010F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8A24C" w14:textId="77777777" w:rsidR="003C010F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pacing w:val="1"/>
                <w:sz w:val="16"/>
                <w:szCs w:val="16"/>
              </w:rPr>
            </w:pPr>
          </w:p>
        </w:tc>
      </w:tr>
      <w:tr w:rsidR="003C010F" w:rsidRPr="006C13FF" w14:paraId="3D4FD4BF" w14:textId="77777777" w:rsidTr="00883A96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D50CCEA" w14:textId="77777777" w:rsidR="003C010F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d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bibliotek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i</w:t>
            </w:r>
            <w:r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archiwów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23801" w14:textId="6122C0C2" w:rsidR="003C010F" w:rsidRPr="00C94036" w:rsidRDefault="00100E1F" w:rsidP="003C010F">
            <w:pPr>
              <w:pStyle w:val="TableParagraph"/>
              <w:kinsoku w:val="0"/>
              <w:overflowPunct w:val="0"/>
              <w:spacing w:line="240" w:lineRule="exact"/>
              <w:ind w:left="68"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F547F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989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B2FBD" w14:textId="7632B612" w:rsidR="003C010F" w:rsidRPr="00C94036" w:rsidRDefault="00100E1F" w:rsidP="003C010F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879,1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35A66" w14:textId="7DCFEEA0" w:rsidR="003C010F" w:rsidRPr="00B92B46" w:rsidRDefault="00AD3E85" w:rsidP="003C010F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pacing w:val="1"/>
                <w:sz w:val="16"/>
                <w:szCs w:val="16"/>
                <w:highlight w:val="green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827,0</w:t>
            </w:r>
          </w:p>
        </w:tc>
      </w:tr>
      <w:tr w:rsidR="003C010F" w:rsidRPr="00C94036" w14:paraId="0875B333" w14:textId="77777777" w:rsidTr="00883A96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14:paraId="3AA1671F" w14:textId="77777777" w:rsidR="003C010F" w:rsidRDefault="003C010F" w:rsidP="003C010F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d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muzeów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FDF1E4" w14:textId="4A83BCD0" w:rsidR="003C010F" w:rsidRPr="00C94036" w:rsidRDefault="00100E1F" w:rsidP="003C010F">
            <w:pPr>
              <w:pStyle w:val="TableParagraph"/>
              <w:kinsoku w:val="0"/>
              <w:overflowPunct w:val="0"/>
              <w:spacing w:line="240" w:lineRule="exact"/>
              <w:ind w:left="68"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382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5ABAC" w14:textId="3AEF4B09" w:rsidR="003C010F" w:rsidRPr="00C94036" w:rsidRDefault="00100E1F" w:rsidP="003C010F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932,0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791EB" w14:textId="091E5916" w:rsidR="003C010F" w:rsidRPr="00C94036" w:rsidRDefault="00100E1F" w:rsidP="003C010F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889,2</w:t>
            </w:r>
          </w:p>
        </w:tc>
      </w:tr>
    </w:tbl>
    <w:p w14:paraId="6AA298C3" w14:textId="77777777" w:rsidR="00050A9F" w:rsidRDefault="00050A9F" w:rsidP="00050A9F">
      <w:pPr>
        <w:pStyle w:val="tytuwykresu"/>
        <w:suppressAutoHyphens/>
        <w:spacing w:before="0" w:after="0"/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</w:pPr>
    </w:p>
    <w:p w14:paraId="7ACB607B" w14:textId="77777777" w:rsidR="00050A9F" w:rsidRDefault="00050A9F" w:rsidP="00050A9F">
      <w:pPr>
        <w:pStyle w:val="tytuwykresu"/>
        <w:suppressAutoHyphens/>
        <w:spacing w:before="0" w:after="0"/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</w:pPr>
    </w:p>
    <w:p w14:paraId="723482E1" w14:textId="4E192F6E" w:rsidR="00EA4EE7" w:rsidRPr="00EA4EE7" w:rsidRDefault="00EA4EE7" w:rsidP="00EA4EE7">
      <w:pPr>
        <w:pStyle w:val="tytuwykresu"/>
        <w:spacing w:after="0"/>
        <w:rPr>
          <w:b w:val="0"/>
          <w:spacing w:val="0"/>
          <w:sz w:val="19"/>
        </w:rPr>
      </w:pPr>
      <w:r w:rsidRPr="00EA4EE7">
        <w:rPr>
          <w:b w:val="0"/>
          <w:spacing w:val="0"/>
          <w:sz w:val="19"/>
        </w:rPr>
        <w:t xml:space="preserve">Z </w:t>
      </w:r>
      <w:r w:rsidR="0024056A">
        <w:rPr>
          <w:b w:val="0"/>
          <w:spacing w:val="0"/>
          <w:sz w:val="19"/>
        </w:rPr>
        <w:t>4</w:t>
      </w:r>
      <w:r w:rsidR="00C4154E">
        <w:rPr>
          <w:b w:val="0"/>
          <w:spacing w:val="0"/>
          <w:sz w:val="19"/>
        </w:rPr>
        <w:t xml:space="preserve"> </w:t>
      </w:r>
      <w:r w:rsidR="0024056A">
        <w:rPr>
          <w:b w:val="0"/>
          <w:spacing w:val="0"/>
          <w:sz w:val="19"/>
        </w:rPr>
        <w:t xml:space="preserve">695 </w:t>
      </w:r>
      <w:r>
        <w:rPr>
          <w:b w:val="0"/>
          <w:spacing w:val="0"/>
          <w:sz w:val="19"/>
        </w:rPr>
        <w:t>instytucji kultury, które udzieliły odpowiedzi na pytanie dotyczące oceny skutków pandemii COVID-19, ponad połowa</w:t>
      </w:r>
      <w:r w:rsidRPr="00EA4EE7">
        <w:rPr>
          <w:b w:val="0"/>
          <w:spacing w:val="0"/>
          <w:sz w:val="19"/>
        </w:rPr>
        <w:t xml:space="preserve"> (</w:t>
      </w:r>
      <w:r w:rsidR="0024056A">
        <w:rPr>
          <w:b w:val="0"/>
          <w:spacing w:val="0"/>
          <w:sz w:val="19"/>
        </w:rPr>
        <w:t>57,8</w:t>
      </w:r>
      <w:r w:rsidRPr="00EA4EE7">
        <w:rPr>
          <w:b w:val="0"/>
          <w:spacing w:val="0"/>
          <w:sz w:val="19"/>
        </w:rPr>
        <w:t xml:space="preserve">%) oceniła, że doświadczyła jej negatywnych skutków w </w:t>
      </w:r>
      <w:r w:rsidR="00CB47DA">
        <w:rPr>
          <w:b w:val="0"/>
          <w:spacing w:val="0"/>
          <w:sz w:val="19"/>
        </w:rPr>
        <w:t>I</w:t>
      </w:r>
      <w:r w:rsidRPr="00EA4EE7">
        <w:rPr>
          <w:b w:val="0"/>
          <w:spacing w:val="0"/>
          <w:sz w:val="19"/>
        </w:rPr>
        <w:t xml:space="preserve">I </w:t>
      </w:r>
      <w:r w:rsidR="00CB47DA">
        <w:rPr>
          <w:b w:val="0"/>
          <w:spacing w:val="0"/>
          <w:sz w:val="19"/>
        </w:rPr>
        <w:t>kwartale</w:t>
      </w:r>
      <w:r w:rsidR="0024056A" w:rsidRPr="00EA4EE7">
        <w:rPr>
          <w:b w:val="0"/>
          <w:spacing w:val="0"/>
          <w:sz w:val="19"/>
        </w:rPr>
        <w:t xml:space="preserve"> </w:t>
      </w:r>
      <w:r w:rsidRPr="00EA4EE7">
        <w:rPr>
          <w:b w:val="0"/>
          <w:spacing w:val="0"/>
          <w:sz w:val="19"/>
        </w:rPr>
        <w:t xml:space="preserve">2021 r. (w </w:t>
      </w:r>
      <w:r w:rsidR="00962ED3">
        <w:rPr>
          <w:b w:val="0"/>
          <w:spacing w:val="0"/>
          <w:sz w:val="19"/>
        </w:rPr>
        <w:t xml:space="preserve">I </w:t>
      </w:r>
      <w:r w:rsidRPr="00EA4EE7">
        <w:rPr>
          <w:b w:val="0"/>
          <w:spacing w:val="0"/>
          <w:sz w:val="19"/>
        </w:rPr>
        <w:t xml:space="preserve">kwartale </w:t>
      </w:r>
      <w:r w:rsidR="0024056A">
        <w:rPr>
          <w:b w:val="0"/>
          <w:spacing w:val="0"/>
          <w:sz w:val="19"/>
        </w:rPr>
        <w:t xml:space="preserve">2021 </w:t>
      </w:r>
      <w:r w:rsidR="00962ED3">
        <w:rPr>
          <w:b w:val="0"/>
          <w:spacing w:val="0"/>
          <w:sz w:val="19"/>
        </w:rPr>
        <w:t xml:space="preserve">r. </w:t>
      </w:r>
      <w:r w:rsidRPr="00EA4EE7">
        <w:rPr>
          <w:b w:val="0"/>
          <w:spacing w:val="0"/>
          <w:sz w:val="19"/>
        </w:rPr>
        <w:t>64,</w:t>
      </w:r>
      <w:r w:rsidR="00B56EDC">
        <w:rPr>
          <w:b w:val="0"/>
          <w:spacing w:val="0"/>
          <w:sz w:val="19"/>
        </w:rPr>
        <w:t>2</w:t>
      </w:r>
      <w:r w:rsidRPr="00EA4EE7">
        <w:rPr>
          <w:b w:val="0"/>
          <w:spacing w:val="0"/>
          <w:sz w:val="19"/>
        </w:rPr>
        <w:t xml:space="preserve">% z </w:t>
      </w:r>
      <w:r w:rsidR="00C4154E">
        <w:rPr>
          <w:b w:val="0"/>
          <w:spacing w:val="0"/>
          <w:sz w:val="19"/>
        </w:rPr>
        <w:t>4</w:t>
      </w:r>
      <w:r w:rsidR="00D46E3B">
        <w:rPr>
          <w:b w:val="0"/>
          <w:spacing w:val="0"/>
          <w:sz w:val="19"/>
        </w:rPr>
        <w:t> </w:t>
      </w:r>
      <w:r w:rsidR="0024056A">
        <w:rPr>
          <w:b w:val="0"/>
          <w:spacing w:val="0"/>
          <w:sz w:val="19"/>
        </w:rPr>
        <w:t>692</w:t>
      </w:r>
      <w:r w:rsidR="00D46E3B">
        <w:rPr>
          <w:b w:val="0"/>
          <w:spacing w:val="0"/>
          <w:sz w:val="19"/>
        </w:rPr>
        <w:t xml:space="preserve"> instytucji kultury</w:t>
      </w:r>
      <w:r w:rsidRPr="00EA4EE7">
        <w:rPr>
          <w:b w:val="0"/>
          <w:spacing w:val="0"/>
          <w:sz w:val="19"/>
        </w:rPr>
        <w:t xml:space="preserve">). Negatywne skutki częściej określane były przez instytucje kultury jako nieznaczne niż znaczne (odpowiednio </w:t>
      </w:r>
      <w:r w:rsidR="0011409A">
        <w:rPr>
          <w:b w:val="0"/>
          <w:spacing w:val="0"/>
          <w:sz w:val="19"/>
        </w:rPr>
        <w:br/>
      </w:r>
      <w:r w:rsidR="009E6196" w:rsidRPr="00CC19A6">
        <w:rPr>
          <w:b w:val="0"/>
          <w:spacing w:val="0"/>
          <w:sz w:val="19"/>
        </w:rPr>
        <w:t xml:space="preserve">1 </w:t>
      </w:r>
      <w:r w:rsidR="00C4154E" w:rsidRPr="00CC19A6">
        <w:rPr>
          <w:b w:val="0"/>
          <w:spacing w:val="0"/>
          <w:sz w:val="19"/>
        </w:rPr>
        <w:t>764</w:t>
      </w:r>
      <w:r w:rsidRPr="00CC19A6">
        <w:rPr>
          <w:b w:val="0"/>
          <w:spacing w:val="0"/>
          <w:sz w:val="19"/>
        </w:rPr>
        <w:t xml:space="preserve"> i </w:t>
      </w:r>
      <w:r w:rsidR="00C4154E" w:rsidRPr="00CC19A6">
        <w:rPr>
          <w:b w:val="0"/>
          <w:spacing w:val="0"/>
          <w:sz w:val="19"/>
        </w:rPr>
        <w:t>952</w:t>
      </w:r>
      <w:r w:rsidRPr="00CC19A6">
        <w:rPr>
          <w:b w:val="0"/>
          <w:spacing w:val="0"/>
          <w:sz w:val="19"/>
        </w:rPr>
        <w:t>).</w:t>
      </w:r>
      <w:r w:rsidRPr="00EA4EE7">
        <w:rPr>
          <w:b w:val="0"/>
          <w:spacing w:val="0"/>
          <w:sz w:val="19"/>
        </w:rPr>
        <w:t xml:space="preserve"> </w:t>
      </w:r>
    </w:p>
    <w:p w14:paraId="638DDCCF" w14:textId="3DA43804" w:rsidR="00EA4EE7" w:rsidRPr="00EA4EE7" w:rsidRDefault="00EA4EE7" w:rsidP="00EA4EE7">
      <w:pPr>
        <w:pStyle w:val="tytuwykresu"/>
        <w:spacing w:after="0"/>
        <w:rPr>
          <w:b w:val="0"/>
          <w:spacing w:val="0"/>
          <w:sz w:val="19"/>
        </w:rPr>
      </w:pPr>
      <w:r w:rsidRPr="00EA4EE7">
        <w:rPr>
          <w:b w:val="0"/>
          <w:spacing w:val="0"/>
          <w:sz w:val="19"/>
        </w:rPr>
        <w:lastRenderedPageBreak/>
        <w:t>Największy odsetek odpowiedzi wskazujących na negatywne skutki odnotowano wśród wojewódzkich instytucji kultury (</w:t>
      </w:r>
      <w:r w:rsidR="00B56EDC">
        <w:rPr>
          <w:b w:val="0"/>
          <w:spacing w:val="0"/>
          <w:sz w:val="19"/>
        </w:rPr>
        <w:t>73,6</w:t>
      </w:r>
      <w:r w:rsidRPr="00EA4EE7">
        <w:rPr>
          <w:b w:val="0"/>
          <w:spacing w:val="0"/>
          <w:sz w:val="19"/>
        </w:rPr>
        <w:t>% ogólnej liczby wojewódzkich instytucji kultury), natomiast najmniejszy – wśród gminnych instytucji kultury (</w:t>
      </w:r>
      <w:r w:rsidR="00B56EDC">
        <w:rPr>
          <w:b w:val="0"/>
          <w:spacing w:val="0"/>
          <w:sz w:val="19"/>
        </w:rPr>
        <w:t>56,5</w:t>
      </w:r>
      <w:r w:rsidRPr="00EA4EE7">
        <w:rPr>
          <w:b w:val="0"/>
          <w:spacing w:val="0"/>
          <w:sz w:val="19"/>
        </w:rPr>
        <w:t xml:space="preserve">% ogólnej liczby gminnych instytucji kultury). </w:t>
      </w:r>
    </w:p>
    <w:p w14:paraId="2B381442" w14:textId="1E87EEE1" w:rsidR="00050A9F" w:rsidRPr="00EA4EE7" w:rsidRDefault="00EA4EE7" w:rsidP="00EA4EE7">
      <w:pPr>
        <w:pStyle w:val="tytuwykresu"/>
        <w:spacing w:after="0"/>
        <w:rPr>
          <w:b w:val="0"/>
          <w:spacing w:val="0"/>
          <w:sz w:val="19"/>
        </w:rPr>
      </w:pPr>
      <w:r w:rsidRPr="00BB00F0">
        <w:rPr>
          <w:b w:val="0"/>
          <w:spacing w:val="0"/>
          <w:sz w:val="19"/>
        </w:rPr>
        <w:t xml:space="preserve">W </w:t>
      </w:r>
      <w:r w:rsidR="00CB47DA">
        <w:rPr>
          <w:b w:val="0"/>
          <w:spacing w:val="0"/>
          <w:sz w:val="19"/>
        </w:rPr>
        <w:t>I</w:t>
      </w:r>
      <w:r w:rsidRPr="00BB00F0">
        <w:rPr>
          <w:b w:val="0"/>
          <w:spacing w:val="0"/>
          <w:sz w:val="19"/>
        </w:rPr>
        <w:t xml:space="preserve">I </w:t>
      </w:r>
      <w:r w:rsidR="00CB47DA">
        <w:rPr>
          <w:b w:val="0"/>
          <w:spacing w:val="0"/>
          <w:sz w:val="19"/>
        </w:rPr>
        <w:t>kwartale</w:t>
      </w:r>
      <w:r w:rsidR="006B4B53" w:rsidRPr="00BB00F0">
        <w:rPr>
          <w:b w:val="0"/>
          <w:spacing w:val="0"/>
          <w:sz w:val="19"/>
        </w:rPr>
        <w:t xml:space="preserve"> </w:t>
      </w:r>
      <w:r w:rsidRPr="00BB00F0">
        <w:rPr>
          <w:b w:val="0"/>
          <w:spacing w:val="0"/>
          <w:sz w:val="19"/>
        </w:rPr>
        <w:t xml:space="preserve">2021 r. </w:t>
      </w:r>
      <w:r w:rsidR="006B4B53">
        <w:rPr>
          <w:b w:val="0"/>
          <w:spacing w:val="0"/>
          <w:sz w:val="19"/>
        </w:rPr>
        <w:t>75,8</w:t>
      </w:r>
      <w:r w:rsidR="00597B3B" w:rsidRPr="00BB00F0">
        <w:rPr>
          <w:b w:val="0"/>
          <w:spacing w:val="0"/>
          <w:sz w:val="19"/>
        </w:rPr>
        <w:t>% (</w:t>
      </w:r>
      <w:r w:rsidR="006B4B53">
        <w:rPr>
          <w:b w:val="0"/>
          <w:spacing w:val="0"/>
          <w:sz w:val="19"/>
        </w:rPr>
        <w:t>2 059</w:t>
      </w:r>
      <w:r w:rsidR="00597B3B" w:rsidRPr="00BB00F0">
        <w:rPr>
          <w:b w:val="0"/>
          <w:spacing w:val="0"/>
          <w:sz w:val="19"/>
        </w:rPr>
        <w:t xml:space="preserve">) </w:t>
      </w:r>
      <w:r w:rsidRPr="00BB00F0">
        <w:rPr>
          <w:b w:val="0"/>
          <w:spacing w:val="0"/>
          <w:sz w:val="19"/>
        </w:rPr>
        <w:t>instytucji</w:t>
      </w:r>
      <w:r w:rsidRPr="00EA4EE7">
        <w:rPr>
          <w:b w:val="0"/>
          <w:spacing w:val="0"/>
          <w:sz w:val="19"/>
        </w:rPr>
        <w:t xml:space="preserve"> kultury, które w swojej ocenie doświadczyły negatywnych skutków pandemii</w:t>
      </w:r>
      <w:r w:rsidR="00BB00F0">
        <w:rPr>
          <w:b w:val="0"/>
          <w:spacing w:val="0"/>
          <w:sz w:val="19"/>
        </w:rPr>
        <w:t>,</w:t>
      </w:r>
      <w:r w:rsidRPr="00EA4EE7">
        <w:rPr>
          <w:b w:val="0"/>
          <w:spacing w:val="0"/>
          <w:sz w:val="19"/>
        </w:rPr>
        <w:t xml:space="preserve"> oszacowało skalę spadku przychodów z działalności gospodarczej na poziomie do 50,0%. Na spadek przychodów z działalności gospodarczej powyżej 90,0% wskazało </w:t>
      </w:r>
      <w:r w:rsidR="006B4B53">
        <w:rPr>
          <w:b w:val="0"/>
          <w:spacing w:val="0"/>
          <w:sz w:val="19"/>
        </w:rPr>
        <w:t>96</w:t>
      </w:r>
      <w:r w:rsidR="006B4B53" w:rsidRPr="00EA4EE7">
        <w:rPr>
          <w:b w:val="0"/>
          <w:spacing w:val="0"/>
          <w:sz w:val="19"/>
        </w:rPr>
        <w:t xml:space="preserve"> </w:t>
      </w:r>
      <w:r w:rsidRPr="00EA4EE7">
        <w:rPr>
          <w:b w:val="0"/>
          <w:spacing w:val="0"/>
          <w:sz w:val="19"/>
        </w:rPr>
        <w:t xml:space="preserve">instytucji kultury (o </w:t>
      </w:r>
      <w:r w:rsidR="006B4B53">
        <w:rPr>
          <w:b w:val="0"/>
          <w:spacing w:val="0"/>
          <w:sz w:val="19"/>
        </w:rPr>
        <w:t>143</w:t>
      </w:r>
      <w:r w:rsidR="006B4B53" w:rsidRPr="00EA4EE7">
        <w:rPr>
          <w:b w:val="0"/>
          <w:spacing w:val="0"/>
          <w:sz w:val="19"/>
        </w:rPr>
        <w:t xml:space="preserve"> </w:t>
      </w:r>
      <w:r w:rsidRPr="00EA4EE7">
        <w:rPr>
          <w:b w:val="0"/>
          <w:spacing w:val="0"/>
          <w:sz w:val="19"/>
        </w:rPr>
        <w:t>mniej niż w poprzednim kwartale) – były to przede wszystkim gminne instytucje kultury (</w:t>
      </w:r>
      <w:r w:rsidR="006B4B53">
        <w:rPr>
          <w:b w:val="0"/>
          <w:spacing w:val="0"/>
          <w:sz w:val="19"/>
        </w:rPr>
        <w:t>83</w:t>
      </w:r>
      <w:r w:rsidRPr="00EA4EE7">
        <w:rPr>
          <w:b w:val="0"/>
          <w:spacing w:val="0"/>
          <w:sz w:val="19"/>
        </w:rPr>
        <w:t>).</w:t>
      </w:r>
    </w:p>
    <w:p w14:paraId="14D3DC2E" w14:textId="77777777" w:rsidR="001717E0" w:rsidRDefault="001717E0" w:rsidP="00E002C4">
      <w:pPr>
        <w:pStyle w:val="Nagwek1"/>
        <w:rPr>
          <w:rFonts w:ascii="Fira Sans" w:hAnsi="Fira Sans"/>
          <w:color w:val="auto"/>
          <w:szCs w:val="19"/>
        </w:rPr>
      </w:pPr>
    </w:p>
    <w:p w14:paraId="2668624D" w14:textId="77777777" w:rsidR="00E002C4" w:rsidRDefault="00E002C4" w:rsidP="00E002C4">
      <w:pPr>
        <w:pStyle w:val="Nagwek1"/>
        <w:rPr>
          <w:rFonts w:ascii="Fira Sans" w:hAnsi="Fira Sans"/>
          <w:color w:val="auto"/>
          <w:szCs w:val="19"/>
        </w:rPr>
      </w:pPr>
      <w:r>
        <w:rPr>
          <w:rFonts w:ascii="Fira Sans" w:hAnsi="Fira Sans"/>
          <w:color w:val="auto"/>
          <w:szCs w:val="19"/>
        </w:rPr>
        <w:t xml:space="preserve">Dane </w:t>
      </w:r>
      <w:r w:rsidRPr="0005526D">
        <w:rPr>
          <w:rFonts w:ascii="Fira Sans" w:hAnsi="Fira Sans"/>
          <w:color w:val="auto"/>
          <w:szCs w:val="19"/>
        </w:rPr>
        <w:t>prezentowane w niniejszym opracowaniu zostały przygotowane na podstawie formularza o symbolu F</w:t>
      </w:r>
      <w:r>
        <w:rPr>
          <w:rFonts w:ascii="Fira Sans" w:hAnsi="Fira Sans"/>
          <w:color w:val="auto"/>
          <w:szCs w:val="19"/>
        </w:rPr>
        <w:t>-</w:t>
      </w:r>
      <w:r w:rsidRPr="0005526D">
        <w:rPr>
          <w:rFonts w:ascii="Fira Sans" w:hAnsi="Fira Sans"/>
          <w:color w:val="auto"/>
          <w:szCs w:val="19"/>
        </w:rPr>
        <w:t>01/</w:t>
      </w:r>
      <w:proofErr w:type="spellStart"/>
      <w:r w:rsidRPr="0005526D">
        <w:rPr>
          <w:rFonts w:ascii="Fira Sans" w:hAnsi="Fira Sans"/>
          <w:color w:val="auto"/>
          <w:szCs w:val="19"/>
        </w:rPr>
        <w:t>dk</w:t>
      </w:r>
      <w:proofErr w:type="spellEnd"/>
      <w:r w:rsidRPr="0005526D">
        <w:rPr>
          <w:rFonts w:ascii="Fira Sans" w:hAnsi="Fira Sans"/>
          <w:color w:val="auto"/>
          <w:szCs w:val="19"/>
        </w:rPr>
        <w:t xml:space="preserve"> </w:t>
      </w:r>
      <w:r w:rsidRPr="0005526D">
        <w:rPr>
          <w:rFonts w:ascii="Fira Sans" w:hAnsi="Fira Sans"/>
          <w:i/>
          <w:color w:val="auto"/>
          <w:szCs w:val="19"/>
        </w:rPr>
        <w:t>Kwartalne sprawozdanie o finansach instytucji kultury</w:t>
      </w:r>
      <w:r>
        <w:rPr>
          <w:rFonts w:ascii="Fira Sans" w:hAnsi="Fira Sans"/>
          <w:color w:val="auto"/>
          <w:szCs w:val="19"/>
        </w:rPr>
        <w:t>.</w:t>
      </w:r>
    </w:p>
    <w:p w14:paraId="36622E6B" w14:textId="2CCD6581" w:rsidR="0005526D" w:rsidRDefault="0005526D" w:rsidP="00A028A2">
      <w:pPr>
        <w:pStyle w:val="Nagwek1"/>
        <w:spacing w:after="240"/>
        <w:rPr>
          <w:rFonts w:ascii="Fira Sans" w:hAnsi="Fira Sans"/>
          <w:color w:val="auto"/>
          <w:szCs w:val="19"/>
        </w:rPr>
      </w:pPr>
    </w:p>
    <w:p w14:paraId="1EB296EC" w14:textId="77777777" w:rsidR="001717E0" w:rsidRDefault="001717E0" w:rsidP="001717E0">
      <w:pPr>
        <w:rPr>
          <w:lang w:eastAsia="pl-PL"/>
        </w:rPr>
      </w:pPr>
    </w:p>
    <w:p w14:paraId="445496C7" w14:textId="77777777" w:rsidR="001717E0" w:rsidRDefault="001717E0" w:rsidP="001717E0">
      <w:pPr>
        <w:rPr>
          <w:lang w:eastAsia="pl-PL"/>
        </w:rPr>
      </w:pPr>
    </w:p>
    <w:p w14:paraId="7C292F39" w14:textId="77777777" w:rsidR="001717E0" w:rsidRDefault="001717E0" w:rsidP="001717E0">
      <w:pPr>
        <w:rPr>
          <w:lang w:eastAsia="pl-PL"/>
        </w:rPr>
      </w:pPr>
    </w:p>
    <w:p w14:paraId="5305A33A" w14:textId="77777777" w:rsidR="001717E0" w:rsidRDefault="001717E0" w:rsidP="001717E0">
      <w:pPr>
        <w:rPr>
          <w:lang w:eastAsia="pl-PL"/>
        </w:rPr>
      </w:pPr>
    </w:p>
    <w:p w14:paraId="1A53DC49" w14:textId="77777777" w:rsidR="001717E0" w:rsidRDefault="001717E0" w:rsidP="001717E0">
      <w:pPr>
        <w:rPr>
          <w:lang w:eastAsia="pl-PL"/>
        </w:rPr>
      </w:pPr>
    </w:p>
    <w:p w14:paraId="1E36ABCC" w14:textId="77777777" w:rsidR="001717E0" w:rsidRDefault="001717E0" w:rsidP="001717E0">
      <w:pPr>
        <w:rPr>
          <w:lang w:eastAsia="pl-PL"/>
        </w:rPr>
      </w:pPr>
    </w:p>
    <w:p w14:paraId="32696B54" w14:textId="77777777" w:rsidR="001717E0" w:rsidRDefault="001717E0" w:rsidP="001717E0">
      <w:pPr>
        <w:rPr>
          <w:lang w:eastAsia="pl-PL"/>
        </w:rPr>
      </w:pPr>
    </w:p>
    <w:p w14:paraId="11475487" w14:textId="77777777" w:rsidR="001717E0" w:rsidRDefault="001717E0" w:rsidP="001717E0">
      <w:pPr>
        <w:rPr>
          <w:lang w:eastAsia="pl-PL"/>
        </w:rPr>
      </w:pPr>
    </w:p>
    <w:p w14:paraId="78827ECE" w14:textId="77777777" w:rsidR="001717E0" w:rsidRDefault="001717E0" w:rsidP="001717E0">
      <w:pPr>
        <w:rPr>
          <w:lang w:eastAsia="pl-PL"/>
        </w:rPr>
      </w:pPr>
    </w:p>
    <w:p w14:paraId="414794C7" w14:textId="77777777" w:rsidR="001717E0" w:rsidRDefault="001717E0" w:rsidP="001717E0">
      <w:pPr>
        <w:rPr>
          <w:lang w:eastAsia="pl-PL"/>
        </w:rPr>
      </w:pPr>
    </w:p>
    <w:p w14:paraId="72237E84" w14:textId="77777777" w:rsidR="001717E0" w:rsidRDefault="001717E0" w:rsidP="001717E0">
      <w:pPr>
        <w:rPr>
          <w:lang w:eastAsia="pl-PL"/>
        </w:rPr>
      </w:pPr>
    </w:p>
    <w:p w14:paraId="56B98131" w14:textId="77777777" w:rsidR="001717E0" w:rsidRDefault="001717E0" w:rsidP="001717E0">
      <w:pPr>
        <w:rPr>
          <w:lang w:eastAsia="pl-PL"/>
        </w:rPr>
      </w:pPr>
    </w:p>
    <w:p w14:paraId="259E1CBA" w14:textId="77777777" w:rsidR="001717E0" w:rsidRDefault="001717E0" w:rsidP="001717E0">
      <w:pPr>
        <w:rPr>
          <w:lang w:eastAsia="pl-PL"/>
        </w:rPr>
      </w:pPr>
    </w:p>
    <w:p w14:paraId="3DC0E2F0" w14:textId="77777777" w:rsidR="001717E0" w:rsidRDefault="001717E0" w:rsidP="001717E0">
      <w:pPr>
        <w:rPr>
          <w:lang w:eastAsia="pl-PL"/>
        </w:rPr>
      </w:pPr>
    </w:p>
    <w:p w14:paraId="2BCEE316" w14:textId="77777777" w:rsidR="001717E0" w:rsidRDefault="001717E0" w:rsidP="001717E0">
      <w:pPr>
        <w:rPr>
          <w:lang w:eastAsia="pl-PL"/>
        </w:rPr>
      </w:pPr>
    </w:p>
    <w:p w14:paraId="3AEA8AED" w14:textId="77777777" w:rsidR="001717E0" w:rsidRDefault="001717E0" w:rsidP="001717E0">
      <w:pPr>
        <w:rPr>
          <w:lang w:eastAsia="pl-PL"/>
        </w:rPr>
      </w:pPr>
    </w:p>
    <w:p w14:paraId="52E067F5" w14:textId="77777777" w:rsidR="001717E0" w:rsidRDefault="001717E0" w:rsidP="001717E0">
      <w:pPr>
        <w:rPr>
          <w:lang w:eastAsia="pl-PL"/>
        </w:rPr>
      </w:pPr>
    </w:p>
    <w:p w14:paraId="0601153F" w14:textId="77777777" w:rsidR="001717E0" w:rsidRDefault="001717E0" w:rsidP="001717E0">
      <w:pPr>
        <w:rPr>
          <w:lang w:eastAsia="pl-PL"/>
        </w:rPr>
      </w:pPr>
    </w:p>
    <w:p w14:paraId="7298D34C" w14:textId="77777777" w:rsidR="001717E0" w:rsidRDefault="001717E0" w:rsidP="001717E0">
      <w:pPr>
        <w:rPr>
          <w:lang w:eastAsia="pl-PL"/>
        </w:rPr>
      </w:pPr>
    </w:p>
    <w:p w14:paraId="6BEEFA66" w14:textId="77777777" w:rsidR="001717E0" w:rsidRDefault="001717E0" w:rsidP="001717E0">
      <w:pPr>
        <w:rPr>
          <w:lang w:eastAsia="pl-PL"/>
        </w:rPr>
      </w:pPr>
    </w:p>
    <w:p w14:paraId="4A091B8E" w14:textId="77777777" w:rsidR="001717E0" w:rsidRDefault="001717E0" w:rsidP="001717E0">
      <w:pPr>
        <w:rPr>
          <w:lang w:eastAsia="pl-PL"/>
        </w:rPr>
      </w:pPr>
    </w:p>
    <w:p w14:paraId="5A730434" w14:textId="77777777" w:rsidR="001717E0" w:rsidRDefault="001717E0" w:rsidP="001717E0">
      <w:pPr>
        <w:rPr>
          <w:lang w:eastAsia="pl-PL"/>
        </w:rPr>
      </w:pPr>
    </w:p>
    <w:p w14:paraId="09753522" w14:textId="77777777" w:rsidR="001717E0" w:rsidRDefault="001717E0" w:rsidP="001717E0">
      <w:pPr>
        <w:rPr>
          <w:lang w:eastAsia="pl-PL"/>
        </w:rPr>
      </w:pPr>
    </w:p>
    <w:p w14:paraId="3D0CC2D0" w14:textId="77777777" w:rsidR="007F143E" w:rsidRDefault="007F143E" w:rsidP="001717E0">
      <w:pPr>
        <w:rPr>
          <w:lang w:eastAsia="pl-PL"/>
        </w:rPr>
      </w:pPr>
    </w:p>
    <w:p w14:paraId="7083FE97" w14:textId="77777777" w:rsidR="001717E0" w:rsidRDefault="001717E0" w:rsidP="001717E0">
      <w:pPr>
        <w:rPr>
          <w:lang w:eastAsia="pl-PL"/>
        </w:rPr>
      </w:pPr>
    </w:p>
    <w:p w14:paraId="12CACB43" w14:textId="77777777" w:rsidR="001717E0" w:rsidRPr="001717E0" w:rsidRDefault="001717E0" w:rsidP="001717E0">
      <w:pPr>
        <w:rPr>
          <w:lang w:eastAsia="pl-PL"/>
        </w:rPr>
      </w:pPr>
    </w:p>
    <w:p w14:paraId="4A585507" w14:textId="77777777" w:rsidR="00A028A2" w:rsidRDefault="00A028A2" w:rsidP="007F7D8A">
      <w:pPr>
        <w:rPr>
          <w:lang w:eastAsia="pl-PL"/>
        </w:rPr>
      </w:pPr>
    </w:p>
    <w:p w14:paraId="3E861985" w14:textId="39C2C85B" w:rsidR="007F7D8A" w:rsidRPr="007F7D8A" w:rsidRDefault="007F7D8A" w:rsidP="007F7D8A">
      <w:pPr>
        <w:rPr>
          <w:shd w:val="clear" w:color="auto" w:fill="FFFFFF"/>
        </w:rPr>
        <w:sectPr w:rsidR="007F7D8A" w:rsidRPr="007F7D8A" w:rsidSect="003B18B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7F7D8A">
        <w:rPr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14:paraId="2EEF822E" w14:textId="04AFE67B" w:rsidR="000470AA" w:rsidRDefault="000470AA" w:rsidP="00BD7806">
      <w:pPr>
        <w:pStyle w:val="tytuwykresu"/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6"/>
        <w:gridCol w:w="3831"/>
      </w:tblGrid>
      <w:tr w:rsidR="000470AA" w:rsidRPr="00837712" w14:paraId="41367BBC" w14:textId="77777777" w:rsidTr="00E45254">
        <w:trPr>
          <w:trHeight w:val="1912"/>
        </w:trPr>
        <w:tc>
          <w:tcPr>
            <w:tcW w:w="4236" w:type="dxa"/>
          </w:tcPr>
          <w:p w14:paraId="1D3A5762" w14:textId="77777777" w:rsidR="009C78FE" w:rsidRPr="008F3638" w:rsidRDefault="009C78FE" w:rsidP="009C78F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</w:t>
            </w:r>
            <w:r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color w:val="000000" w:themeColor="text1"/>
                <w:sz w:val="20"/>
              </w:rPr>
              <w:t>merytoryczne:</w:t>
            </w:r>
          </w:p>
          <w:p w14:paraId="6236FDC7" w14:textId="77777777" w:rsidR="009C78FE" w:rsidRDefault="009C78FE" w:rsidP="009C78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Krakowie</w:t>
            </w:r>
          </w:p>
          <w:p w14:paraId="72B29774" w14:textId="77777777" w:rsidR="009C78FE" w:rsidRPr="00124AAD" w:rsidRDefault="009C78FE" w:rsidP="009C78FE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124AAD">
              <w:rPr>
                <w:rFonts w:cs="Arial"/>
                <w:b/>
                <w:sz w:val="20"/>
              </w:rPr>
              <w:t>Dyrektor Agnieszka Szlubowska</w:t>
            </w:r>
          </w:p>
          <w:p w14:paraId="48692704" w14:textId="77777777" w:rsidR="009C78FE" w:rsidRDefault="009C78FE" w:rsidP="009C78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420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0 5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</w:p>
          <w:p w14:paraId="286FCB7D" w14:textId="5B671916" w:rsidR="007709CA" w:rsidRPr="00BF4AEB" w:rsidRDefault="00BF4AEB" w:rsidP="005D66E7">
            <w:pPr>
              <w:spacing w:before="0" w:after="0"/>
              <w:rPr>
                <w:color w:val="001D77"/>
                <w:u w:val="single"/>
              </w:rPr>
            </w:pPr>
            <w:r w:rsidRPr="00CB7415">
              <w:rPr>
                <w:rFonts w:cs="Arial"/>
                <w:color w:val="000000" w:themeColor="text1"/>
                <w:sz w:val="20"/>
                <w:lang w:val="en-US"/>
              </w:rPr>
              <w:br/>
            </w:r>
          </w:p>
        </w:tc>
        <w:tc>
          <w:tcPr>
            <w:tcW w:w="3831" w:type="dxa"/>
          </w:tcPr>
          <w:p w14:paraId="78FF67C8" w14:textId="77777777" w:rsidR="009C78FE" w:rsidRPr="008F3638" w:rsidRDefault="009C78FE" w:rsidP="009C78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Prasowy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Prezesa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GUS</w:t>
            </w:r>
          </w:p>
          <w:p w14:paraId="793D602F" w14:textId="77777777" w:rsidR="009C78FE" w:rsidRPr="008F3638" w:rsidRDefault="009C78FE" w:rsidP="009C78F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Banaszek</w:t>
            </w:r>
          </w:p>
          <w:p w14:paraId="429FE715" w14:textId="210A2834" w:rsidR="009C78FE" w:rsidRPr="00124AAD" w:rsidRDefault="009C78FE" w:rsidP="009C78FE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71C582C4" w14:textId="7AC4801F" w:rsidR="000470AA" w:rsidRPr="00DC7FA2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6235AFBD" w14:textId="77777777" w:rsidR="000470AA" w:rsidRPr="00DC7FA2" w:rsidRDefault="000470AA" w:rsidP="000470AA">
      <w:pPr>
        <w:rPr>
          <w:sz w:val="20"/>
          <w:lang w:val="fr-FR"/>
        </w:rPr>
      </w:pPr>
    </w:p>
    <w:tbl>
      <w:tblPr>
        <w:tblStyle w:val="Tabela-Siatka"/>
        <w:tblpPr w:leftFromText="141" w:rightFromText="141" w:vertAnchor="text" w:horzAnchor="margin" w:tblpY="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E45254" w:rsidRPr="0078050A" w14:paraId="47971D8B" w14:textId="77777777" w:rsidTr="00E45254">
        <w:trPr>
          <w:trHeight w:val="610"/>
        </w:trPr>
        <w:tc>
          <w:tcPr>
            <w:tcW w:w="2721" w:type="pct"/>
            <w:vMerge w:val="restart"/>
            <w:vAlign w:val="center"/>
          </w:tcPr>
          <w:p w14:paraId="4A7B8985" w14:textId="77777777" w:rsidR="009C78FE" w:rsidRPr="00C91687" w:rsidRDefault="009C78FE" w:rsidP="009C78F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>Wydział</w:t>
            </w:r>
            <w:r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Współpracy</w:t>
            </w:r>
            <w:r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Mediami</w:t>
            </w:r>
            <w:r>
              <w:rPr>
                <w:b/>
                <w:sz w:val="20"/>
              </w:rPr>
              <w:t xml:space="preserve"> </w:t>
            </w:r>
          </w:p>
          <w:p w14:paraId="00578418" w14:textId="77777777" w:rsidR="009C78FE" w:rsidRPr="00C91687" w:rsidRDefault="009C78FE" w:rsidP="009C78FE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>:</w:t>
            </w:r>
            <w:r>
              <w:rPr>
                <w:sz w:val="20"/>
              </w:rPr>
              <w:t xml:space="preserve"> 22 608 34 91, 22 </w:t>
            </w:r>
            <w:r w:rsidRPr="00C91687">
              <w:rPr>
                <w:sz w:val="20"/>
              </w:rPr>
              <w:t>608</w:t>
            </w:r>
            <w:r>
              <w:rPr>
                <w:sz w:val="20"/>
              </w:rPr>
              <w:t xml:space="preserve"> </w:t>
            </w:r>
            <w:r w:rsidRPr="00C91687">
              <w:rPr>
                <w:sz w:val="20"/>
              </w:rPr>
              <w:t>38</w:t>
            </w:r>
            <w:r>
              <w:rPr>
                <w:sz w:val="20"/>
              </w:rPr>
              <w:t xml:space="preserve"> </w:t>
            </w:r>
            <w:r w:rsidRPr="00C91687">
              <w:rPr>
                <w:sz w:val="20"/>
              </w:rPr>
              <w:t>04</w:t>
            </w:r>
            <w:r>
              <w:rPr>
                <w:sz w:val="20"/>
              </w:rPr>
              <w:t xml:space="preserve"> </w:t>
            </w:r>
          </w:p>
          <w:p w14:paraId="391F8EAF" w14:textId="387338DA" w:rsidR="00E45254" w:rsidRPr="00782D6C" w:rsidRDefault="009C78FE" w:rsidP="009C78FE">
            <w:pPr>
              <w:rPr>
                <w:sz w:val="18"/>
                <w:lang w:val="en-US"/>
              </w:rPr>
            </w:pPr>
            <w:r w:rsidRPr="006233DE">
              <w:rPr>
                <w:b/>
                <w:sz w:val="20"/>
                <w:lang w:val="en-GB"/>
              </w:rPr>
              <w:t>e-mail:</w:t>
            </w:r>
            <w:r w:rsidRPr="006233DE">
              <w:rPr>
                <w:sz w:val="20"/>
                <w:lang w:val="en-GB"/>
              </w:rPr>
              <w:t xml:space="preserve"> </w:t>
            </w:r>
            <w:hyperlink r:id="rId17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0AB1B2B5" w14:textId="77777777" w:rsidR="00E45254" w:rsidRPr="00782D6C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4512" behindDoc="0" locked="0" layoutInCell="1" allowOverlap="1" wp14:anchorId="12E6AB5D" wp14:editId="3648C7C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E218924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 w:rsidRPr="00CB7415">
              <w:rPr>
                <w:sz w:val="20"/>
                <w:lang w:val="en-US"/>
              </w:rPr>
              <w:t>www.stat.gov.pl</w:t>
            </w:r>
          </w:p>
        </w:tc>
      </w:tr>
      <w:tr w:rsidR="00E45254" w:rsidRPr="0078050A" w14:paraId="2AF1C6C0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0B5533D1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EB195FE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6560" behindDoc="0" locked="0" layoutInCell="1" allowOverlap="1" wp14:anchorId="21260C72" wp14:editId="4BB8266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DD40C89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 w:rsidRPr="00CB7415">
              <w:rPr>
                <w:sz w:val="20"/>
                <w:lang w:val="en-US"/>
              </w:rPr>
              <w:t>@GUS_STAT</w:t>
            </w:r>
          </w:p>
        </w:tc>
      </w:tr>
      <w:tr w:rsidR="00E45254" w:rsidRPr="0078050A" w14:paraId="3D208213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18628B92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17910F06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5536" behindDoc="0" locked="0" layoutInCell="1" allowOverlap="1" wp14:anchorId="72A58DE9" wp14:editId="54421DB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32FA0863" w14:textId="77777777" w:rsidR="00E45254" w:rsidRPr="00CB7415" w:rsidRDefault="00E45254" w:rsidP="00E45254">
            <w:pPr>
              <w:rPr>
                <w:sz w:val="20"/>
                <w:lang w:val="en-US"/>
              </w:rPr>
            </w:pPr>
            <w:r w:rsidRPr="00CB7415">
              <w:rPr>
                <w:sz w:val="20"/>
                <w:lang w:val="en-US"/>
              </w:rPr>
              <w:t>@</w:t>
            </w:r>
            <w:proofErr w:type="spellStart"/>
            <w:r w:rsidRPr="00CB7415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232AF104" w14:textId="77777777" w:rsidR="005062EC" w:rsidRPr="00CB7415" w:rsidRDefault="00433AA5" w:rsidP="00E76D26">
      <w:pPr>
        <w:rPr>
          <w:sz w:val="18"/>
          <w:lang w:val="en-US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597824" behindDoc="0" locked="0" layoutInCell="1" allowOverlap="1" wp14:anchorId="077A5830" wp14:editId="7036DED2">
                <wp:simplePos x="0" y="0"/>
                <wp:positionH relativeFrom="margin">
                  <wp:align>left</wp:align>
                </wp:positionH>
                <wp:positionV relativeFrom="paragraph">
                  <wp:posOffset>1398905</wp:posOffset>
                </wp:positionV>
                <wp:extent cx="6559550" cy="4175125"/>
                <wp:effectExtent l="0" t="0" r="12700" b="158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175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0B1B" w14:textId="77777777" w:rsidR="00C456E2" w:rsidRDefault="00C456E2" w:rsidP="00433AA5">
                            <w:pPr>
                              <w:rPr>
                                <w:b/>
                              </w:rPr>
                            </w:pPr>
                          </w:p>
                          <w:p w14:paraId="55C4D583" w14:textId="77777777" w:rsidR="00C456E2" w:rsidRDefault="00C456E2" w:rsidP="001F2759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3956915B" w14:textId="2708EE17" w:rsidR="00396B4A" w:rsidRPr="005B6310" w:rsidRDefault="00BF06EF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7B4F4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Wyniki finansowe instytucji kultury w pierwszym kwartale 2021 roku </w:t>
                              </w:r>
                            </w:hyperlink>
                          </w:p>
                          <w:p w14:paraId="17792851" w14:textId="23BB031E" w:rsidR="00C456E2" w:rsidRDefault="00BF06EF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 2019</w:t>
                              </w:r>
                            </w:hyperlink>
                          </w:p>
                          <w:p w14:paraId="37910BE8" w14:textId="77777777" w:rsidR="001F2759" w:rsidRPr="007938A7" w:rsidRDefault="001F2759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</w:pPr>
                          </w:p>
                          <w:p w14:paraId="1E0C759B" w14:textId="77777777" w:rsidR="00C456E2" w:rsidRPr="0031105C" w:rsidRDefault="00C456E2" w:rsidP="001F2759"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bookmarkStart w:id="0" w:name="_GoBack"/>
                          <w:p w14:paraId="5F088E67" w14:textId="05F96260" w:rsidR="00C456E2" w:rsidRPr="00CA01A8" w:rsidRDefault="00BF06EF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CA01A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CA01A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"http://stat.gov.pl/metainformacje/slownik-pojec/pojecia-stosowane-w-statystyce-publicznej/395,pojecie.html" </w:instrText>
                            </w:r>
                            <w:r w:rsidRPr="00CA01A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C456E2" w:rsidRPr="00CA01A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Przychody </w:t>
                            </w:r>
                            <w:r w:rsidR="00856953" w:rsidRPr="00CA01A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ogółem</w:t>
                            </w:r>
                            <w:r w:rsidRPr="00CA01A8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  <w:p w14:paraId="664BF01D" w14:textId="68205E8D" w:rsidR="00C456E2" w:rsidRPr="00CA01A8" w:rsidRDefault="00BF06EF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C456E2" w:rsidRPr="00CA01A8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Koszty </w:t>
                              </w:r>
                              <w:r w:rsidR="00856953" w:rsidRPr="00CA01A8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ogółem</w:t>
                              </w:r>
                            </w:hyperlink>
                          </w:p>
                          <w:p w14:paraId="0A477B8E" w14:textId="77777777" w:rsidR="00C456E2" w:rsidRPr="00CA01A8" w:rsidRDefault="00BF06EF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C456E2" w:rsidRPr="00CA01A8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14:paraId="735BA317" w14:textId="77777777" w:rsidR="00C456E2" w:rsidRPr="00CA01A8" w:rsidRDefault="00BF06EF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C456E2" w:rsidRPr="00CA01A8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14:paraId="1D8CA584" w14:textId="77777777" w:rsidR="00C456E2" w:rsidRPr="00CA01A8" w:rsidRDefault="00BF06EF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C456E2" w:rsidRPr="00CA01A8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14:paraId="37B66BAE" w14:textId="77777777" w:rsidR="00C456E2" w:rsidRPr="00CA01A8" w:rsidRDefault="00BF06EF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C456E2" w:rsidRPr="00CA01A8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na wartości niematerialne i prawne</w:t>
                              </w:r>
                            </w:hyperlink>
                          </w:p>
                          <w:p w14:paraId="6C4DCAEC" w14:textId="77777777" w:rsidR="00C456E2" w:rsidRPr="00CA01A8" w:rsidRDefault="00BF06EF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C456E2" w:rsidRPr="00CA01A8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  <w:bookmarkEnd w:id="0"/>
                          <w:p w14:paraId="7F6EC255" w14:textId="77777777" w:rsidR="00C456E2" w:rsidRPr="00DE16CB" w:rsidRDefault="00C456E2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72227CB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45D8CC2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3EDCB8A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4A63789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7AD6AC6" w14:textId="77777777" w:rsidR="00C456E2" w:rsidRPr="00E45254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2E5E5E7" w14:textId="77777777" w:rsidR="00C456E2" w:rsidRPr="00E45254" w:rsidRDefault="00C456E2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A583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110.15pt;width:516.5pt;height:328.75pt;z-index:251597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" fillcolor="#f2f2f2 [3052]" strokecolor="white [3212]">
                <v:textbox>
                  <w:txbxContent>
                    <w:p w14:paraId="30660B1B" w14:textId="77777777" w:rsidR="00C456E2" w:rsidRDefault="00C456E2" w:rsidP="00433AA5">
                      <w:pPr>
                        <w:rPr>
                          <w:b/>
                        </w:rPr>
                      </w:pPr>
                    </w:p>
                    <w:p w14:paraId="55C4D583" w14:textId="77777777" w:rsidR="00C456E2" w:rsidRDefault="00C456E2" w:rsidP="001F2759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3956915B" w14:textId="2708EE17" w:rsidR="00396B4A" w:rsidRPr="005B6310" w:rsidRDefault="00BF06EF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7B4F4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Wyniki finansowe instytucji kultury w pierwszym kwartale 2021 roku </w:t>
                        </w:r>
                      </w:hyperlink>
                    </w:p>
                    <w:p w14:paraId="17792851" w14:textId="23BB031E" w:rsidR="00C456E2" w:rsidRDefault="00BF06EF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 2019</w:t>
                        </w:r>
                      </w:hyperlink>
                    </w:p>
                    <w:p w14:paraId="37910BE8" w14:textId="77777777" w:rsidR="001F2759" w:rsidRPr="007938A7" w:rsidRDefault="001F2759" w:rsidP="001F2759">
                      <w:pPr>
                        <w:rPr>
                          <w:rStyle w:val="Hipercze"/>
                          <w:rFonts w:cs="Arial"/>
                          <w:color w:val="001D77"/>
                        </w:rPr>
                      </w:pPr>
                    </w:p>
                    <w:p w14:paraId="1E0C759B" w14:textId="77777777" w:rsidR="00C456E2" w:rsidRPr="0031105C" w:rsidRDefault="00C456E2" w:rsidP="001F2759"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bookmarkStart w:id="1" w:name="_GoBack"/>
                    <w:p w14:paraId="5F088E67" w14:textId="05F96260" w:rsidR="00C456E2" w:rsidRPr="00CA01A8" w:rsidRDefault="00BF06EF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CA01A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CA01A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"http://stat.gov.pl/metainformacje/slownik-pojec/pojecia-stosowane-w-statystyce-publicznej/395,pojecie.html" </w:instrText>
                      </w:r>
                      <w:r w:rsidRPr="00CA01A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C456E2" w:rsidRPr="00CA01A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Przychody </w:t>
                      </w:r>
                      <w:r w:rsidR="00856953" w:rsidRPr="00CA01A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ogółem</w:t>
                      </w:r>
                      <w:r w:rsidRPr="00CA01A8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</w:p>
                    <w:p w14:paraId="664BF01D" w14:textId="68205E8D" w:rsidR="00C456E2" w:rsidRPr="00CA01A8" w:rsidRDefault="00BF06EF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C456E2" w:rsidRPr="00CA01A8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Koszty </w:t>
                        </w:r>
                        <w:r w:rsidR="00856953" w:rsidRPr="00CA01A8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ogółem</w:t>
                        </w:r>
                      </w:hyperlink>
                    </w:p>
                    <w:p w14:paraId="0A477B8E" w14:textId="77777777" w:rsidR="00C456E2" w:rsidRPr="00CA01A8" w:rsidRDefault="00BF06EF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C456E2" w:rsidRPr="00CA01A8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14:paraId="735BA317" w14:textId="77777777" w:rsidR="00C456E2" w:rsidRPr="00CA01A8" w:rsidRDefault="00BF06EF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C456E2" w:rsidRPr="00CA01A8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14:paraId="1D8CA584" w14:textId="77777777" w:rsidR="00C456E2" w:rsidRPr="00CA01A8" w:rsidRDefault="00BF06EF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C456E2" w:rsidRPr="00CA01A8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14:paraId="37B66BAE" w14:textId="77777777" w:rsidR="00C456E2" w:rsidRPr="00CA01A8" w:rsidRDefault="00BF06EF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C456E2" w:rsidRPr="00CA01A8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na wartości niematerialne i prawne</w:t>
                        </w:r>
                      </w:hyperlink>
                    </w:p>
                    <w:p w14:paraId="6C4DCAEC" w14:textId="77777777" w:rsidR="00C456E2" w:rsidRPr="00CA01A8" w:rsidRDefault="00BF06EF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C456E2" w:rsidRPr="00CA01A8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  <w:bookmarkEnd w:id="1"/>
                    <w:p w14:paraId="7F6EC255" w14:textId="77777777" w:rsidR="00C456E2" w:rsidRPr="00DE16CB" w:rsidRDefault="00C456E2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572227CB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45D8CC2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3EDCB8A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4A63789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7AD6AC6" w14:textId="77777777" w:rsidR="00C456E2" w:rsidRPr="00E45254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2E5E5E7" w14:textId="77777777" w:rsidR="00C456E2" w:rsidRPr="00E45254" w:rsidRDefault="00C456E2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6CDF53" w14:textId="77777777" w:rsidR="005062EC" w:rsidRPr="00CB7415" w:rsidRDefault="005062EC" w:rsidP="005062EC">
      <w:pPr>
        <w:rPr>
          <w:sz w:val="18"/>
          <w:lang w:val="en-US"/>
        </w:rPr>
      </w:pPr>
    </w:p>
    <w:p w14:paraId="08C047D3" w14:textId="77777777" w:rsidR="00D261A2" w:rsidRPr="00CB7415" w:rsidRDefault="00D261A2" w:rsidP="005062EC">
      <w:pPr>
        <w:rPr>
          <w:sz w:val="18"/>
          <w:lang w:val="en-US"/>
        </w:rPr>
      </w:pPr>
    </w:p>
    <w:sectPr w:rsidR="00D261A2" w:rsidRPr="00CB7415" w:rsidSect="003B18B6">
      <w:headerReference w:type="default" r:id="rId37"/>
      <w:footerReference w:type="default" r:id="rId3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8BF67D" w16cid:durableId="22891D68"/>
  <w16cid:commentId w16cid:paraId="4A4B846F" w16cid:durableId="22891D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9641B" w14:textId="77777777" w:rsidR="00BF06EF" w:rsidRDefault="00BF06EF" w:rsidP="000662E2">
      <w:pPr>
        <w:spacing w:after="0" w:line="240" w:lineRule="auto"/>
      </w:pPr>
      <w:r>
        <w:separator/>
      </w:r>
    </w:p>
  </w:endnote>
  <w:endnote w:type="continuationSeparator" w:id="0">
    <w:p w14:paraId="1A5124DE" w14:textId="77777777" w:rsidR="00BF06EF" w:rsidRDefault="00BF06E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Source Sans Pro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913411"/>
      <w:docPartObj>
        <w:docPartGallery w:val="Page Numbers (Bottom of Page)"/>
        <w:docPartUnique/>
      </w:docPartObj>
    </w:sdtPr>
    <w:sdtEndPr/>
    <w:sdtContent>
      <w:p w14:paraId="41ED9D9E" w14:textId="77777777" w:rsidR="007F7D8A" w:rsidRDefault="007F7D8A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044854"/>
      <w:docPartObj>
        <w:docPartGallery w:val="Page Numbers (Bottom of Page)"/>
        <w:docPartUnique/>
      </w:docPartObj>
    </w:sdtPr>
    <w:sdtEndPr/>
    <w:sdtContent>
      <w:p w14:paraId="44832BED" w14:textId="77777777" w:rsidR="007F7D8A" w:rsidRDefault="007F7D8A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4027B0A0" w14:textId="77777777" w:rsidR="00C456E2" w:rsidRDefault="00C456E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A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77D39" w14:textId="77777777" w:rsidR="00BF06EF" w:rsidRDefault="00BF06EF" w:rsidP="000662E2">
      <w:pPr>
        <w:spacing w:after="0" w:line="240" w:lineRule="auto"/>
      </w:pPr>
      <w:r>
        <w:separator/>
      </w:r>
    </w:p>
  </w:footnote>
  <w:footnote w:type="continuationSeparator" w:id="0">
    <w:p w14:paraId="13CED584" w14:textId="77777777" w:rsidR="00BF06EF" w:rsidRDefault="00BF06E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47E26" w14:textId="77777777" w:rsidR="007F7D8A" w:rsidRDefault="007F7D8A" w:rsidP="00C15CC1">
    <w:pPr>
      <w:pStyle w:val="Nagwek"/>
      <w:tabs>
        <w:tab w:val="clear" w:pos="4536"/>
        <w:tab w:val="clear" w:pos="9072"/>
        <w:tab w:val="left" w:pos="286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5FD0BA6B" wp14:editId="658C8C1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7AF9393" id="Prostokąt 2" o:spid="_x0000_s1026" style="position:absolute;margin-left:410.6pt;margin-top:-14.05pt;width:147.6pt;height:1785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" fillcolor="#f2f2f2" stroked="f" strokeweight="1pt"/>
          </w:pict>
        </mc:Fallback>
      </mc:AlternateContent>
    </w:r>
    <w:r>
      <w:tab/>
    </w:r>
  </w:p>
  <w:p w14:paraId="3FE85E88" w14:textId="77777777" w:rsidR="007F7D8A" w:rsidRDefault="007F7D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90CDF" w14:textId="0DC0D4B7" w:rsidR="007F7D8A" w:rsidRDefault="009C78FE" w:rsidP="00570567">
    <w:pPr>
      <w:pStyle w:val="Nagwek"/>
      <w:tabs>
        <w:tab w:val="clear" w:pos="4536"/>
        <w:tab w:val="clear" w:pos="9072"/>
        <w:tab w:val="left" w:pos="5774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C1D726B" wp14:editId="1EB4B061">
              <wp:simplePos x="0" y="0"/>
              <wp:positionH relativeFrom="page">
                <wp:align>right</wp:align>
              </wp:positionH>
              <wp:positionV relativeFrom="paragraph">
                <wp:posOffset>210820</wp:posOffset>
              </wp:positionV>
              <wp:extent cx="1871980" cy="22905085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96DEE7" id="Prostokąt 5" o:spid="_x0000_s1026" style="position:absolute;margin-left:96.2pt;margin-top:16.6pt;width:147.4pt;height:1803.55pt;z-index:-251637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" fillcolor="#f2f2f2" stroked="f" strokeweight="1pt">
              <v:path arrowok="t"/>
              <w10:wrap anchorx="page"/>
            </v:rect>
          </w:pict>
        </mc:Fallback>
      </mc:AlternateContent>
    </w:r>
    <w:r w:rsidR="007F7D8A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BE71370" wp14:editId="2F0458EE">
              <wp:simplePos x="0" y="0"/>
              <wp:positionH relativeFrom="column">
                <wp:posOffset>5273040</wp:posOffset>
              </wp:positionH>
              <wp:positionV relativeFrom="paragraph">
                <wp:posOffset>890905</wp:posOffset>
              </wp:positionV>
              <wp:extent cx="1432560" cy="336550"/>
              <wp:effectExtent l="0" t="0" r="0" b="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15397" w14:textId="7E24FFF9" w:rsidR="007F7D8A" w:rsidRPr="00C97596" w:rsidRDefault="00716031" w:rsidP="00570567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447614">
                            <w:rPr>
                              <w:rFonts w:ascii="Fira Sans SemiBold" w:hAnsi="Fira Sans SemiBold"/>
                              <w:color w:val="001D77"/>
                            </w:rPr>
                            <w:t>3</w:t>
                          </w:r>
                          <w:r w:rsidR="007F7D8A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447614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7F7D8A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 w:rsidR="00E002C4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7F7D8A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7137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5.2pt;margin-top:70.15pt;width:112.8pt;height:26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" filled="f" stroked="f">
              <v:textbox>
                <w:txbxContent>
                  <w:p w14:paraId="5BE15397" w14:textId="7E24FFF9" w:rsidR="007F7D8A" w:rsidRPr="00C97596" w:rsidRDefault="00716031" w:rsidP="00570567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447614">
                      <w:rPr>
                        <w:rFonts w:ascii="Fira Sans SemiBold" w:hAnsi="Fira Sans SemiBold"/>
                        <w:color w:val="001D77"/>
                      </w:rPr>
                      <w:t>3</w:t>
                    </w:r>
                    <w:r w:rsidR="007F7D8A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447614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7F7D8A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 w:rsidR="00E002C4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7F7D8A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7F7D8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C6F344E" wp14:editId="61367E3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0"/>
              <wp:wrapNone/>
              <wp:docPr id="6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ACA4820" w14:textId="77777777" w:rsidR="007F7D8A" w:rsidRPr="003C6C8D" w:rsidRDefault="007F7D8A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6F344E" id="Schemat blokowy: opóźnienie 6" o:spid="_x0000_s1032" style="position:absolute;margin-left:396.6pt;margin-top:15.65pt;width:162.25pt;height:28.1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ACA4820" w14:textId="77777777" w:rsidR="007F7D8A" w:rsidRPr="003C6C8D" w:rsidRDefault="007F7D8A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7F7D8A">
      <w:rPr>
        <w:noProof/>
        <w:lang w:eastAsia="pl-PL"/>
      </w:rPr>
      <w:drawing>
        <wp:inline distT="0" distB="0" distL="0" distR="0" wp14:anchorId="0294AA59" wp14:editId="1C57CBCF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7D8A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6F3295DF" wp14:editId="02AC7C69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B441D" w14:textId="77777777" w:rsidR="007F7D8A" w:rsidRPr="00C97596" w:rsidRDefault="007F7D8A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30.05.2018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295DF" id="_x0000_s1033" type="#_x0000_t202" style="position:absolute;margin-left:411pt;margin-top:20.95pt;width:112.8pt;height:26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YJIbN&#10;EAIAAP8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33DB441D" w14:textId="77777777" w:rsidR="007F7D8A" w:rsidRPr="00C97596" w:rsidRDefault="007F7D8A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30.05.2018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7F7D8A"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408A5" w14:textId="77777777" w:rsidR="00C456E2" w:rsidRDefault="00C456E2">
    <w:pPr>
      <w:pStyle w:val="Nagwek"/>
    </w:pPr>
  </w:p>
  <w:p w14:paraId="0D5C61EF" w14:textId="77777777" w:rsidR="00C456E2" w:rsidRDefault="00C456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2.95pt;height:122.95pt;visibility:visible;mso-wrap-style:square" o:bullet="t">
        <v:imagedata r:id="rId1" o:title=""/>
      </v:shape>
    </w:pict>
  </w:numPicBullet>
  <w:numPicBullet w:numPicBulletId="1">
    <w:pict>
      <v:shape id="_x0000_i1039" type="#_x0000_t75" style="width:122.25pt;height:122.95pt;visibility:visible;mso-wrap-style:square" o:bullet="t">
        <v:imagedata r:id="rId2" o:title=""/>
      </v:shape>
    </w:pict>
  </w:numPicBullet>
  <w:abstractNum w:abstractNumId="0" w15:restartNumberingAfterBreak="0">
    <w:nsid w:val="0DC45844"/>
    <w:multiLevelType w:val="hybridMultilevel"/>
    <w:tmpl w:val="E890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proofState w:spelling="clean"/>
  <w:documentProtection w:edit="trackedChanges" w:enforcement="0"/>
  <w:defaultTabStop w:val="227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A27"/>
    <w:rsid w:val="00001C5B"/>
    <w:rsid w:val="00003437"/>
    <w:rsid w:val="0000523F"/>
    <w:rsid w:val="00006F4A"/>
    <w:rsid w:val="0000709F"/>
    <w:rsid w:val="0000795E"/>
    <w:rsid w:val="000108B8"/>
    <w:rsid w:val="000152F5"/>
    <w:rsid w:val="00017CE3"/>
    <w:rsid w:val="0002255D"/>
    <w:rsid w:val="000230F5"/>
    <w:rsid w:val="0003231C"/>
    <w:rsid w:val="0004582E"/>
    <w:rsid w:val="00046618"/>
    <w:rsid w:val="000470AA"/>
    <w:rsid w:val="00050A9F"/>
    <w:rsid w:val="00052A4A"/>
    <w:rsid w:val="0005526D"/>
    <w:rsid w:val="000557DC"/>
    <w:rsid w:val="00055DF4"/>
    <w:rsid w:val="00057CA1"/>
    <w:rsid w:val="00062323"/>
    <w:rsid w:val="0006280B"/>
    <w:rsid w:val="00062C8D"/>
    <w:rsid w:val="00064B4C"/>
    <w:rsid w:val="00064E19"/>
    <w:rsid w:val="000662E2"/>
    <w:rsid w:val="00066883"/>
    <w:rsid w:val="00067097"/>
    <w:rsid w:val="0007075C"/>
    <w:rsid w:val="00074DD8"/>
    <w:rsid w:val="000806F7"/>
    <w:rsid w:val="00080CBE"/>
    <w:rsid w:val="00081F20"/>
    <w:rsid w:val="00083F68"/>
    <w:rsid w:val="00085D68"/>
    <w:rsid w:val="00086130"/>
    <w:rsid w:val="00097840"/>
    <w:rsid w:val="000A0D94"/>
    <w:rsid w:val="000A100C"/>
    <w:rsid w:val="000A2D6F"/>
    <w:rsid w:val="000A4778"/>
    <w:rsid w:val="000A5C93"/>
    <w:rsid w:val="000A78FF"/>
    <w:rsid w:val="000B0727"/>
    <w:rsid w:val="000B074D"/>
    <w:rsid w:val="000B154D"/>
    <w:rsid w:val="000B4023"/>
    <w:rsid w:val="000C08EF"/>
    <w:rsid w:val="000C135D"/>
    <w:rsid w:val="000C3EE7"/>
    <w:rsid w:val="000C4B04"/>
    <w:rsid w:val="000C614D"/>
    <w:rsid w:val="000D0468"/>
    <w:rsid w:val="000D0DDC"/>
    <w:rsid w:val="000D1D43"/>
    <w:rsid w:val="000D225C"/>
    <w:rsid w:val="000D2A5C"/>
    <w:rsid w:val="000D44E6"/>
    <w:rsid w:val="000D4CC9"/>
    <w:rsid w:val="000E0918"/>
    <w:rsid w:val="000E1986"/>
    <w:rsid w:val="000E4CAB"/>
    <w:rsid w:val="000E56AE"/>
    <w:rsid w:val="000E59CE"/>
    <w:rsid w:val="000F14AB"/>
    <w:rsid w:val="000F2253"/>
    <w:rsid w:val="000F2B9A"/>
    <w:rsid w:val="000F4D90"/>
    <w:rsid w:val="000F6203"/>
    <w:rsid w:val="001009D9"/>
    <w:rsid w:val="00100E1F"/>
    <w:rsid w:val="001011C3"/>
    <w:rsid w:val="0010225F"/>
    <w:rsid w:val="00103015"/>
    <w:rsid w:val="00106924"/>
    <w:rsid w:val="00110D87"/>
    <w:rsid w:val="0011233B"/>
    <w:rsid w:val="0011409A"/>
    <w:rsid w:val="00114DB9"/>
    <w:rsid w:val="00115A83"/>
    <w:rsid w:val="00116087"/>
    <w:rsid w:val="00117A9C"/>
    <w:rsid w:val="00117E3D"/>
    <w:rsid w:val="001207C1"/>
    <w:rsid w:val="00126D58"/>
    <w:rsid w:val="00127A16"/>
    <w:rsid w:val="00130296"/>
    <w:rsid w:val="0013202C"/>
    <w:rsid w:val="00132C31"/>
    <w:rsid w:val="00133EB8"/>
    <w:rsid w:val="001340A0"/>
    <w:rsid w:val="00136625"/>
    <w:rsid w:val="001379BF"/>
    <w:rsid w:val="00140988"/>
    <w:rsid w:val="00141231"/>
    <w:rsid w:val="001412B5"/>
    <w:rsid w:val="001423B6"/>
    <w:rsid w:val="001448A7"/>
    <w:rsid w:val="00144EB9"/>
    <w:rsid w:val="00146621"/>
    <w:rsid w:val="00146EE5"/>
    <w:rsid w:val="00146FE3"/>
    <w:rsid w:val="00150B67"/>
    <w:rsid w:val="00151CB4"/>
    <w:rsid w:val="001523CC"/>
    <w:rsid w:val="0015277E"/>
    <w:rsid w:val="0015538E"/>
    <w:rsid w:val="00155661"/>
    <w:rsid w:val="00156A8F"/>
    <w:rsid w:val="00156E2B"/>
    <w:rsid w:val="00162325"/>
    <w:rsid w:val="00162777"/>
    <w:rsid w:val="00164A4F"/>
    <w:rsid w:val="00165D3D"/>
    <w:rsid w:val="001667EA"/>
    <w:rsid w:val="00170259"/>
    <w:rsid w:val="001717E0"/>
    <w:rsid w:val="00172325"/>
    <w:rsid w:val="00173716"/>
    <w:rsid w:val="00176B33"/>
    <w:rsid w:val="00183F79"/>
    <w:rsid w:val="00184464"/>
    <w:rsid w:val="00184F60"/>
    <w:rsid w:val="001936E0"/>
    <w:rsid w:val="001951DA"/>
    <w:rsid w:val="001957B7"/>
    <w:rsid w:val="001A7EA5"/>
    <w:rsid w:val="001A7EEF"/>
    <w:rsid w:val="001B3BCF"/>
    <w:rsid w:val="001B52C2"/>
    <w:rsid w:val="001C3269"/>
    <w:rsid w:val="001C4316"/>
    <w:rsid w:val="001C4CCE"/>
    <w:rsid w:val="001D0AF1"/>
    <w:rsid w:val="001D0CF6"/>
    <w:rsid w:val="001D1DB4"/>
    <w:rsid w:val="001E07FC"/>
    <w:rsid w:val="001E2C07"/>
    <w:rsid w:val="001F2423"/>
    <w:rsid w:val="001F2759"/>
    <w:rsid w:val="001F738E"/>
    <w:rsid w:val="001F74D5"/>
    <w:rsid w:val="0020057C"/>
    <w:rsid w:val="00202EE2"/>
    <w:rsid w:val="00205A4F"/>
    <w:rsid w:val="002072A9"/>
    <w:rsid w:val="00210FBE"/>
    <w:rsid w:val="0021338D"/>
    <w:rsid w:val="00220222"/>
    <w:rsid w:val="00220B71"/>
    <w:rsid w:val="00222B34"/>
    <w:rsid w:val="00230AA4"/>
    <w:rsid w:val="00232C81"/>
    <w:rsid w:val="0023420A"/>
    <w:rsid w:val="0024056A"/>
    <w:rsid w:val="00242924"/>
    <w:rsid w:val="00250A4E"/>
    <w:rsid w:val="00251C93"/>
    <w:rsid w:val="002528E9"/>
    <w:rsid w:val="002529A6"/>
    <w:rsid w:val="002556C4"/>
    <w:rsid w:val="002574F9"/>
    <w:rsid w:val="00261BDF"/>
    <w:rsid w:val="00262847"/>
    <w:rsid w:val="00262B61"/>
    <w:rsid w:val="00265494"/>
    <w:rsid w:val="002654F8"/>
    <w:rsid w:val="002670CF"/>
    <w:rsid w:val="0026746A"/>
    <w:rsid w:val="002715D3"/>
    <w:rsid w:val="00276623"/>
    <w:rsid w:val="00276811"/>
    <w:rsid w:val="002775E3"/>
    <w:rsid w:val="0027785C"/>
    <w:rsid w:val="002825B8"/>
    <w:rsid w:val="00282699"/>
    <w:rsid w:val="002874B4"/>
    <w:rsid w:val="00292118"/>
    <w:rsid w:val="002926DF"/>
    <w:rsid w:val="00294667"/>
    <w:rsid w:val="00296697"/>
    <w:rsid w:val="002A02A9"/>
    <w:rsid w:val="002A5085"/>
    <w:rsid w:val="002B0472"/>
    <w:rsid w:val="002B5372"/>
    <w:rsid w:val="002B6B12"/>
    <w:rsid w:val="002C65E6"/>
    <w:rsid w:val="002D2A4E"/>
    <w:rsid w:val="002E14D0"/>
    <w:rsid w:val="002E1AAD"/>
    <w:rsid w:val="002E21A2"/>
    <w:rsid w:val="002E2E55"/>
    <w:rsid w:val="002E5F41"/>
    <w:rsid w:val="002E6140"/>
    <w:rsid w:val="002E6985"/>
    <w:rsid w:val="002E71B6"/>
    <w:rsid w:val="002E7631"/>
    <w:rsid w:val="002F09D8"/>
    <w:rsid w:val="002F7233"/>
    <w:rsid w:val="002F77C8"/>
    <w:rsid w:val="00304243"/>
    <w:rsid w:val="00304F22"/>
    <w:rsid w:val="00306157"/>
    <w:rsid w:val="00306A6B"/>
    <w:rsid w:val="00306C7C"/>
    <w:rsid w:val="00307DF3"/>
    <w:rsid w:val="00313823"/>
    <w:rsid w:val="0032058E"/>
    <w:rsid w:val="00321849"/>
    <w:rsid w:val="00322EDD"/>
    <w:rsid w:val="00326F61"/>
    <w:rsid w:val="00330D42"/>
    <w:rsid w:val="00332320"/>
    <w:rsid w:val="00332E3D"/>
    <w:rsid w:val="0033321A"/>
    <w:rsid w:val="00334305"/>
    <w:rsid w:val="003350A6"/>
    <w:rsid w:val="0033538B"/>
    <w:rsid w:val="00335A91"/>
    <w:rsid w:val="003366D9"/>
    <w:rsid w:val="003379F0"/>
    <w:rsid w:val="0034426E"/>
    <w:rsid w:val="00345E4E"/>
    <w:rsid w:val="00347D72"/>
    <w:rsid w:val="00352A7C"/>
    <w:rsid w:val="00353B41"/>
    <w:rsid w:val="003559C2"/>
    <w:rsid w:val="0035748A"/>
    <w:rsid w:val="00357611"/>
    <w:rsid w:val="00357C27"/>
    <w:rsid w:val="0036475C"/>
    <w:rsid w:val="00365098"/>
    <w:rsid w:val="00367237"/>
    <w:rsid w:val="00367C54"/>
    <w:rsid w:val="0037077F"/>
    <w:rsid w:val="00370DF2"/>
    <w:rsid w:val="00371263"/>
    <w:rsid w:val="00372411"/>
    <w:rsid w:val="00373882"/>
    <w:rsid w:val="00375669"/>
    <w:rsid w:val="0037580E"/>
    <w:rsid w:val="00376354"/>
    <w:rsid w:val="0037756C"/>
    <w:rsid w:val="003804A4"/>
    <w:rsid w:val="003843DB"/>
    <w:rsid w:val="003857ED"/>
    <w:rsid w:val="00386415"/>
    <w:rsid w:val="00387BAB"/>
    <w:rsid w:val="00393761"/>
    <w:rsid w:val="00393B04"/>
    <w:rsid w:val="003955A0"/>
    <w:rsid w:val="00395B64"/>
    <w:rsid w:val="00396B4A"/>
    <w:rsid w:val="00397D18"/>
    <w:rsid w:val="003A1A94"/>
    <w:rsid w:val="003A1B36"/>
    <w:rsid w:val="003A3FF8"/>
    <w:rsid w:val="003A5279"/>
    <w:rsid w:val="003B0E2D"/>
    <w:rsid w:val="003B1454"/>
    <w:rsid w:val="003B18B6"/>
    <w:rsid w:val="003B1ABF"/>
    <w:rsid w:val="003B4383"/>
    <w:rsid w:val="003B6798"/>
    <w:rsid w:val="003C010F"/>
    <w:rsid w:val="003C0A17"/>
    <w:rsid w:val="003C10D7"/>
    <w:rsid w:val="003C423E"/>
    <w:rsid w:val="003C555C"/>
    <w:rsid w:val="003C5978"/>
    <w:rsid w:val="003C59E0"/>
    <w:rsid w:val="003C6C19"/>
    <w:rsid w:val="003C6C8D"/>
    <w:rsid w:val="003D27E2"/>
    <w:rsid w:val="003D4F95"/>
    <w:rsid w:val="003D5F42"/>
    <w:rsid w:val="003D60A9"/>
    <w:rsid w:val="003D7ADA"/>
    <w:rsid w:val="003E1F9D"/>
    <w:rsid w:val="003E4B29"/>
    <w:rsid w:val="003F36E8"/>
    <w:rsid w:val="003F4C97"/>
    <w:rsid w:val="003F63E3"/>
    <w:rsid w:val="003F7FE6"/>
    <w:rsid w:val="00400193"/>
    <w:rsid w:val="00401772"/>
    <w:rsid w:val="0040331E"/>
    <w:rsid w:val="00404E40"/>
    <w:rsid w:val="00406E3D"/>
    <w:rsid w:val="00411E1C"/>
    <w:rsid w:val="00414480"/>
    <w:rsid w:val="004212E7"/>
    <w:rsid w:val="0042446D"/>
    <w:rsid w:val="004267E9"/>
    <w:rsid w:val="00427805"/>
    <w:rsid w:val="00427BF8"/>
    <w:rsid w:val="004317AC"/>
    <w:rsid w:val="00431C02"/>
    <w:rsid w:val="00431CB1"/>
    <w:rsid w:val="0043242B"/>
    <w:rsid w:val="00432434"/>
    <w:rsid w:val="0043294A"/>
    <w:rsid w:val="00433AA5"/>
    <w:rsid w:val="00437395"/>
    <w:rsid w:val="00437A4E"/>
    <w:rsid w:val="00441F62"/>
    <w:rsid w:val="00443EE3"/>
    <w:rsid w:val="0044443C"/>
    <w:rsid w:val="00445047"/>
    <w:rsid w:val="00447146"/>
    <w:rsid w:val="00447614"/>
    <w:rsid w:val="00447F29"/>
    <w:rsid w:val="004531B9"/>
    <w:rsid w:val="00454878"/>
    <w:rsid w:val="00457562"/>
    <w:rsid w:val="00457F8C"/>
    <w:rsid w:val="00460D60"/>
    <w:rsid w:val="00460EA6"/>
    <w:rsid w:val="0046193B"/>
    <w:rsid w:val="00462CA3"/>
    <w:rsid w:val="00463E39"/>
    <w:rsid w:val="00463FE1"/>
    <w:rsid w:val="004657FC"/>
    <w:rsid w:val="00467CB1"/>
    <w:rsid w:val="004733F6"/>
    <w:rsid w:val="00474E69"/>
    <w:rsid w:val="00477868"/>
    <w:rsid w:val="00480C83"/>
    <w:rsid w:val="00484E31"/>
    <w:rsid w:val="0048782C"/>
    <w:rsid w:val="00492C2B"/>
    <w:rsid w:val="00495392"/>
    <w:rsid w:val="0049621B"/>
    <w:rsid w:val="00497489"/>
    <w:rsid w:val="004A0292"/>
    <w:rsid w:val="004A633C"/>
    <w:rsid w:val="004A7A33"/>
    <w:rsid w:val="004B4EE4"/>
    <w:rsid w:val="004B50C0"/>
    <w:rsid w:val="004B6185"/>
    <w:rsid w:val="004C0FAF"/>
    <w:rsid w:val="004C1895"/>
    <w:rsid w:val="004C26AF"/>
    <w:rsid w:val="004C6D40"/>
    <w:rsid w:val="004D5124"/>
    <w:rsid w:val="004D76A5"/>
    <w:rsid w:val="004E2275"/>
    <w:rsid w:val="004E2667"/>
    <w:rsid w:val="004E4138"/>
    <w:rsid w:val="004F0C3C"/>
    <w:rsid w:val="004F5D50"/>
    <w:rsid w:val="004F6324"/>
    <w:rsid w:val="004F63FC"/>
    <w:rsid w:val="00500170"/>
    <w:rsid w:val="00502559"/>
    <w:rsid w:val="00505A92"/>
    <w:rsid w:val="005062EC"/>
    <w:rsid w:val="005063C0"/>
    <w:rsid w:val="00506676"/>
    <w:rsid w:val="00512F81"/>
    <w:rsid w:val="005156C0"/>
    <w:rsid w:val="00517F4F"/>
    <w:rsid w:val="005203F1"/>
    <w:rsid w:val="00520481"/>
    <w:rsid w:val="00521BC3"/>
    <w:rsid w:val="00531A2C"/>
    <w:rsid w:val="005330B5"/>
    <w:rsid w:val="00533632"/>
    <w:rsid w:val="005364D1"/>
    <w:rsid w:val="00540A88"/>
    <w:rsid w:val="005412EE"/>
    <w:rsid w:val="0054178E"/>
    <w:rsid w:val="00541E6E"/>
    <w:rsid w:val="0054251F"/>
    <w:rsid w:val="00551FF1"/>
    <w:rsid w:val="005520D8"/>
    <w:rsid w:val="00552864"/>
    <w:rsid w:val="005569E2"/>
    <w:rsid w:val="00556CF1"/>
    <w:rsid w:val="005574B3"/>
    <w:rsid w:val="0056366B"/>
    <w:rsid w:val="005658C9"/>
    <w:rsid w:val="0056668F"/>
    <w:rsid w:val="00567C96"/>
    <w:rsid w:val="0057001C"/>
    <w:rsid w:val="00570567"/>
    <w:rsid w:val="005762A7"/>
    <w:rsid w:val="00581356"/>
    <w:rsid w:val="00581CF2"/>
    <w:rsid w:val="00582D5D"/>
    <w:rsid w:val="00586678"/>
    <w:rsid w:val="00590D1A"/>
    <w:rsid w:val="0059168B"/>
    <w:rsid w:val="005916D7"/>
    <w:rsid w:val="00593269"/>
    <w:rsid w:val="00594A6E"/>
    <w:rsid w:val="00594EAA"/>
    <w:rsid w:val="0059756C"/>
    <w:rsid w:val="00597B3B"/>
    <w:rsid w:val="005A2FBF"/>
    <w:rsid w:val="005A3013"/>
    <w:rsid w:val="005A4D06"/>
    <w:rsid w:val="005A698C"/>
    <w:rsid w:val="005A6F2C"/>
    <w:rsid w:val="005A709E"/>
    <w:rsid w:val="005A7CE4"/>
    <w:rsid w:val="005A7DC3"/>
    <w:rsid w:val="005B25AA"/>
    <w:rsid w:val="005B2602"/>
    <w:rsid w:val="005B6310"/>
    <w:rsid w:val="005C37E6"/>
    <w:rsid w:val="005D1AFA"/>
    <w:rsid w:val="005D3F92"/>
    <w:rsid w:val="005D59FA"/>
    <w:rsid w:val="005D66E7"/>
    <w:rsid w:val="005E0799"/>
    <w:rsid w:val="005E0B40"/>
    <w:rsid w:val="005E4F0B"/>
    <w:rsid w:val="005E61FF"/>
    <w:rsid w:val="005F0FA3"/>
    <w:rsid w:val="005F2009"/>
    <w:rsid w:val="005F256F"/>
    <w:rsid w:val="005F4530"/>
    <w:rsid w:val="005F458E"/>
    <w:rsid w:val="005F5A80"/>
    <w:rsid w:val="00601806"/>
    <w:rsid w:val="00602C16"/>
    <w:rsid w:val="00603EB6"/>
    <w:rsid w:val="006044FF"/>
    <w:rsid w:val="00607CC5"/>
    <w:rsid w:val="00615863"/>
    <w:rsid w:val="00615F4E"/>
    <w:rsid w:val="00617B28"/>
    <w:rsid w:val="00620426"/>
    <w:rsid w:val="00622807"/>
    <w:rsid w:val="006272B8"/>
    <w:rsid w:val="0063082F"/>
    <w:rsid w:val="00633014"/>
    <w:rsid w:val="0063437B"/>
    <w:rsid w:val="0063479C"/>
    <w:rsid w:val="006348AE"/>
    <w:rsid w:val="0063608D"/>
    <w:rsid w:val="0064287A"/>
    <w:rsid w:val="00643AAD"/>
    <w:rsid w:val="006441D9"/>
    <w:rsid w:val="00654DC9"/>
    <w:rsid w:val="00656905"/>
    <w:rsid w:val="00657919"/>
    <w:rsid w:val="00660861"/>
    <w:rsid w:val="006673CA"/>
    <w:rsid w:val="0067098E"/>
    <w:rsid w:val="00673C26"/>
    <w:rsid w:val="00673FF0"/>
    <w:rsid w:val="006812AF"/>
    <w:rsid w:val="006812BE"/>
    <w:rsid w:val="00682890"/>
    <w:rsid w:val="0068327D"/>
    <w:rsid w:val="00683F05"/>
    <w:rsid w:val="006844AB"/>
    <w:rsid w:val="0068698A"/>
    <w:rsid w:val="00692B48"/>
    <w:rsid w:val="00694AF0"/>
    <w:rsid w:val="006955E3"/>
    <w:rsid w:val="006A00E7"/>
    <w:rsid w:val="006A0F6C"/>
    <w:rsid w:val="006A1B15"/>
    <w:rsid w:val="006A1F3E"/>
    <w:rsid w:val="006A40F3"/>
    <w:rsid w:val="006A4686"/>
    <w:rsid w:val="006A4FB6"/>
    <w:rsid w:val="006B025B"/>
    <w:rsid w:val="006B0E9E"/>
    <w:rsid w:val="006B12FE"/>
    <w:rsid w:val="006B3CE6"/>
    <w:rsid w:val="006B4B53"/>
    <w:rsid w:val="006B4B85"/>
    <w:rsid w:val="006B5AE4"/>
    <w:rsid w:val="006B6A10"/>
    <w:rsid w:val="006C2603"/>
    <w:rsid w:val="006C2F8E"/>
    <w:rsid w:val="006C6EE4"/>
    <w:rsid w:val="006D1428"/>
    <w:rsid w:val="006D1507"/>
    <w:rsid w:val="006D31CC"/>
    <w:rsid w:val="006D3EA0"/>
    <w:rsid w:val="006D4054"/>
    <w:rsid w:val="006D42B7"/>
    <w:rsid w:val="006D4504"/>
    <w:rsid w:val="006D7DF7"/>
    <w:rsid w:val="006E02EC"/>
    <w:rsid w:val="006E3910"/>
    <w:rsid w:val="006E63BC"/>
    <w:rsid w:val="006F1302"/>
    <w:rsid w:val="006F271D"/>
    <w:rsid w:val="006F2CBA"/>
    <w:rsid w:val="006F57CF"/>
    <w:rsid w:val="006F712B"/>
    <w:rsid w:val="00700EAE"/>
    <w:rsid w:val="007014A4"/>
    <w:rsid w:val="00707D0E"/>
    <w:rsid w:val="007128D4"/>
    <w:rsid w:val="007154E2"/>
    <w:rsid w:val="00716031"/>
    <w:rsid w:val="007176E5"/>
    <w:rsid w:val="00720629"/>
    <w:rsid w:val="00720C4E"/>
    <w:rsid w:val="007211B1"/>
    <w:rsid w:val="007224E4"/>
    <w:rsid w:val="00727390"/>
    <w:rsid w:val="0073019E"/>
    <w:rsid w:val="0073063D"/>
    <w:rsid w:val="00733687"/>
    <w:rsid w:val="00734460"/>
    <w:rsid w:val="007352A0"/>
    <w:rsid w:val="00737380"/>
    <w:rsid w:val="00745406"/>
    <w:rsid w:val="00746187"/>
    <w:rsid w:val="00750517"/>
    <w:rsid w:val="007509FD"/>
    <w:rsid w:val="00751FD7"/>
    <w:rsid w:val="0075228C"/>
    <w:rsid w:val="00754395"/>
    <w:rsid w:val="007567BB"/>
    <w:rsid w:val="00761BC4"/>
    <w:rsid w:val="0076254F"/>
    <w:rsid w:val="00762EBD"/>
    <w:rsid w:val="007659B8"/>
    <w:rsid w:val="007709CA"/>
    <w:rsid w:val="007801F5"/>
    <w:rsid w:val="0078050A"/>
    <w:rsid w:val="00782D6C"/>
    <w:rsid w:val="00783CA4"/>
    <w:rsid w:val="007842FB"/>
    <w:rsid w:val="00784769"/>
    <w:rsid w:val="00786124"/>
    <w:rsid w:val="00791161"/>
    <w:rsid w:val="0079318B"/>
    <w:rsid w:val="007938A7"/>
    <w:rsid w:val="00793C12"/>
    <w:rsid w:val="00793EFD"/>
    <w:rsid w:val="00794065"/>
    <w:rsid w:val="0079514B"/>
    <w:rsid w:val="00796A34"/>
    <w:rsid w:val="007A013D"/>
    <w:rsid w:val="007A1AC3"/>
    <w:rsid w:val="007A20B4"/>
    <w:rsid w:val="007A2191"/>
    <w:rsid w:val="007A2DC1"/>
    <w:rsid w:val="007A4A8E"/>
    <w:rsid w:val="007A4DF4"/>
    <w:rsid w:val="007A4ECE"/>
    <w:rsid w:val="007A4ED9"/>
    <w:rsid w:val="007A536B"/>
    <w:rsid w:val="007A7197"/>
    <w:rsid w:val="007A7C3B"/>
    <w:rsid w:val="007B12E3"/>
    <w:rsid w:val="007B157E"/>
    <w:rsid w:val="007B273B"/>
    <w:rsid w:val="007B4F4F"/>
    <w:rsid w:val="007B70BC"/>
    <w:rsid w:val="007B7A3B"/>
    <w:rsid w:val="007C2046"/>
    <w:rsid w:val="007C7A9F"/>
    <w:rsid w:val="007D0ACC"/>
    <w:rsid w:val="007D2EE0"/>
    <w:rsid w:val="007D3319"/>
    <w:rsid w:val="007D335D"/>
    <w:rsid w:val="007D5E7D"/>
    <w:rsid w:val="007E1969"/>
    <w:rsid w:val="007E3314"/>
    <w:rsid w:val="007E4B03"/>
    <w:rsid w:val="007E706E"/>
    <w:rsid w:val="007F1144"/>
    <w:rsid w:val="007F143E"/>
    <w:rsid w:val="007F324B"/>
    <w:rsid w:val="007F7D8A"/>
    <w:rsid w:val="00803A6B"/>
    <w:rsid w:val="00805412"/>
    <w:rsid w:val="0080553C"/>
    <w:rsid w:val="00805B46"/>
    <w:rsid w:val="00805E41"/>
    <w:rsid w:val="00811ADC"/>
    <w:rsid w:val="00814286"/>
    <w:rsid w:val="00820F65"/>
    <w:rsid w:val="0082316B"/>
    <w:rsid w:val="00825DC2"/>
    <w:rsid w:val="00825F4C"/>
    <w:rsid w:val="0083119C"/>
    <w:rsid w:val="00833849"/>
    <w:rsid w:val="00834AD3"/>
    <w:rsid w:val="008353DD"/>
    <w:rsid w:val="00837712"/>
    <w:rsid w:val="00841CDA"/>
    <w:rsid w:val="00842DD5"/>
    <w:rsid w:val="00842F2D"/>
    <w:rsid w:val="00842FF9"/>
    <w:rsid w:val="0084376E"/>
    <w:rsid w:val="00843795"/>
    <w:rsid w:val="00844CB0"/>
    <w:rsid w:val="00847295"/>
    <w:rsid w:val="00847F0F"/>
    <w:rsid w:val="00852448"/>
    <w:rsid w:val="00853481"/>
    <w:rsid w:val="00856953"/>
    <w:rsid w:val="008573BE"/>
    <w:rsid w:val="0086399B"/>
    <w:rsid w:val="00863B6E"/>
    <w:rsid w:val="00870089"/>
    <w:rsid w:val="00870EC6"/>
    <w:rsid w:val="00870FF6"/>
    <w:rsid w:val="00871F8D"/>
    <w:rsid w:val="0088258A"/>
    <w:rsid w:val="00886332"/>
    <w:rsid w:val="00891056"/>
    <w:rsid w:val="00893FED"/>
    <w:rsid w:val="00895361"/>
    <w:rsid w:val="00895382"/>
    <w:rsid w:val="008953A4"/>
    <w:rsid w:val="00895CC6"/>
    <w:rsid w:val="008A26D9"/>
    <w:rsid w:val="008A3437"/>
    <w:rsid w:val="008A3562"/>
    <w:rsid w:val="008B3391"/>
    <w:rsid w:val="008B379A"/>
    <w:rsid w:val="008B394F"/>
    <w:rsid w:val="008B5457"/>
    <w:rsid w:val="008B698E"/>
    <w:rsid w:val="008C0361"/>
    <w:rsid w:val="008C0C29"/>
    <w:rsid w:val="008C2170"/>
    <w:rsid w:val="008C39D9"/>
    <w:rsid w:val="008C53D2"/>
    <w:rsid w:val="008D219A"/>
    <w:rsid w:val="008D285F"/>
    <w:rsid w:val="008D2E0E"/>
    <w:rsid w:val="008D49D6"/>
    <w:rsid w:val="008D5019"/>
    <w:rsid w:val="008D6F56"/>
    <w:rsid w:val="008E068D"/>
    <w:rsid w:val="008E2A22"/>
    <w:rsid w:val="008E5440"/>
    <w:rsid w:val="008F0CC2"/>
    <w:rsid w:val="008F2D9C"/>
    <w:rsid w:val="008F3638"/>
    <w:rsid w:val="008F3A10"/>
    <w:rsid w:val="008F4441"/>
    <w:rsid w:val="008F67A3"/>
    <w:rsid w:val="008F6F31"/>
    <w:rsid w:val="008F74DF"/>
    <w:rsid w:val="00900EED"/>
    <w:rsid w:val="0090158F"/>
    <w:rsid w:val="00906447"/>
    <w:rsid w:val="00911ECE"/>
    <w:rsid w:val="00912059"/>
    <w:rsid w:val="00912719"/>
    <w:rsid w:val="009127BA"/>
    <w:rsid w:val="00915B46"/>
    <w:rsid w:val="009227A6"/>
    <w:rsid w:val="00924267"/>
    <w:rsid w:val="0092632B"/>
    <w:rsid w:val="00931A4E"/>
    <w:rsid w:val="0093204F"/>
    <w:rsid w:val="00932A7A"/>
    <w:rsid w:val="00933EC1"/>
    <w:rsid w:val="00936CDD"/>
    <w:rsid w:val="00936D64"/>
    <w:rsid w:val="00941D88"/>
    <w:rsid w:val="0094268F"/>
    <w:rsid w:val="00943DF6"/>
    <w:rsid w:val="00946F1D"/>
    <w:rsid w:val="009530DB"/>
    <w:rsid w:val="00953676"/>
    <w:rsid w:val="00953B14"/>
    <w:rsid w:val="009614B0"/>
    <w:rsid w:val="00962C9D"/>
    <w:rsid w:val="00962ED3"/>
    <w:rsid w:val="00965BF0"/>
    <w:rsid w:val="009705EE"/>
    <w:rsid w:val="00975F0D"/>
    <w:rsid w:val="00977927"/>
    <w:rsid w:val="0098135C"/>
    <w:rsid w:val="00981413"/>
    <w:rsid w:val="0098156A"/>
    <w:rsid w:val="00981C94"/>
    <w:rsid w:val="009820A5"/>
    <w:rsid w:val="00985102"/>
    <w:rsid w:val="009854EF"/>
    <w:rsid w:val="00991BAC"/>
    <w:rsid w:val="009948C5"/>
    <w:rsid w:val="00996E20"/>
    <w:rsid w:val="0099773F"/>
    <w:rsid w:val="009978BE"/>
    <w:rsid w:val="00997F41"/>
    <w:rsid w:val="009A1E00"/>
    <w:rsid w:val="009A3623"/>
    <w:rsid w:val="009A6EA0"/>
    <w:rsid w:val="009B06FD"/>
    <w:rsid w:val="009B326E"/>
    <w:rsid w:val="009B4A3E"/>
    <w:rsid w:val="009B51BE"/>
    <w:rsid w:val="009B666F"/>
    <w:rsid w:val="009B7D30"/>
    <w:rsid w:val="009C0D0D"/>
    <w:rsid w:val="009C1335"/>
    <w:rsid w:val="009C1AB2"/>
    <w:rsid w:val="009C7251"/>
    <w:rsid w:val="009C78FE"/>
    <w:rsid w:val="009D0A5A"/>
    <w:rsid w:val="009D0F7B"/>
    <w:rsid w:val="009D34BD"/>
    <w:rsid w:val="009D3923"/>
    <w:rsid w:val="009D4484"/>
    <w:rsid w:val="009E2E91"/>
    <w:rsid w:val="009E340C"/>
    <w:rsid w:val="009E6196"/>
    <w:rsid w:val="009F270D"/>
    <w:rsid w:val="009F61F0"/>
    <w:rsid w:val="009F6C26"/>
    <w:rsid w:val="00A00D6B"/>
    <w:rsid w:val="00A028A2"/>
    <w:rsid w:val="00A03AB0"/>
    <w:rsid w:val="00A05614"/>
    <w:rsid w:val="00A05E3D"/>
    <w:rsid w:val="00A05E84"/>
    <w:rsid w:val="00A070B8"/>
    <w:rsid w:val="00A12BE9"/>
    <w:rsid w:val="00A139F5"/>
    <w:rsid w:val="00A15944"/>
    <w:rsid w:val="00A24F16"/>
    <w:rsid w:val="00A2656B"/>
    <w:rsid w:val="00A27B37"/>
    <w:rsid w:val="00A365F4"/>
    <w:rsid w:val="00A400C3"/>
    <w:rsid w:val="00A42232"/>
    <w:rsid w:val="00A42AE8"/>
    <w:rsid w:val="00A4508B"/>
    <w:rsid w:val="00A46375"/>
    <w:rsid w:val="00A47D80"/>
    <w:rsid w:val="00A50AFA"/>
    <w:rsid w:val="00A517D3"/>
    <w:rsid w:val="00A52445"/>
    <w:rsid w:val="00A53132"/>
    <w:rsid w:val="00A53835"/>
    <w:rsid w:val="00A563F2"/>
    <w:rsid w:val="00A566E8"/>
    <w:rsid w:val="00A56F91"/>
    <w:rsid w:val="00A63998"/>
    <w:rsid w:val="00A65462"/>
    <w:rsid w:val="00A65745"/>
    <w:rsid w:val="00A71259"/>
    <w:rsid w:val="00A721D8"/>
    <w:rsid w:val="00A80E18"/>
    <w:rsid w:val="00A810F9"/>
    <w:rsid w:val="00A82F4A"/>
    <w:rsid w:val="00A83076"/>
    <w:rsid w:val="00A86ECC"/>
    <w:rsid w:val="00A86FCC"/>
    <w:rsid w:val="00A90B79"/>
    <w:rsid w:val="00A913F6"/>
    <w:rsid w:val="00A934AB"/>
    <w:rsid w:val="00A94541"/>
    <w:rsid w:val="00AA6522"/>
    <w:rsid w:val="00AA710D"/>
    <w:rsid w:val="00AA71E1"/>
    <w:rsid w:val="00AB348E"/>
    <w:rsid w:val="00AB5227"/>
    <w:rsid w:val="00AB5642"/>
    <w:rsid w:val="00AB6D25"/>
    <w:rsid w:val="00AC152A"/>
    <w:rsid w:val="00AC1A35"/>
    <w:rsid w:val="00AC59F5"/>
    <w:rsid w:val="00AD1AF9"/>
    <w:rsid w:val="00AD3258"/>
    <w:rsid w:val="00AD3E85"/>
    <w:rsid w:val="00AD5EE6"/>
    <w:rsid w:val="00AD7F2D"/>
    <w:rsid w:val="00AE032F"/>
    <w:rsid w:val="00AE0A96"/>
    <w:rsid w:val="00AE0D04"/>
    <w:rsid w:val="00AE2298"/>
    <w:rsid w:val="00AE2D4B"/>
    <w:rsid w:val="00AE4F99"/>
    <w:rsid w:val="00AE562F"/>
    <w:rsid w:val="00AE5B37"/>
    <w:rsid w:val="00AF37B9"/>
    <w:rsid w:val="00B00273"/>
    <w:rsid w:val="00B02850"/>
    <w:rsid w:val="00B058DF"/>
    <w:rsid w:val="00B07BA2"/>
    <w:rsid w:val="00B07FA7"/>
    <w:rsid w:val="00B10F03"/>
    <w:rsid w:val="00B10F90"/>
    <w:rsid w:val="00B11B69"/>
    <w:rsid w:val="00B14952"/>
    <w:rsid w:val="00B2060F"/>
    <w:rsid w:val="00B20809"/>
    <w:rsid w:val="00B302FB"/>
    <w:rsid w:val="00B31192"/>
    <w:rsid w:val="00B31E5A"/>
    <w:rsid w:val="00B3467B"/>
    <w:rsid w:val="00B37980"/>
    <w:rsid w:val="00B41E5F"/>
    <w:rsid w:val="00B42905"/>
    <w:rsid w:val="00B44A5B"/>
    <w:rsid w:val="00B456C5"/>
    <w:rsid w:val="00B520A3"/>
    <w:rsid w:val="00B53EDF"/>
    <w:rsid w:val="00B54C18"/>
    <w:rsid w:val="00B55496"/>
    <w:rsid w:val="00B56EDC"/>
    <w:rsid w:val="00B60085"/>
    <w:rsid w:val="00B624D3"/>
    <w:rsid w:val="00B653AB"/>
    <w:rsid w:val="00B65F9E"/>
    <w:rsid w:val="00B66B19"/>
    <w:rsid w:val="00B72D54"/>
    <w:rsid w:val="00B7700B"/>
    <w:rsid w:val="00B81146"/>
    <w:rsid w:val="00B82451"/>
    <w:rsid w:val="00B82471"/>
    <w:rsid w:val="00B83CC6"/>
    <w:rsid w:val="00B914E9"/>
    <w:rsid w:val="00B917DC"/>
    <w:rsid w:val="00B92695"/>
    <w:rsid w:val="00B9378C"/>
    <w:rsid w:val="00B956EE"/>
    <w:rsid w:val="00B96536"/>
    <w:rsid w:val="00BA0BEB"/>
    <w:rsid w:val="00BA2646"/>
    <w:rsid w:val="00BA2BA1"/>
    <w:rsid w:val="00BA3562"/>
    <w:rsid w:val="00BB00F0"/>
    <w:rsid w:val="00BB0CCF"/>
    <w:rsid w:val="00BB1635"/>
    <w:rsid w:val="00BB29CE"/>
    <w:rsid w:val="00BB4F09"/>
    <w:rsid w:val="00BB627B"/>
    <w:rsid w:val="00BB77EA"/>
    <w:rsid w:val="00BC581F"/>
    <w:rsid w:val="00BD2E98"/>
    <w:rsid w:val="00BD4E33"/>
    <w:rsid w:val="00BD5314"/>
    <w:rsid w:val="00BD730B"/>
    <w:rsid w:val="00BD7806"/>
    <w:rsid w:val="00BD78F3"/>
    <w:rsid w:val="00BE0ECA"/>
    <w:rsid w:val="00BF06EF"/>
    <w:rsid w:val="00BF1DA6"/>
    <w:rsid w:val="00BF266F"/>
    <w:rsid w:val="00BF4AEB"/>
    <w:rsid w:val="00BF62D7"/>
    <w:rsid w:val="00C030DE"/>
    <w:rsid w:val="00C03BAE"/>
    <w:rsid w:val="00C07D1D"/>
    <w:rsid w:val="00C10E51"/>
    <w:rsid w:val="00C111A5"/>
    <w:rsid w:val="00C13084"/>
    <w:rsid w:val="00C145E2"/>
    <w:rsid w:val="00C15CC1"/>
    <w:rsid w:val="00C22105"/>
    <w:rsid w:val="00C244B6"/>
    <w:rsid w:val="00C254CC"/>
    <w:rsid w:val="00C2570D"/>
    <w:rsid w:val="00C26A63"/>
    <w:rsid w:val="00C27822"/>
    <w:rsid w:val="00C306CD"/>
    <w:rsid w:val="00C320E9"/>
    <w:rsid w:val="00C3702F"/>
    <w:rsid w:val="00C4062D"/>
    <w:rsid w:val="00C4154E"/>
    <w:rsid w:val="00C43F73"/>
    <w:rsid w:val="00C44630"/>
    <w:rsid w:val="00C4500A"/>
    <w:rsid w:val="00C456E2"/>
    <w:rsid w:val="00C45E37"/>
    <w:rsid w:val="00C50746"/>
    <w:rsid w:val="00C532BA"/>
    <w:rsid w:val="00C53732"/>
    <w:rsid w:val="00C64A37"/>
    <w:rsid w:val="00C64A83"/>
    <w:rsid w:val="00C64C60"/>
    <w:rsid w:val="00C7158E"/>
    <w:rsid w:val="00C718A1"/>
    <w:rsid w:val="00C7250B"/>
    <w:rsid w:val="00C7346B"/>
    <w:rsid w:val="00C76858"/>
    <w:rsid w:val="00C77C0E"/>
    <w:rsid w:val="00C77D05"/>
    <w:rsid w:val="00C804F9"/>
    <w:rsid w:val="00C91687"/>
    <w:rsid w:val="00C91C98"/>
    <w:rsid w:val="00C924A8"/>
    <w:rsid w:val="00C92D85"/>
    <w:rsid w:val="00C9428C"/>
    <w:rsid w:val="00C945FE"/>
    <w:rsid w:val="00C9600A"/>
    <w:rsid w:val="00C96E59"/>
    <w:rsid w:val="00C96FAA"/>
    <w:rsid w:val="00C97A04"/>
    <w:rsid w:val="00CA01A8"/>
    <w:rsid w:val="00CA107B"/>
    <w:rsid w:val="00CA24F5"/>
    <w:rsid w:val="00CA259A"/>
    <w:rsid w:val="00CA283F"/>
    <w:rsid w:val="00CA484D"/>
    <w:rsid w:val="00CA4FB6"/>
    <w:rsid w:val="00CB078F"/>
    <w:rsid w:val="00CB193D"/>
    <w:rsid w:val="00CB47DA"/>
    <w:rsid w:val="00CB7415"/>
    <w:rsid w:val="00CC19A6"/>
    <w:rsid w:val="00CC2559"/>
    <w:rsid w:val="00CC2573"/>
    <w:rsid w:val="00CC2655"/>
    <w:rsid w:val="00CC739E"/>
    <w:rsid w:val="00CC75F7"/>
    <w:rsid w:val="00CD134B"/>
    <w:rsid w:val="00CD2B7B"/>
    <w:rsid w:val="00CD4002"/>
    <w:rsid w:val="00CD4523"/>
    <w:rsid w:val="00CD4ED5"/>
    <w:rsid w:val="00CD58B7"/>
    <w:rsid w:val="00CE466F"/>
    <w:rsid w:val="00CE5D2C"/>
    <w:rsid w:val="00CE7C9D"/>
    <w:rsid w:val="00CE7E94"/>
    <w:rsid w:val="00CF05DA"/>
    <w:rsid w:val="00CF4099"/>
    <w:rsid w:val="00CF7542"/>
    <w:rsid w:val="00CF762E"/>
    <w:rsid w:val="00D00796"/>
    <w:rsid w:val="00D02147"/>
    <w:rsid w:val="00D03B78"/>
    <w:rsid w:val="00D12548"/>
    <w:rsid w:val="00D13732"/>
    <w:rsid w:val="00D1633B"/>
    <w:rsid w:val="00D21425"/>
    <w:rsid w:val="00D23D7B"/>
    <w:rsid w:val="00D2401B"/>
    <w:rsid w:val="00D2437F"/>
    <w:rsid w:val="00D2566A"/>
    <w:rsid w:val="00D25BEE"/>
    <w:rsid w:val="00D260E8"/>
    <w:rsid w:val="00D261A2"/>
    <w:rsid w:val="00D2696E"/>
    <w:rsid w:val="00D300F6"/>
    <w:rsid w:val="00D313CF"/>
    <w:rsid w:val="00D32132"/>
    <w:rsid w:val="00D3621A"/>
    <w:rsid w:val="00D37406"/>
    <w:rsid w:val="00D37A1D"/>
    <w:rsid w:val="00D37D0C"/>
    <w:rsid w:val="00D43067"/>
    <w:rsid w:val="00D437F4"/>
    <w:rsid w:val="00D453F9"/>
    <w:rsid w:val="00D46806"/>
    <w:rsid w:val="00D46CBF"/>
    <w:rsid w:val="00D46E3B"/>
    <w:rsid w:val="00D51CF5"/>
    <w:rsid w:val="00D52456"/>
    <w:rsid w:val="00D53374"/>
    <w:rsid w:val="00D54496"/>
    <w:rsid w:val="00D55F7D"/>
    <w:rsid w:val="00D569D7"/>
    <w:rsid w:val="00D569FB"/>
    <w:rsid w:val="00D60BD6"/>
    <w:rsid w:val="00D616D2"/>
    <w:rsid w:val="00D616F2"/>
    <w:rsid w:val="00D63B5F"/>
    <w:rsid w:val="00D70979"/>
    <w:rsid w:val="00D70EF7"/>
    <w:rsid w:val="00D77337"/>
    <w:rsid w:val="00D77C6D"/>
    <w:rsid w:val="00D81E4F"/>
    <w:rsid w:val="00D81E7C"/>
    <w:rsid w:val="00D8397C"/>
    <w:rsid w:val="00D83F12"/>
    <w:rsid w:val="00D94B72"/>
    <w:rsid w:val="00D94EED"/>
    <w:rsid w:val="00D95D6A"/>
    <w:rsid w:val="00D96026"/>
    <w:rsid w:val="00D9773A"/>
    <w:rsid w:val="00DA1519"/>
    <w:rsid w:val="00DA1605"/>
    <w:rsid w:val="00DA2CDB"/>
    <w:rsid w:val="00DA7C1C"/>
    <w:rsid w:val="00DB031A"/>
    <w:rsid w:val="00DB0D8D"/>
    <w:rsid w:val="00DB147A"/>
    <w:rsid w:val="00DB1B7A"/>
    <w:rsid w:val="00DB3548"/>
    <w:rsid w:val="00DB4214"/>
    <w:rsid w:val="00DB47F5"/>
    <w:rsid w:val="00DB48AC"/>
    <w:rsid w:val="00DC36D1"/>
    <w:rsid w:val="00DC4D57"/>
    <w:rsid w:val="00DC5604"/>
    <w:rsid w:val="00DC6708"/>
    <w:rsid w:val="00DC68A2"/>
    <w:rsid w:val="00DC7FA2"/>
    <w:rsid w:val="00DD000D"/>
    <w:rsid w:val="00DD2190"/>
    <w:rsid w:val="00DD4152"/>
    <w:rsid w:val="00DD6250"/>
    <w:rsid w:val="00DE08FB"/>
    <w:rsid w:val="00DE16CB"/>
    <w:rsid w:val="00DE329C"/>
    <w:rsid w:val="00DE3ACB"/>
    <w:rsid w:val="00DE646A"/>
    <w:rsid w:val="00DF2599"/>
    <w:rsid w:val="00DF262E"/>
    <w:rsid w:val="00DF3FB5"/>
    <w:rsid w:val="00E002C4"/>
    <w:rsid w:val="00E01436"/>
    <w:rsid w:val="00E03968"/>
    <w:rsid w:val="00E045BD"/>
    <w:rsid w:val="00E068E6"/>
    <w:rsid w:val="00E12CC6"/>
    <w:rsid w:val="00E13FDE"/>
    <w:rsid w:val="00E149C9"/>
    <w:rsid w:val="00E14CFA"/>
    <w:rsid w:val="00E16080"/>
    <w:rsid w:val="00E17B77"/>
    <w:rsid w:val="00E20F56"/>
    <w:rsid w:val="00E23337"/>
    <w:rsid w:val="00E23A0B"/>
    <w:rsid w:val="00E259EA"/>
    <w:rsid w:val="00E32061"/>
    <w:rsid w:val="00E34039"/>
    <w:rsid w:val="00E35654"/>
    <w:rsid w:val="00E41253"/>
    <w:rsid w:val="00E42FF9"/>
    <w:rsid w:val="00E45254"/>
    <w:rsid w:val="00E46D35"/>
    <w:rsid w:val="00E4714C"/>
    <w:rsid w:val="00E51AEB"/>
    <w:rsid w:val="00E522A7"/>
    <w:rsid w:val="00E54452"/>
    <w:rsid w:val="00E54CAA"/>
    <w:rsid w:val="00E629BF"/>
    <w:rsid w:val="00E649DD"/>
    <w:rsid w:val="00E664C5"/>
    <w:rsid w:val="00E671A2"/>
    <w:rsid w:val="00E67CCD"/>
    <w:rsid w:val="00E721EE"/>
    <w:rsid w:val="00E7372D"/>
    <w:rsid w:val="00E74D5A"/>
    <w:rsid w:val="00E75AC9"/>
    <w:rsid w:val="00E76D26"/>
    <w:rsid w:val="00E77BF0"/>
    <w:rsid w:val="00E8144C"/>
    <w:rsid w:val="00E81A78"/>
    <w:rsid w:val="00E823B2"/>
    <w:rsid w:val="00E8418F"/>
    <w:rsid w:val="00E91E18"/>
    <w:rsid w:val="00E97386"/>
    <w:rsid w:val="00EA1906"/>
    <w:rsid w:val="00EA2D8F"/>
    <w:rsid w:val="00EA32B1"/>
    <w:rsid w:val="00EA395A"/>
    <w:rsid w:val="00EA4EE7"/>
    <w:rsid w:val="00EA57CE"/>
    <w:rsid w:val="00EA6BBA"/>
    <w:rsid w:val="00EB1390"/>
    <w:rsid w:val="00EB1967"/>
    <w:rsid w:val="00EB2C71"/>
    <w:rsid w:val="00EB4340"/>
    <w:rsid w:val="00EB556D"/>
    <w:rsid w:val="00EB5A7D"/>
    <w:rsid w:val="00EB7DE8"/>
    <w:rsid w:val="00EC1E8D"/>
    <w:rsid w:val="00EC4173"/>
    <w:rsid w:val="00EC482F"/>
    <w:rsid w:val="00EC49A5"/>
    <w:rsid w:val="00EC6DE5"/>
    <w:rsid w:val="00ED55C0"/>
    <w:rsid w:val="00ED682B"/>
    <w:rsid w:val="00EE1691"/>
    <w:rsid w:val="00EE2E9B"/>
    <w:rsid w:val="00EE3D4A"/>
    <w:rsid w:val="00EE41D5"/>
    <w:rsid w:val="00EE5957"/>
    <w:rsid w:val="00F037A4"/>
    <w:rsid w:val="00F051B1"/>
    <w:rsid w:val="00F06952"/>
    <w:rsid w:val="00F07B9B"/>
    <w:rsid w:val="00F115ED"/>
    <w:rsid w:val="00F136ED"/>
    <w:rsid w:val="00F2172E"/>
    <w:rsid w:val="00F2501B"/>
    <w:rsid w:val="00F25430"/>
    <w:rsid w:val="00F27C8F"/>
    <w:rsid w:val="00F30C37"/>
    <w:rsid w:val="00F30CF8"/>
    <w:rsid w:val="00F32749"/>
    <w:rsid w:val="00F334DB"/>
    <w:rsid w:val="00F344D8"/>
    <w:rsid w:val="00F367E7"/>
    <w:rsid w:val="00F37172"/>
    <w:rsid w:val="00F37E8C"/>
    <w:rsid w:val="00F40519"/>
    <w:rsid w:val="00F41D5F"/>
    <w:rsid w:val="00F42844"/>
    <w:rsid w:val="00F4477E"/>
    <w:rsid w:val="00F44ED4"/>
    <w:rsid w:val="00F47EE4"/>
    <w:rsid w:val="00F547FC"/>
    <w:rsid w:val="00F56686"/>
    <w:rsid w:val="00F57862"/>
    <w:rsid w:val="00F67D8F"/>
    <w:rsid w:val="00F709E0"/>
    <w:rsid w:val="00F7488B"/>
    <w:rsid w:val="00F74EC5"/>
    <w:rsid w:val="00F77C56"/>
    <w:rsid w:val="00F802BE"/>
    <w:rsid w:val="00F80CBB"/>
    <w:rsid w:val="00F80E93"/>
    <w:rsid w:val="00F84E32"/>
    <w:rsid w:val="00F85736"/>
    <w:rsid w:val="00F86024"/>
    <w:rsid w:val="00F8611A"/>
    <w:rsid w:val="00F963F6"/>
    <w:rsid w:val="00F9682B"/>
    <w:rsid w:val="00F979AC"/>
    <w:rsid w:val="00FA0CC6"/>
    <w:rsid w:val="00FA148C"/>
    <w:rsid w:val="00FA5128"/>
    <w:rsid w:val="00FA59E3"/>
    <w:rsid w:val="00FA7227"/>
    <w:rsid w:val="00FB42D4"/>
    <w:rsid w:val="00FB5906"/>
    <w:rsid w:val="00FB6026"/>
    <w:rsid w:val="00FB762F"/>
    <w:rsid w:val="00FC105B"/>
    <w:rsid w:val="00FC2639"/>
    <w:rsid w:val="00FC2AED"/>
    <w:rsid w:val="00FC3789"/>
    <w:rsid w:val="00FC464A"/>
    <w:rsid w:val="00FD5EA7"/>
    <w:rsid w:val="00FD66BB"/>
    <w:rsid w:val="00FE0808"/>
    <w:rsid w:val="00FE0C26"/>
    <w:rsid w:val="00FF0A0B"/>
    <w:rsid w:val="00FF10F1"/>
    <w:rsid w:val="00FF3146"/>
    <w:rsid w:val="00FF4EDA"/>
    <w:rsid w:val="00FF7090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DCEC1"/>
  <w15:docId w15:val="{D9DAF54C-8593-454B-B5AC-D35D579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1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NormalnyWeb">
    <w:name w:val="Normal (Web)"/>
    <w:basedOn w:val="Normalny"/>
    <w:uiPriority w:val="99"/>
    <w:semiHidden/>
    <w:unhideWhenUsed/>
    <w:rsid w:val="009B4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730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4B0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4B0"/>
    <w:rPr>
      <w:rFonts w:ascii="Fira Sans" w:hAnsi="Fira Sans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B3548"/>
    <w:pPr>
      <w:widowControl w:val="0"/>
      <w:autoSpaceDE w:val="0"/>
      <w:autoSpaceDN w:val="0"/>
      <w:adjustRightInd w:val="0"/>
      <w:spacing w:before="0" w:after="0" w:line="240" w:lineRule="auto"/>
      <w:ind w:left="100"/>
    </w:pPr>
    <w:rPr>
      <w:rFonts w:eastAsia="Times New Roman" w:cs="Fira Sans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3548"/>
    <w:rPr>
      <w:rFonts w:ascii="Fira Sans" w:eastAsia="Times New Roman" w:hAnsi="Fira Sans" w:cs="Fira Sans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12BE9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42AE8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://stat.gov.pl/metainformacje/slownik-pojec/pojecia-stosowane-w-statystyce-publicznej/223,pojecie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tat.gov.pl/obszary-tematyczne/kultura-turystyka-sport/kultura/wyniki-finansowe-instytucji-kultury-w-pierwszym-kwartale-2021-roku,8,17.html" TargetMode="External"/><Relationship Id="rId34" Type="http://schemas.openxmlformats.org/officeDocument/2006/relationships/hyperlink" Target="http://stat.gov.pl/metainformacje/slownik-pojec/pojecia-stosowane-w-statystyce-publicznej/223,pojecie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29" Type="http://schemas.openxmlformats.org/officeDocument/2006/relationships/hyperlink" Target="https://stat.gov.pl/obszary-tematyczne/kultura-turystyka-sport/kultura/wyniki-finansowe-instytucji-kultury-w-pierwszym-kwartale-2021-roku,8,17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://stat.gov.pl/metainformacje/slownik-pojec/pojecia-stosowane-w-statystyce-publicznej/613,pojecie.html" TargetMode="External"/><Relationship Id="rId32" Type="http://schemas.openxmlformats.org/officeDocument/2006/relationships/hyperlink" Target="http://stat.gov.pl/metainformacje/slownik-pojec/pojecia-stosowane-w-statystyce-publicznej/613,pojecie.html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://stat.gov.pl/metainformacje/slownik-pojec/pojecia-stosowane-w-statystyce-publicznej/158,pojecie.html" TargetMode="External"/><Relationship Id="rId28" Type="http://schemas.openxmlformats.org/officeDocument/2006/relationships/hyperlink" Target="http://stat.gov.pl/metainformacje/slownik-pojec/pojecia-stosowane-w-statystyce-publicznej/128,pojecie.html" TargetMode="External"/><Relationship Id="rId36" Type="http://schemas.openxmlformats.org/officeDocument/2006/relationships/hyperlink" Target="http://stat.gov.pl/metainformacje/slownik-pojec/pojecia-stosowane-w-statystyce-publicznej/128,pojecie.html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6.png"/><Relationship Id="rId31" Type="http://schemas.openxmlformats.org/officeDocument/2006/relationships/hyperlink" Target="http://stat.gov.pl/metainformacje/slownik-pojec/pojecia-stosowane-w-statystyce-publicznej/158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27" Type="http://schemas.openxmlformats.org/officeDocument/2006/relationships/hyperlink" Target="http://stat.gov.pl/metainformacje/slownik-pojec/pojecia-stosowane-w-statystyce-publicznej/229,pojecie.html" TargetMode="External"/><Relationship Id="rId30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5" Type="http://schemas.openxmlformats.org/officeDocument/2006/relationships/hyperlink" Target="http://stat.gov.pl/metainformacje/slownik-pojec/pojecia-stosowane-w-statystyce-publicznej/229,pojecie.html" TargetMode="External"/><Relationship Id="rId64" Type="http://schemas.microsoft.com/office/2016/09/relationships/commentsIds" Target="commentsIds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metainformacje/slownik-pojec/pojecia-stosowane-w-statystyce-publicznej/615,pojecie.html" TargetMode="External"/><Relationship Id="rId33" Type="http://schemas.openxmlformats.org/officeDocument/2006/relationships/hyperlink" Target="http://stat.gov.pl/metainformacje/slownik-pojec/pojecia-stosowane-w-statystyce-publicznej/615,pojecie.html" TargetMode="External"/><Relationship Id="rId38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vmfkrk01\sk\PUBLIKACJE,%20INF.SYGNALNE\realizowane%20w%202021\informacje%20sygnalne\Wyniki%20finansowe%20instytucji%20kultury%20w%202021%20r.%20(I,%20II,%20III,%20IV%20kwarta&#322;)\II%20kwarta&#322;%202021\Dane%20do%20wykresu%20-%20struktura%20nak&#322;ad&#243;w%20inw.%20instytucji%20kultur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916836566851308"/>
          <c:y val="9.5547074152506281E-2"/>
          <c:w val="0.46773829740522921"/>
          <c:h val="0.80890585169498741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 xmlns:c15="http://schemas.microsoft.com/office/drawing/2012/chart" xmlns:c16r2="http://schemas.microsoft.com/office/drawing/2015/06/chart">
              <c:ext xmlns:c16="http://schemas.microsoft.com/office/drawing/2014/chart" uri="{C3380CC4-5D6E-409C-BE32-E72D297353CC}">
                <c16:uniqueId val="{00000001-501D-4F62-AB0D-328BFD32F76C}"/>
              </c:ext>
            </c:extLst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  <c:extLst xmlns:c15="http://schemas.microsoft.com/office/drawing/2012/chart" xmlns:c16r2="http://schemas.microsoft.com/office/drawing/2015/06/chart">
              <c:ext xmlns:c16="http://schemas.microsoft.com/office/drawing/2014/chart" uri="{C3380CC4-5D6E-409C-BE32-E72D297353CC}">
                <c16:uniqueId val="{00000003-501D-4F62-AB0D-328BFD32F76C}"/>
              </c:ext>
            </c:extLst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 xmlns:c15="http://schemas.microsoft.com/office/drawing/2012/chart" xmlns:c16r2="http://schemas.microsoft.com/office/drawing/2015/06/chart">
              <c:ext xmlns:c16="http://schemas.microsoft.com/office/drawing/2014/chart" uri="{C3380CC4-5D6E-409C-BE32-E72D297353CC}">
                <c16:uniqueId val="{00000005-501D-4F62-AB0D-328BFD32F76C}"/>
              </c:ext>
            </c:extLst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  <c:extLst xmlns:c15="http://schemas.microsoft.com/office/drawing/2012/chart" xmlns:c16r2="http://schemas.microsoft.com/office/drawing/2015/06/chart">
              <c:ext xmlns:c16="http://schemas.microsoft.com/office/drawing/2014/chart" uri="{C3380CC4-5D6E-409C-BE32-E72D297353CC}">
                <c16:uniqueId val="{00000007-501D-4F62-AB0D-328BFD32F76C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EA0EA1DB-B46A-4D0F-8821-DB8E42E945E4}" type="VALUE">
                      <a:rPr lang="en-US"/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78645C28-5D10-426D-952F-5D96EC333617}" type="VALUE">
                      <a:rPr lang="en-US"/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DE1157B-9669-4899-A897-4A9943AF0C12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7.1643985358586154E-2"/>
                  <c:y val="-8.7214331853378135E-3"/>
                </c:manualLayout>
              </c:layout>
              <c:tx>
                <c:rich>
                  <a:bodyPr/>
                  <a:lstStyle/>
                  <a:p>
                    <a:fld id="{D5B85C46-6455-4422-A1BC-3E89E2C07312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Arkusz1!$B$12:$B$15</c:f>
              <c:strCache>
                <c:ptCount val="4"/>
                <c:pt idx="0">
                  <c:v>gminne instytucje kultury</c:v>
                </c:pt>
                <c:pt idx="1">
                  <c:v>państwowe instytucje kultury</c:v>
                </c:pt>
                <c:pt idx="2">
                  <c:v>wojewódzkie instytucje kultury</c:v>
                </c:pt>
                <c:pt idx="3">
                  <c:v>powiatowe instytucje kultury</c:v>
                </c:pt>
              </c:strCache>
            </c:strRef>
          </c:cat>
          <c:val>
            <c:numRef>
              <c:f>Arkusz1!$C$12:$C$15</c:f>
              <c:numCache>
                <c:formatCode>0.0</c:formatCode>
                <c:ptCount val="4"/>
                <c:pt idx="0">
                  <c:v>43.33611958445055</c:v>
                </c:pt>
                <c:pt idx="1">
                  <c:v>28.592798445488988</c:v>
                </c:pt>
                <c:pt idx="2">
                  <c:v>26.916488455150407</c:v>
                </c:pt>
                <c:pt idx="3">
                  <c:v>1.1545935149100619</c:v>
                </c:pt>
              </c:numCache>
            </c:numRef>
          </c:val>
          <c:extLst xmlns:c15="http://schemas.microsoft.com/office/drawing/2012/chart" xmlns:c16r2="http://schemas.microsoft.com/office/drawing/2015/06/chart">
            <c:ext xmlns:c16="http://schemas.microsoft.com/office/drawing/2014/chart" uri="{C3380CC4-5D6E-409C-BE32-E72D297353CC}">
              <c16:uniqueId val="{00000008-501D-4F62-AB0D-328BFD32F7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Wyniki_finansowe_instytucji_kultury_w_I kwartale 2021 r.docx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STAT\OlszewskaK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566E33CA-D8E0-44C2-B800-0129F380C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190A3-16AE-405F-BFCC-A8BBF17A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finansowe instytucji kultury w pierwszym kwartale 2021 roku</vt:lpstr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finansowe instytucji kultury w pierwszym kwartale 2021 roku</dc:title>
  <cp:lastPrinted>2019-12-10T08:25:00Z</cp:lastPrinted>
  <dcterms:created xsi:type="dcterms:W3CDTF">2021-09-10T06:43:00Z</dcterms:created>
  <dcterms:modified xsi:type="dcterms:W3CDTF">2021-09-15T19:32:00Z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GUS-GUS.604.3.2021.2</vt:lpwstr>
  </property>
  <property fmtid="{D5CDD505-2E9C-101B-9397-08002B2CF9AE}" pid="4" name="UNPPisma">
    <vt:lpwstr>2021-162401</vt:lpwstr>
  </property>
  <property fmtid="{D5CDD505-2E9C-101B-9397-08002B2CF9AE}" pid="5" name="ZnakSprawy">
    <vt:lpwstr>GUS-GUS.604.3.2021</vt:lpwstr>
  </property>
  <property fmtid="{D5CDD505-2E9C-101B-9397-08002B2CF9AE}" pid="6" name="ZnakSprawyPrzedPrzeniesieniem">
    <vt:lpwstr/>
  </property>
  <property fmtid="{D5CDD505-2E9C-101B-9397-08002B2CF9AE}" pid="7" name="Autor">
    <vt:lpwstr>Olszewska Katarzyna</vt:lpwstr>
  </property>
  <property fmtid="{D5CDD505-2E9C-101B-9397-08002B2CF9AE}" pid="8" name="AutorInicjaly">
    <vt:lpwstr>KO</vt:lpwstr>
  </property>
  <property fmtid="{D5CDD505-2E9C-101B-9397-08002B2CF9AE}" pid="9" name="AutorNrTelefonu">
    <vt:lpwstr>(022) 608-3100</vt:lpwstr>
  </property>
  <property fmtid="{D5CDD505-2E9C-101B-9397-08002B2CF9AE}" pid="10" name="Stanowisko">
    <vt:lpwstr>sekretarz</vt:lpwstr>
  </property>
  <property fmtid="{D5CDD505-2E9C-101B-9397-08002B2CF9AE}" pid="11" name="OpisPisma">
    <vt:lpwstr>Ogólnopolska informacja sygnalna Wyniki finansowe instytucji kultury w I kwartale 2021 r. – do akceptacji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2021-06-18</vt:lpwstr>
  </property>
  <property fmtid="{D5CDD505-2E9C-101B-9397-08002B2CF9AE}" pid="15" name="Wydzial">
    <vt:lpwstr>Prezes GUS</vt:lpwstr>
  </property>
  <property fmtid="{D5CDD505-2E9C-101B-9397-08002B2CF9AE}" pid="16" name="KodWydzialu">
    <vt:lpwstr>Prezes GUS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URZĄD STATYSTYCZNY W KRAKOWIE</vt:lpwstr>
  </property>
  <property fmtid="{D5CDD505-2E9C-101B-9397-08002B2CF9AE}" pid="25" name="adresOddzial">
    <vt:lpwstr/>
  </property>
  <property fmtid="{D5CDD505-2E9C-101B-9397-08002B2CF9AE}" pid="26" name="adresUlica">
    <vt:lpwstr>WYKI KAZIMIERZA</vt:lpwstr>
  </property>
  <property fmtid="{D5CDD505-2E9C-101B-9397-08002B2CF9AE}" pid="27" name="adresTypUlicy">
    <vt:lpwstr/>
  </property>
  <property fmtid="{D5CDD505-2E9C-101B-9397-08002B2CF9AE}" pid="28" name="adresNrDomu">
    <vt:lpwstr>3</vt:lpwstr>
  </property>
  <property fmtid="{D5CDD505-2E9C-101B-9397-08002B2CF9AE}" pid="29" name="adresNrLokalu">
    <vt:lpwstr/>
  </property>
  <property fmtid="{D5CDD505-2E9C-101B-9397-08002B2CF9AE}" pid="30" name="adresKodPocztowy">
    <vt:lpwstr>31-223</vt:lpwstr>
  </property>
  <property fmtid="{D5CDD505-2E9C-101B-9397-08002B2CF9AE}" pid="31" name="adresMiejscowosc">
    <vt:lpwstr>KRAKÓW (KRAKÓW-KROWODRZA)</vt:lpwstr>
  </property>
  <property fmtid="{D5CDD505-2E9C-101B-9397-08002B2CF9AE}" pid="32" name="adresPoczta">
    <vt:lpwstr/>
  </property>
  <property fmtid="{D5CDD505-2E9C-101B-9397-08002B2CF9AE}" pid="33" name="adresEMail">
    <vt:lpwstr>SekretariatUSKRK@stat.gov.pl</vt:lpwstr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