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3A3" w:rsidRDefault="00086F81" w:rsidP="005C2717">
      <w:pP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</w:pPr>
      <w: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Dzień Dziecka</w:t>
      </w:r>
      <w:r w:rsidR="001F4A95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– </w:t>
      </w:r>
      <w: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1</w:t>
      </w:r>
      <w:r w:rsidR="00EF1FC4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</w:t>
      </w:r>
      <w: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czerwca</w:t>
      </w:r>
      <w:r w:rsidR="001F4A95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202</w:t>
      </w:r>
      <w:r w:rsidR="005D524C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6</w:t>
      </w:r>
      <w:r w:rsidR="001F4A95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roku</w:t>
      </w:r>
      <w:r w:rsidR="008673A3" w:rsidRPr="008673A3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– opis</w:t>
      </w:r>
      <w:r w:rsidR="0008427E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</w:t>
      </w:r>
      <w:r w:rsidR="008673A3" w:rsidRPr="008673A3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alternatywny</w:t>
      </w:r>
    </w:p>
    <w:p w:rsidR="003508D2" w:rsidRPr="00D12CB4" w:rsidRDefault="003508D2" w:rsidP="003508D2">
      <w:r>
        <w:t xml:space="preserve">Infografika dotyczy </w:t>
      </w:r>
      <w:r w:rsidR="00086F81">
        <w:t>dzieci</w:t>
      </w:r>
      <w:r w:rsidR="00086F81">
        <w:rPr>
          <w:rStyle w:val="Odwoanieprzypisudolnego"/>
        </w:rPr>
        <w:footnoteReference w:id="1"/>
      </w:r>
      <w:r w:rsidR="001F4A95">
        <w:t xml:space="preserve"> w </w:t>
      </w:r>
      <w:r w:rsidR="008E0518">
        <w:t>województw</w:t>
      </w:r>
      <w:r w:rsidR="001F4A95">
        <w:t>ie</w:t>
      </w:r>
      <w:r w:rsidR="00995482">
        <w:t xml:space="preserve"> lubelski</w:t>
      </w:r>
      <w:r w:rsidR="001F4A95">
        <w:t>m</w:t>
      </w:r>
      <w:r w:rsidR="00086F81">
        <w:t xml:space="preserve">, stan w dniu 31 grudnia </w:t>
      </w:r>
      <w:r w:rsidR="001F4A95">
        <w:t>202</w:t>
      </w:r>
      <w:r w:rsidR="005D524C">
        <w:t xml:space="preserve">5 </w:t>
      </w:r>
      <w:r w:rsidR="001F4A95">
        <w:t>roku</w:t>
      </w:r>
    </w:p>
    <w:p w:rsidR="003508D2" w:rsidRDefault="003508D2" w:rsidP="003508D2">
      <w:pPr>
        <w:pStyle w:val="Nagwek2"/>
      </w:pPr>
      <w:r>
        <w:t>Górna, graficzna część infografiki</w:t>
      </w:r>
    </w:p>
    <w:p w:rsidR="00E35825" w:rsidRDefault="003508D2" w:rsidP="00E35825">
      <w:r>
        <w:t xml:space="preserve">Na </w:t>
      </w:r>
      <w:r w:rsidR="00D36211">
        <w:t>fotografii przedstawiającej</w:t>
      </w:r>
      <w:r>
        <w:t xml:space="preserve"> </w:t>
      </w:r>
      <w:r w:rsidR="005D524C">
        <w:t>zabawkowy telefon tarczowy</w:t>
      </w:r>
      <w:r>
        <w:t xml:space="preserve">, widnieje </w:t>
      </w:r>
      <w:r w:rsidR="005D524C">
        <w:t>białe</w:t>
      </w:r>
      <w:r>
        <w:t xml:space="preserve"> logo Urzędu Statystycznego w Lublinie oraz </w:t>
      </w:r>
      <w:r w:rsidR="005C2717">
        <w:t>turkusowo-</w:t>
      </w:r>
      <w:r w:rsidR="004343BA">
        <w:t>miętowy</w:t>
      </w:r>
      <w:r>
        <w:t xml:space="preserve"> element graficzny zawierający tytuł infografiki oraz datę święta.</w:t>
      </w:r>
    </w:p>
    <w:p w:rsidR="00086F81" w:rsidRDefault="00086F81" w:rsidP="00086F81">
      <w:pPr>
        <w:pStyle w:val="Nagwek2"/>
      </w:pPr>
      <w:r>
        <w:t>Dzieci</w:t>
      </w:r>
      <w:r>
        <w:rPr>
          <w:rStyle w:val="Odwoanieprzypisudolnego"/>
        </w:rPr>
        <w:footnoteReference w:id="2"/>
      </w:r>
      <w:r>
        <w:t xml:space="preserve"> w liczbach (według płci i miejsca zamieszkania w %)</w:t>
      </w:r>
    </w:p>
    <w:p w:rsidR="006A6252" w:rsidRDefault="006A6252" w:rsidP="006A6252">
      <w:pPr>
        <w:pStyle w:val="Akapitzlist"/>
        <w:numPr>
          <w:ilvl w:val="0"/>
          <w:numId w:val="14"/>
        </w:numPr>
      </w:pPr>
      <w:r>
        <w:t>Mężczyźni:</w:t>
      </w:r>
    </w:p>
    <w:p w:rsidR="00CC2804" w:rsidRDefault="00CC2804" w:rsidP="006A6252">
      <w:pPr>
        <w:pStyle w:val="Akapitzlist"/>
        <w:numPr>
          <w:ilvl w:val="1"/>
          <w:numId w:val="14"/>
        </w:numPr>
      </w:pPr>
      <w:r>
        <w:t>W 2024 roku – 51,3;</w:t>
      </w:r>
    </w:p>
    <w:p w:rsidR="005D524C" w:rsidRDefault="005D524C" w:rsidP="006A6252">
      <w:pPr>
        <w:pStyle w:val="Akapitzlist"/>
        <w:numPr>
          <w:ilvl w:val="1"/>
          <w:numId w:val="14"/>
        </w:numPr>
      </w:pPr>
      <w:r>
        <w:t>W 2025 roku – 51,3;</w:t>
      </w:r>
    </w:p>
    <w:p w:rsidR="006A6252" w:rsidRDefault="006A6252" w:rsidP="00F71F6D">
      <w:pPr>
        <w:pStyle w:val="Akapitzlist"/>
        <w:numPr>
          <w:ilvl w:val="0"/>
          <w:numId w:val="14"/>
        </w:numPr>
      </w:pPr>
      <w:r>
        <w:t>Kobiety:</w:t>
      </w:r>
    </w:p>
    <w:p w:rsidR="00CC2804" w:rsidRDefault="00CC2804" w:rsidP="006A6252">
      <w:pPr>
        <w:pStyle w:val="Akapitzlist"/>
        <w:numPr>
          <w:ilvl w:val="1"/>
          <w:numId w:val="14"/>
        </w:numPr>
      </w:pPr>
      <w:r>
        <w:t>W 2024 roku – 48,7;</w:t>
      </w:r>
    </w:p>
    <w:p w:rsidR="005D524C" w:rsidRDefault="005D524C" w:rsidP="005D524C">
      <w:pPr>
        <w:pStyle w:val="Akapitzlist"/>
        <w:numPr>
          <w:ilvl w:val="1"/>
          <w:numId w:val="14"/>
        </w:numPr>
      </w:pPr>
      <w:r>
        <w:t xml:space="preserve">W 2025 roku – </w:t>
      </w:r>
      <w:r>
        <w:t>48,7;</w:t>
      </w:r>
    </w:p>
    <w:p w:rsidR="006A6252" w:rsidRDefault="006A6252" w:rsidP="00F71F6D">
      <w:pPr>
        <w:pStyle w:val="Akapitzlist"/>
        <w:numPr>
          <w:ilvl w:val="0"/>
          <w:numId w:val="14"/>
        </w:numPr>
      </w:pPr>
      <w:r>
        <w:t>Miasto:</w:t>
      </w:r>
    </w:p>
    <w:p w:rsidR="00CC2804" w:rsidRDefault="00CC2804" w:rsidP="006A6252">
      <w:pPr>
        <w:pStyle w:val="Akapitzlist"/>
        <w:numPr>
          <w:ilvl w:val="1"/>
          <w:numId w:val="14"/>
        </w:numPr>
      </w:pPr>
      <w:r>
        <w:t>W 2024 roku – 43,5;</w:t>
      </w:r>
    </w:p>
    <w:p w:rsidR="005D524C" w:rsidRDefault="005D524C" w:rsidP="005D524C">
      <w:pPr>
        <w:pStyle w:val="Akapitzlist"/>
        <w:numPr>
          <w:ilvl w:val="1"/>
          <w:numId w:val="14"/>
        </w:numPr>
      </w:pPr>
      <w:r>
        <w:t xml:space="preserve">W 2025 roku – </w:t>
      </w:r>
      <w:r>
        <w:t>43,8;</w:t>
      </w:r>
    </w:p>
    <w:p w:rsidR="006A6252" w:rsidRDefault="006A6252" w:rsidP="006A6252">
      <w:pPr>
        <w:pStyle w:val="Akapitzlist"/>
        <w:numPr>
          <w:ilvl w:val="0"/>
          <w:numId w:val="14"/>
        </w:numPr>
      </w:pPr>
      <w:r>
        <w:t>Wieś:</w:t>
      </w:r>
    </w:p>
    <w:p w:rsidR="00CC2804" w:rsidRDefault="00CC2804" w:rsidP="006A6252">
      <w:pPr>
        <w:pStyle w:val="Akapitzlist"/>
        <w:numPr>
          <w:ilvl w:val="1"/>
          <w:numId w:val="14"/>
        </w:numPr>
      </w:pPr>
      <w:r>
        <w:t>W 2024 roku – 56,5</w:t>
      </w:r>
      <w:r w:rsidR="005D524C">
        <w:t>;</w:t>
      </w:r>
    </w:p>
    <w:p w:rsidR="005D524C" w:rsidRPr="006A6252" w:rsidRDefault="005D524C" w:rsidP="005D524C">
      <w:pPr>
        <w:pStyle w:val="Akapitzlist"/>
        <w:numPr>
          <w:ilvl w:val="1"/>
          <w:numId w:val="14"/>
        </w:numPr>
      </w:pPr>
      <w:r>
        <w:t xml:space="preserve">W 2025 roku – </w:t>
      </w:r>
      <w:r>
        <w:t>56,2.</w:t>
      </w:r>
    </w:p>
    <w:p w:rsidR="00086F81" w:rsidRDefault="00086F81" w:rsidP="00086F81">
      <w:pPr>
        <w:pStyle w:val="Nagwek2"/>
      </w:pPr>
      <w:r>
        <w:t>Udział dzieci</w:t>
      </w:r>
      <w:r>
        <w:rPr>
          <w:rStyle w:val="Odwoanieprzypisudolnego"/>
        </w:rPr>
        <w:footnoteReference w:id="3"/>
      </w:r>
      <w:r>
        <w:t xml:space="preserve"> (w ogólnej liczbie ludności w %)</w:t>
      </w:r>
    </w:p>
    <w:p w:rsidR="005D524C" w:rsidRDefault="005D524C" w:rsidP="006A6252">
      <w:r>
        <w:t>Polska = 14,2</w:t>
      </w:r>
    </w:p>
    <w:p w:rsidR="006A6252" w:rsidRPr="006A6252" w:rsidRDefault="006A6252" w:rsidP="006A6252">
      <w:pPr>
        <w:rPr>
          <w:vertAlign w:val="subscript"/>
        </w:rPr>
      </w:pPr>
      <w:r>
        <w:t xml:space="preserve">Lubelskie = </w:t>
      </w:r>
      <w:r w:rsidR="005D524C">
        <w:t>13,6</w:t>
      </w:r>
    </w:p>
    <w:p w:rsidR="004F510A" w:rsidRDefault="004F510A" w:rsidP="004F510A">
      <w:r>
        <w:t>Według powiatów: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bialski – </w:t>
      </w:r>
      <w:r w:rsidR="005D524C">
        <w:t>14,8;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>biłgorajski –</w:t>
      </w:r>
      <w:r w:rsidR="005D524C">
        <w:t xml:space="preserve"> 13,1;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chełmski – </w:t>
      </w:r>
      <w:r w:rsidR="005D524C">
        <w:t>13,7;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hrubieszowski – </w:t>
      </w:r>
      <w:r w:rsidR="005D524C">
        <w:t>11,3;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janowski – </w:t>
      </w:r>
      <w:r w:rsidR="005D524C">
        <w:t>13,0;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krasnostawski – </w:t>
      </w:r>
      <w:r w:rsidR="005D524C">
        <w:t>11,7;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>kraśnicki –</w:t>
      </w:r>
      <w:r w:rsidR="005D524C">
        <w:t xml:space="preserve"> 12,3;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lastRenderedPageBreak/>
        <w:t xml:space="preserve">lubartowski – </w:t>
      </w:r>
      <w:r w:rsidR="005D524C">
        <w:t>13,8;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lubelski – </w:t>
      </w:r>
      <w:r w:rsidR="005D524C">
        <w:t>15,9;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łęczyński – </w:t>
      </w:r>
      <w:r w:rsidR="005D524C">
        <w:t>15,8;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łukowski – </w:t>
      </w:r>
      <w:r w:rsidR="005D524C">
        <w:t>16,4;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opolski – </w:t>
      </w:r>
      <w:r w:rsidR="005D524C">
        <w:t>13,1;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parczewski – </w:t>
      </w:r>
      <w:r w:rsidR="005D524C">
        <w:t>13,5;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puławski – </w:t>
      </w:r>
      <w:r w:rsidR="005D524C">
        <w:t>12,6;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>radzyński –</w:t>
      </w:r>
      <w:r w:rsidR="005D524C">
        <w:t xml:space="preserve"> 14,4; 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rycki – </w:t>
      </w:r>
      <w:r w:rsidR="005D524C">
        <w:t>14,3;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świdnicki – </w:t>
      </w:r>
      <w:r w:rsidR="005D524C">
        <w:t>13,4;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tomaszowski – </w:t>
      </w:r>
      <w:r w:rsidR="005D524C">
        <w:t>12,2;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włodawski – </w:t>
      </w:r>
      <w:r w:rsidR="005D524C">
        <w:t>12,8;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zamojski – </w:t>
      </w:r>
      <w:r w:rsidR="005D524C">
        <w:t>12,8;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m. Biała Podlaska – </w:t>
      </w:r>
      <w:r w:rsidR="005D524C">
        <w:t>14,1;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m. Chełm – </w:t>
      </w:r>
      <w:r w:rsidR="005D524C">
        <w:t>11,2;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m. Lublin – </w:t>
      </w:r>
      <w:r w:rsidR="005D524C">
        <w:t>13,8;</w:t>
      </w:r>
    </w:p>
    <w:p w:rsidR="006A6252" w:rsidRDefault="004F510A" w:rsidP="00086F81">
      <w:pPr>
        <w:pStyle w:val="Akapitzlist"/>
        <w:numPr>
          <w:ilvl w:val="0"/>
          <w:numId w:val="6"/>
        </w:numPr>
      </w:pPr>
      <w:r>
        <w:t xml:space="preserve">m. Zamość – </w:t>
      </w:r>
      <w:r w:rsidR="005D524C">
        <w:t>12,0.</w:t>
      </w:r>
    </w:p>
    <w:p w:rsidR="00086F81" w:rsidRDefault="00086F81" w:rsidP="006A6252">
      <w:pPr>
        <w:pStyle w:val="Nagwek2"/>
      </w:pPr>
      <w:r>
        <w:t>Liczba dzieci</w:t>
      </w:r>
      <w:r>
        <w:rPr>
          <w:rStyle w:val="Odwoanieprzypisudolnego"/>
        </w:rPr>
        <w:footnoteReference w:id="4"/>
      </w:r>
      <w:r>
        <w:t xml:space="preserve"> (według pojedynczych roczników wieku i płci)</w:t>
      </w:r>
    </w:p>
    <w:p w:rsidR="006A6252" w:rsidRDefault="006A6252" w:rsidP="006A6252">
      <w:pPr>
        <w:pStyle w:val="Akapitzlist"/>
        <w:numPr>
          <w:ilvl w:val="0"/>
          <w:numId w:val="16"/>
        </w:numPr>
      </w:pPr>
      <w:r>
        <w:t>Mężczyźni:</w:t>
      </w:r>
    </w:p>
    <w:p w:rsidR="006A6252" w:rsidRDefault="00D75157" w:rsidP="006A6252">
      <w:pPr>
        <w:pStyle w:val="Akapitzlist"/>
        <w:numPr>
          <w:ilvl w:val="1"/>
          <w:numId w:val="16"/>
        </w:numPr>
      </w:pPr>
      <w:r>
        <w:t>0 lat:</w:t>
      </w:r>
    </w:p>
    <w:p w:rsidR="00CC2804" w:rsidRDefault="00CC2804" w:rsidP="00D75157">
      <w:pPr>
        <w:pStyle w:val="Akapitzlist"/>
        <w:numPr>
          <w:ilvl w:val="2"/>
          <w:numId w:val="16"/>
        </w:numPr>
      </w:pPr>
      <w:r>
        <w:t>W 2024 roku – 6406;</w:t>
      </w:r>
    </w:p>
    <w:p w:rsidR="006E2FB0" w:rsidRDefault="006E2FB0" w:rsidP="00D75157">
      <w:pPr>
        <w:pStyle w:val="Akapitzlist"/>
        <w:numPr>
          <w:ilvl w:val="2"/>
          <w:numId w:val="16"/>
        </w:numPr>
      </w:pPr>
      <w:r>
        <w:t xml:space="preserve">W 2025 roku </w:t>
      </w:r>
      <w:r>
        <w:softHyphen/>
        <w:t>– 5903;</w:t>
      </w:r>
    </w:p>
    <w:p w:rsidR="00D75157" w:rsidRDefault="00D75157" w:rsidP="00D75157">
      <w:pPr>
        <w:pStyle w:val="Akapitzlist"/>
        <w:numPr>
          <w:ilvl w:val="1"/>
          <w:numId w:val="16"/>
        </w:numPr>
      </w:pPr>
      <w:r>
        <w:t>1 rok:</w:t>
      </w:r>
    </w:p>
    <w:p w:rsidR="00CC2804" w:rsidRDefault="00CC2804" w:rsidP="00D75157">
      <w:pPr>
        <w:pStyle w:val="Akapitzlist"/>
        <w:numPr>
          <w:ilvl w:val="2"/>
          <w:numId w:val="16"/>
        </w:numPr>
      </w:pPr>
      <w:r>
        <w:t>W 2024 roku – 6835;</w:t>
      </w:r>
    </w:p>
    <w:p w:rsidR="006E2FB0" w:rsidRDefault="006E2FB0" w:rsidP="006E2FB0">
      <w:pPr>
        <w:pStyle w:val="Akapitzlist"/>
        <w:numPr>
          <w:ilvl w:val="2"/>
          <w:numId w:val="16"/>
        </w:numPr>
      </w:pPr>
      <w:r>
        <w:t xml:space="preserve">W 2025 roku </w:t>
      </w:r>
      <w:r>
        <w:softHyphen/>
        <w:t xml:space="preserve">– </w:t>
      </w:r>
      <w:r>
        <w:t>6488;</w:t>
      </w:r>
    </w:p>
    <w:p w:rsidR="00D75157" w:rsidRDefault="00D75157" w:rsidP="00F71F6D">
      <w:pPr>
        <w:pStyle w:val="Akapitzlist"/>
        <w:numPr>
          <w:ilvl w:val="1"/>
          <w:numId w:val="16"/>
        </w:numPr>
      </w:pPr>
      <w:r>
        <w:t>2 lata:</w:t>
      </w:r>
    </w:p>
    <w:p w:rsidR="00CC2804" w:rsidRDefault="00CC2804" w:rsidP="00D75157">
      <w:pPr>
        <w:pStyle w:val="Akapitzlist"/>
        <w:numPr>
          <w:ilvl w:val="2"/>
          <w:numId w:val="16"/>
        </w:numPr>
      </w:pPr>
      <w:r>
        <w:t>W 2024 roku – 7749;</w:t>
      </w:r>
    </w:p>
    <w:p w:rsidR="006E2FB0" w:rsidRDefault="006E2FB0" w:rsidP="006E2FB0">
      <w:pPr>
        <w:pStyle w:val="Akapitzlist"/>
        <w:numPr>
          <w:ilvl w:val="2"/>
          <w:numId w:val="16"/>
        </w:numPr>
      </w:pPr>
      <w:r>
        <w:t xml:space="preserve">W 2025 roku </w:t>
      </w:r>
      <w:r>
        <w:softHyphen/>
        <w:t xml:space="preserve">– </w:t>
      </w:r>
      <w:r>
        <w:t>6826;</w:t>
      </w:r>
    </w:p>
    <w:p w:rsidR="00D75157" w:rsidRDefault="00D75157" w:rsidP="00D75157">
      <w:pPr>
        <w:pStyle w:val="Akapitzlist"/>
        <w:numPr>
          <w:ilvl w:val="1"/>
          <w:numId w:val="16"/>
        </w:numPr>
      </w:pPr>
      <w:r>
        <w:t>3 lata:</w:t>
      </w:r>
    </w:p>
    <w:p w:rsidR="00CC2804" w:rsidRDefault="00CC2804" w:rsidP="00D75157">
      <w:pPr>
        <w:pStyle w:val="Akapitzlist"/>
        <w:numPr>
          <w:ilvl w:val="2"/>
          <w:numId w:val="16"/>
        </w:numPr>
      </w:pPr>
      <w:r>
        <w:t>W 2024 roku – 8531;</w:t>
      </w:r>
    </w:p>
    <w:p w:rsidR="006E2FB0" w:rsidRDefault="006E2FB0" w:rsidP="006E2FB0">
      <w:pPr>
        <w:pStyle w:val="Akapitzlist"/>
        <w:numPr>
          <w:ilvl w:val="2"/>
          <w:numId w:val="16"/>
        </w:numPr>
      </w:pPr>
      <w:r>
        <w:t xml:space="preserve">W 2025 roku </w:t>
      </w:r>
      <w:r>
        <w:softHyphen/>
        <w:t xml:space="preserve">– </w:t>
      </w:r>
      <w:r>
        <w:t>7738;</w:t>
      </w:r>
    </w:p>
    <w:p w:rsidR="00D75157" w:rsidRDefault="00D75157" w:rsidP="005D524C">
      <w:pPr>
        <w:pStyle w:val="Akapitzlist"/>
        <w:numPr>
          <w:ilvl w:val="1"/>
          <w:numId w:val="16"/>
        </w:numPr>
      </w:pPr>
      <w:r>
        <w:t>4 lata:</w:t>
      </w:r>
    </w:p>
    <w:p w:rsidR="00CC2804" w:rsidRDefault="00CC2804" w:rsidP="00D75157">
      <w:pPr>
        <w:pStyle w:val="Akapitzlist"/>
        <w:numPr>
          <w:ilvl w:val="2"/>
          <w:numId w:val="16"/>
        </w:numPr>
      </w:pPr>
      <w:r>
        <w:t>W 2024 roku – 9228;</w:t>
      </w:r>
    </w:p>
    <w:p w:rsidR="006E2FB0" w:rsidRDefault="006E2FB0" w:rsidP="006E2FB0">
      <w:pPr>
        <w:pStyle w:val="Akapitzlist"/>
        <w:numPr>
          <w:ilvl w:val="2"/>
          <w:numId w:val="16"/>
        </w:numPr>
      </w:pPr>
      <w:r>
        <w:t xml:space="preserve">W 2025 roku </w:t>
      </w:r>
      <w:r>
        <w:softHyphen/>
        <w:t xml:space="preserve">– </w:t>
      </w:r>
      <w:r>
        <w:t>8537;</w:t>
      </w:r>
    </w:p>
    <w:p w:rsidR="00D75157" w:rsidRDefault="00D75157" w:rsidP="00D75157">
      <w:pPr>
        <w:pStyle w:val="Akapitzlist"/>
        <w:numPr>
          <w:ilvl w:val="1"/>
          <w:numId w:val="16"/>
        </w:numPr>
      </w:pPr>
      <w:r>
        <w:t>5 lat:</w:t>
      </w:r>
    </w:p>
    <w:p w:rsidR="00CC2804" w:rsidRDefault="00CC2804" w:rsidP="00D75157">
      <w:pPr>
        <w:pStyle w:val="Akapitzlist"/>
        <w:numPr>
          <w:ilvl w:val="2"/>
          <w:numId w:val="16"/>
        </w:numPr>
      </w:pPr>
      <w:r>
        <w:t>W 2024 roku – 9974;</w:t>
      </w:r>
    </w:p>
    <w:p w:rsidR="006E2FB0" w:rsidRDefault="006E2FB0" w:rsidP="006E2FB0">
      <w:pPr>
        <w:pStyle w:val="Akapitzlist"/>
        <w:numPr>
          <w:ilvl w:val="2"/>
          <w:numId w:val="16"/>
        </w:numPr>
      </w:pPr>
      <w:r>
        <w:lastRenderedPageBreak/>
        <w:t xml:space="preserve">W 2025 roku </w:t>
      </w:r>
      <w:r>
        <w:softHyphen/>
        <w:t xml:space="preserve">– </w:t>
      </w:r>
      <w:r>
        <w:t>9212;</w:t>
      </w:r>
    </w:p>
    <w:p w:rsidR="00D75157" w:rsidRDefault="00D75157" w:rsidP="00D75157">
      <w:pPr>
        <w:pStyle w:val="Akapitzlist"/>
        <w:numPr>
          <w:ilvl w:val="1"/>
          <w:numId w:val="16"/>
        </w:numPr>
      </w:pPr>
      <w:r>
        <w:t>6 lat:</w:t>
      </w:r>
    </w:p>
    <w:p w:rsidR="00CC2804" w:rsidRDefault="00CC2804" w:rsidP="00D75157">
      <w:pPr>
        <w:pStyle w:val="Akapitzlist"/>
        <w:numPr>
          <w:ilvl w:val="2"/>
          <w:numId w:val="16"/>
        </w:numPr>
      </w:pPr>
      <w:r>
        <w:t>W 2024 roku – 10500;</w:t>
      </w:r>
    </w:p>
    <w:p w:rsidR="006E2FB0" w:rsidRDefault="006E2FB0" w:rsidP="006E2FB0">
      <w:pPr>
        <w:pStyle w:val="Akapitzlist"/>
        <w:numPr>
          <w:ilvl w:val="2"/>
          <w:numId w:val="16"/>
        </w:numPr>
      </w:pPr>
      <w:r>
        <w:t xml:space="preserve">W 2025 roku </w:t>
      </w:r>
      <w:r>
        <w:softHyphen/>
        <w:t xml:space="preserve">– </w:t>
      </w:r>
      <w:r>
        <w:t>9963;</w:t>
      </w:r>
    </w:p>
    <w:p w:rsidR="00D75157" w:rsidRDefault="00D75157" w:rsidP="00D75157">
      <w:pPr>
        <w:pStyle w:val="Akapitzlist"/>
        <w:numPr>
          <w:ilvl w:val="1"/>
          <w:numId w:val="16"/>
        </w:numPr>
      </w:pPr>
      <w:r>
        <w:t>7 lat:</w:t>
      </w:r>
    </w:p>
    <w:p w:rsidR="00CC2804" w:rsidRDefault="00CC2804" w:rsidP="00D75157">
      <w:pPr>
        <w:pStyle w:val="Akapitzlist"/>
        <w:numPr>
          <w:ilvl w:val="2"/>
          <w:numId w:val="16"/>
        </w:numPr>
      </w:pPr>
      <w:r>
        <w:t>W 2024 roku – 10719;</w:t>
      </w:r>
    </w:p>
    <w:p w:rsidR="006E2FB0" w:rsidRDefault="006E2FB0" w:rsidP="006E2FB0">
      <w:pPr>
        <w:pStyle w:val="Akapitzlist"/>
        <w:numPr>
          <w:ilvl w:val="2"/>
          <w:numId w:val="16"/>
        </w:numPr>
      </w:pPr>
      <w:r>
        <w:t xml:space="preserve">W 2025 roku </w:t>
      </w:r>
      <w:r>
        <w:softHyphen/>
        <w:t>–</w:t>
      </w:r>
      <w:r>
        <w:t xml:space="preserve"> 10494;</w:t>
      </w:r>
    </w:p>
    <w:p w:rsidR="00D75157" w:rsidRDefault="00D75157" w:rsidP="00D75157">
      <w:pPr>
        <w:pStyle w:val="Akapitzlist"/>
        <w:numPr>
          <w:ilvl w:val="1"/>
          <w:numId w:val="16"/>
        </w:numPr>
      </w:pPr>
      <w:r>
        <w:t xml:space="preserve">8 lat: </w:t>
      </w:r>
    </w:p>
    <w:p w:rsidR="00CC2804" w:rsidRDefault="00CC2804" w:rsidP="00D75157">
      <w:pPr>
        <w:pStyle w:val="Akapitzlist"/>
        <w:numPr>
          <w:ilvl w:val="2"/>
          <w:numId w:val="16"/>
        </w:numPr>
      </w:pPr>
      <w:r>
        <w:t>W 2024 roku – 10190;</w:t>
      </w:r>
    </w:p>
    <w:p w:rsidR="006E2FB0" w:rsidRDefault="006E2FB0" w:rsidP="006E2FB0">
      <w:pPr>
        <w:pStyle w:val="Akapitzlist"/>
        <w:numPr>
          <w:ilvl w:val="2"/>
          <w:numId w:val="16"/>
        </w:numPr>
      </w:pPr>
      <w:r>
        <w:t xml:space="preserve">W 2025 roku </w:t>
      </w:r>
      <w:r>
        <w:softHyphen/>
        <w:t xml:space="preserve">– </w:t>
      </w:r>
      <w:r>
        <w:t>10720;</w:t>
      </w:r>
    </w:p>
    <w:p w:rsidR="00D75157" w:rsidRDefault="00D75157" w:rsidP="00D75157">
      <w:pPr>
        <w:pStyle w:val="Akapitzlist"/>
        <w:numPr>
          <w:ilvl w:val="1"/>
          <w:numId w:val="16"/>
        </w:numPr>
      </w:pPr>
      <w:r>
        <w:t>9 lat:</w:t>
      </w:r>
    </w:p>
    <w:p w:rsidR="00CC2804" w:rsidRDefault="00CC2804" w:rsidP="00D75157">
      <w:pPr>
        <w:pStyle w:val="Akapitzlist"/>
        <w:numPr>
          <w:ilvl w:val="2"/>
          <w:numId w:val="16"/>
        </w:numPr>
      </w:pPr>
      <w:r>
        <w:t>W 2024 roku – 10286;</w:t>
      </w:r>
    </w:p>
    <w:p w:rsidR="006E2FB0" w:rsidRDefault="006E2FB0" w:rsidP="006E2FB0">
      <w:pPr>
        <w:pStyle w:val="Akapitzlist"/>
        <w:numPr>
          <w:ilvl w:val="2"/>
          <w:numId w:val="16"/>
        </w:numPr>
      </w:pPr>
      <w:r>
        <w:t xml:space="preserve">W 2025 roku </w:t>
      </w:r>
      <w:r>
        <w:softHyphen/>
        <w:t xml:space="preserve">– </w:t>
      </w:r>
      <w:r>
        <w:t>10192;</w:t>
      </w:r>
    </w:p>
    <w:p w:rsidR="00D75157" w:rsidRDefault="00D75157" w:rsidP="00D75157">
      <w:pPr>
        <w:pStyle w:val="Akapitzlist"/>
        <w:numPr>
          <w:ilvl w:val="1"/>
          <w:numId w:val="16"/>
        </w:numPr>
      </w:pPr>
      <w:r>
        <w:t>10 lat:</w:t>
      </w:r>
    </w:p>
    <w:p w:rsidR="00CC2804" w:rsidRDefault="00CC2804" w:rsidP="00D75157">
      <w:pPr>
        <w:pStyle w:val="Akapitzlist"/>
        <w:numPr>
          <w:ilvl w:val="2"/>
          <w:numId w:val="16"/>
        </w:numPr>
      </w:pPr>
      <w:r>
        <w:t>W 2024 roku – 10264;</w:t>
      </w:r>
    </w:p>
    <w:p w:rsidR="006E2FB0" w:rsidRDefault="006E2FB0" w:rsidP="006E2FB0">
      <w:pPr>
        <w:pStyle w:val="Akapitzlist"/>
        <w:numPr>
          <w:ilvl w:val="2"/>
          <w:numId w:val="16"/>
        </w:numPr>
      </w:pPr>
      <w:r>
        <w:t xml:space="preserve">W 2025 roku </w:t>
      </w:r>
      <w:r>
        <w:softHyphen/>
        <w:t xml:space="preserve">– </w:t>
      </w:r>
      <w:r>
        <w:t>10270;</w:t>
      </w:r>
    </w:p>
    <w:p w:rsidR="00D75157" w:rsidRDefault="00D75157" w:rsidP="00D75157">
      <w:pPr>
        <w:pStyle w:val="Akapitzlist"/>
        <w:numPr>
          <w:ilvl w:val="1"/>
          <w:numId w:val="16"/>
        </w:numPr>
      </w:pPr>
      <w:r>
        <w:t>11 lat:</w:t>
      </w:r>
    </w:p>
    <w:p w:rsidR="00CC2804" w:rsidRDefault="00CC2804" w:rsidP="00D75157">
      <w:pPr>
        <w:pStyle w:val="Akapitzlist"/>
        <w:numPr>
          <w:ilvl w:val="2"/>
          <w:numId w:val="16"/>
        </w:numPr>
      </w:pPr>
      <w:r>
        <w:t>W 2024 roku – 10293;</w:t>
      </w:r>
    </w:p>
    <w:p w:rsidR="006E2FB0" w:rsidRDefault="006E2FB0" w:rsidP="006E2FB0">
      <w:pPr>
        <w:pStyle w:val="Akapitzlist"/>
        <w:numPr>
          <w:ilvl w:val="2"/>
          <w:numId w:val="16"/>
        </w:numPr>
      </w:pPr>
      <w:r>
        <w:t xml:space="preserve">W 2025 roku </w:t>
      </w:r>
      <w:r>
        <w:softHyphen/>
        <w:t xml:space="preserve">– </w:t>
      </w:r>
      <w:r>
        <w:t>10263;</w:t>
      </w:r>
    </w:p>
    <w:p w:rsidR="00D75157" w:rsidRDefault="00D75157" w:rsidP="00D75157">
      <w:pPr>
        <w:pStyle w:val="Akapitzlist"/>
        <w:numPr>
          <w:ilvl w:val="1"/>
          <w:numId w:val="16"/>
        </w:numPr>
      </w:pPr>
      <w:r>
        <w:t>12 lat:</w:t>
      </w:r>
    </w:p>
    <w:p w:rsidR="00CC2804" w:rsidRDefault="00CC2804" w:rsidP="00D75157">
      <w:pPr>
        <w:pStyle w:val="Akapitzlist"/>
        <w:numPr>
          <w:ilvl w:val="2"/>
          <w:numId w:val="16"/>
        </w:numPr>
      </w:pPr>
      <w:r>
        <w:t>W 2024 roku – 10785;</w:t>
      </w:r>
    </w:p>
    <w:p w:rsidR="006E2FB0" w:rsidRDefault="006E2FB0" w:rsidP="006E2FB0">
      <w:pPr>
        <w:pStyle w:val="Akapitzlist"/>
        <w:numPr>
          <w:ilvl w:val="2"/>
          <w:numId w:val="16"/>
        </w:numPr>
      </w:pPr>
      <w:r>
        <w:t xml:space="preserve">W 2025 roku </w:t>
      </w:r>
      <w:r>
        <w:softHyphen/>
        <w:t xml:space="preserve">– </w:t>
      </w:r>
      <w:r>
        <w:t>10278;</w:t>
      </w:r>
    </w:p>
    <w:p w:rsidR="00D75157" w:rsidRDefault="00D75157" w:rsidP="00D75157">
      <w:pPr>
        <w:pStyle w:val="Akapitzlist"/>
        <w:numPr>
          <w:ilvl w:val="1"/>
          <w:numId w:val="16"/>
        </w:numPr>
      </w:pPr>
      <w:r>
        <w:t>13 lat:</w:t>
      </w:r>
    </w:p>
    <w:p w:rsidR="00CC2804" w:rsidRDefault="00CC2804" w:rsidP="00D75157">
      <w:pPr>
        <w:pStyle w:val="Akapitzlist"/>
        <w:numPr>
          <w:ilvl w:val="2"/>
          <w:numId w:val="16"/>
        </w:numPr>
      </w:pPr>
      <w:r>
        <w:t>W 2024 roku – 11034;</w:t>
      </w:r>
    </w:p>
    <w:p w:rsidR="006E2FB0" w:rsidRDefault="006E2FB0" w:rsidP="006E2FB0">
      <w:pPr>
        <w:pStyle w:val="Akapitzlist"/>
        <w:numPr>
          <w:ilvl w:val="2"/>
          <w:numId w:val="16"/>
        </w:numPr>
      </w:pPr>
      <w:r>
        <w:t xml:space="preserve">W 2025 roku </w:t>
      </w:r>
      <w:r>
        <w:softHyphen/>
        <w:t xml:space="preserve">– </w:t>
      </w:r>
      <w:r>
        <w:t>10776;</w:t>
      </w:r>
    </w:p>
    <w:p w:rsidR="006E2FB0" w:rsidRDefault="006E2FB0" w:rsidP="00D75157">
      <w:pPr>
        <w:pStyle w:val="Akapitzlist"/>
        <w:numPr>
          <w:ilvl w:val="2"/>
          <w:numId w:val="16"/>
        </w:numPr>
      </w:pPr>
    </w:p>
    <w:p w:rsidR="00D75157" w:rsidRDefault="00D75157" w:rsidP="00D75157">
      <w:pPr>
        <w:pStyle w:val="Akapitzlist"/>
        <w:numPr>
          <w:ilvl w:val="1"/>
          <w:numId w:val="16"/>
        </w:numPr>
      </w:pPr>
      <w:r>
        <w:t>14 lat:</w:t>
      </w:r>
    </w:p>
    <w:p w:rsidR="00CC2804" w:rsidRDefault="00CC2804" w:rsidP="00D75157">
      <w:pPr>
        <w:pStyle w:val="Akapitzlist"/>
        <w:numPr>
          <w:ilvl w:val="2"/>
          <w:numId w:val="16"/>
        </w:numPr>
      </w:pPr>
      <w:r>
        <w:t>W 2024 roku – 11781;</w:t>
      </w:r>
    </w:p>
    <w:p w:rsidR="006E2FB0" w:rsidRDefault="006E2FB0" w:rsidP="006E2FB0">
      <w:pPr>
        <w:pStyle w:val="Akapitzlist"/>
        <w:numPr>
          <w:ilvl w:val="2"/>
          <w:numId w:val="16"/>
        </w:numPr>
      </w:pPr>
      <w:r>
        <w:t xml:space="preserve">W 2025 roku </w:t>
      </w:r>
      <w:r>
        <w:softHyphen/>
        <w:t xml:space="preserve">– </w:t>
      </w:r>
      <w:r>
        <w:t>11034.</w:t>
      </w:r>
    </w:p>
    <w:p w:rsidR="006A6252" w:rsidRDefault="006A6252" w:rsidP="006A6252">
      <w:pPr>
        <w:pStyle w:val="Akapitzlist"/>
        <w:numPr>
          <w:ilvl w:val="0"/>
          <w:numId w:val="16"/>
        </w:numPr>
      </w:pPr>
      <w:r>
        <w:t>Kobiety:</w:t>
      </w:r>
    </w:p>
    <w:p w:rsidR="00D75157" w:rsidRDefault="00D75157" w:rsidP="00D75157">
      <w:pPr>
        <w:pStyle w:val="Akapitzlist"/>
        <w:numPr>
          <w:ilvl w:val="1"/>
          <w:numId w:val="16"/>
        </w:numPr>
      </w:pPr>
      <w:r>
        <w:t>0 lat:</w:t>
      </w:r>
    </w:p>
    <w:p w:rsidR="00CC2804" w:rsidRDefault="00CC2804" w:rsidP="00D75157">
      <w:pPr>
        <w:pStyle w:val="Akapitzlist"/>
        <w:numPr>
          <w:ilvl w:val="2"/>
          <w:numId w:val="16"/>
        </w:numPr>
      </w:pPr>
      <w:r>
        <w:t>W 2024 roku – 5818;</w:t>
      </w:r>
    </w:p>
    <w:p w:rsidR="006E2FB0" w:rsidRDefault="006E2FB0" w:rsidP="006E2FB0">
      <w:pPr>
        <w:pStyle w:val="Akapitzlist"/>
        <w:numPr>
          <w:ilvl w:val="2"/>
          <w:numId w:val="16"/>
        </w:numPr>
      </w:pPr>
      <w:r>
        <w:t xml:space="preserve">W 2025 roku </w:t>
      </w:r>
      <w:r>
        <w:softHyphen/>
        <w:t xml:space="preserve">– </w:t>
      </w:r>
      <w:r>
        <w:t>5396;</w:t>
      </w:r>
    </w:p>
    <w:p w:rsidR="00D75157" w:rsidRDefault="00D75157" w:rsidP="00D75157">
      <w:pPr>
        <w:pStyle w:val="Akapitzlist"/>
        <w:numPr>
          <w:ilvl w:val="1"/>
          <w:numId w:val="16"/>
        </w:numPr>
      </w:pPr>
      <w:r>
        <w:t>1 rok:</w:t>
      </w:r>
    </w:p>
    <w:p w:rsidR="00CC2804" w:rsidRDefault="00CC2804" w:rsidP="00D75157">
      <w:pPr>
        <w:pStyle w:val="Akapitzlist"/>
        <w:numPr>
          <w:ilvl w:val="2"/>
          <w:numId w:val="16"/>
        </w:numPr>
      </w:pPr>
      <w:r>
        <w:t>W 2024 roku – 6561;</w:t>
      </w:r>
    </w:p>
    <w:p w:rsidR="006E2FB0" w:rsidRDefault="006E2FB0" w:rsidP="006E2FB0">
      <w:pPr>
        <w:pStyle w:val="Akapitzlist"/>
        <w:numPr>
          <w:ilvl w:val="2"/>
          <w:numId w:val="16"/>
        </w:numPr>
      </w:pPr>
      <w:r>
        <w:t xml:space="preserve">W 2025 roku </w:t>
      </w:r>
      <w:r>
        <w:softHyphen/>
        <w:t>–</w:t>
      </w:r>
      <w:r>
        <w:t xml:space="preserve"> 5865;</w:t>
      </w:r>
    </w:p>
    <w:p w:rsidR="00D75157" w:rsidRDefault="00D75157" w:rsidP="00D75157">
      <w:pPr>
        <w:pStyle w:val="Akapitzlist"/>
        <w:numPr>
          <w:ilvl w:val="1"/>
          <w:numId w:val="16"/>
        </w:numPr>
      </w:pPr>
      <w:r>
        <w:t>2 lata:</w:t>
      </w:r>
    </w:p>
    <w:p w:rsidR="00CC2804" w:rsidRDefault="00CC2804" w:rsidP="00D75157">
      <w:pPr>
        <w:pStyle w:val="Akapitzlist"/>
        <w:numPr>
          <w:ilvl w:val="2"/>
          <w:numId w:val="16"/>
        </w:numPr>
      </w:pPr>
      <w:r>
        <w:t>W 2024 roku – 7229;</w:t>
      </w:r>
    </w:p>
    <w:p w:rsidR="006E2FB0" w:rsidRDefault="006E2FB0" w:rsidP="006E2FB0">
      <w:pPr>
        <w:pStyle w:val="Akapitzlist"/>
        <w:numPr>
          <w:ilvl w:val="2"/>
          <w:numId w:val="16"/>
        </w:numPr>
      </w:pPr>
      <w:r>
        <w:t xml:space="preserve">W 2025 roku </w:t>
      </w:r>
      <w:r>
        <w:softHyphen/>
        <w:t xml:space="preserve">– </w:t>
      </w:r>
      <w:r>
        <w:t>6556;</w:t>
      </w:r>
    </w:p>
    <w:p w:rsidR="00D75157" w:rsidRDefault="00D75157" w:rsidP="00D75157">
      <w:pPr>
        <w:pStyle w:val="Akapitzlist"/>
        <w:numPr>
          <w:ilvl w:val="1"/>
          <w:numId w:val="16"/>
        </w:numPr>
      </w:pPr>
      <w:r>
        <w:t>3 lata:</w:t>
      </w:r>
    </w:p>
    <w:p w:rsidR="00CC2804" w:rsidRDefault="00CC2804" w:rsidP="00D75157">
      <w:pPr>
        <w:pStyle w:val="Akapitzlist"/>
        <w:numPr>
          <w:ilvl w:val="2"/>
          <w:numId w:val="16"/>
        </w:numPr>
      </w:pPr>
      <w:r>
        <w:t>W 2024 roku – 8087;</w:t>
      </w:r>
    </w:p>
    <w:p w:rsidR="006E2FB0" w:rsidRDefault="006E2FB0" w:rsidP="006E2FB0">
      <w:pPr>
        <w:pStyle w:val="Akapitzlist"/>
        <w:numPr>
          <w:ilvl w:val="2"/>
          <w:numId w:val="16"/>
        </w:numPr>
      </w:pPr>
      <w:r>
        <w:lastRenderedPageBreak/>
        <w:t xml:space="preserve">W 2025 roku </w:t>
      </w:r>
      <w:r>
        <w:softHyphen/>
        <w:t xml:space="preserve">– </w:t>
      </w:r>
      <w:r>
        <w:t>7216;</w:t>
      </w:r>
    </w:p>
    <w:p w:rsidR="00D75157" w:rsidRDefault="00D75157" w:rsidP="00D75157">
      <w:pPr>
        <w:pStyle w:val="Akapitzlist"/>
        <w:numPr>
          <w:ilvl w:val="1"/>
          <w:numId w:val="16"/>
        </w:numPr>
      </w:pPr>
      <w:r>
        <w:t>4 lata:</w:t>
      </w:r>
    </w:p>
    <w:p w:rsidR="00CC2804" w:rsidRDefault="00CC2804" w:rsidP="00D75157">
      <w:pPr>
        <w:pStyle w:val="Akapitzlist"/>
        <w:numPr>
          <w:ilvl w:val="2"/>
          <w:numId w:val="16"/>
        </w:numPr>
      </w:pPr>
      <w:r>
        <w:t>W 2024 roku – 8673;</w:t>
      </w:r>
    </w:p>
    <w:p w:rsidR="006E2FB0" w:rsidRDefault="006E2FB0" w:rsidP="006E2FB0">
      <w:pPr>
        <w:pStyle w:val="Akapitzlist"/>
        <w:numPr>
          <w:ilvl w:val="2"/>
          <w:numId w:val="16"/>
        </w:numPr>
      </w:pPr>
      <w:r>
        <w:t xml:space="preserve">W 2025 roku </w:t>
      </w:r>
      <w:r>
        <w:softHyphen/>
        <w:t xml:space="preserve">– </w:t>
      </w:r>
      <w:r>
        <w:t>8085;</w:t>
      </w:r>
    </w:p>
    <w:p w:rsidR="00D75157" w:rsidRDefault="00D75157" w:rsidP="00D75157">
      <w:pPr>
        <w:pStyle w:val="Akapitzlist"/>
        <w:numPr>
          <w:ilvl w:val="1"/>
          <w:numId w:val="16"/>
        </w:numPr>
      </w:pPr>
      <w:r>
        <w:t>5 lat:</w:t>
      </w:r>
    </w:p>
    <w:p w:rsidR="00CC2804" w:rsidRDefault="00CC2804" w:rsidP="00D75157">
      <w:pPr>
        <w:pStyle w:val="Akapitzlist"/>
        <w:numPr>
          <w:ilvl w:val="2"/>
          <w:numId w:val="16"/>
        </w:numPr>
      </w:pPr>
      <w:r>
        <w:t>W 2024 roku – 9287;</w:t>
      </w:r>
    </w:p>
    <w:p w:rsidR="006E2FB0" w:rsidRDefault="006E2FB0" w:rsidP="006E2FB0">
      <w:pPr>
        <w:pStyle w:val="Akapitzlist"/>
        <w:numPr>
          <w:ilvl w:val="2"/>
          <w:numId w:val="16"/>
        </w:numPr>
      </w:pPr>
      <w:r>
        <w:t xml:space="preserve">W 2025 roku </w:t>
      </w:r>
      <w:r>
        <w:softHyphen/>
        <w:t xml:space="preserve">– </w:t>
      </w:r>
      <w:r>
        <w:t>8662;</w:t>
      </w:r>
    </w:p>
    <w:p w:rsidR="00D75157" w:rsidRDefault="00D75157" w:rsidP="00D75157">
      <w:pPr>
        <w:pStyle w:val="Akapitzlist"/>
        <w:numPr>
          <w:ilvl w:val="1"/>
          <w:numId w:val="16"/>
        </w:numPr>
      </w:pPr>
      <w:r>
        <w:t>6 lat:</w:t>
      </w:r>
    </w:p>
    <w:p w:rsidR="00CC2804" w:rsidRDefault="00CC2804" w:rsidP="00D75157">
      <w:pPr>
        <w:pStyle w:val="Akapitzlist"/>
        <w:numPr>
          <w:ilvl w:val="2"/>
          <w:numId w:val="16"/>
        </w:numPr>
      </w:pPr>
      <w:r>
        <w:t>W 2024 roku – 9788;</w:t>
      </w:r>
    </w:p>
    <w:p w:rsidR="006E2FB0" w:rsidRDefault="006E2FB0" w:rsidP="006E2FB0">
      <w:pPr>
        <w:pStyle w:val="Akapitzlist"/>
        <w:numPr>
          <w:ilvl w:val="2"/>
          <w:numId w:val="16"/>
        </w:numPr>
      </w:pPr>
      <w:r>
        <w:t xml:space="preserve">W 2025 roku </w:t>
      </w:r>
      <w:r>
        <w:softHyphen/>
        <w:t xml:space="preserve">– </w:t>
      </w:r>
      <w:r>
        <w:t>9279;</w:t>
      </w:r>
    </w:p>
    <w:p w:rsidR="006E2FB0" w:rsidRDefault="00D75157" w:rsidP="006E2FB0">
      <w:pPr>
        <w:pStyle w:val="Akapitzlist"/>
        <w:numPr>
          <w:ilvl w:val="1"/>
          <w:numId w:val="16"/>
        </w:numPr>
      </w:pPr>
      <w:r>
        <w:t>7 lat:</w:t>
      </w:r>
    </w:p>
    <w:p w:rsidR="00CC2804" w:rsidRDefault="00CC2804" w:rsidP="006E2FB0">
      <w:pPr>
        <w:pStyle w:val="Akapitzlist"/>
        <w:numPr>
          <w:ilvl w:val="2"/>
          <w:numId w:val="16"/>
        </w:numPr>
      </w:pPr>
      <w:r>
        <w:t>W 2024 roku – 10315;</w:t>
      </w:r>
    </w:p>
    <w:p w:rsidR="006E2FB0" w:rsidRDefault="006E2FB0" w:rsidP="006E2FB0">
      <w:pPr>
        <w:pStyle w:val="Akapitzlist"/>
        <w:numPr>
          <w:ilvl w:val="2"/>
          <w:numId w:val="16"/>
        </w:numPr>
      </w:pPr>
      <w:r>
        <w:t xml:space="preserve">W 2025 roku </w:t>
      </w:r>
      <w:r>
        <w:softHyphen/>
        <w:t xml:space="preserve">– </w:t>
      </w:r>
      <w:r>
        <w:t>9794;</w:t>
      </w:r>
    </w:p>
    <w:p w:rsidR="00D75157" w:rsidRDefault="00D75157" w:rsidP="00D75157">
      <w:pPr>
        <w:pStyle w:val="Akapitzlist"/>
        <w:numPr>
          <w:ilvl w:val="1"/>
          <w:numId w:val="16"/>
        </w:numPr>
      </w:pPr>
      <w:r>
        <w:t>8 lat:</w:t>
      </w:r>
    </w:p>
    <w:p w:rsidR="00CC2804" w:rsidRDefault="00CC2804" w:rsidP="00D75157">
      <w:pPr>
        <w:pStyle w:val="Akapitzlist"/>
        <w:numPr>
          <w:ilvl w:val="2"/>
          <w:numId w:val="16"/>
        </w:numPr>
      </w:pPr>
      <w:r>
        <w:t>W 2024 roku – 9941;</w:t>
      </w:r>
    </w:p>
    <w:p w:rsidR="006E2FB0" w:rsidRDefault="006E2FB0" w:rsidP="006E2FB0">
      <w:pPr>
        <w:pStyle w:val="Akapitzlist"/>
        <w:numPr>
          <w:ilvl w:val="2"/>
          <w:numId w:val="16"/>
        </w:numPr>
      </w:pPr>
      <w:r>
        <w:t xml:space="preserve">W 2025 roku </w:t>
      </w:r>
      <w:r>
        <w:softHyphen/>
        <w:t xml:space="preserve">– </w:t>
      </w:r>
      <w:r w:rsidR="002777E9">
        <w:t>10319</w:t>
      </w:r>
      <w:bookmarkStart w:id="0" w:name="_GoBack"/>
      <w:bookmarkEnd w:id="0"/>
      <w:r>
        <w:t>;</w:t>
      </w:r>
    </w:p>
    <w:p w:rsidR="00D75157" w:rsidRDefault="00D75157" w:rsidP="00D75157">
      <w:pPr>
        <w:pStyle w:val="Akapitzlist"/>
        <w:numPr>
          <w:ilvl w:val="1"/>
          <w:numId w:val="16"/>
        </w:numPr>
      </w:pPr>
      <w:r>
        <w:t>9 lat:</w:t>
      </w:r>
    </w:p>
    <w:p w:rsidR="00CC2804" w:rsidRDefault="00CC2804" w:rsidP="00D75157">
      <w:pPr>
        <w:pStyle w:val="Akapitzlist"/>
        <w:numPr>
          <w:ilvl w:val="2"/>
          <w:numId w:val="16"/>
        </w:numPr>
      </w:pPr>
      <w:r>
        <w:t>W 2024 roku – 9719;</w:t>
      </w:r>
    </w:p>
    <w:p w:rsidR="006E2FB0" w:rsidRDefault="006E2FB0" w:rsidP="006E2FB0">
      <w:pPr>
        <w:pStyle w:val="Akapitzlist"/>
        <w:numPr>
          <w:ilvl w:val="2"/>
          <w:numId w:val="16"/>
        </w:numPr>
      </w:pPr>
      <w:r>
        <w:t xml:space="preserve">W 2025 roku </w:t>
      </w:r>
      <w:r>
        <w:softHyphen/>
        <w:t xml:space="preserve">– </w:t>
      </w:r>
      <w:r>
        <w:t>9951;</w:t>
      </w:r>
    </w:p>
    <w:p w:rsidR="00D75157" w:rsidRDefault="00D75157" w:rsidP="00D75157">
      <w:pPr>
        <w:pStyle w:val="Akapitzlist"/>
        <w:numPr>
          <w:ilvl w:val="1"/>
          <w:numId w:val="16"/>
        </w:numPr>
      </w:pPr>
      <w:r>
        <w:t>10 lat:</w:t>
      </w:r>
    </w:p>
    <w:p w:rsidR="00CC2804" w:rsidRDefault="00CC2804" w:rsidP="00D75157">
      <w:pPr>
        <w:pStyle w:val="Akapitzlist"/>
        <w:numPr>
          <w:ilvl w:val="2"/>
          <w:numId w:val="16"/>
        </w:numPr>
      </w:pPr>
      <w:r>
        <w:t>W 2024 roku – 9833;</w:t>
      </w:r>
    </w:p>
    <w:p w:rsidR="006E2FB0" w:rsidRDefault="006E2FB0" w:rsidP="006E2FB0">
      <w:pPr>
        <w:pStyle w:val="Akapitzlist"/>
        <w:numPr>
          <w:ilvl w:val="2"/>
          <w:numId w:val="16"/>
        </w:numPr>
      </w:pPr>
      <w:r>
        <w:t xml:space="preserve">W 2025 roku </w:t>
      </w:r>
      <w:r>
        <w:softHyphen/>
        <w:t xml:space="preserve">– </w:t>
      </w:r>
      <w:r>
        <w:t>9717;</w:t>
      </w:r>
    </w:p>
    <w:p w:rsidR="00D75157" w:rsidRDefault="00D75157" w:rsidP="00D75157">
      <w:pPr>
        <w:pStyle w:val="Akapitzlist"/>
        <w:numPr>
          <w:ilvl w:val="1"/>
          <w:numId w:val="16"/>
        </w:numPr>
      </w:pPr>
      <w:r>
        <w:t>11 lat:</w:t>
      </w:r>
    </w:p>
    <w:p w:rsidR="00CC2804" w:rsidRDefault="00CC2804" w:rsidP="00D75157">
      <w:pPr>
        <w:pStyle w:val="Akapitzlist"/>
        <w:numPr>
          <w:ilvl w:val="2"/>
          <w:numId w:val="16"/>
        </w:numPr>
      </w:pPr>
      <w:r>
        <w:t>W 2024 roku – 9739;</w:t>
      </w:r>
    </w:p>
    <w:p w:rsidR="006E2FB0" w:rsidRDefault="006E2FB0" w:rsidP="006E2FB0">
      <w:pPr>
        <w:pStyle w:val="Akapitzlist"/>
        <w:numPr>
          <w:ilvl w:val="2"/>
          <w:numId w:val="16"/>
        </w:numPr>
      </w:pPr>
      <w:r>
        <w:t xml:space="preserve">W 2025 roku </w:t>
      </w:r>
      <w:r>
        <w:softHyphen/>
        <w:t xml:space="preserve">– </w:t>
      </w:r>
      <w:r>
        <w:t>9834;</w:t>
      </w:r>
    </w:p>
    <w:p w:rsidR="00D75157" w:rsidRDefault="00D75157" w:rsidP="00D75157">
      <w:pPr>
        <w:pStyle w:val="Akapitzlist"/>
        <w:numPr>
          <w:ilvl w:val="1"/>
          <w:numId w:val="16"/>
        </w:numPr>
      </w:pPr>
      <w:r>
        <w:t>12 lat:</w:t>
      </w:r>
    </w:p>
    <w:p w:rsidR="00CC2804" w:rsidRDefault="00CC2804" w:rsidP="00D75157">
      <w:pPr>
        <w:pStyle w:val="Akapitzlist"/>
        <w:numPr>
          <w:ilvl w:val="2"/>
          <w:numId w:val="16"/>
        </w:numPr>
      </w:pPr>
      <w:r>
        <w:t>W 2024 roku – 10627;</w:t>
      </w:r>
    </w:p>
    <w:p w:rsidR="006E2FB0" w:rsidRDefault="006E2FB0" w:rsidP="006E2FB0">
      <w:pPr>
        <w:pStyle w:val="Akapitzlist"/>
        <w:numPr>
          <w:ilvl w:val="2"/>
          <w:numId w:val="16"/>
        </w:numPr>
      </w:pPr>
      <w:r>
        <w:t xml:space="preserve">W 2025 roku </w:t>
      </w:r>
      <w:r>
        <w:softHyphen/>
        <w:t xml:space="preserve">– </w:t>
      </w:r>
      <w:r>
        <w:t>9736;</w:t>
      </w:r>
    </w:p>
    <w:p w:rsidR="00D75157" w:rsidRDefault="00D75157" w:rsidP="00D75157">
      <w:pPr>
        <w:pStyle w:val="Akapitzlist"/>
        <w:numPr>
          <w:ilvl w:val="1"/>
          <w:numId w:val="16"/>
        </w:numPr>
      </w:pPr>
      <w:r>
        <w:t>13 lat:</w:t>
      </w:r>
    </w:p>
    <w:p w:rsidR="00CC2804" w:rsidRDefault="00CC2804" w:rsidP="00D75157">
      <w:pPr>
        <w:pStyle w:val="Akapitzlist"/>
        <w:numPr>
          <w:ilvl w:val="2"/>
          <w:numId w:val="16"/>
        </w:numPr>
      </w:pPr>
      <w:r>
        <w:t>W 2024 roku – 10477;</w:t>
      </w:r>
    </w:p>
    <w:p w:rsidR="006E2FB0" w:rsidRDefault="006E2FB0" w:rsidP="006E2FB0">
      <w:pPr>
        <w:pStyle w:val="Akapitzlist"/>
        <w:numPr>
          <w:ilvl w:val="2"/>
          <w:numId w:val="16"/>
        </w:numPr>
      </w:pPr>
      <w:r>
        <w:t xml:space="preserve">W 2025 roku </w:t>
      </w:r>
      <w:r>
        <w:softHyphen/>
        <w:t xml:space="preserve">– </w:t>
      </w:r>
      <w:r>
        <w:t>10625;</w:t>
      </w:r>
    </w:p>
    <w:p w:rsidR="00D75157" w:rsidRDefault="00D75157" w:rsidP="00D75157">
      <w:pPr>
        <w:pStyle w:val="Akapitzlist"/>
        <w:numPr>
          <w:ilvl w:val="1"/>
          <w:numId w:val="16"/>
        </w:numPr>
      </w:pPr>
      <w:r>
        <w:t>14 lat:</w:t>
      </w:r>
    </w:p>
    <w:p w:rsidR="00CC2804" w:rsidRDefault="00CC2804" w:rsidP="00D75157">
      <w:pPr>
        <w:pStyle w:val="Akapitzlist"/>
        <w:numPr>
          <w:ilvl w:val="2"/>
          <w:numId w:val="16"/>
        </w:numPr>
      </w:pPr>
      <w:r>
        <w:t>W 2024 roku – 11066</w:t>
      </w:r>
      <w:r w:rsidR="006E2FB0">
        <w:t>;</w:t>
      </w:r>
    </w:p>
    <w:p w:rsidR="006E2FB0" w:rsidRPr="006A6252" w:rsidRDefault="006E2FB0" w:rsidP="006E2FB0">
      <w:pPr>
        <w:pStyle w:val="Akapitzlist"/>
        <w:numPr>
          <w:ilvl w:val="2"/>
          <w:numId w:val="16"/>
        </w:numPr>
      </w:pPr>
      <w:r>
        <w:t xml:space="preserve">W 2025 roku </w:t>
      </w:r>
      <w:r>
        <w:softHyphen/>
        <w:t xml:space="preserve">– </w:t>
      </w:r>
      <w:r>
        <w:t>10468.</w:t>
      </w:r>
    </w:p>
    <w:p w:rsidR="00086F81" w:rsidRDefault="00086F81" w:rsidP="00086F81">
      <w:pPr>
        <w:pStyle w:val="Nagwek2"/>
      </w:pPr>
      <w:r>
        <w:t>Ranking gmin (pod względem udziału dzieci</w:t>
      </w:r>
      <w:r>
        <w:rPr>
          <w:rStyle w:val="Odwoanieprzypisudolnego"/>
        </w:rPr>
        <w:footnoteReference w:id="5"/>
      </w:r>
      <w:r>
        <w:t xml:space="preserve"> w ogólnej liczbie ludności)</w:t>
      </w:r>
    </w:p>
    <w:p w:rsidR="00393FD8" w:rsidRDefault="00393FD8" w:rsidP="00393FD8">
      <w:pPr>
        <w:pStyle w:val="Akapitzlist"/>
        <w:numPr>
          <w:ilvl w:val="0"/>
          <w:numId w:val="17"/>
        </w:numPr>
      </w:pPr>
      <w:r>
        <w:t xml:space="preserve">Głusk – </w:t>
      </w:r>
      <w:r w:rsidR="00310E8D">
        <w:t>19,</w:t>
      </w:r>
      <w:r w:rsidR="005D524C">
        <w:t>30%;</w:t>
      </w:r>
    </w:p>
    <w:p w:rsidR="00393FD8" w:rsidRDefault="00393FD8" w:rsidP="00393FD8">
      <w:pPr>
        <w:pStyle w:val="Akapitzlist"/>
        <w:numPr>
          <w:ilvl w:val="0"/>
          <w:numId w:val="17"/>
        </w:numPr>
      </w:pPr>
      <w:r>
        <w:lastRenderedPageBreak/>
        <w:t xml:space="preserve">Łuków – </w:t>
      </w:r>
      <w:r w:rsidR="00310E8D">
        <w:t>19,</w:t>
      </w:r>
      <w:r w:rsidR="005D524C">
        <w:t>01</w:t>
      </w:r>
      <w:r w:rsidR="00310E8D">
        <w:t>%;</w:t>
      </w:r>
    </w:p>
    <w:p w:rsidR="00393FD8" w:rsidRDefault="00310E8D" w:rsidP="00393FD8">
      <w:pPr>
        <w:pStyle w:val="Akapitzlist"/>
        <w:numPr>
          <w:ilvl w:val="0"/>
          <w:numId w:val="17"/>
        </w:numPr>
      </w:pPr>
      <w:r>
        <w:t>Trzebieszów</w:t>
      </w:r>
      <w:r w:rsidR="00393FD8">
        <w:t xml:space="preserve"> – </w:t>
      </w:r>
      <w:r>
        <w:t>18,</w:t>
      </w:r>
      <w:r w:rsidR="005D524C">
        <w:t>03</w:t>
      </w:r>
      <w:r>
        <w:t>%</w:t>
      </w:r>
      <w:r w:rsidR="005D524C">
        <w:t>;</w:t>
      </w:r>
    </w:p>
    <w:p w:rsidR="005D524C" w:rsidRDefault="005D524C" w:rsidP="005D524C">
      <w:pPr>
        <w:pStyle w:val="Akapitzlist"/>
        <w:numPr>
          <w:ilvl w:val="0"/>
          <w:numId w:val="17"/>
        </w:numPr>
      </w:pPr>
      <w:r>
        <w:t>Wólka – 18,</w:t>
      </w:r>
      <w:r>
        <w:t>00</w:t>
      </w:r>
      <w:r>
        <w:t>%;</w:t>
      </w:r>
    </w:p>
    <w:p w:rsidR="005D524C" w:rsidRPr="00393FD8" w:rsidRDefault="005D524C" w:rsidP="005D524C">
      <w:pPr>
        <w:pStyle w:val="Akapitzlist"/>
        <w:numPr>
          <w:ilvl w:val="0"/>
          <w:numId w:val="17"/>
        </w:numPr>
      </w:pPr>
      <w:r>
        <w:t>Krzywda – 18,</w:t>
      </w:r>
      <w:r>
        <w:t>00</w:t>
      </w:r>
      <w:r>
        <w:t>%</w:t>
      </w:r>
    </w:p>
    <w:p w:rsidR="00086F81" w:rsidRDefault="00086F81" w:rsidP="00086F81">
      <w:pPr>
        <w:pStyle w:val="Nagwek2"/>
      </w:pPr>
      <w:r>
        <w:t>Urodzenia żywe (według miesiąca urodzenia)</w:t>
      </w:r>
    </w:p>
    <w:p w:rsidR="00393FD8" w:rsidRDefault="00393FD8" w:rsidP="005D524C">
      <w:pPr>
        <w:pStyle w:val="Akapitzlist"/>
        <w:numPr>
          <w:ilvl w:val="0"/>
          <w:numId w:val="18"/>
        </w:numPr>
      </w:pPr>
      <w:r>
        <w:t>Styczeń:</w:t>
      </w:r>
    </w:p>
    <w:p w:rsidR="00D504C8" w:rsidRDefault="00D504C8" w:rsidP="00393FD8">
      <w:pPr>
        <w:pStyle w:val="Akapitzlist"/>
        <w:numPr>
          <w:ilvl w:val="1"/>
          <w:numId w:val="18"/>
        </w:numPr>
      </w:pPr>
      <w:r>
        <w:t xml:space="preserve">W 2024 roku </w:t>
      </w:r>
      <w:r>
        <w:softHyphen/>
        <w:t xml:space="preserve">– </w:t>
      </w:r>
      <w:r w:rsidR="00ED472C">
        <w:t>1175;</w:t>
      </w:r>
    </w:p>
    <w:p w:rsidR="005D524C" w:rsidRDefault="005D524C" w:rsidP="00393FD8">
      <w:pPr>
        <w:pStyle w:val="Akapitzlist"/>
        <w:numPr>
          <w:ilvl w:val="1"/>
          <w:numId w:val="18"/>
        </w:numPr>
      </w:pPr>
      <w:r>
        <w:t>W 2025 roku – 1050;</w:t>
      </w:r>
    </w:p>
    <w:p w:rsidR="00393FD8" w:rsidRDefault="00393FD8" w:rsidP="00393FD8">
      <w:pPr>
        <w:pStyle w:val="Akapitzlist"/>
        <w:numPr>
          <w:ilvl w:val="0"/>
          <w:numId w:val="18"/>
        </w:numPr>
      </w:pPr>
      <w:r>
        <w:t>Luty:</w:t>
      </w:r>
    </w:p>
    <w:p w:rsidR="00ED472C" w:rsidRDefault="00ED472C" w:rsidP="00393FD8">
      <w:pPr>
        <w:pStyle w:val="Akapitzlist"/>
        <w:numPr>
          <w:ilvl w:val="1"/>
          <w:numId w:val="18"/>
        </w:numPr>
      </w:pPr>
      <w:r>
        <w:t xml:space="preserve">W 2024 roku </w:t>
      </w:r>
      <w:r>
        <w:softHyphen/>
        <w:t>– 1019;</w:t>
      </w:r>
    </w:p>
    <w:p w:rsidR="005D524C" w:rsidRDefault="005D524C" w:rsidP="005D524C">
      <w:pPr>
        <w:pStyle w:val="Akapitzlist"/>
        <w:numPr>
          <w:ilvl w:val="1"/>
          <w:numId w:val="18"/>
        </w:numPr>
      </w:pPr>
      <w:r>
        <w:t xml:space="preserve">W 2025 roku – </w:t>
      </w:r>
      <w:r>
        <w:t>896;</w:t>
      </w:r>
    </w:p>
    <w:p w:rsidR="00393FD8" w:rsidRDefault="00393FD8" w:rsidP="00393FD8">
      <w:pPr>
        <w:pStyle w:val="Akapitzlist"/>
        <w:numPr>
          <w:ilvl w:val="0"/>
          <w:numId w:val="18"/>
        </w:numPr>
      </w:pPr>
      <w:r>
        <w:t xml:space="preserve">Marzec: </w:t>
      </w:r>
    </w:p>
    <w:p w:rsidR="005D524C" w:rsidRDefault="00ED472C" w:rsidP="00393FD8">
      <w:pPr>
        <w:pStyle w:val="Akapitzlist"/>
        <w:numPr>
          <w:ilvl w:val="1"/>
          <w:numId w:val="18"/>
        </w:numPr>
      </w:pPr>
      <w:r>
        <w:t xml:space="preserve">W 2024 roku </w:t>
      </w:r>
      <w:r>
        <w:softHyphen/>
        <w:t>– 1</w:t>
      </w:r>
      <w:r w:rsidR="005D524C">
        <w:t>119;</w:t>
      </w:r>
    </w:p>
    <w:p w:rsidR="00ED472C" w:rsidRDefault="005D524C" w:rsidP="005D524C">
      <w:pPr>
        <w:pStyle w:val="Akapitzlist"/>
        <w:numPr>
          <w:ilvl w:val="1"/>
          <w:numId w:val="18"/>
        </w:numPr>
      </w:pPr>
      <w:r>
        <w:t xml:space="preserve">W 2025 roku – </w:t>
      </w:r>
      <w:r>
        <w:t>843</w:t>
      </w:r>
      <w:r w:rsidR="00ED472C">
        <w:t>;</w:t>
      </w:r>
    </w:p>
    <w:p w:rsidR="00393FD8" w:rsidRDefault="00393FD8" w:rsidP="00393FD8">
      <w:pPr>
        <w:pStyle w:val="Akapitzlist"/>
        <w:numPr>
          <w:ilvl w:val="0"/>
          <w:numId w:val="18"/>
        </w:numPr>
      </w:pPr>
      <w:r>
        <w:t>Kwiecień:</w:t>
      </w:r>
    </w:p>
    <w:p w:rsidR="00ED472C" w:rsidRDefault="00ED472C" w:rsidP="00393FD8">
      <w:pPr>
        <w:pStyle w:val="Akapitzlist"/>
        <w:numPr>
          <w:ilvl w:val="1"/>
          <w:numId w:val="18"/>
        </w:numPr>
      </w:pPr>
      <w:r>
        <w:t xml:space="preserve">W 2024 roku </w:t>
      </w:r>
      <w:r>
        <w:softHyphen/>
        <w:t>– 1026;</w:t>
      </w:r>
    </w:p>
    <w:p w:rsidR="005D524C" w:rsidRDefault="005D524C" w:rsidP="005D524C">
      <w:pPr>
        <w:pStyle w:val="Akapitzlist"/>
        <w:numPr>
          <w:ilvl w:val="1"/>
          <w:numId w:val="18"/>
        </w:numPr>
      </w:pPr>
      <w:r>
        <w:t xml:space="preserve">W 2025 roku – </w:t>
      </w:r>
      <w:r>
        <w:t>938;</w:t>
      </w:r>
    </w:p>
    <w:p w:rsidR="00393FD8" w:rsidRDefault="00393FD8" w:rsidP="00393FD8">
      <w:pPr>
        <w:pStyle w:val="Akapitzlist"/>
        <w:numPr>
          <w:ilvl w:val="0"/>
          <w:numId w:val="18"/>
        </w:numPr>
      </w:pPr>
      <w:r>
        <w:t>Maj:</w:t>
      </w:r>
    </w:p>
    <w:p w:rsidR="00ED472C" w:rsidRDefault="00ED472C" w:rsidP="00393FD8">
      <w:pPr>
        <w:pStyle w:val="Akapitzlist"/>
        <w:numPr>
          <w:ilvl w:val="1"/>
          <w:numId w:val="18"/>
        </w:numPr>
      </w:pPr>
      <w:r>
        <w:t xml:space="preserve">W 2024 roku </w:t>
      </w:r>
      <w:r>
        <w:softHyphen/>
        <w:t>– 1030;</w:t>
      </w:r>
    </w:p>
    <w:p w:rsidR="005D524C" w:rsidRDefault="005D524C" w:rsidP="005D524C">
      <w:pPr>
        <w:pStyle w:val="Akapitzlist"/>
        <w:numPr>
          <w:ilvl w:val="1"/>
          <w:numId w:val="18"/>
        </w:numPr>
      </w:pPr>
      <w:r>
        <w:t xml:space="preserve">W 2025 roku – </w:t>
      </w:r>
      <w:r>
        <w:t>939;</w:t>
      </w:r>
    </w:p>
    <w:p w:rsidR="00393FD8" w:rsidRDefault="00393FD8" w:rsidP="00393FD8">
      <w:pPr>
        <w:pStyle w:val="Akapitzlist"/>
        <w:numPr>
          <w:ilvl w:val="0"/>
          <w:numId w:val="18"/>
        </w:numPr>
      </w:pPr>
      <w:r>
        <w:t>Czerwiec:</w:t>
      </w:r>
    </w:p>
    <w:p w:rsidR="00ED472C" w:rsidRDefault="00ED472C" w:rsidP="00393FD8">
      <w:pPr>
        <w:pStyle w:val="Akapitzlist"/>
        <w:numPr>
          <w:ilvl w:val="1"/>
          <w:numId w:val="18"/>
        </w:numPr>
      </w:pPr>
      <w:r>
        <w:t xml:space="preserve">W 2024 roku </w:t>
      </w:r>
      <w:r>
        <w:softHyphen/>
        <w:t>– 928;</w:t>
      </w:r>
    </w:p>
    <w:p w:rsidR="005D524C" w:rsidRDefault="005D524C" w:rsidP="005D524C">
      <w:pPr>
        <w:pStyle w:val="Akapitzlist"/>
        <w:numPr>
          <w:ilvl w:val="1"/>
          <w:numId w:val="18"/>
        </w:numPr>
      </w:pPr>
      <w:r>
        <w:t xml:space="preserve">W 2025 roku – </w:t>
      </w:r>
      <w:r>
        <w:t>919;</w:t>
      </w:r>
    </w:p>
    <w:p w:rsidR="00393FD8" w:rsidRDefault="00393FD8" w:rsidP="00393FD8">
      <w:pPr>
        <w:pStyle w:val="Akapitzlist"/>
        <w:numPr>
          <w:ilvl w:val="0"/>
          <w:numId w:val="18"/>
        </w:numPr>
      </w:pPr>
      <w:r>
        <w:t>Lipiec:</w:t>
      </w:r>
    </w:p>
    <w:p w:rsidR="00ED472C" w:rsidRDefault="00ED472C" w:rsidP="00393FD8">
      <w:pPr>
        <w:pStyle w:val="Akapitzlist"/>
        <w:numPr>
          <w:ilvl w:val="1"/>
          <w:numId w:val="18"/>
        </w:numPr>
      </w:pPr>
      <w:r>
        <w:t xml:space="preserve">W 2024 roku </w:t>
      </w:r>
      <w:r>
        <w:softHyphen/>
        <w:t>– 1160;</w:t>
      </w:r>
    </w:p>
    <w:p w:rsidR="005D524C" w:rsidRDefault="005D524C" w:rsidP="005D524C">
      <w:pPr>
        <w:pStyle w:val="Akapitzlist"/>
        <w:numPr>
          <w:ilvl w:val="1"/>
          <w:numId w:val="18"/>
        </w:numPr>
      </w:pPr>
      <w:r>
        <w:t xml:space="preserve">W 2025 roku – </w:t>
      </w:r>
      <w:r>
        <w:t>1056;</w:t>
      </w:r>
    </w:p>
    <w:p w:rsidR="00393FD8" w:rsidRDefault="00393FD8" w:rsidP="00F71F6D">
      <w:pPr>
        <w:pStyle w:val="Akapitzlist"/>
        <w:numPr>
          <w:ilvl w:val="0"/>
          <w:numId w:val="18"/>
        </w:numPr>
      </w:pPr>
      <w:r>
        <w:t>Sierpień:</w:t>
      </w:r>
    </w:p>
    <w:p w:rsidR="00ED472C" w:rsidRDefault="00ED472C" w:rsidP="00393FD8">
      <w:pPr>
        <w:pStyle w:val="Akapitzlist"/>
        <w:numPr>
          <w:ilvl w:val="1"/>
          <w:numId w:val="18"/>
        </w:numPr>
      </w:pPr>
      <w:r>
        <w:t xml:space="preserve">W 2024 roku </w:t>
      </w:r>
      <w:r>
        <w:softHyphen/>
        <w:t>– 1043;</w:t>
      </w:r>
    </w:p>
    <w:p w:rsidR="005D524C" w:rsidRDefault="005D524C" w:rsidP="005D524C">
      <w:pPr>
        <w:pStyle w:val="Akapitzlist"/>
        <w:numPr>
          <w:ilvl w:val="1"/>
          <w:numId w:val="18"/>
        </w:numPr>
      </w:pPr>
      <w:r>
        <w:t xml:space="preserve">W 2025 roku – </w:t>
      </w:r>
      <w:r>
        <w:t>1046;</w:t>
      </w:r>
    </w:p>
    <w:p w:rsidR="00393FD8" w:rsidRDefault="00393FD8" w:rsidP="00393FD8">
      <w:pPr>
        <w:pStyle w:val="Akapitzlist"/>
        <w:numPr>
          <w:ilvl w:val="0"/>
          <w:numId w:val="18"/>
        </w:numPr>
      </w:pPr>
      <w:r>
        <w:t>Wrzesień:</w:t>
      </w:r>
    </w:p>
    <w:p w:rsidR="00ED472C" w:rsidRDefault="00ED472C" w:rsidP="00393FD8">
      <w:pPr>
        <w:pStyle w:val="Akapitzlist"/>
        <w:numPr>
          <w:ilvl w:val="1"/>
          <w:numId w:val="18"/>
        </w:numPr>
      </w:pPr>
      <w:r>
        <w:t xml:space="preserve">W 2024 roku </w:t>
      </w:r>
      <w:r>
        <w:softHyphen/>
        <w:t>– 1130;</w:t>
      </w:r>
    </w:p>
    <w:p w:rsidR="005D524C" w:rsidRDefault="005D524C" w:rsidP="005D524C">
      <w:pPr>
        <w:pStyle w:val="Akapitzlist"/>
        <w:numPr>
          <w:ilvl w:val="1"/>
          <w:numId w:val="18"/>
        </w:numPr>
      </w:pPr>
      <w:r>
        <w:t xml:space="preserve">W 2025 roku – </w:t>
      </w:r>
      <w:r w:rsidR="006E2FB0">
        <w:t>1052;</w:t>
      </w:r>
    </w:p>
    <w:p w:rsidR="00393FD8" w:rsidRDefault="00393FD8" w:rsidP="00393FD8">
      <w:pPr>
        <w:pStyle w:val="Akapitzlist"/>
        <w:numPr>
          <w:ilvl w:val="0"/>
          <w:numId w:val="18"/>
        </w:numPr>
      </w:pPr>
      <w:r>
        <w:t>Październik:</w:t>
      </w:r>
    </w:p>
    <w:p w:rsidR="00ED472C" w:rsidRDefault="00ED472C" w:rsidP="00393FD8">
      <w:pPr>
        <w:pStyle w:val="Akapitzlist"/>
        <w:numPr>
          <w:ilvl w:val="1"/>
          <w:numId w:val="18"/>
        </w:numPr>
      </w:pPr>
      <w:r>
        <w:t xml:space="preserve">W 2024 roku </w:t>
      </w:r>
      <w:r>
        <w:softHyphen/>
        <w:t>– 1067;</w:t>
      </w:r>
    </w:p>
    <w:p w:rsidR="006E2FB0" w:rsidRDefault="006E2FB0" w:rsidP="006E2FB0">
      <w:pPr>
        <w:pStyle w:val="Akapitzlist"/>
        <w:numPr>
          <w:ilvl w:val="1"/>
          <w:numId w:val="18"/>
        </w:numPr>
      </w:pPr>
      <w:r>
        <w:t xml:space="preserve">W 2025 roku – </w:t>
      </w:r>
      <w:r>
        <w:t>973;</w:t>
      </w:r>
    </w:p>
    <w:p w:rsidR="00393FD8" w:rsidRDefault="00393FD8" w:rsidP="00393FD8">
      <w:pPr>
        <w:pStyle w:val="Akapitzlist"/>
        <w:numPr>
          <w:ilvl w:val="0"/>
          <w:numId w:val="18"/>
        </w:numPr>
      </w:pPr>
      <w:r>
        <w:t>Listopad:</w:t>
      </w:r>
    </w:p>
    <w:p w:rsidR="00ED472C" w:rsidRDefault="00ED472C" w:rsidP="00393FD8">
      <w:pPr>
        <w:pStyle w:val="Akapitzlist"/>
        <w:numPr>
          <w:ilvl w:val="1"/>
          <w:numId w:val="18"/>
        </w:numPr>
      </w:pPr>
      <w:r>
        <w:t xml:space="preserve">W 2024 roku </w:t>
      </w:r>
      <w:r>
        <w:softHyphen/>
        <w:t>– 925;</w:t>
      </w:r>
    </w:p>
    <w:p w:rsidR="006E2FB0" w:rsidRDefault="006E2FB0" w:rsidP="006E2FB0">
      <w:pPr>
        <w:pStyle w:val="Akapitzlist"/>
        <w:numPr>
          <w:ilvl w:val="1"/>
          <w:numId w:val="18"/>
        </w:numPr>
      </w:pPr>
      <w:r>
        <w:lastRenderedPageBreak/>
        <w:t xml:space="preserve">W 2025 roku – </w:t>
      </w:r>
      <w:r>
        <w:t>880;</w:t>
      </w:r>
    </w:p>
    <w:p w:rsidR="00393FD8" w:rsidRDefault="00393FD8" w:rsidP="005D524C">
      <w:pPr>
        <w:pStyle w:val="Akapitzlist"/>
        <w:numPr>
          <w:ilvl w:val="0"/>
          <w:numId w:val="18"/>
        </w:numPr>
      </w:pPr>
      <w:r>
        <w:t>Grudzień:</w:t>
      </w:r>
    </w:p>
    <w:p w:rsidR="00ED472C" w:rsidRDefault="00ED472C" w:rsidP="00086F81">
      <w:pPr>
        <w:pStyle w:val="Akapitzlist"/>
        <w:numPr>
          <w:ilvl w:val="1"/>
          <w:numId w:val="18"/>
        </w:numPr>
      </w:pPr>
      <w:r>
        <w:t xml:space="preserve">W 2024 roku </w:t>
      </w:r>
      <w:r>
        <w:softHyphen/>
        <w:t>– 930</w:t>
      </w:r>
      <w:r w:rsidR="006E2FB0">
        <w:t>;</w:t>
      </w:r>
    </w:p>
    <w:p w:rsidR="006E2FB0" w:rsidRDefault="006E2FB0" w:rsidP="006E2FB0">
      <w:pPr>
        <w:pStyle w:val="Akapitzlist"/>
        <w:numPr>
          <w:ilvl w:val="1"/>
          <w:numId w:val="18"/>
        </w:numPr>
      </w:pPr>
      <w:r>
        <w:t xml:space="preserve">W 2025 roku – </w:t>
      </w:r>
      <w:r>
        <w:t>928.</w:t>
      </w:r>
    </w:p>
    <w:p w:rsidR="00ED472C" w:rsidRDefault="00ED472C" w:rsidP="00ED472C"/>
    <w:p w:rsidR="00ED472C" w:rsidRDefault="00ED472C" w:rsidP="00ED472C">
      <w:r w:rsidRPr="00ED472C">
        <w:t>W 202</w:t>
      </w:r>
      <w:r w:rsidR="005D524C">
        <w:t>5</w:t>
      </w:r>
      <w:r w:rsidRPr="00ED472C">
        <w:t xml:space="preserve"> r. 3</w:t>
      </w:r>
      <w:r w:rsidR="005D524C">
        <w:t>7,3</w:t>
      </w:r>
      <w:r w:rsidRPr="00ED472C">
        <w:t xml:space="preserve">% </w:t>
      </w:r>
      <w:r w:rsidR="0097654C" w:rsidRPr="00ED472C">
        <w:t>noworodków</w:t>
      </w:r>
      <w:r w:rsidRPr="00ED472C">
        <w:t xml:space="preserve"> ważyło przy urodzeniu 3000-3499 g. Równie duży udział miały noworodki ważące przy urodzeniu 3500-3999 g (</w:t>
      </w:r>
      <w:r w:rsidR="005D524C">
        <w:t>30,5</w:t>
      </w:r>
      <w:r w:rsidRPr="00ED472C">
        <w:t>%). Z kolei udziały noworodków ważących 2500-2999 g, 4000-4999 g oraz poniżej 2500 g, wynosiły odpowiednio 14,</w:t>
      </w:r>
      <w:r w:rsidR="005D524C">
        <w:t>2</w:t>
      </w:r>
      <w:r w:rsidRPr="00ED472C">
        <w:t>%, 8,</w:t>
      </w:r>
      <w:r w:rsidR="005D524C">
        <w:t>2</w:t>
      </w:r>
      <w:r w:rsidRPr="00ED472C">
        <w:t>% i 6,2% ogółu urodzeń żywych.</w:t>
      </w:r>
    </w:p>
    <w:p w:rsidR="00086F81" w:rsidRDefault="00086F81" w:rsidP="00ED472C">
      <w:pPr>
        <w:pStyle w:val="Nagwek2"/>
      </w:pPr>
      <w:r>
        <w:t>Liczba dzieci</w:t>
      </w:r>
      <w:r>
        <w:rPr>
          <w:rStyle w:val="Odwoanieprzypisudolnego"/>
        </w:rPr>
        <w:footnoteReference w:id="6"/>
      </w:r>
      <w:r>
        <w:t xml:space="preserve"> (w tys.)</w:t>
      </w:r>
    </w:p>
    <w:p w:rsidR="00723EDF" w:rsidRDefault="00723EDF" w:rsidP="00723EDF">
      <w:pPr>
        <w:pStyle w:val="Akapitzlist"/>
        <w:numPr>
          <w:ilvl w:val="0"/>
          <w:numId w:val="19"/>
        </w:numPr>
      </w:pPr>
      <w:r>
        <w:t>W 2000 roku – 441,6;</w:t>
      </w:r>
    </w:p>
    <w:p w:rsidR="00723EDF" w:rsidRDefault="00723EDF" w:rsidP="00723EDF">
      <w:pPr>
        <w:pStyle w:val="Akapitzlist"/>
        <w:numPr>
          <w:ilvl w:val="0"/>
          <w:numId w:val="19"/>
        </w:numPr>
      </w:pPr>
      <w:r>
        <w:t>W 2005 roku – 369,2;</w:t>
      </w:r>
    </w:p>
    <w:p w:rsidR="00723EDF" w:rsidRDefault="00723EDF" w:rsidP="00723EDF">
      <w:pPr>
        <w:pStyle w:val="Akapitzlist"/>
        <w:numPr>
          <w:ilvl w:val="0"/>
          <w:numId w:val="19"/>
        </w:numPr>
      </w:pPr>
      <w:r>
        <w:t>W 2010 roku – 335,5;</w:t>
      </w:r>
    </w:p>
    <w:p w:rsidR="00723EDF" w:rsidRDefault="00723EDF" w:rsidP="00723EDF">
      <w:pPr>
        <w:pStyle w:val="Akapitzlist"/>
        <w:numPr>
          <w:ilvl w:val="0"/>
          <w:numId w:val="19"/>
        </w:numPr>
      </w:pPr>
      <w:r>
        <w:t>W 2015 roku – 314,5;</w:t>
      </w:r>
    </w:p>
    <w:p w:rsidR="00ED472C" w:rsidRDefault="00723EDF" w:rsidP="00ED472C">
      <w:pPr>
        <w:pStyle w:val="Akapitzlist"/>
        <w:numPr>
          <w:ilvl w:val="0"/>
          <w:numId w:val="19"/>
        </w:numPr>
      </w:pPr>
      <w:r>
        <w:t>W 2020 roku – 307,3;</w:t>
      </w:r>
    </w:p>
    <w:p w:rsidR="00ED472C" w:rsidRDefault="00ED472C" w:rsidP="00723EDF">
      <w:pPr>
        <w:pStyle w:val="Akapitzlist"/>
        <w:numPr>
          <w:ilvl w:val="0"/>
          <w:numId w:val="19"/>
        </w:numPr>
      </w:pPr>
      <w:r>
        <w:t>W 2024 roku – 281,7</w:t>
      </w:r>
      <w:r w:rsidR="005D524C">
        <w:t>;</w:t>
      </w:r>
    </w:p>
    <w:p w:rsidR="005D524C" w:rsidRPr="00723EDF" w:rsidRDefault="005D524C" w:rsidP="00723EDF">
      <w:pPr>
        <w:pStyle w:val="Akapitzlist"/>
        <w:numPr>
          <w:ilvl w:val="0"/>
          <w:numId w:val="19"/>
        </w:numPr>
      </w:pPr>
      <w:r>
        <w:t>W 2025 roku – 270,2.</w:t>
      </w:r>
    </w:p>
    <w:p w:rsidR="00086F81" w:rsidRDefault="005D524C" w:rsidP="00086F81">
      <w:pPr>
        <w:pStyle w:val="Nagwek2"/>
      </w:pPr>
      <w:r>
        <w:t>Dzieci objęte opieką w żłobkach (w osobach)</w:t>
      </w:r>
    </w:p>
    <w:p w:rsidR="00F71F6D" w:rsidRDefault="00F71F6D" w:rsidP="00F71F6D">
      <w:pPr>
        <w:pStyle w:val="Akapitzlist"/>
        <w:numPr>
          <w:ilvl w:val="0"/>
          <w:numId w:val="19"/>
        </w:numPr>
      </w:pPr>
      <w:r>
        <w:t xml:space="preserve">W 2005 roku – </w:t>
      </w:r>
      <w:r w:rsidR="005D524C">
        <w:t>859;</w:t>
      </w:r>
    </w:p>
    <w:p w:rsidR="00F71F6D" w:rsidRDefault="00F71F6D" w:rsidP="00F71F6D">
      <w:pPr>
        <w:pStyle w:val="Akapitzlist"/>
        <w:numPr>
          <w:ilvl w:val="0"/>
          <w:numId w:val="19"/>
        </w:numPr>
      </w:pPr>
      <w:r>
        <w:t xml:space="preserve">W 2010 roku – </w:t>
      </w:r>
      <w:r w:rsidR="00ED472C">
        <w:t>1</w:t>
      </w:r>
      <w:r w:rsidR="005D524C">
        <w:t>265;</w:t>
      </w:r>
    </w:p>
    <w:p w:rsidR="00F71F6D" w:rsidRDefault="00F71F6D" w:rsidP="00F71F6D">
      <w:pPr>
        <w:pStyle w:val="Akapitzlist"/>
        <w:numPr>
          <w:ilvl w:val="0"/>
          <w:numId w:val="19"/>
        </w:numPr>
      </w:pPr>
      <w:r>
        <w:t xml:space="preserve">W 2015 roku – </w:t>
      </w:r>
      <w:r w:rsidR="005D524C">
        <w:t>2631;</w:t>
      </w:r>
    </w:p>
    <w:p w:rsidR="00F71F6D" w:rsidRDefault="00F71F6D" w:rsidP="00F71F6D">
      <w:pPr>
        <w:pStyle w:val="Akapitzlist"/>
        <w:numPr>
          <w:ilvl w:val="0"/>
          <w:numId w:val="19"/>
        </w:numPr>
      </w:pPr>
      <w:r>
        <w:t xml:space="preserve">W 2020 roku – </w:t>
      </w:r>
      <w:r w:rsidR="005D524C">
        <w:t>5648;</w:t>
      </w:r>
    </w:p>
    <w:p w:rsidR="00F71F6D" w:rsidRDefault="00F71F6D" w:rsidP="00F71F6D">
      <w:pPr>
        <w:pStyle w:val="Akapitzlist"/>
        <w:numPr>
          <w:ilvl w:val="0"/>
          <w:numId w:val="19"/>
        </w:numPr>
      </w:pPr>
      <w:r>
        <w:t>W 202</w:t>
      </w:r>
      <w:r w:rsidR="005D524C">
        <w:t>3</w:t>
      </w:r>
      <w:r>
        <w:t xml:space="preserve"> roku – </w:t>
      </w:r>
      <w:r w:rsidR="005D524C">
        <w:t>7172;</w:t>
      </w:r>
    </w:p>
    <w:p w:rsidR="00F71F6D" w:rsidRPr="00723EDF" w:rsidRDefault="00F71F6D" w:rsidP="00F71F6D">
      <w:pPr>
        <w:pStyle w:val="Akapitzlist"/>
        <w:numPr>
          <w:ilvl w:val="0"/>
          <w:numId w:val="19"/>
        </w:numPr>
      </w:pPr>
      <w:r>
        <w:t>W 202</w:t>
      </w:r>
      <w:r w:rsidR="005D524C">
        <w:t>4</w:t>
      </w:r>
      <w:r>
        <w:t xml:space="preserve"> roku – </w:t>
      </w:r>
      <w:r w:rsidR="005D524C">
        <w:t>7316.</w:t>
      </w:r>
    </w:p>
    <w:p w:rsidR="003508D2" w:rsidRDefault="003508D2" w:rsidP="00CE0BC5">
      <w:pPr>
        <w:pStyle w:val="Nagwek2"/>
      </w:pPr>
      <w:r>
        <w:t>Dolny pasek w infografice</w:t>
      </w:r>
    </w:p>
    <w:p w:rsidR="003508D2" w:rsidRDefault="003508D2" w:rsidP="003508D2">
      <w:r>
        <w:t xml:space="preserve">Dane: </w:t>
      </w:r>
      <w:r w:rsidR="00E03B28">
        <w:t>Urząd Statystyczny w Lublinie</w:t>
      </w:r>
    </w:p>
    <w:p w:rsidR="003508D2" w:rsidRDefault="003508D2" w:rsidP="003508D2">
      <w:r>
        <w:t>Opracowanie: Lubelski Ośrodek Badań Regionalnych</w:t>
      </w:r>
    </w:p>
    <w:p w:rsidR="003508D2" w:rsidRDefault="003508D2" w:rsidP="003508D2">
      <w:r>
        <w:t>Prosimy o podanie źródła przy publikowaniu danych Urzędu Statystycznego w Lublinie</w:t>
      </w:r>
    </w:p>
    <w:p w:rsidR="003508D2" w:rsidRDefault="003508D2" w:rsidP="003508D2">
      <w:r>
        <w:t xml:space="preserve">Adresy </w:t>
      </w:r>
      <w:proofErr w:type="spellStart"/>
      <w:r>
        <w:t>social</w:t>
      </w:r>
      <w:proofErr w:type="spellEnd"/>
      <w:r>
        <w:t xml:space="preserve"> mediów Urzędu Statystycznego w Lublinie:</w:t>
      </w:r>
    </w:p>
    <w:p w:rsidR="003508D2" w:rsidRDefault="003508D2" w:rsidP="003508D2">
      <w:pPr>
        <w:pStyle w:val="Akapitzlist"/>
        <w:numPr>
          <w:ilvl w:val="0"/>
          <w:numId w:val="1"/>
        </w:numPr>
      </w:pPr>
      <w:r>
        <w:t xml:space="preserve">Facebook </w:t>
      </w:r>
      <w:hyperlink r:id="rId8" w:history="1">
        <w:r w:rsidRPr="0067650E">
          <w:rPr>
            <w:rStyle w:val="Hipercze"/>
          </w:rPr>
          <w:t>https://www.facebook.com/UrzadStatystycznyLublin/</w:t>
        </w:r>
      </w:hyperlink>
      <w:r>
        <w:t xml:space="preserve"> </w:t>
      </w:r>
    </w:p>
    <w:p w:rsidR="003508D2" w:rsidRDefault="004A55B4" w:rsidP="003508D2">
      <w:pPr>
        <w:pStyle w:val="Akapitzlist"/>
        <w:numPr>
          <w:ilvl w:val="0"/>
          <w:numId w:val="1"/>
        </w:numPr>
      </w:pPr>
      <w:r>
        <w:t>Platforma X</w:t>
      </w:r>
      <w:r w:rsidR="003508D2">
        <w:t xml:space="preserve"> </w:t>
      </w:r>
      <w:hyperlink r:id="rId9" w:history="1">
        <w:r w:rsidR="00F71F6D" w:rsidRPr="00FC3BFE">
          <w:rPr>
            <w:rStyle w:val="Hipercze"/>
          </w:rPr>
          <w:t>https://x.com/Lublin_STAT</w:t>
        </w:r>
      </w:hyperlink>
      <w:r w:rsidR="003508D2">
        <w:t xml:space="preserve"> </w:t>
      </w:r>
    </w:p>
    <w:p w:rsidR="000D04A8" w:rsidRDefault="003508D2">
      <w:r>
        <w:lastRenderedPageBreak/>
        <w:t xml:space="preserve">Link na stronę internetową Urzędu Statystycznego w Lublinie </w:t>
      </w:r>
      <w:hyperlink r:id="rId10" w:history="1">
        <w:r w:rsidRPr="0067650E">
          <w:rPr>
            <w:rStyle w:val="Hipercze"/>
          </w:rPr>
          <w:t>https://lublin.stat.gov.pl/</w:t>
        </w:r>
      </w:hyperlink>
      <w:r>
        <w:t xml:space="preserve"> </w:t>
      </w:r>
    </w:p>
    <w:sectPr w:rsidR="000D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24D" w:rsidRDefault="00B5124D" w:rsidP="00B5124D">
      <w:pPr>
        <w:spacing w:line="240" w:lineRule="auto"/>
      </w:pPr>
      <w:r>
        <w:separator/>
      </w:r>
    </w:p>
  </w:endnote>
  <w:endnote w:type="continuationSeparator" w:id="0">
    <w:p w:rsidR="00B5124D" w:rsidRDefault="00B5124D" w:rsidP="00B512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24D" w:rsidRDefault="00B5124D" w:rsidP="00B5124D">
      <w:pPr>
        <w:spacing w:line="240" w:lineRule="auto"/>
      </w:pPr>
      <w:r>
        <w:separator/>
      </w:r>
    </w:p>
  </w:footnote>
  <w:footnote w:type="continuationSeparator" w:id="0">
    <w:p w:rsidR="00B5124D" w:rsidRDefault="00B5124D" w:rsidP="00B5124D">
      <w:pPr>
        <w:spacing w:line="240" w:lineRule="auto"/>
      </w:pPr>
      <w:r>
        <w:continuationSeparator/>
      </w:r>
    </w:p>
  </w:footnote>
  <w:footnote w:id="1">
    <w:p w:rsidR="00086F81" w:rsidRDefault="00086F81">
      <w:pPr>
        <w:pStyle w:val="Tekstprzypisudolnego"/>
      </w:pPr>
      <w:r>
        <w:rPr>
          <w:rStyle w:val="Odwoanieprzypisudolnego"/>
        </w:rPr>
        <w:footnoteRef/>
      </w:r>
      <w:r>
        <w:t xml:space="preserve"> Osoby w wieku 0-14 lat. Patrz słownik pojęć stosowanych w statystyce publicznej</w:t>
      </w:r>
    </w:p>
  </w:footnote>
  <w:footnote w:id="2">
    <w:p w:rsidR="00086F81" w:rsidRDefault="00086F81">
      <w:pPr>
        <w:pStyle w:val="Tekstprzypisudolnego"/>
      </w:pPr>
      <w:r>
        <w:rPr>
          <w:rStyle w:val="Odwoanieprzypisudolnego"/>
        </w:rPr>
        <w:footnoteRef/>
      </w:r>
      <w:r>
        <w:t xml:space="preserve"> Osoby w wieku 0-14 lat. Patrz słownik pojęć stosowanych w statystyce publicznej</w:t>
      </w:r>
    </w:p>
  </w:footnote>
  <w:footnote w:id="3">
    <w:p w:rsidR="00086F81" w:rsidRDefault="00086F81">
      <w:pPr>
        <w:pStyle w:val="Tekstprzypisudolnego"/>
      </w:pPr>
      <w:r>
        <w:rPr>
          <w:rStyle w:val="Odwoanieprzypisudolnego"/>
        </w:rPr>
        <w:footnoteRef/>
      </w:r>
      <w:r>
        <w:t xml:space="preserve"> Osoby w wieku 0-14 lat. Patrz słownik pojęć stosowanych w statystyce publicznej</w:t>
      </w:r>
    </w:p>
  </w:footnote>
  <w:footnote w:id="4">
    <w:p w:rsidR="00086F81" w:rsidRDefault="00086F81" w:rsidP="00086F81">
      <w:pPr>
        <w:pStyle w:val="Tekstprzypisudolnego"/>
      </w:pPr>
      <w:r>
        <w:rPr>
          <w:rStyle w:val="Odwoanieprzypisudolnego"/>
        </w:rPr>
        <w:footnoteRef/>
      </w:r>
      <w:r>
        <w:t xml:space="preserve"> Osoby w wieku 0-14 lat. Patrz słownik pojęć stosowanych w statystyce publicznej</w:t>
      </w:r>
    </w:p>
  </w:footnote>
  <w:footnote w:id="5">
    <w:p w:rsidR="00086F81" w:rsidRDefault="00086F81" w:rsidP="00086F81">
      <w:pPr>
        <w:pStyle w:val="Tekstprzypisudolnego"/>
      </w:pPr>
      <w:r>
        <w:rPr>
          <w:rStyle w:val="Odwoanieprzypisudolnego"/>
        </w:rPr>
        <w:footnoteRef/>
      </w:r>
      <w:r>
        <w:t xml:space="preserve"> Osoby w wieku 0-14 lat. Patrz słownik pojęć stosowanych w statystyce publicznej</w:t>
      </w:r>
    </w:p>
  </w:footnote>
  <w:footnote w:id="6">
    <w:p w:rsidR="00086F81" w:rsidRDefault="00086F81">
      <w:pPr>
        <w:pStyle w:val="Tekstprzypisudolnego"/>
      </w:pPr>
      <w:r>
        <w:rPr>
          <w:rStyle w:val="Odwoanieprzypisudolnego"/>
        </w:rPr>
        <w:footnoteRef/>
      </w:r>
      <w:r>
        <w:t xml:space="preserve"> Osoby w wieku 0-14 lat. Patrz słownik pojęć stosowanych w statystyce publicznej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C632E"/>
    <w:multiLevelType w:val="hybridMultilevel"/>
    <w:tmpl w:val="5EEE6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831B8"/>
    <w:multiLevelType w:val="hybridMultilevel"/>
    <w:tmpl w:val="5B80D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C7F92"/>
    <w:multiLevelType w:val="hybridMultilevel"/>
    <w:tmpl w:val="C36C8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91E"/>
    <w:multiLevelType w:val="hybridMultilevel"/>
    <w:tmpl w:val="9F8A0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134E7"/>
    <w:multiLevelType w:val="hybridMultilevel"/>
    <w:tmpl w:val="5D6A2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E6FF4"/>
    <w:multiLevelType w:val="hybridMultilevel"/>
    <w:tmpl w:val="5F06F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E316A"/>
    <w:multiLevelType w:val="hybridMultilevel"/>
    <w:tmpl w:val="FDA68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D0EE1"/>
    <w:multiLevelType w:val="hybridMultilevel"/>
    <w:tmpl w:val="FD8A5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30EF6"/>
    <w:multiLevelType w:val="hybridMultilevel"/>
    <w:tmpl w:val="2B4C6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A4FCF"/>
    <w:multiLevelType w:val="hybridMultilevel"/>
    <w:tmpl w:val="F1944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91339"/>
    <w:multiLevelType w:val="hybridMultilevel"/>
    <w:tmpl w:val="29AE6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879B8"/>
    <w:multiLevelType w:val="hybridMultilevel"/>
    <w:tmpl w:val="99F00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10649"/>
    <w:multiLevelType w:val="hybridMultilevel"/>
    <w:tmpl w:val="B0BA6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54264"/>
    <w:multiLevelType w:val="hybridMultilevel"/>
    <w:tmpl w:val="6AF82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E2CCC"/>
    <w:multiLevelType w:val="hybridMultilevel"/>
    <w:tmpl w:val="A7840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45961"/>
    <w:multiLevelType w:val="hybridMultilevel"/>
    <w:tmpl w:val="6D76A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076A0"/>
    <w:multiLevelType w:val="hybridMultilevel"/>
    <w:tmpl w:val="95AEB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05587"/>
    <w:multiLevelType w:val="hybridMultilevel"/>
    <w:tmpl w:val="A3242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553D1"/>
    <w:multiLevelType w:val="hybridMultilevel"/>
    <w:tmpl w:val="68EA7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77133"/>
    <w:multiLevelType w:val="hybridMultilevel"/>
    <w:tmpl w:val="03C04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13"/>
  </w:num>
  <w:num w:numId="6">
    <w:abstractNumId w:val="16"/>
  </w:num>
  <w:num w:numId="7">
    <w:abstractNumId w:val="19"/>
  </w:num>
  <w:num w:numId="8">
    <w:abstractNumId w:val="14"/>
  </w:num>
  <w:num w:numId="9">
    <w:abstractNumId w:val="15"/>
  </w:num>
  <w:num w:numId="10">
    <w:abstractNumId w:val="3"/>
  </w:num>
  <w:num w:numId="11">
    <w:abstractNumId w:val="9"/>
  </w:num>
  <w:num w:numId="12">
    <w:abstractNumId w:val="17"/>
  </w:num>
  <w:num w:numId="13">
    <w:abstractNumId w:val="18"/>
  </w:num>
  <w:num w:numId="14">
    <w:abstractNumId w:val="10"/>
  </w:num>
  <w:num w:numId="15">
    <w:abstractNumId w:val="1"/>
  </w:num>
  <w:num w:numId="16">
    <w:abstractNumId w:val="0"/>
  </w:num>
  <w:num w:numId="17">
    <w:abstractNumId w:val="4"/>
  </w:num>
  <w:num w:numId="18">
    <w:abstractNumId w:val="11"/>
  </w:num>
  <w:num w:numId="19">
    <w:abstractNumId w:val="12"/>
  </w:num>
  <w:num w:numId="2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2"/>
    <w:rsid w:val="00001423"/>
    <w:rsid w:val="00010BA5"/>
    <w:rsid w:val="00010D91"/>
    <w:rsid w:val="00010FDE"/>
    <w:rsid w:val="0001176C"/>
    <w:rsid w:val="00020F9F"/>
    <w:rsid w:val="00023D0C"/>
    <w:rsid w:val="00026D41"/>
    <w:rsid w:val="00033330"/>
    <w:rsid w:val="00047166"/>
    <w:rsid w:val="00051F9E"/>
    <w:rsid w:val="00070422"/>
    <w:rsid w:val="0008427E"/>
    <w:rsid w:val="00086F81"/>
    <w:rsid w:val="000A16B2"/>
    <w:rsid w:val="000A49A6"/>
    <w:rsid w:val="000D04A8"/>
    <w:rsid w:val="000D40EE"/>
    <w:rsid w:val="000D5513"/>
    <w:rsid w:val="000F4299"/>
    <w:rsid w:val="00101BC8"/>
    <w:rsid w:val="001247BA"/>
    <w:rsid w:val="00134D65"/>
    <w:rsid w:val="00150204"/>
    <w:rsid w:val="00154719"/>
    <w:rsid w:val="00156745"/>
    <w:rsid w:val="00173842"/>
    <w:rsid w:val="00174881"/>
    <w:rsid w:val="0018088B"/>
    <w:rsid w:val="00181769"/>
    <w:rsid w:val="00181AB7"/>
    <w:rsid w:val="001975F9"/>
    <w:rsid w:val="001A5B8E"/>
    <w:rsid w:val="001D587B"/>
    <w:rsid w:val="001D64B3"/>
    <w:rsid w:val="001E4CDD"/>
    <w:rsid w:val="001F4A95"/>
    <w:rsid w:val="001F6E3C"/>
    <w:rsid w:val="00224040"/>
    <w:rsid w:val="002575A0"/>
    <w:rsid w:val="00261745"/>
    <w:rsid w:val="002638E2"/>
    <w:rsid w:val="0026653E"/>
    <w:rsid w:val="00267137"/>
    <w:rsid w:val="00272439"/>
    <w:rsid w:val="002777E9"/>
    <w:rsid w:val="002A1644"/>
    <w:rsid w:val="002A456C"/>
    <w:rsid w:val="002B19F2"/>
    <w:rsid w:val="00303C89"/>
    <w:rsid w:val="00310E8D"/>
    <w:rsid w:val="003222B9"/>
    <w:rsid w:val="00325E9B"/>
    <w:rsid w:val="003310CB"/>
    <w:rsid w:val="00347CED"/>
    <w:rsid w:val="0035008A"/>
    <w:rsid w:val="003508D2"/>
    <w:rsid w:val="00352857"/>
    <w:rsid w:val="003550D6"/>
    <w:rsid w:val="00364451"/>
    <w:rsid w:val="0037310A"/>
    <w:rsid w:val="0038405D"/>
    <w:rsid w:val="00393FD8"/>
    <w:rsid w:val="003A7891"/>
    <w:rsid w:val="003E2117"/>
    <w:rsid w:val="003E251C"/>
    <w:rsid w:val="003F7054"/>
    <w:rsid w:val="003F77BD"/>
    <w:rsid w:val="004075C0"/>
    <w:rsid w:val="00417C5F"/>
    <w:rsid w:val="004231A4"/>
    <w:rsid w:val="00432F7B"/>
    <w:rsid w:val="004343BA"/>
    <w:rsid w:val="00447BB7"/>
    <w:rsid w:val="00453CE1"/>
    <w:rsid w:val="004660BE"/>
    <w:rsid w:val="004742F0"/>
    <w:rsid w:val="004A55B4"/>
    <w:rsid w:val="004A6599"/>
    <w:rsid w:val="004B12C3"/>
    <w:rsid w:val="004B15AD"/>
    <w:rsid w:val="004B2B26"/>
    <w:rsid w:val="004C551F"/>
    <w:rsid w:val="004C79F5"/>
    <w:rsid w:val="004D3345"/>
    <w:rsid w:val="004D78CC"/>
    <w:rsid w:val="004E1122"/>
    <w:rsid w:val="004F510A"/>
    <w:rsid w:val="004F5FB0"/>
    <w:rsid w:val="00557C7D"/>
    <w:rsid w:val="005602A3"/>
    <w:rsid w:val="0056753D"/>
    <w:rsid w:val="0056771B"/>
    <w:rsid w:val="00573CE5"/>
    <w:rsid w:val="00582893"/>
    <w:rsid w:val="0058460E"/>
    <w:rsid w:val="00593253"/>
    <w:rsid w:val="005A776B"/>
    <w:rsid w:val="005B252A"/>
    <w:rsid w:val="005C2717"/>
    <w:rsid w:val="005C29C4"/>
    <w:rsid w:val="005C7060"/>
    <w:rsid w:val="005D0DA4"/>
    <w:rsid w:val="005D524C"/>
    <w:rsid w:val="005D7340"/>
    <w:rsid w:val="005E5E38"/>
    <w:rsid w:val="005F5203"/>
    <w:rsid w:val="005F77B3"/>
    <w:rsid w:val="00600708"/>
    <w:rsid w:val="0060617C"/>
    <w:rsid w:val="0063499C"/>
    <w:rsid w:val="0063560A"/>
    <w:rsid w:val="00636219"/>
    <w:rsid w:val="006507B5"/>
    <w:rsid w:val="00680ABD"/>
    <w:rsid w:val="006A5407"/>
    <w:rsid w:val="006A6252"/>
    <w:rsid w:val="006B163A"/>
    <w:rsid w:val="006E1DC5"/>
    <w:rsid w:val="006E2FB0"/>
    <w:rsid w:val="006E6C7A"/>
    <w:rsid w:val="006F57AB"/>
    <w:rsid w:val="0070280E"/>
    <w:rsid w:val="00717EEF"/>
    <w:rsid w:val="007214A1"/>
    <w:rsid w:val="00723EDF"/>
    <w:rsid w:val="00725CD7"/>
    <w:rsid w:val="007632B2"/>
    <w:rsid w:val="0076784C"/>
    <w:rsid w:val="00783931"/>
    <w:rsid w:val="00787134"/>
    <w:rsid w:val="007A5553"/>
    <w:rsid w:val="007B5075"/>
    <w:rsid w:val="007C1E53"/>
    <w:rsid w:val="007F2283"/>
    <w:rsid w:val="007F313B"/>
    <w:rsid w:val="00804190"/>
    <w:rsid w:val="00807D8A"/>
    <w:rsid w:val="0081056D"/>
    <w:rsid w:val="00811AF4"/>
    <w:rsid w:val="00815241"/>
    <w:rsid w:val="008346C7"/>
    <w:rsid w:val="00852444"/>
    <w:rsid w:val="00862958"/>
    <w:rsid w:val="008673A3"/>
    <w:rsid w:val="00876C01"/>
    <w:rsid w:val="00884F04"/>
    <w:rsid w:val="008928A9"/>
    <w:rsid w:val="008A07EE"/>
    <w:rsid w:val="008C65BF"/>
    <w:rsid w:val="008D06A7"/>
    <w:rsid w:val="008D33AF"/>
    <w:rsid w:val="008D5B0D"/>
    <w:rsid w:val="008E0518"/>
    <w:rsid w:val="008E6E1A"/>
    <w:rsid w:val="008F02EB"/>
    <w:rsid w:val="008F2789"/>
    <w:rsid w:val="00900CDE"/>
    <w:rsid w:val="0090389A"/>
    <w:rsid w:val="00935B03"/>
    <w:rsid w:val="009572BE"/>
    <w:rsid w:val="0097654C"/>
    <w:rsid w:val="009774E3"/>
    <w:rsid w:val="00982E56"/>
    <w:rsid w:val="00993A0E"/>
    <w:rsid w:val="00995482"/>
    <w:rsid w:val="009A2471"/>
    <w:rsid w:val="009B7645"/>
    <w:rsid w:val="009C3FB5"/>
    <w:rsid w:val="009C44A9"/>
    <w:rsid w:val="009D4CFA"/>
    <w:rsid w:val="009E7761"/>
    <w:rsid w:val="009F204C"/>
    <w:rsid w:val="00A0138B"/>
    <w:rsid w:val="00A06E37"/>
    <w:rsid w:val="00A24E13"/>
    <w:rsid w:val="00A33AB4"/>
    <w:rsid w:val="00A43BF0"/>
    <w:rsid w:val="00A45CD5"/>
    <w:rsid w:val="00A461BC"/>
    <w:rsid w:val="00A67225"/>
    <w:rsid w:val="00A775A3"/>
    <w:rsid w:val="00A7782E"/>
    <w:rsid w:val="00A90EAB"/>
    <w:rsid w:val="00A94882"/>
    <w:rsid w:val="00AA334F"/>
    <w:rsid w:val="00AA5E5F"/>
    <w:rsid w:val="00AC2343"/>
    <w:rsid w:val="00AE5B03"/>
    <w:rsid w:val="00AF7C38"/>
    <w:rsid w:val="00B073CC"/>
    <w:rsid w:val="00B5124D"/>
    <w:rsid w:val="00B948E3"/>
    <w:rsid w:val="00BB0A9A"/>
    <w:rsid w:val="00BC518A"/>
    <w:rsid w:val="00BD2F78"/>
    <w:rsid w:val="00C054DF"/>
    <w:rsid w:val="00C063C4"/>
    <w:rsid w:val="00C07BD6"/>
    <w:rsid w:val="00C259AA"/>
    <w:rsid w:val="00C55CAE"/>
    <w:rsid w:val="00C650FE"/>
    <w:rsid w:val="00C67AA2"/>
    <w:rsid w:val="00C94CC0"/>
    <w:rsid w:val="00CA5A50"/>
    <w:rsid w:val="00CB17E0"/>
    <w:rsid w:val="00CB4869"/>
    <w:rsid w:val="00CC1145"/>
    <w:rsid w:val="00CC2804"/>
    <w:rsid w:val="00CC350A"/>
    <w:rsid w:val="00CD6B0B"/>
    <w:rsid w:val="00CE0BC5"/>
    <w:rsid w:val="00CE7348"/>
    <w:rsid w:val="00D25790"/>
    <w:rsid w:val="00D35A94"/>
    <w:rsid w:val="00D36211"/>
    <w:rsid w:val="00D3701B"/>
    <w:rsid w:val="00D442AE"/>
    <w:rsid w:val="00D504C8"/>
    <w:rsid w:val="00D51F61"/>
    <w:rsid w:val="00D57942"/>
    <w:rsid w:val="00D67B7C"/>
    <w:rsid w:val="00D75157"/>
    <w:rsid w:val="00D81536"/>
    <w:rsid w:val="00D82186"/>
    <w:rsid w:val="00D84A26"/>
    <w:rsid w:val="00D911F9"/>
    <w:rsid w:val="00DA0D3E"/>
    <w:rsid w:val="00DA4F39"/>
    <w:rsid w:val="00DB2197"/>
    <w:rsid w:val="00DB24BF"/>
    <w:rsid w:val="00DB7F30"/>
    <w:rsid w:val="00DC109F"/>
    <w:rsid w:val="00DC5C67"/>
    <w:rsid w:val="00DC7B05"/>
    <w:rsid w:val="00DD1887"/>
    <w:rsid w:val="00DE349A"/>
    <w:rsid w:val="00DE6423"/>
    <w:rsid w:val="00DF2F20"/>
    <w:rsid w:val="00DF339A"/>
    <w:rsid w:val="00E02D2F"/>
    <w:rsid w:val="00E03B28"/>
    <w:rsid w:val="00E166AD"/>
    <w:rsid w:val="00E26123"/>
    <w:rsid w:val="00E3508C"/>
    <w:rsid w:val="00E3557C"/>
    <w:rsid w:val="00E35825"/>
    <w:rsid w:val="00E40343"/>
    <w:rsid w:val="00E50B3A"/>
    <w:rsid w:val="00E5484F"/>
    <w:rsid w:val="00E93899"/>
    <w:rsid w:val="00E966FB"/>
    <w:rsid w:val="00EA2598"/>
    <w:rsid w:val="00ED36D3"/>
    <w:rsid w:val="00ED472C"/>
    <w:rsid w:val="00EE2CEF"/>
    <w:rsid w:val="00EE4EE0"/>
    <w:rsid w:val="00EF1FC4"/>
    <w:rsid w:val="00EF5235"/>
    <w:rsid w:val="00F069E3"/>
    <w:rsid w:val="00F22E3C"/>
    <w:rsid w:val="00F25891"/>
    <w:rsid w:val="00F27B18"/>
    <w:rsid w:val="00F30B21"/>
    <w:rsid w:val="00F330E5"/>
    <w:rsid w:val="00F45DCD"/>
    <w:rsid w:val="00F67064"/>
    <w:rsid w:val="00F71F6D"/>
    <w:rsid w:val="00F76C9C"/>
    <w:rsid w:val="00F77849"/>
    <w:rsid w:val="00F83493"/>
    <w:rsid w:val="00F83CFB"/>
    <w:rsid w:val="00F931C4"/>
    <w:rsid w:val="00FA0CE8"/>
    <w:rsid w:val="00FC1A35"/>
    <w:rsid w:val="00FC793E"/>
    <w:rsid w:val="00FC7EC7"/>
    <w:rsid w:val="00FD685C"/>
    <w:rsid w:val="00FE2EC8"/>
    <w:rsid w:val="00FE6C5F"/>
    <w:rsid w:val="00F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BEC5"/>
  <w15:chartTrackingRefBased/>
  <w15:docId w15:val="{4CE4F26C-E9A2-4A32-97CF-13EE0292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7C38"/>
    <w:pPr>
      <w:spacing w:after="0" w:line="360" w:lineRule="auto"/>
    </w:pPr>
    <w:rPr>
      <w:rFonts w:ascii="Fira Sans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B3A"/>
    <w:pPr>
      <w:keepNext/>
      <w:keepLines/>
      <w:outlineLvl w:val="0"/>
    </w:pPr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08D2"/>
    <w:pPr>
      <w:keepNext/>
      <w:keepLines/>
      <w:spacing w:before="600" w:after="240"/>
      <w:outlineLvl w:val="1"/>
    </w:pPr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49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B3A"/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08D2"/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3508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8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0EA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24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124D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124D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49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F8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F81"/>
    <w:rPr>
      <w:rFonts w:ascii="Fira Sans" w:hAnsi="Fira San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F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UrzadStatystycznyLubl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ublin.stat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.com/Lublin_ST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CBEA3-B904-4D7F-85D6-6C20918D5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3041</TotalTime>
  <Pages>7</Pages>
  <Words>676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Dzień Dziecka – 1 czerwca 2025 roku – opis alternatywny</vt:lpstr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Dzień Dziecka – 1 czerwca 2026 roku – opis alternatywny</dc:title>
  <dc:subject/>
  <dc:creator>Szymkiewicz Szymon</dc:creator>
  <cp:keywords/>
  <dc:description/>
  <cp:lastModifiedBy>Szymkiewicz Szymon</cp:lastModifiedBy>
  <cp:revision>122</cp:revision>
  <dcterms:created xsi:type="dcterms:W3CDTF">2023-06-14T09:24:00Z</dcterms:created>
  <dcterms:modified xsi:type="dcterms:W3CDTF">2026-05-27T14:33:00Z</dcterms:modified>
</cp:coreProperties>
</file>