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7F54D399" w:rsidR="00393761" w:rsidRPr="00B67B2C" w:rsidRDefault="000233D4" w:rsidP="007419AC">
      <w:pPr>
        <w:pStyle w:val="LID"/>
        <w:rPr>
          <w:rFonts w:ascii="Fira Sans Extra Condensed SemiB" w:hAnsi="Fira Sans Extra Condensed SemiB"/>
          <w:b w:val="0"/>
          <w:sz w:val="40"/>
          <w:szCs w:val="40"/>
        </w:rPr>
      </w:pPr>
      <w:r w:rsidRPr="00B67B2C">
        <w:rPr>
          <w:rFonts w:ascii="Fira Sans Extra Condensed SemiB" w:hAnsi="Fira Sans Extra Condensed SemiB"/>
          <w:b w:val="0"/>
          <w:sz w:val="40"/>
          <w:szCs w:val="40"/>
        </w:rPr>
        <w:t xml:space="preserve">Dynamika sprzedaży detalicznej w </w:t>
      </w:r>
      <w:r w:rsidR="00301988">
        <w:rPr>
          <w:rFonts w:ascii="Fira Sans Extra Condensed SemiB" w:hAnsi="Fira Sans Extra Condensed SemiB"/>
          <w:b w:val="0"/>
          <w:sz w:val="40"/>
          <w:szCs w:val="40"/>
        </w:rPr>
        <w:t>maju</w:t>
      </w:r>
      <w:r w:rsidR="00FA13E5">
        <w:rPr>
          <w:rFonts w:ascii="Fira Sans Extra Condensed SemiB" w:hAnsi="Fira Sans Extra Condensed SemiB"/>
          <w:b w:val="0"/>
          <w:sz w:val="40"/>
          <w:szCs w:val="40"/>
        </w:rPr>
        <w:t xml:space="preserve"> </w:t>
      </w:r>
      <w:r w:rsidRPr="00B67B2C">
        <w:rPr>
          <w:rFonts w:ascii="Fira Sans Extra Condensed SemiB" w:hAnsi="Fira Sans Extra Condensed SemiB"/>
          <w:b w:val="0"/>
          <w:sz w:val="40"/>
          <w:szCs w:val="40"/>
        </w:rPr>
        <w:t>202</w:t>
      </w:r>
      <w:r w:rsidR="002F4E28" w:rsidRPr="00B67B2C">
        <w:rPr>
          <w:rFonts w:ascii="Fira Sans Extra Condensed SemiB" w:hAnsi="Fira Sans Extra Condensed SemiB"/>
          <w:b w:val="0"/>
          <w:sz w:val="40"/>
          <w:szCs w:val="40"/>
        </w:rPr>
        <w:t>5</w:t>
      </w:r>
      <w:r w:rsidRPr="00B67B2C">
        <w:rPr>
          <w:rFonts w:ascii="Fira Sans Extra Condensed SemiB" w:hAnsi="Fira Sans Extra Condensed SemiB"/>
          <w:b w:val="0"/>
          <w:sz w:val="40"/>
          <w:szCs w:val="40"/>
        </w:rPr>
        <w:t xml:space="preserve"> r.</w:t>
      </w:r>
    </w:p>
    <w:p w14:paraId="2C26C21F" w14:textId="631AC5BF" w:rsidR="00022E30" w:rsidRPr="00022E30" w:rsidRDefault="00022E30" w:rsidP="007419AC">
      <w:pPr>
        <w:pStyle w:val="LID"/>
        <w:rPr>
          <w:rFonts w:ascii="Fira Sans Condensed ExtraBold" w:hAnsi="Fira Sans Condensed ExtraBold"/>
          <w:sz w:val="40"/>
          <w:szCs w:val="40"/>
        </w:rPr>
      </w:pPr>
    </w:p>
    <w:p w14:paraId="528FE77B" w14:textId="6CF9C45A" w:rsidR="0003758D" w:rsidRPr="00CF7CB7" w:rsidRDefault="008E0719" w:rsidP="00404ED2">
      <w:pPr>
        <w:pStyle w:val="LID"/>
        <w:spacing w:before="0" w:after="0"/>
        <w:rPr>
          <w:rFonts w:cs="Arial"/>
          <w:spacing w:val="2"/>
          <w:szCs w:val="24"/>
        </w:rPr>
      </w:pPr>
      <w:r w:rsidRPr="00CF7CB7">
        <w:rPr>
          <w:color w:val="001D77"/>
          <w:spacing w:val="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1C368663">
                <wp:simplePos x="0" y="0"/>
                <wp:positionH relativeFrom="margin">
                  <wp:align>left</wp:align>
                </wp:positionH>
                <wp:positionV relativeFrom="paragraph">
                  <wp:posOffset>5820</wp:posOffset>
                </wp:positionV>
                <wp:extent cx="2204085" cy="1180465"/>
                <wp:effectExtent l="0" t="0" r="5715" b="635"/>
                <wp:wrapSquare wrapText="bothSides"/>
                <wp:docPr id="6" name="Pole tekstowe 2" descr="Wskaźnik - sprzedaż detaliczna w maju 2025 roku&#10;4,4% - wzrost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80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3030A394" w:rsidR="005C0CAC" w:rsidRPr="007D605C" w:rsidRDefault="003E114D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EC301C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301988">
                              <w:rPr>
                                <w:rStyle w:val="WartowskanikaZnak"/>
                              </w:rPr>
                              <w:t>4</w:t>
                            </w:r>
                            <w:r w:rsidR="003E5D5E">
                              <w:rPr>
                                <w:rStyle w:val="WartowskanikaZnak"/>
                              </w:rPr>
                              <w:t>,</w:t>
                            </w:r>
                            <w:r w:rsidR="00301988">
                              <w:rPr>
                                <w:rStyle w:val="WartowskanikaZnak"/>
                              </w:rPr>
                              <w:t>4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5DB90B82" w:rsidR="005C0CAC" w:rsidRPr="007D605C" w:rsidRDefault="003E114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</w:t>
                            </w:r>
                            <w:r w:rsidR="00F86408">
                              <w:t xml:space="preserve">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maju 2025 roku&#10;4,4% - wzrost w porównaniu z analogicznym miesiącem roku poprzedniego (w cenach stałych)" style="position:absolute;margin-left:0;margin-top:.45pt;width:173.55pt;height:92.9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" fillcolor="#001d77" stroked="f">
                <v:stroke joinstyle="miter"/>
                <v:textbox>
                  <w:txbxContent>
                    <w:p w14:paraId="30951E30" w14:textId="3030A394" w:rsidR="005C0CAC" w:rsidRPr="007D605C" w:rsidRDefault="003E114D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EC301C">
                        <w:rPr>
                          <w:rStyle w:val="IkonawskanikaZnak"/>
                        </w:rPr>
                        <w:t xml:space="preserve"> </w:t>
                      </w:r>
                      <w:r w:rsidR="00301988">
                        <w:rPr>
                          <w:rStyle w:val="WartowskanikaZnak"/>
                        </w:rPr>
                        <w:t>4</w:t>
                      </w:r>
                      <w:r w:rsidR="003E5D5E">
                        <w:rPr>
                          <w:rStyle w:val="WartowskanikaZnak"/>
                        </w:rPr>
                        <w:t>,</w:t>
                      </w:r>
                      <w:r w:rsidR="00301988">
                        <w:rPr>
                          <w:rStyle w:val="WartowskanikaZnak"/>
                        </w:rPr>
                        <w:t>4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5DB90B82" w:rsidR="005C0CAC" w:rsidRPr="007D605C" w:rsidRDefault="003E114D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</w:t>
                      </w:r>
                      <w:r w:rsidR="00F86408">
                        <w:t xml:space="preserve">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C1DA6" w:rsidRPr="00CF7CB7">
        <w:rPr>
          <w:spacing w:val="2"/>
        </w:rPr>
        <w:t>Sprzedaż detaliczna</w:t>
      </w:r>
      <w:r w:rsidR="001410E1" w:rsidRPr="001C539B">
        <w:rPr>
          <w:rStyle w:val="Odwoanieprzypisudolnego"/>
          <w:spacing w:val="2"/>
        </w:rPr>
        <w:footnoteReference w:id="1"/>
      </w:r>
      <w:r w:rsidR="0065614F" w:rsidRPr="001C539B">
        <w:rPr>
          <w:spacing w:val="2"/>
        </w:rPr>
        <w:t xml:space="preserve"> </w:t>
      </w:r>
      <w:r w:rsidR="0065614F" w:rsidRPr="00CF7CB7">
        <w:rPr>
          <w:spacing w:val="2"/>
        </w:rPr>
        <w:t>w cenach stałych w</w:t>
      </w:r>
      <w:r w:rsidR="00245720" w:rsidRPr="00CF7CB7">
        <w:rPr>
          <w:spacing w:val="2"/>
        </w:rPr>
        <w:t> </w:t>
      </w:r>
      <w:r w:rsidR="00A67B84">
        <w:rPr>
          <w:spacing w:val="2"/>
        </w:rPr>
        <w:t>maju</w:t>
      </w:r>
      <w:r w:rsidR="00FC0A6B" w:rsidRPr="00CF7CB7">
        <w:rPr>
          <w:spacing w:val="2"/>
        </w:rPr>
        <w:t xml:space="preserve"> </w:t>
      </w:r>
      <w:r w:rsidR="0065614F" w:rsidRPr="00CF7CB7">
        <w:rPr>
          <w:spacing w:val="2"/>
        </w:rPr>
        <w:t>202</w:t>
      </w:r>
      <w:r w:rsidR="007C12EB" w:rsidRPr="00CF7CB7">
        <w:rPr>
          <w:spacing w:val="2"/>
        </w:rPr>
        <w:t>5</w:t>
      </w:r>
      <w:r w:rsidR="005F7E1C" w:rsidRPr="00CF7CB7">
        <w:rPr>
          <w:spacing w:val="2"/>
        </w:rPr>
        <w:t> </w:t>
      </w:r>
      <w:r w:rsidR="0065614F" w:rsidRPr="00CF7CB7">
        <w:rPr>
          <w:spacing w:val="2"/>
        </w:rPr>
        <w:t>r.</w:t>
      </w:r>
      <w:r w:rsidR="006018D4" w:rsidRPr="00CF7CB7">
        <w:rPr>
          <w:spacing w:val="2"/>
        </w:rPr>
        <w:t xml:space="preserve"> była </w:t>
      </w:r>
      <w:r w:rsidR="009876B9">
        <w:rPr>
          <w:spacing w:val="2"/>
        </w:rPr>
        <w:t>wy</w:t>
      </w:r>
      <w:r w:rsidR="00AA013F" w:rsidRPr="00CF7CB7">
        <w:rPr>
          <w:spacing w:val="2"/>
        </w:rPr>
        <w:t xml:space="preserve">ższa </w:t>
      </w:r>
      <w:r w:rsidR="00655944" w:rsidRPr="00CF7CB7">
        <w:rPr>
          <w:spacing w:val="2"/>
        </w:rPr>
        <w:t>niż</w:t>
      </w:r>
      <w:r w:rsidR="006018D4" w:rsidRPr="00CF7CB7">
        <w:rPr>
          <w:spacing w:val="2"/>
        </w:rPr>
        <w:t xml:space="preserve"> przed rokiem o</w:t>
      </w:r>
      <w:r w:rsidR="00CE49AA" w:rsidRPr="00CF7CB7">
        <w:rPr>
          <w:spacing w:val="2"/>
        </w:rPr>
        <w:t> </w:t>
      </w:r>
      <w:r w:rsidR="00A67B84">
        <w:rPr>
          <w:spacing w:val="2"/>
        </w:rPr>
        <w:t>4</w:t>
      </w:r>
      <w:r w:rsidR="00AA013F" w:rsidRPr="00CF7CB7">
        <w:rPr>
          <w:spacing w:val="2"/>
        </w:rPr>
        <w:t>,</w:t>
      </w:r>
      <w:r w:rsidR="00A67B84">
        <w:rPr>
          <w:spacing w:val="2"/>
        </w:rPr>
        <w:t>4</w:t>
      </w:r>
      <w:r w:rsidR="006018D4" w:rsidRPr="00CF7CB7">
        <w:rPr>
          <w:spacing w:val="2"/>
        </w:rPr>
        <w:t xml:space="preserve">% (wobec </w:t>
      </w:r>
      <w:r w:rsidR="00FC0A6B" w:rsidRPr="00CF7CB7">
        <w:rPr>
          <w:spacing w:val="2"/>
        </w:rPr>
        <w:t>wzrostu</w:t>
      </w:r>
      <w:r w:rsidR="004344EE" w:rsidRPr="00CF7CB7">
        <w:rPr>
          <w:spacing w:val="2"/>
        </w:rPr>
        <w:t xml:space="preserve"> </w:t>
      </w:r>
      <w:r w:rsidR="006018D4" w:rsidRPr="00CF7CB7">
        <w:rPr>
          <w:spacing w:val="2"/>
        </w:rPr>
        <w:t>o</w:t>
      </w:r>
      <w:r w:rsidR="007022DA" w:rsidRPr="00CF7CB7">
        <w:rPr>
          <w:spacing w:val="2"/>
        </w:rPr>
        <w:t xml:space="preserve"> </w:t>
      </w:r>
      <w:r w:rsidR="00A67B84">
        <w:rPr>
          <w:spacing w:val="2"/>
        </w:rPr>
        <w:t>5</w:t>
      </w:r>
      <w:r w:rsidR="00F523DF" w:rsidRPr="00CF7CB7">
        <w:rPr>
          <w:spacing w:val="2"/>
        </w:rPr>
        <w:t>,</w:t>
      </w:r>
      <w:r w:rsidR="00A67B84">
        <w:rPr>
          <w:spacing w:val="2"/>
        </w:rPr>
        <w:t>0</w:t>
      </w:r>
      <w:r w:rsidR="006018D4" w:rsidRPr="00CF7CB7">
        <w:rPr>
          <w:spacing w:val="2"/>
        </w:rPr>
        <w:t>% w</w:t>
      </w:r>
      <w:r w:rsidR="00245720" w:rsidRPr="00CF7CB7">
        <w:rPr>
          <w:spacing w:val="2"/>
        </w:rPr>
        <w:t> </w:t>
      </w:r>
      <w:r w:rsidR="00A67B84">
        <w:rPr>
          <w:spacing w:val="2"/>
        </w:rPr>
        <w:t xml:space="preserve">maju </w:t>
      </w:r>
      <w:r w:rsidR="006018D4" w:rsidRPr="00CF7CB7">
        <w:rPr>
          <w:spacing w:val="2"/>
        </w:rPr>
        <w:t>202</w:t>
      </w:r>
      <w:r w:rsidR="00FC0A6B" w:rsidRPr="00CF7CB7">
        <w:rPr>
          <w:spacing w:val="2"/>
        </w:rPr>
        <w:t>4</w:t>
      </w:r>
      <w:r w:rsidR="00986A79" w:rsidRPr="00CF7CB7">
        <w:rPr>
          <w:spacing w:val="2"/>
        </w:rPr>
        <w:t> </w:t>
      </w:r>
      <w:r w:rsidR="006018D4" w:rsidRPr="00CF7CB7">
        <w:rPr>
          <w:spacing w:val="2"/>
        </w:rPr>
        <w:t>r.). W porównaniu z</w:t>
      </w:r>
      <w:r w:rsidR="00A712F2">
        <w:rPr>
          <w:spacing w:val="2"/>
        </w:rPr>
        <w:t xml:space="preserve"> </w:t>
      </w:r>
      <w:r w:rsidR="00A67B84">
        <w:rPr>
          <w:spacing w:val="2"/>
        </w:rPr>
        <w:t>kwietniem</w:t>
      </w:r>
      <w:r w:rsidR="009D2E91" w:rsidRPr="00CF7CB7">
        <w:rPr>
          <w:spacing w:val="2"/>
        </w:rPr>
        <w:t xml:space="preserve"> </w:t>
      </w:r>
      <w:r w:rsidR="006018D4" w:rsidRPr="00CF7CB7">
        <w:rPr>
          <w:spacing w:val="2"/>
        </w:rPr>
        <w:t>202</w:t>
      </w:r>
      <w:r w:rsidR="00EC301C" w:rsidRPr="00CF7CB7">
        <w:rPr>
          <w:spacing w:val="2"/>
        </w:rPr>
        <w:t>5</w:t>
      </w:r>
      <w:r w:rsidR="006018D4" w:rsidRPr="00CF7CB7">
        <w:rPr>
          <w:spacing w:val="2"/>
        </w:rPr>
        <w:t xml:space="preserve"> r. </w:t>
      </w:r>
      <w:r w:rsidR="00531839" w:rsidRPr="00CF7CB7">
        <w:rPr>
          <w:spacing w:val="2"/>
        </w:rPr>
        <w:t>n</w:t>
      </w:r>
      <w:r w:rsidR="003615AF" w:rsidRPr="00CF7CB7">
        <w:rPr>
          <w:spacing w:val="2"/>
        </w:rPr>
        <w:t>otowano</w:t>
      </w:r>
      <w:r w:rsidR="00C34673" w:rsidRPr="00CF7CB7">
        <w:rPr>
          <w:spacing w:val="2"/>
        </w:rPr>
        <w:t xml:space="preserve"> </w:t>
      </w:r>
      <w:r w:rsidR="00A67B84">
        <w:rPr>
          <w:spacing w:val="2"/>
        </w:rPr>
        <w:t>spadek</w:t>
      </w:r>
      <w:r w:rsidR="00FD4A44" w:rsidRPr="00CF7CB7">
        <w:rPr>
          <w:spacing w:val="2"/>
        </w:rPr>
        <w:t xml:space="preserve"> </w:t>
      </w:r>
      <w:r w:rsidR="00FE3E6D" w:rsidRPr="00CF7CB7">
        <w:rPr>
          <w:spacing w:val="2"/>
        </w:rPr>
        <w:t>sprzedaży detalicznej</w:t>
      </w:r>
      <w:r w:rsidR="003615AF" w:rsidRPr="00CF7CB7">
        <w:rPr>
          <w:spacing w:val="2"/>
        </w:rPr>
        <w:t xml:space="preserve"> </w:t>
      </w:r>
      <w:r w:rsidR="006018D4" w:rsidRPr="00CF7CB7">
        <w:rPr>
          <w:spacing w:val="2"/>
        </w:rPr>
        <w:t>o</w:t>
      </w:r>
      <w:bookmarkStart w:id="0" w:name="_Hlk114490959"/>
      <w:r w:rsidR="00A67B84">
        <w:rPr>
          <w:spacing w:val="2"/>
        </w:rPr>
        <w:t xml:space="preserve"> 3</w:t>
      </w:r>
      <w:r w:rsidR="009D2E91" w:rsidRPr="00CF7CB7">
        <w:rPr>
          <w:spacing w:val="2"/>
        </w:rPr>
        <w:t>,</w:t>
      </w:r>
      <w:r w:rsidR="005D7C1F">
        <w:rPr>
          <w:spacing w:val="2"/>
        </w:rPr>
        <w:t>2</w:t>
      </w:r>
      <w:r w:rsidR="006F49DE" w:rsidRPr="00CF7CB7">
        <w:rPr>
          <w:spacing w:val="2"/>
        </w:rPr>
        <w:t>%</w:t>
      </w:r>
      <w:r w:rsidR="00B11248" w:rsidRPr="00CF7CB7">
        <w:rPr>
          <w:spacing w:val="2"/>
        </w:rPr>
        <w:t>.</w:t>
      </w:r>
      <w:r w:rsidR="00FE7C96" w:rsidRPr="00CF7CB7">
        <w:rPr>
          <w:rFonts w:cs="Arial"/>
          <w:spacing w:val="2"/>
          <w:szCs w:val="24"/>
        </w:rPr>
        <w:t xml:space="preserve"> </w:t>
      </w:r>
      <w:bookmarkEnd w:id="0"/>
    </w:p>
    <w:p w14:paraId="0A016037" w14:textId="5DB94DCB" w:rsidR="008E27F9" w:rsidRPr="001C539B" w:rsidRDefault="008E27F9" w:rsidP="008E27F9">
      <w:pPr>
        <w:pStyle w:val="LID"/>
        <w:spacing w:before="0" w:after="0"/>
        <w:rPr>
          <w:spacing w:val="-6"/>
        </w:rPr>
      </w:pPr>
      <w:r w:rsidRPr="00CF7CB7">
        <w:rPr>
          <w:rFonts w:cs="Arial"/>
          <w:spacing w:val="-6"/>
          <w:szCs w:val="24"/>
        </w:rPr>
        <w:t>W okresie styczeń-</w:t>
      </w:r>
      <w:r w:rsidR="00A67B84">
        <w:rPr>
          <w:rFonts w:cs="Arial"/>
          <w:spacing w:val="-6"/>
          <w:szCs w:val="24"/>
        </w:rPr>
        <w:t>maj</w:t>
      </w:r>
      <w:r w:rsidRPr="00CF7CB7">
        <w:rPr>
          <w:rStyle w:val="Odwoanieprzypisudolnego"/>
          <w:rFonts w:cs="Arial"/>
          <w:spacing w:val="-6"/>
          <w:szCs w:val="24"/>
        </w:rPr>
        <w:footnoteReference w:id="2"/>
      </w:r>
      <w:r w:rsidRPr="00CF7CB7">
        <w:rPr>
          <w:rFonts w:cs="Arial"/>
          <w:spacing w:val="-6"/>
          <w:szCs w:val="24"/>
        </w:rPr>
        <w:t xml:space="preserve"> 2025 r. sprzedaż wzrosła o</w:t>
      </w:r>
      <w:r w:rsidR="004B32C3">
        <w:rPr>
          <w:rFonts w:cs="Arial"/>
          <w:spacing w:val="-6"/>
          <w:szCs w:val="24"/>
        </w:rPr>
        <w:t> </w:t>
      </w:r>
      <w:r w:rsidR="005D7C1F">
        <w:rPr>
          <w:rFonts w:cs="Arial"/>
          <w:spacing w:val="-6"/>
          <w:szCs w:val="24"/>
        </w:rPr>
        <w:t>3</w:t>
      </w:r>
      <w:r w:rsidRPr="00CF7CB7">
        <w:rPr>
          <w:rFonts w:cs="Arial"/>
          <w:spacing w:val="-6"/>
          <w:szCs w:val="24"/>
        </w:rPr>
        <w:t>,</w:t>
      </w:r>
      <w:r w:rsidR="00A67B84">
        <w:rPr>
          <w:rFonts w:cs="Arial"/>
          <w:spacing w:val="-6"/>
          <w:szCs w:val="24"/>
        </w:rPr>
        <w:t>5</w:t>
      </w:r>
      <w:r w:rsidRPr="00CF7CB7">
        <w:rPr>
          <w:rFonts w:cs="Arial"/>
          <w:spacing w:val="-6"/>
          <w:szCs w:val="24"/>
        </w:rPr>
        <w:t xml:space="preserve">% </w:t>
      </w:r>
      <w:r w:rsidR="00AD629F">
        <w:rPr>
          <w:rFonts w:cs="Arial"/>
          <w:spacing w:val="-6"/>
          <w:szCs w:val="24"/>
        </w:rPr>
        <w:t xml:space="preserve">w skali roku </w:t>
      </w:r>
      <w:r w:rsidRPr="001C539B">
        <w:rPr>
          <w:rFonts w:cs="Arial"/>
          <w:spacing w:val="-6"/>
          <w:szCs w:val="24"/>
        </w:rPr>
        <w:t>(w</w:t>
      </w:r>
      <w:r w:rsidR="00EB2D54" w:rsidRPr="001C539B">
        <w:rPr>
          <w:rFonts w:cs="Arial"/>
          <w:spacing w:val="-6"/>
          <w:szCs w:val="24"/>
        </w:rPr>
        <w:t xml:space="preserve">obec wzrostu o </w:t>
      </w:r>
      <w:r w:rsidR="00A712F2">
        <w:rPr>
          <w:rFonts w:cs="Arial"/>
          <w:spacing w:val="-6"/>
          <w:szCs w:val="24"/>
        </w:rPr>
        <w:t>5</w:t>
      </w:r>
      <w:r w:rsidR="00EB2D54" w:rsidRPr="001C539B">
        <w:rPr>
          <w:rFonts w:cs="Arial"/>
          <w:spacing w:val="-6"/>
          <w:szCs w:val="24"/>
        </w:rPr>
        <w:t>,</w:t>
      </w:r>
      <w:r w:rsidR="00A67B84">
        <w:rPr>
          <w:rFonts w:cs="Arial"/>
          <w:spacing w:val="-6"/>
          <w:szCs w:val="24"/>
        </w:rPr>
        <w:t>5</w:t>
      </w:r>
      <w:r w:rsidR="00EB2D54" w:rsidRPr="001C539B">
        <w:rPr>
          <w:rFonts w:cs="Arial"/>
          <w:spacing w:val="-6"/>
          <w:szCs w:val="24"/>
        </w:rPr>
        <w:t>%</w:t>
      </w:r>
      <w:r w:rsidRPr="001C539B">
        <w:rPr>
          <w:rFonts w:cs="Arial"/>
          <w:spacing w:val="-6"/>
          <w:szCs w:val="24"/>
        </w:rPr>
        <w:t xml:space="preserve"> </w:t>
      </w:r>
      <w:r w:rsidR="00EB2D54" w:rsidRPr="001C539B">
        <w:rPr>
          <w:rFonts w:cs="Arial"/>
          <w:spacing w:val="-6"/>
          <w:szCs w:val="24"/>
        </w:rPr>
        <w:t>w</w:t>
      </w:r>
      <w:r w:rsidR="004203F0">
        <w:rPr>
          <w:rFonts w:cs="Arial"/>
          <w:spacing w:val="-6"/>
          <w:szCs w:val="24"/>
        </w:rPr>
        <w:t> </w:t>
      </w:r>
      <w:r w:rsidR="00EB2D54" w:rsidRPr="001C539B">
        <w:rPr>
          <w:rFonts w:cs="Arial"/>
          <w:spacing w:val="-6"/>
          <w:szCs w:val="24"/>
        </w:rPr>
        <w:t xml:space="preserve">analogicznym okresie </w:t>
      </w:r>
      <w:r w:rsidRPr="001C539B">
        <w:rPr>
          <w:rFonts w:cs="Arial"/>
          <w:spacing w:val="-6"/>
          <w:szCs w:val="24"/>
        </w:rPr>
        <w:t>2024 r.</w:t>
      </w:r>
      <w:r w:rsidR="00EB2D54" w:rsidRPr="001C539B">
        <w:rPr>
          <w:rFonts w:cs="Arial"/>
          <w:spacing w:val="-6"/>
          <w:szCs w:val="24"/>
        </w:rPr>
        <w:t>)</w:t>
      </w:r>
      <w:r w:rsidR="001F180A">
        <w:rPr>
          <w:rFonts w:cs="Arial"/>
          <w:spacing w:val="-6"/>
          <w:szCs w:val="24"/>
        </w:rPr>
        <w:t>.</w:t>
      </w:r>
    </w:p>
    <w:p w14:paraId="088F6B5C" w14:textId="5680D462" w:rsidR="007C12EB" w:rsidRPr="001C539B" w:rsidRDefault="007C12EB" w:rsidP="00C62E44">
      <w:pPr>
        <w:pStyle w:val="LID"/>
        <w:spacing w:after="0"/>
        <w:rPr>
          <w:spacing w:val="-12"/>
        </w:rPr>
      </w:pPr>
    </w:p>
    <w:p w14:paraId="086556F8" w14:textId="1E387FF0" w:rsidR="00DD1010" w:rsidRDefault="00DD1010" w:rsidP="00DD1010">
      <w:pPr>
        <w:pStyle w:val="Nagwek1"/>
        <w:spacing w:before="480"/>
        <w:rPr>
          <w:rFonts w:ascii="Fira Sans" w:hAnsi="Fira Sans"/>
          <w:b/>
          <w:szCs w:val="19"/>
        </w:rPr>
      </w:pPr>
      <w:r w:rsidRPr="006B6090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1F7BB9D1" wp14:editId="2C9F37E0">
                <wp:simplePos x="0" y="0"/>
                <wp:positionH relativeFrom="rightMargin">
                  <wp:posOffset>120650</wp:posOffset>
                </wp:positionH>
                <wp:positionV relativeFrom="margin">
                  <wp:posOffset>2461260</wp:posOffset>
                </wp:positionV>
                <wp:extent cx="1784350" cy="987425"/>
                <wp:effectExtent l="0" t="0" r="0" b="3175"/>
                <wp:wrapTight wrapText="bothSides">
                  <wp:wrapPolygon edited="0">
                    <wp:start x="692" y="0"/>
                    <wp:lineTo x="692" y="21253"/>
                    <wp:lineTo x="20754" y="21253"/>
                    <wp:lineTo x="20754" y="0"/>
                    <wp:lineTo x="692" y="0"/>
                  </wp:wrapPolygon>
                </wp:wrapTight>
                <wp:docPr id="3" name="Pole tekstowe 3" descr="W maju 2025 r. odnotowano wzrost sprzedaży detalicznej wyrównanej sezonowo o 2,9% w porównaniu z maj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987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ED0D7" w14:textId="0D6585EB" w:rsidR="00DD1010" w:rsidRPr="00E95B8E" w:rsidRDefault="00DD1010" w:rsidP="00DD101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C9178D">
                              <w:t>maju</w:t>
                            </w:r>
                            <w:r>
                              <w:t xml:space="preserve"> 2025 r. odnotowano wzrost sprzedaży detalicznej wyrównanej sezonowo o </w:t>
                            </w:r>
                            <w:r w:rsidR="00C9178D">
                              <w:t>2</w:t>
                            </w:r>
                            <w:r w:rsidR="00AD629F">
                              <w:t>,</w:t>
                            </w:r>
                            <w:r w:rsidR="00C9178D">
                              <w:t>9</w:t>
                            </w:r>
                            <w:r>
                              <w:t xml:space="preserve">% w porównaniu z </w:t>
                            </w:r>
                            <w:r w:rsidR="00C9178D">
                              <w:t>majem</w:t>
                            </w:r>
                            <w:r w:rsidR="00AD629F">
                              <w:t xml:space="preserve"> 2024 r.</w:t>
                            </w:r>
                          </w:p>
                          <w:p w14:paraId="682E8E03" w14:textId="77777777" w:rsidR="00DD1010" w:rsidRPr="00E95B8E" w:rsidRDefault="00DD1010" w:rsidP="00DD101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BB9D1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W maju 2025 r. odnotowano wzrost sprzedaży detalicznej wyrównanej sezonowo o 2,9% w porównaniu z majem 2024 r." style="position:absolute;margin-left:9.5pt;margin-top:193.8pt;width:140.5pt;height:77.7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" filled="f" stroked="f">
                <v:textbox>
                  <w:txbxContent>
                    <w:p w14:paraId="1BCED0D7" w14:textId="0D6585EB" w:rsidR="00DD1010" w:rsidRPr="00E95B8E" w:rsidRDefault="00DD1010" w:rsidP="00DD1010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C9178D">
                        <w:t>maju</w:t>
                      </w:r>
                      <w:r>
                        <w:t xml:space="preserve"> 2025 r. odnotowano wzrost sprzedaży detalicznej wyrównanej sezonowo o </w:t>
                      </w:r>
                      <w:r w:rsidR="00C9178D">
                        <w:t>2</w:t>
                      </w:r>
                      <w:r w:rsidR="00AD629F">
                        <w:t>,</w:t>
                      </w:r>
                      <w:r w:rsidR="00C9178D">
                        <w:t>9</w:t>
                      </w:r>
                      <w:r>
                        <w:t xml:space="preserve">% w porównaniu z </w:t>
                      </w:r>
                      <w:r w:rsidR="00C9178D">
                        <w:t>majem</w:t>
                      </w:r>
                      <w:r w:rsidR="00AD629F">
                        <w:t xml:space="preserve"> 2024 r.</w:t>
                      </w:r>
                    </w:p>
                    <w:p w14:paraId="682E8E03" w14:textId="77777777" w:rsidR="00DD1010" w:rsidRPr="00E95B8E" w:rsidRDefault="00DD1010" w:rsidP="00DD101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rFonts w:ascii="Fira Sans" w:hAnsi="Fira Sans"/>
          <w:b/>
          <w:szCs w:val="19"/>
        </w:rPr>
        <w:t>Sprzedaż detaliczna wyrównana sezonowo</w:t>
      </w:r>
    </w:p>
    <w:p w14:paraId="32C61F64" w14:textId="615FBDCB" w:rsidR="00DD1010" w:rsidRDefault="00DD1010" w:rsidP="00DD1010">
      <w:pPr>
        <w:spacing w:before="240"/>
        <w:rPr>
          <w:rFonts w:cs="Arial"/>
          <w:spacing w:val="-2"/>
          <w:szCs w:val="19"/>
        </w:rPr>
      </w:pPr>
      <w:r w:rsidRPr="00681E94">
        <w:rPr>
          <w:rFonts w:cs="Arial"/>
          <w:spacing w:val="-2"/>
          <w:szCs w:val="19"/>
        </w:rPr>
        <w:t>Po wyeliminowaniu wpływu czynników o charakterze sezonowym</w:t>
      </w:r>
      <w:r>
        <w:rPr>
          <w:rFonts w:cs="Arial"/>
          <w:spacing w:val="-2"/>
          <w:szCs w:val="19"/>
        </w:rPr>
        <w:t xml:space="preserve">, w </w:t>
      </w:r>
      <w:r w:rsidR="006C413D">
        <w:rPr>
          <w:rFonts w:cs="Arial"/>
          <w:spacing w:val="-2"/>
          <w:szCs w:val="19"/>
        </w:rPr>
        <w:t>maju</w:t>
      </w:r>
      <w:r>
        <w:rPr>
          <w:rFonts w:cs="Arial"/>
          <w:spacing w:val="-2"/>
          <w:szCs w:val="19"/>
        </w:rPr>
        <w:t xml:space="preserve"> 2025 r. </w:t>
      </w:r>
      <w:r w:rsidRPr="00681E94">
        <w:rPr>
          <w:rFonts w:cs="Arial"/>
          <w:spacing w:val="-2"/>
          <w:szCs w:val="19"/>
        </w:rPr>
        <w:t xml:space="preserve">sprzedaż detaliczna w cenach stałych </w:t>
      </w:r>
      <w:r>
        <w:rPr>
          <w:rFonts w:cs="Arial"/>
          <w:spacing w:val="-2"/>
          <w:szCs w:val="19"/>
        </w:rPr>
        <w:t xml:space="preserve">była o </w:t>
      </w:r>
      <w:r w:rsidR="006C413D">
        <w:rPr>
          <w:rFonts w:cs="Arial"/>
          <w:spacing w:val="-2"/>
          <w:szCs w:val="19"/>
        </w:rPr>
        <w:t>2</w:t>
      </w:r>
      <w:r>
        <w:rPr>
          <w:rFonts w:cs="Arial"/>
          <w:spacing w:val="-2"/>
          <w:szCs w:val="19"/>
        </w:rPr>
        <w:t>,</w:t>
      </w:r>
      <w:r w:rsidR="006C413D">
        <w:rPr>
          <w:rFonts w:cs="Arial"/>
          <w:spacing w:val="-2"/>
          <w:szCs w:val="19"/>
        </w:rPr>
        <w:t>9</w:t>
      </w:r>
      <w:r>
        <w:rPr>
          <w:rFonts w:cs="Arial"/>
          <w:spacing w:val="-2"/>
          <w:szCs w:val="19"/>
        </w:rPr>
        <w:t xml:space="preserve">% wyższa niż w analogicznym miesiącu ub. roku i o </w:t>
      </w:r>
      <w:r w:rsidR="006C413D">
        <w:rPr>
          <w:rFonts w:cs="Arial"/>
          <w:spacing w:val="-2"/>
          <w:szCs w:val="19"/>
        </w:rPr>
        <w:t>2</w:t>
      </w:r>
      <w:r>
        <w:rPr>
          <w:rFonts w:cs="Arial"/>
          <w:spacing w:val="-2"/>
          <w:szCs w:val="19"/>
        </w:rPr>
        <w:t>,</w:t>
      </w:r>
      <w:r w:rsidR="006C413D">
        <w:rPr>
          <w:rFonts w:cs="Arial"/>
          <w:spacing w:val="-2"/>
          <w:szCs w:val="19"/>
        </w:rPr>
        <w:t>0</w:t>
      </w:r>
      <w:r>
        <w:rPr>
          <w:rFonts w:cs="Arial"/>
          <w:spacing w:val="-2"/>
          <w:szCs w:val="19"/>
        </w:rPr>
        <w:t xml:space="preserve">% </w:t>
      </w:r>
      <w:r w:rsidR="006C413D">
        <w:rPr>
          <w:rFonts w:cs="Arial"/>
          <w:spacing w:val="-2"/>
          <w:szCs w:val="19"/>
        </w:rPr>
        <w:t>niższa</w:t>
      </w:r>
      <w:r>
        <w:rPr>
          <w:rFonts w:cs="Arial"/>
          <w:spacing w:val="-2"/>
          <w:szCs w:val="19"/>
        </w:rPr>
        <w:t xml:space="preserve"> niż w </w:t>
      </w:r>
      <w:r w:rsidR="006C413D">
        <w:rPr>
          <w:rFonts w:cs="Arial"/>
          <w:spacing w:val="-2"/>
          <w:szCs w:val="19"/>
        </w:rPr>
        <w:t>kwietniu</w:t>
      </w:r>
      <w:r>
        <w:rPr>
          <w:rFonts w:cs="Arial"/>
          <w:spacing w:val="-2"/>
          <w:szCs w:val="19"/>
        </w:rPr>
        <w:t xml:space="preserve"> br.</w:t>
      </w:r>
    </w:p>
    <w:p w14:paraId="75AF1B1D" w14:textId="0809CC53" w:rsidR="00DD1010" w:rsidRDefault="00DD1010" w:rsidP="00DD1010">
      <w:pPr>
        <w:pStyle w:val="Tytuwykresu0"/>
        <w:rPr>
          <w:rFonts w:ascii="Fira Sans" w:hAnsi="Fira Sans"/>
          <w:sz w:val="18"/>
          <w:szCs w:val="18"/>
        </w:rPr>
      </w:pPr>
      <w:r w:rsidRPr="00270CA1">
        <w:rPr>
          <w:rFonts w:ascii="Fira Sans" w:hAnsi="Fira Sans"/>
          <w:sz w:val="18"/>
          <w:szCs w:val="18"/>
        </w:rPr>
        <w:t xml:space="preserve">Wykres </w:t>
      </w:r>
      <w:r w:rsidR="00EA692C">
        <w:rPr>
          <w:rFonts w:ascii="Fira Sans" w:hAnsi="Fira Sans"/>
          <w:sz w:val="18"/>
          <w:szCs w:val="18"/>
        </w:rPr>
        <w:t>1</w:t>
      </w:r>
      <w:r w:rsidRPr="00270CA1">
        <w:rPr>
          <w:rFonts w:ascii="Fira Sans" w:hAnsi="Fira Sans"/>
          <w:sz w:val="18"/>
          <w:szCs w:val="18"/>
        </w:rPr>
        <w:t>. Sprzedaż detaliczna – dane wyrównane sezon</w:t>
      </w:r>
      <w:r>
        <w:rPr>
          <w:rFonts w:ascii="Fira Sans" w:hAnsi="Fira Sans"/>
          <w:sz w:val="18"/>
          <w:szCs w:val="18"/>
        </w:rPr>
        <w:t>o</w:t>
      </w:r>
      <w:r w:rsidRPr="00270CA1">
        <w:rPr>
          <w:rFonts w:ascii="Fira Sans" w:hAnsi="Fira Sans"/>
          <w:sz w:val="18"/>
          <w:szCs w:val="18"/>
        </w:rPr>
        <w:t>wo i niewyrównane (ceny stałe) –</w:t>
      </w:r>
      <w:r w:rsidRPr="00270CA1">
        <w:rPr>
          <w:rFonts w:ascii="Fira Sans" w:hAnsi="Fira Sans"/>
          <w:sz w:val="18"/>
          <w:szCs w:val="18"/>
        </w:rPr>
        <w:br/>
        <w:t xml:space="preserve"> </w:t>
      </w:r>
      <w:r w:rsidRPr="00270CA1">
        <w:rPr>
          <w:rFonts w:ascii="Fira Sans" w:hAnsi="Fira Sans"/>
          <w:sz w:val="18"/>
          <w:szCs w:val="18"/>
        </w:rPr>
        <w:tab/>
        <w:t xml:space="preserve">   przeciętna miesięczna 20</w:t>
      </w:r>
      <w:r>
        <w:rPr>
          <w:rFonts w:ascii="Fira Sans" w:hAnsi="Fira Sans"/>
          <w:sz w:val="18"/>
          <w:szCs w:val="18"/>
        </w:rPr>
        <w:t>21</w:t>
      </w:r>
      <w:r w:rsidRPr="00270CA1">
        <w:rPr>
          <w:rFonts w:ascii="Fira Sans" w:hAnsi="Fira Sans"/>
          <w:sz w:val="18"/>
          <w:szCs w:val="18"/>
        </w:rPr>
        <w:t>=100</w:t>
      </w:r>
    </w:p>
    <w:p w14:paraId="222912F0" w14:textId="7AF02F5E" w:rsidR="00DD1010" w:rsidRDefault="00F724D7" w:rsidP="00DD1010">
      <w:pPr>
        <w:spacing w:before="240"/>
        <w:rPr>
          <w:rFonts w:cs="Arial"/>
          <w:spacing w:val="-2"/>
          <w:szCs w:val="19"/>
        </w:rPr>
      </w:pPr>
      <w:r>
        <w:rPr>
          <w:rFonts w:cs="Arial"/>
          <w:noProof/>
          <w:spacing w:val="-2"/>
          <w:szCs w:val="19"/>
        </w:rPr>
        <w:drawing>
          <wp:anchor distT="0" distB="0" distL="114300" distR="114300" simplePos="0" relativeHeight="251856896" behindDoc="0" locked="0" layoutInCell="1" allowOverlap="1" wp14:anchorId="137285EC" wp14:editId="6B3E065A">
            <wp:simplePos x="0" y="0"/>
            <wp:positionH relativeFrom="margin">
              <wp:posOffset>-77372</wp:posOffset>
            </wp:positionH>
            <wp:positionV relativeFrom="paragraph">
              <wp:posOffset>42985</wp:posOffset>
            </wp:positionV>
            <wp:extent cx="5125946" cy="2566816"/>
            <wp:effectExtent l="0" t="0" r="0" b="5080"/>
            <wp:wrapNone/>
            <wp:docPr id="15" name="Obraz 15" descr="Wykres 1. Sprzedaż detaliczna - dane wyrównane sezonowo i niewyrównane (ceny stałe) - przeciętna miesięczna 2021 =100&#10;Wskaźniki w poszczególnych miesiącach w latach: 2021,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575" cy="2572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CC83737" w14:textId="244B6D2E" w:rsidR="00965949" w:rsidRDefault="00965949" w:rsidP="00DD1010">
      <w:pPr>
        <w:spacing w:before="240"/>
      </w:pPr>
    </w:p>
    <w:p w14:paraId="427F5651" w14:textId="77777777" w:rsidR="00965949" w:rsidRPr="00965949" w:rsidRDefault="00965949" w:rsidP="00965949"/>
    <w:p w14:paraId="08BECD92" w14:textId="77777777" w:rsidR="00965949" w:rsidRPr="00965949" w:rsidRDefault="00965949" w:rsidP="00965949"/>
    <w:p w14:paraId="492637BA" w14:textId="77777777" w:rsidR="00965949" w:rsidRPr="00965949" w:rsidRDefault="00965949" w:rsidP="00965949"/>
    <w:p w14:paraId="7CA84F14" w14:textId="5A34A6C5" w:rsidR="00965949" w:rsidRDefault="00965949" w:rsidP="00965949"/>
    <w:p w14:paraId="30EEC95B" w14:textId="77777777" w:rsidR="00DD1010" w:rsidRPr="00965949" w:rsidRDefault="00DD1010" w:rsidP="00965949"/>
    <w:p w14:paraId="717B53AB" w14:textId="77777777" w:rsidR="0024567D" w:rsidRDefault="0024567D" w:rsidP="00C62E44">
      <w:pPr>
        <w:pStyle w:val="LID"/>
        <w:spacing w:after="0"/>
        <w:rPr>
          <w:color w:val="001D77"/>
        </w:rPr>
      </w:pPr>
      <w:bookmarkStart w:id="1" w:name="_Hlk198729198"/>
    </w:p>
    <w:p w14:paraId="47EE0209" w14:textId="5F613295" w:rsidR="0024567D" w:rsidRDefault="0024567D" w:rsidP="00C62E44">
      <w:pPr>
        <w:pStyle w:val="LID"/>
        <w:spacing w:after="0"/>
        <w:rPr>
          <w:color w:val="001D77"/>
        </w:rPr>
      </w:pPr>
    </w:p>
    <w:p w14:paraId="2EDE55F2" w14:textId="77777777" w:rsidR="007E41A3" w:rsidRDefault="007E41A3" w:rsidP="00C62E44">
      <w:pPr>
        <w:pStyle w:val="LID"/>
        <w:spacing w:after="0"/>
        <w:rPr>
          <w:color w:val="001D77"/>
        </w:rPr>
      </w:pPr>
    </w:p>
    <w:p w14:paraId="44F24844" w14:textId="77777777" w:rsidR="00700670" w:rsidRDefault="00700670" w:rsidP="00C62E44">
      <w:pPr>
        <w:pStyle w:val="LID"/>
        <w:spacing w:after="0"/>
        <w:rPr>
          <w:color w:val="001D77"/>
        </w:rPr>
      </w:pPr>
    </w:p>
    <w:p w14:paraId="16593BF1" w14:textId="77777777" w:rsidR="00700670" w:rsidRDefault="00700670" w:rsidP="00C62E44">
      <w:pPr>
        <w:pStyle w:val="LID"/>
        <w:spacing w:after="0"/>
        <w:rPr>
          <w:color w:val="001D77"/>
        </w:rPr>
      </w:pPr>
    </w:p>
    <w:p w14:paraId="2B124DDD" w14:textId="77777777" w:rsidR="00700670" w:rsidRDefault="00700670" w:rsidP="00C62E44">
      <w:pPr>
        <w:pStyle w:val="LID"/>
        <w:spacing w:after="0"/>
        <w:rPr>
          <w:color w:val="001D77"/>
        </w:rPr>
      </w:pPr>
    </w:p>
    <w:p w14:paraId="14BAEB13" w14:textId="77777777" w:rsidR="00700670" w:rsidRDefault="00700670" w:rsidP="00C62E44">
      <w:pPr>
        <w:pStyle w:val="LID"/>
        <w:spacing w:after="0"/>
        <w:rPr>
          <w:color w:val="001D77"/>
        </w:rPr>
      </w:pPr>
    </w:p>
    <w:p w14:paraId="5D6E1002" w14:textId="77777777" w:rsidR="00700670" w:rsidRDefault="00700670" w:rsidP="00C62E44">
      <w:pPr>
        <w:pStyle w:val="LID"/>
        <w:spacing w:after="0"/>
        <w:rPr>
          <w:color w:val="001D77"/>
        </w:rPr>
      </w:pPr>
    </w:p>
    <w:p w14:paraId="3DB10F9F" w14:textId="1A15830A" w:rsidR="00E95B8E" w:rsidRDefault="004C5FC8" w:rsidP="00C62E44">
      <w:pPr>
        <w:pStyle w:val="LID"/>
        <w:spacing w:after="0"/>
        <w:rPr>
          <w:color w:val="001D77"/>
        </w:rPr>
      </w:pPr>
      <w:r w:rsidRPr="00D82A68">
        <w:rPr>
          <w:b w:val="0"/>
          <w:color w:val="001D77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7C8E2773">
                <wp:simplePos x="0" y="0"/>
                <wp:positionH relativeFrom="page">
                  <wp:posOffset>5678707</wp:posOffset>
                </wp:positionH>
                <wp:positionV relativeFrom="paragraph">
                  <wp:posOffset>103163</wp:posOffset>
                </wp:positionV>
                <wp:extent cx="1838325" cy="866140"/>
                <wp:effectExtent l="0" t="0" r="0" b="0"/>
                <wp:wrapTight wrapText="bothSides">
                  <wp:wrapPolygon edited="0">
                    <wp:start x="672" y="0"/>
                    <wp:lineTo x="672" y="20903"/>
                    <wp:lineTo x="20817" y="20903"/>
                    <wp:lineTo x="20817" y="0"/>
                    <wp:lineTo x="672" y="0"/>
                  </wp:wrapPolygon>
                </wp:wrapTight>
                <wp:docPr id="2" name="Pole tekstowe 2" descr="W maju 2025 r. odnotowano najwyższy (od początku br.) wzrost  sprzedaży r/r  &#10;w grupie „meble, rtv, agd”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866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7264ED74" w:rsidR="00DA312A" w:rsidRPr="00B401A7" w:rsidRDefault="00AD629F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W </w:t>
                            </w:r>
                            <w:r w:rsidR="00C5146A">
                              <w:rPr>
                                <w:bCs w:val="0"/>
                              </w:rPr>
                              <w:t xml:space="preserve">maju </w:t>
                            </w:r>
                            <w:r>
                              <w:rPr>
                                <w:bCs w:val="0"/>
                              </w:rPr>
                              <w:t xml:space="preserve">2025 r. odnotowano </w:t>
                            </w:r>
                            <w:r w:rsidR="00C5146A">
                              <w:rPr>
                                <w:bCs w:val="0"/>
                              </w:rPr>
                              <w:t xml:space="preserve">najwyższy </w:t>
                            </w:r>
                            <w:r w:rsidR="00F24CF0">
                              <w:rPr>
                                <w:bCs w:val="0"/>
                              </w:rPr>
                              <w:t>(od początku</w:t>
                            </w:r>
                            <w:r w:rsidR="00B0442F">
                              <w:rPr>
                                <w:bCs w:val="0"/>
                              </w:rPr>
                              <w:t xml:space="preserve"> br.</w:t>
                            </w:r>
                            <w:r w:rsidR="00F24CF0">
                              <w:rPr>
                                <w:bCs w:val="0"/>
                              </w:rPr>
                              <w:t xml:space="preserve">) </w:t>
                            </w:r>
                            <w:r>
                              <w:rPr>
                                <w:bCs w:val="0"/>
                              </w:rPr>
                              <w:t xml:space="preserve">wzrost sprzedaży </w:t>
                            </w:r>
                            <w:r w:rsidR="00B0442F">
                              <w:rPr>
                                <w:bCs w:val="0"/>
                              </w:rPr>
                              <w:t xml:space="preserve">r/r w grupie „meble, </w:t>
                            </w:r>
                            <w:proofErr w:type="spellStart"/>
                            <w:r w:rsidR="00B0442F">
                              <w:rPr>
                                <w:bCs w:val="0"/>
                              </w:rPr>
                              <w:t>rtv</w:t>
                            </w:r>
                            <w:proofErr w:type="spellEnd"/>
                            <w:r w:rsidR="00B0442F">
                              <w:rPr>
                                <w:bCs w:val="0"/>
                              </w:rPr>
                              <w:t xml:space="preserve">, </w:t>
                            </w:r>
                            <w:proofErr w:type="spellStart"/>
                            <w:r w:rsidR="00B0442F">
                              <w:rPr>
                                <w:bCs w:val="0"/>
                              </w:rPr>
                              <w:t>agd</w:t>
                            </w:r>
                            <w:proofErr w:type="spellEnd"/>
                            <w:r w:rsidR="00B0442F">
                              <w:rPr>
                                <w:bCs w:val="0"/>
                              </w:rPr>
                              <w:t>” (o 18,9%)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W maju 2025 r. odnotowano najwyższy (od początku br.) wzrost  sprzedaży r/r  &#10;w grupie „meble, rtv, agd”" style="position:absolute;margin-left:447.15pt;margin-top:8.1pt;width:144.75pt;height:68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" filled="f" stroked="f">
                <v:textbox>
                  <w:txbxContent>
                    <w:p w14:paraId="0B834087" w14:textId="7264ED74" w:rsidR="00DA312A" w:rsidRPr="00B401A7" w:rsidRDefault="00AD629F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W </w:t>
                      </w:r>
                      <w:r w:rsidR="00C5146A">
                        <w:rPr>
                          <w:bCs w:val="0"/>
                        </w:rPr>
                        <w:t xml:space="preserve">maju </w:t>
                      </w:r>
                      <w:r>
                        <w:rPr>
                          <w:bCs w:val="0"/>
                        </w:rPr>
                        <w:t xml:space="preserve">2025 r. odnotowano </w:t>
                      </w:r>
                      <w:r w:rsidR="00C5146A">
                        <w:rPr>
                          <w:bCs w:val="0"/>
                        </w:rPr>
                        <w:t xml:space="preserve">najwyższy </w:t>
                      </w:r>
                      <w:r w:rsidR="00F24CF0">
                        <w:rPr>
                          <w:bCs w:val="0"/>
                        </w:rPr>
                        <w:t>(od początku</w:t>
                      </w:r>
                      <w:r w:rsidR="00B0442F">
                        <w:rPr>
                          <w:bCs w:val="0"/>
                        </w:rPr>
                        <w:t xml:space="preserve"> br.</w:t>
                      </w:r>
                      <w:r w:rsidR="00F24CF0">
                        <w:rPr>
                          <w:bCs w:val="0"/>
                        </w:rPr>
                        <w:t xml:space="preserve">) </w:t>
                      </w:r>
                      <w:r>
                        <w:rPr>
                          <w:bCs w:val="0"/>
                        </w:rPr>
                        <w:t xml:space="preserve">wzrost sprzedaży </w:t>
                      </w:r>
                      <w:r w:rsidR="00B0442F">
                        <w:rPr>
                          <w:bCs w:val="0"/>
                        </w:rPr>
                        <w:t xml:space="preserve">r/r w grupie „meble, </w:t>
                      </w:r>
                      <w:proofErr w:type="spellStart"/>
                      <w:r w:rsidR="00B0442F">
                        <w:rPr>
                          <w:bCs w:val="0"/>
                        </w:rPr>
                        <w:t>rtv</w:t>
                      </w:r>
                      <w:proofErr w:type="spellEnd"/>
                      <w:r w:rsidR="00B0442F">
                        <w:rPr>
                          <w:bCs w:val="0"/>
                        </w:rPr>
                        <w:t xml:space="preserve">, </w:t>
                      </w:r>
                      <w:proofErr w:type="spellStart"/>
                      <w:r w:rsidR="00B0442F">
                        <w:rPr>
                          <w:bCs w:val="0"/>
                        </w:rPr>
                        <w:t>agd</w:t>
                      </w:r>
                      <w:proofErr w:type="spellEnd"/>
                      <w:r w:rsidR="00B0442F">
                        <w:rPr>
                          <w:bCs w:val="0"/>
                        </w:rPr>
                        <w:t>” (o 18,9%)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2F0BF72B" w14:textId="600E822E" w:rsidR="0020383F" w:rsidRPr="007119D5" w:rsidRDefault="00093EEA" w:rsidP="0020383F">
      <w:pPr>
        <w:spacing w:after="0"/>
        <w:rPr>
          <w:spacing w:val="4"/>
          <w:lang w:eastAsia="pl-PL"/>
        </w:rPr>
      </w:pPr>
      <w:bookmarkStart w:id="2" w:name="_Hlk156480792"/>
      <w:r w:rsidRPr="007119D5">
        <w:rPr>
          <w:spacing w:val="4"/>
        </w:rPr>
        <w:t xml:space="preserve">W </w:t>
      </w:r>
      <w:r w:rsidR="00C33A50">
        <w:rPr>
          <w:spacing w:val="4"/>
        </w:rPr>
        <w:t>maju</w:t>
      </w:r>
      <w:r w:rsidR="00D236DF">
        <w:rPr>
          <w:spacing w:val="4"/>
        </w:rPr>
        <w:t xml:space="preserve"> </w:t>
      </w:r>
      <w:r w:rsidRPr="007119D5">
        <w:rPr>
          <w:spacing w:val="4"/>
        </w:rPr>
        <w:t xml:space="preserve">2025 r. </w:t>
      </w:r>
      <w:r w:rsidR="00B847E2">
        <w:rPr>
          <w:spacing w:val="4"/>
        </w:rPr>
        <w:t>znaczny</w:t>
      </w:r>
      <w:r w:rsidR="009845A0" w:rsidRPr="007119D5">
        <w:rPr>
          <w:spacing w:val="4"/>
        </w:rPr>
        <w:t xml:space="preserve"> wzrost </w:t>
      </w:r>
      <w:r w:rsidRPr="007119D5">
        <w:rPr>
          <w:spacing w:val="4"/>
          <w:lang w:eastAsia="pl-PL"/>
        </w:rPr>
        <w:t>sprzedaży detalicznej</w:t>
      </w:r>
      <w:r w:rsidR="009845A0" w:rsidRPr="007119D5">
        <w:rPr>
          <w:spacing w:val="4"/>
          <w:lang w:eastAsia="pl-PL"/>
        </w:rPr>
        <w:t xml:space="preserve"> </w:t>
      </w:r>
      <w:r w:rsidRPr="007119D5">
        <w:rPr>
          <w:spacing w:val="4"/>
          <w:lang w:eastAsia="pl-PL"/>
        </w:rPr>
        <w:t>(w cenach stałych) w</w:t>
      </w:r>
      <w:r w:rsidR="009845A0" w:rsidRPr="007119D5">
        <w:rPr>
          <w:spacing w:val="4"/>
          <w:lang w:eastAsia="pl-PL"/>
        </w:rPr>
        <w:t> </w:t>
      </w:r>
      <w:r w:rsidRPr="007119D5">
        <w:rPr>
          <w:spacing w:val="4"/>
          <w:lang w:eastAsia="pl-PL"/>
        </w:rPr>
        <w:t>porównaniu z analogicznym okresem 2024 r. odnotowano</w:t>
      </w:r>
      <w:r w:rsidR="00334F9A" w:rsidRPr="007119D5">
        <w:rPr>
          <w:spacing w:val="4"/>
          <w:lang w:eastAsia="pl-PL"/>
        </w:rPr>
        <w:t xml:space="preserve"> w grup</w:t>
      </w:r>
      <w:r w:rsidR="009845A0" w:rsidRPr="007119D5">
        <w:rPr>
          <w:spacing w:val="4"/>
          <w:lang w:eastAsia="pl-PL"/>
        </w:rPr>
        <w:t>ach</w:t>
      </w:r>
      <w:r w:rsidR="00866D1E" w:rsidRPr="007119D5">
        <w:rPr>
          <w:spacing w:val="4"/>
          <w:lang w:eastAsia="pl-PL"/>
        </w:rPr>
        <w:t>:</w:t>
      </w:r>
      <w:r w:rsidR="00D236DF" w:rsidRPr="00D236DF">
        <w:rPr>
          <w:spacing w:val="4"/>
          <w:lang w:eastAsia="pl-PL"/>
        </w:rPr>
        <w:t xml:space="preserve"> </w:t>
      </w:r>
      <w:r w:rsidR="00D236DF" w:rsidRPr="007119D5">
        <w:rPr>
          <w:spacing w:val="4"/>
          <w:lang w:eastAsia="pl-PL"/>
        </w:rPr>
        <w:t xml:space="preserve">„meble, </w:t>
      </w:r>
      <w:proofErr w:type="spellStart"/>
      <w:r w:rsidR="00D236DF" w:rsidRPr="007119D5">
        <w:rPr>
          <w:spacing w:val="4"/>
          <w:lang w:eastAsia="pl-PL"/>
        </w:rPr>
        <w:t>rtv</w:t>
      </w:r>
      <w:proofErr w:type="spellEnd"/>
      <w:r w:rsidR="00D236DF" w:rsidRPr="007119D5">
        <w:rPr>
          <w:spacing w:val="4"/>
          <w:lang w:eastAsia="pl-PL"/>
        </w:rPr>
        <w:t xml:space="preserve">, </w:t>
      </w:r>
      <w:proofErr w:type="spellStart"/>
      <w:r w:rsidR="00D236DF" w:rsidRPr="007119D5">
        <w:rPr>
          <w:spacing w:val="4"/>
          <w:lang w:eastAsia="pl-PL"/>
        </w:rPr>
        <w:t>agd</w:t>
      </w:r>
      <w:proofErr w:type="spellEnd"/>
      <w:r w:rsidR="00D236DF" w:rsidRPr="007119D5">
        <w:rPr>
          <w:spacing w:val="4"/>
          <w:lang w:eastAsia="pl-PL"/>
        </w:rPr>
        <w:t>” (o 1</w:t>
      </w:r>
      <w:r w:rsidR="00D236DF">
        <w:rPr>
          <w:spacing w:val="4"/>
          <w:lang w:eastAsia="pl-PL"/>
        </w:rPr>
        <w:t>8</w:t>
      </w:r>
      <w:r w:rsidR="00D236DF" w:rsidRPr="007119D5">
        <w:rPr>
          <w:spacing w:val="4"/>
          <w:lang w:eastAsia="pl-PL"/>
        </w:rPr>
        <w:t>,</w:t>
      </w:r>
      <w:r w:rsidR="00D236DF">
        <w:rPr>
          <w:spacing w:val="4"/>
          <w:lang w:eastAsia="pl-PL"/>
        </w:rPr>
        <w:t>9</w:t>
      </w:r>
      <w:r w:rsidR="00D236DF" w:rsidRPr="007119D5">
        <w:rPr>
          <w:spacing w:val="4"/>
          <w:lang w:eastAsia="pl-PL"/>
        </w:rPr>
        <w:t xml:space="preserve">%), </w:t>
      </w:r>
      <w:r w:rsidR="00866D1E" w:rsidRPr="007119D5">
        <w:rPr>
          <w:spacing w:val="4"/>
          <w:lang w:eastAsia="pl-PL"/>
        </w:rPr>
        <w:t>„pojazdy samochodowe,</w:t>
      </w:r>
      <w:r w:rsidR="00866D1E" w:rsidRPr="007119D5">
        <w:rPr>
          <w:b/>
          <w:noProof/>
          <w:spacing w:val="4"/>
          <w:sz w:val="18"/>
          <w:szCs w:val="18"/>
          <w:shd w:val="clear" w:color="auto" w:fill="FFFFFF"/>
        </w:rPr>
        <w:t xml:space="preserve"> </w:t>
      </w:r>
      <w:r w:rsidR="00866D1E" w:rsidRPr="007119D5">
        <w:rPr>
          <w:spacing w:val="4"/>
          <w:lang w:eastAsia="pl-PL"/>
        </w:rPr>
        <w:t>motocykle, części” (o</w:t>
      </w:r>
      <w:r w:rsidR="00C53B62">
        <w:rPr>
          <w:spacing w:val="4"/>
          <w:lang w:eastAsia="pl-PL"/>
        </w:rPr>
        <w:t xml:space="preserve"> </w:t>
      </w:r>
      <w:r w:rsidR="00866D1E" w:rsidRPr="007119D5">
        <w:rPr>
          <w:spacing w:val="4"/>
          <w:lang w:eastAsia="pl-PL"/>
        </w:rPr>
        <w:t>1</w:t>
      </w:r>
      <w:r w:rsidR="00D236DF">
        <w:rPr>
          <w:spacing w:val="4"/>
          <w:lang w:eastAsia="pl-PL"/>
        </w:rPr>
        <w:t>5</w:t>
      </w:r>
      <w:r w:rsidR="00866D1E" w:rsidRPr="007119D5">
        <w:rPr>
          <w:spacing w:val="4"/>
          <w:lang w:eastAsia="pl-PL"/>
        </w:rPr>
        <w:t>,</w:t>
      </w:r>
      <w:r w:rsidR="00D236DF">
        <w:rPr>
          <w:spacing w:val="4"/>
          <w:lang w:eastAsia="pl-PL"/>
        </w:rPr>
        <w:t>7</w:t>
      </w:r>
      <w:r w:rsidR="00866D1E" w:rsidRPr="007119D5">
        <w:rPr>
          <w:spacing w:val="4"/>
          <w:lang w:eastAsia="pl-PL"/>
        </w:rPr>
        <w:t>%),</w:t>
      </w:r>
      <w:r w:rsidR="008E491C" w:rsidRPr="007119D5">
        <w:rPr>
          <w:spacing w:val="4"/>
          <w:lang w:eastAsia="pl-PL"/>
        </w:rPr>
        <w:t xml:space="preserve"> </w:t>
      </w:r>
      <w:r w:rsidR="00EE51BB">
        <w:rPr>
          <w:spacing w:val="4"/>
          <w:lang w:eastAsia="pl-PL"/>
        </w:rPr>
        <w:t>„farmaceutyki, kosmetyki, sprzęt ortopedyczny” (o 6,0%)</w:t>
      </w:r>
      <w:r w:rsidR="00BF4EE6">
        <w:rPr>
          <w:spacing w:val="4"/>
          <w:lang w:eastAsia="pl-PL"/>
        </w:rPr>
        <w:t xml:space="preserve">. W grupach o wysokim udziale w sprzedaży detalicznej „ogółem” zaobserwowano wzrost sprzedaży </w:t>
      </w:r>
      <w:r w:rsidR="00EE51BB">
        <w:rPr>
          <w:spacing w:val="4"/>
          <w:lang w:eastAsia="pl-PL"/>
        </w:rPr>
        <w:t>paliw stał</w:t>
      </w:r>
      <w:r w:rsidR="00BF4EE6">
        <w:rPr>
          <w:spacing w:val="4"/>
          <w:lang w:eastAsia="pl-PL"/>
        </w:rPr>
        <w:t>ych</w:t>
      </w:r>
      <w:r w:rsidR="00EE51BB">
        <w:rPr>
          <w:spacing w:val="4"/>
          <w:lang w:eastAsia="pl-PL"/>
        </w:rPr>
        <w:t>, ciekł</w:t>
      </w:r>
      <w:r w:rsidR="00BF4EE6">
        <w:rPr>
          <w:spacing w:val="4"/>
          <w:lang w:eastAsia="pl-PL"/>
        </w:rPr>
        <w:t>ych</w:t>
      </w:r>
      <w:r w:rsidR="00EE51BB">
        <w:rPr>
          <w:spacing w:val="4"/>
          <w:lang w:eastAsia="pl-PL"/>
        </w:rPr>
        <w:t xml:space="preserve"> i gazow</w:t>
      </w:r>
      <w:r w:rsidR="00BF4EE6">
        <w:rPr>
          <w:spacing w:val="4"/>
          <w:lang w:eastAsia="pl-PL"/>
        </w:rPr>
        <w:t>ych</w:t>
      </w:r>
      <w:r w:rsidR="00EE51BB">
        <w:rPr>
          <w:spacing w:val="4"/>
          <w:lang w:eastAsia="pl-PL"/>
        </w:rPr>
        <w:t xml:space="preserve"> o 4,9%</w:t>
      </w:r>
      <w:r w:rsidR="00EE51BB" w:rsidRPr="007119D5">
        <w:rPr>
          <w:spacing w:val="4"/>
          <w:lang w:eastAsia="pl-PL"/>
        </w:rPr>
        <w:t xml:space="preserve"> </w:t>
      </w:r>
      <w:r w:rsidR="00EE51BB">
        <w:rPr>
          <w:spacing w:val="4"/>
          <w:lang w:eastAsia="pl-PL"/>
        </w:rPr>
        <w:t>oraz</w:t>
      </w:r>
      <w:r w:rsidR="008E491C" w:rsidRPr="007119D5">
        <w:rPr>
          <w:spacing w:val="4"/>
          <w:lang w:eastAsia="pl-PL"/>
        </w:rPr>
        <w:t xml:space="preserve"> </w:t>
      </w:r>
      <w:r w:rsidR="00EE51BB" w:rsidRPr="007119D5">
        <w:rPr>
          <w:spacing w:val="4"/>
          <w:lang w:eastAsia="pl-PL"/>
        </w:rPr>
        <w:t>żywnoś</w:t>
      </w:r>
      <w:r w:rsidR="00BF4EE6">
        <w:rPr>
          <w:spacing w:val="4"/>
          <w:lang w:eastAsia="pl-PL"/>
        </w:rPr>
        <w:t>ci</w:t>
      </w:r>
      <w:r w:rsidR="00EE51BB" w:rsidRPr="007119D5">
        <w:rPr>
          <w:spacing w:val="4"/>
          <w:lang w:eastAsia="pl-PL"/>
        </w:rPr>
        <w:t>, napoj</w:t>
      </w:r>
      <w:r w:rsidR="00BF4EE6">
        <w:rPr>
          <w:spacing w:val="4"/>
          <w:lang w:eastAsia="pl-PL"/>
        </w:rPr>
        <w:t>ów</w:t>
      </w:r>
      <w:r w:rsidR="00EE51BB" w:rsidRPr="007119D5">
        <w:rPr>
          <w:spacing w:val="4"/>
          <w:lang w:eastAsia="pl-PL"/>
        </w:rPr>
        <w:t xml:space="preserve"> i</w:t>
      </w:r>
      <w:r w:rsidR="00EE51BB">
        <w:rPr>
          <w:spacing w:val="4"/>
          <w:lang w:eastAsia="pl-PL"/>
        </w:rPr>
        <w:t> </w:t>
      </w:r>
      <w:r w:rsidR="00EE51BB" w:rsidRPr="007119D5">
        <w:rPr>
          <w:spacing w:val="4"/>
          <w:lang w:eastAsia="pl-PL"/>
        </w:rPr>
        <w:t>wyrob</w:t>
      </w:r>
      <w:r w:rsidR="00BF4EE6">
        <w:rPr>
          <w:spacing w:val="4"/>
          <w:lang w:eastAsia="pl-PL"/>
        </w:rPr>
        <w:t>ów</w:t>
      </w:r>
      <w:r w:rsidR="00EE51BB" w:rsidRPr="007119D5">
        <w:rPr>
          <w:spacing w:val="4"/>
          <w:lang w:eastAsia="pl-PL"/>
        </w:rPr>
        <w:t xml:space="preserve"> tytoniow</w:t>
      </w:r>
      <w:r w:rsidR="00BF4EE6">
        <w:rPr>
          <w:spacing w:val="4"/>
          <w:lang w:eastAsia="pl-PL"/>
        </w:rPr>
        <w:t>ych</w:t>
      </w:r>
      <w:r w:rsidR="00EE51BB" w:rsidRPr="007119D5">
        <w:rPr>
          <w:spacing w:val="4"/>
          <w:lang w:eastAsia="pl-PL"/>
        </w:rPr>
        <w:t xml:space="preserve"> </w:t>
      </w:r>
      <w:r w:rsidR="0086467B">
        <w:rPr>
          <w:spacing w:val="4"/>
          <w:lang w:eastAsia="pl-PL"/>
        </w:rPr>
        <w:t>o 1,5%</w:t>
      </w:r>
      <w:r w:rsidR="002211E9">
        <w:rPr>
          <w:spacing w:val="4"/>
          <w:lang w:eastAsia="pl-PL"/>
        </w:rPr>
        <w:t>.</w:t>
      </w:r>
    </w:p>
    <w:p w14:paraId="5E2424DB" w14:textId="018F2C95" w:rsidR="000621E8" w:rsidRPr="002A738E" w:rsidRDefault="009C1420" w:rsidP="0020383F">
      <w:pPr>
        <w:spacing w:before="0"/>
        <w:rPr>
          <w:rFonts w:ascii="Calibri" w:hAnsi="Calibri"/>
          <w:strike/>
          <w:sz w:val="28"/>
          <w:szCs w:val="28"/>
        </w:rPr>
      </w:pPr>
      <w:r>
        <w:rPr>
          <w:lang w:eastAsia="pl-PL"/>
        </w:rPr>
        <w:t>Spadek</w:t>
      </w:r>
      <w:r w:rsidR="004F12BC" w:rsidRPr="002A738E">
        <w:rPr>
          <w:lang w:eastAsia="pl-PL"/>
        </w:rPr>
        <w:t xml:space="preserve"> sprzedaży </w:t>
      </w:r>
      <w:r w:rsidR="0086467B">
        <w:rPr>
          <w:lang w:eastAsia="pl-PL"/>
        </w:rPr>
        <w:t xml:space="preserve">nastąpił </w:t>
      </w:r>
      <w:r w:rsidR="00C75C7C">
        <w:rPr>
          <w:lang w:eastAsia="pl-PL"/>
        </w:rPr>
        <w:t xml:space="preserve">natomiast w </w:t>
      </w:r>
      <w:r w:rsidR="004F12BC" w:rsidRPr="002A738E">
        <w:rPr>
          <w:lang w:eastAsia="pl-PL"/>
        </w:rPr>
        <w:t>grup</w:t>
      </w:r>
      <w:r>
        <w:rPr>
          <w:lang w:eastAsia="pl-PL"/>
        </w:rPr>
        <w:t>ie</w:t>
      </w:r>
      <w:r w:rsidR="00D45325" w:rsidRPr="00D45325">
        <w:rPr>
          <w:lang w:eastAsia="pl-PL"/>
        </w:rPr>
        <w:t xml:space="preserve"> </w:t>
      </w:r>
      <w:r w:rsidR="00D45325">
        <w:rPr>
          <w:lang w:eastAsia="pl-PL"/>
        </w:rPr>
        <w:t>„</w:t>
      </w:r>
      <w:r>
        <w:rPr>
          <w:lang w:eastAsia="pl-PL"/>
        </w:rPr>
        <w:t>pozostałe”</w:t>
      </w:r>
      <w:r w:rsidR="00C566A0">
        <w:rPr>
          <w:lang w:eastAsia="pl-PL"/>
        </w:rPr>
        <w:t xml:space="preserve"> (o </w:t>
      </w:r>
      <w:r w:rsidR="0086467B">
        <w:rPr>
          <w:lang w:eastAsia="pl-PL"/>
        </w:rPr>
        <w:t>10</w:t>
      </w:r>
      <w:r w:rsidR="00C566A0">
        <w:rPr>
          <w:lang w:eastAsia="pl-PL"/>
        </w:rPr>
        <w:t>,</w:t>
      </w:r>
      <w:r w:rsidR="0086467B">
        <w:rPr>
          <w:lang w:eastAsia="pl-PL"/>
        </w:rPr>
        <w:t>8</w:t>
      </w:r>
      <w:r w:rsidR="00C566A0">
        <w:rPr>
          <w:lang w:eastAsia="pl-PL"/>
        </w:rPr>
        <w:t>%)</w:t>
      </w:r>
      <w:r>
        <w:rPr>
          <w:lang w:eastAsia="pl-PL"/>
        </w:rPr>
        <w:t>.</w:t>
      </w:r>
      <w:r w:rsidR="00D45325" w:rsidRPr="002A738E">
        <w:rPr>
          <w:lang w:eastAsia="pl-PL"/>
        </w:rPr>
        <w:t xml:space="preserve"> </w:t>
      </w:r>
    </w:p>
    <w:bookmarkEnd w:id="1"/>
    <w:bookmarkEnd w:id="2"/>
    <w:p w14:paraId="787C72E2" w14:textId="47108E61" w:rsidR="006C7817" w:rsidRDefault="004A1D4F" w:rsidP="00C62E44">
      <w:pPr>
        <w:spacing w:before="0"/>
        <w:rPr>
          <w:lang w:eastAsia="pl-PL"/>
        </w:rPr>
      </w:pPr>
      <w:r w:rsidRPr="00B21F23">
        <w:rPr>
          <w:lang w:eastAsia="pl-PL"/>
        </w:rPr>
        <w:t>W</w:t>
      </w:r>
      <w:r w:rsidR="00BB5451">
        <w:rPr>
          <w:lang w:eastAsia="pl-PL"/>
        </w:rPr>
        <w:t xml:space="preserve"> </w:t>
      </w:r>
      <w:r w:rsidR="002211E9">
        <w:rPr>
          <w:lang w:eastAsia="pl-PL"/>
        </w:rPr>
        <w:t xml:space="preserve">maju </w:t>
      </w:r>
      <w:r w:rsidR="00C86087" w:rsidRPr="00B21F23">
        <w:rPr>
          <w:lang w:eastAsia="pl-PL"/>
        </w:rPr>
        <w:t>202</w:t>
      </w:r>
      <w:r w:rsidR="005D0512">
        <w:rPr>
          <w:lang w:eastAsia="pl-PL"/>
        </w:rPr>
        <w:t>5</w:t>
      </w:r>
      <w:r w:rsidR="00C86087" w:rsidRPr="00B21F23">
        <w:rPr>
          <w:lang w:eastAsia="pl-PL"/>
        </w:rPr>
        <w:t xml:space="preserve"> r</w:t>
      </w:r>
      <w:r w:rsidRPr="00B21F23">
        <w:rPr>
          <w:lang w:eastAsia="pl-PL"/>
        </w:rPr>
        <w:t>. wartoś</w:t>
      </w:r>
      <w:r w:rsidR="00AC4049">
        <w:rPr>
          <w:lang w:eastAsia="pl-PL"/>
        </w:rPr>
        <w:t>ć</w:t>
      </w:r>
      <w:r w:rsidRPr="00B21F23">
        <w:rPr>
          <w:lang w:eastAsia="pl-PL"/>
        </w:rPr>
        <w:t xml:space="preserve"> sprzedaży detalicznej przez Internet w cenach bieżących</w:t>
      </w:r>
      <w:r w:rsidR="0098532D">
        <w:rPr>
          <w:lang w:eastAsia="pl-PL"/>
        </w:rPr>
        <w:t xml:space="preserve"> była </w:t>
      </w:r>
      <w:r w:rsidRPr="00B21F23">
        <w:rPr>
          <w:lang w:eastAsia="pl-PL"/>
        </w:rPr>
        <w:t>o</w:t>
      </w:r>
      <w:r w:rsidR="008D2110">
        <w:rPr>
          <w:lang w:eastAsia="pl-PL"/>
        </w:rPr>
        <w:t> </w:t>
      </w:r>
      <w:r w:rsidR="002211E9">
        <w:rPr>
          <w:lang w:eastAsia="pl-PL"/>
        </w:rPr>
        <w:t>6</w:t>
      </w:r>
      <w:r w:rsidR="00EC7984" w:rsidRPr="00B21F23">
        <w:rPr>
          <w:lang w:eastAsia="pl-PL"/>
        </w:rPr>
        <w:t>,</w:t>
      </w:r>
      <w:r w:rsidR="002211E9">
        <w:rPr>
          <w:lang w:eastAsia="pl-PL"/>
        </w:rPr>
        <w:t>2</w:t>
      </w:r>
      <w:r w:rsidRPr="00B21F23">
        <w:rPr>
          <w:lang w:eastAsia="pl-PL"/>
        </w:rPr>
        <w:t>%</w:t>
      </w:r>
      <w:r w:rsidR="0098532D">
        <w:rPr>
          <w:lang w:eastAsia="pl-PL"/>
        </w:rPr>
        <w:t xml:space="preserve"> wyższa niż przed rokiem</w:t>
      </w:r>
      <w:r w:rsidR="00E515E6" w:rsidRPr="009A1840">
        <w:rPr>
          <w:lang w:eastAsia="pl-PL"/>
        </w:rPr>
        <w:t xml:space="preserve">, </w:t>
      </w:r>
      <w:r w:rsidR="008D2110">
        <w:rPr>
          <w:lang w:eastAsia="pl-PL"/>
        </w:rPr>
        <w:t xml:space="preserve">a </w:t>
      </w:r>
      <w:r w:rsidR="00E515E6" w:rsidRPr="009A1840">
        <w:rPr>
          <w:lang w:eastAsia="pl-PL"/>
        </w:rPr>
        <w:t>u</w:t>
      </w:r>
      <w:r w:rsidRPr="009A1840">
        <w:rPr>
          <w:lang w:eastAsia="pl-PL"/>
        </w:rPr>
        <w:t>dział</w:t>
      </w:r>
      <w:r w:rsidR="00404256" w:rsidRPr="009A1840">
        <w:rPr>
          <w:lang w:eastAsia="pl-PL"/>
        </w:rPr>
        <w:t xml:space="preserve"> </w:t>
      </w:r>
      <w:r w:rsidRPr="00B21F23">
        <w:rPr>
          <w:lang w:eastAsia="pl-PL"/>
        </w:rPr>
        <w:t xml:space="preserve">sprzedaży </w:t>
      </w:r>
      <w:r w:rsidR="00575EC8" w:rsidRPr="00377B34">
        <w:rPr>
          <w:spacing w:val="-4"/>
          <w:lang w:eastAsia="pl-PL"/>
        </w:rPr>
        <w:t xml:space="preserve">przez Internet </w:t>
      </w:r>
      <w:r w:rsidR="00575EC8" w:rsidRPr="00377B34">
        <w:rPr>
          <w:spacing w:val="-4"/>
        </w:rPr>
        <w:t>w</w:t>
      </w:r>
      <w:r w:rsidR="00377B34" w:rsidRPr="00377B34">
        <w:rPr>
          <w:spacing w:val="-4"/>
        </w:rPr>
        <w:t xml:space="preserve"> </w:t>
      </w:r>
      <w:r w:rsidR="00575EC8" w:rsidRPr="00377B34">
        <w:rPr>
          <w:spacing w:val="-4"/>
        </w:rPr>
        <w:t>sprzedaży</w:t>
      </w:r>
      <w:r w:rsidR="00575EC8" w:rsidRPr="00377B34">
        <w:rPr>
          <w:spacing w:val="-4"/>
          <w:lang w:eastAsia="pl-PL"/>
        </w:rPr>
        <w:t xml:space="preserve"> „ogółem”</w:t>
      </w:r>
      <w:r w:rsidR="00404256" w:rsidRPr="00377B34">
        <w:rPr>
          <w:spacing w:val="-4"/>
          <w:lang w:eastAsia="pl-PL"/>
        </w:rPr>
        <w:t xml:space="preserve"> </w:t>
      </w:r>
      <w:r w:rsidR="002211E9" w:rsidRPr="00377B34">
        <w:rPr>
          <w:spacing w:val="-4"/>
          <w:lang w:eastAsia="pl-PL"/>
        </w:rPr>
        <w:t>zwiększył</w:t>
      </w:r>
      <w:r w:rsidR="00377B34">
        <w:rPr>
          <w:lang w:eastAsia="pl-PL"/>
        </w:rPr>
        <w:t xml:space="preserve"> </w:t>
      </w:r>
      <w:r w:rsidR="00C53B62">
        <w:rPr>
          <w:lang w:eastAsia="pl-PL"/>
        </w:rPr>
        <w:t xml:space="preserve">się </w:t>
      </w:r>
      <w:r w:rsidR="00C74427">
        <w:rPr>
          <w:lang w:eastAsia="pl-PL"/>
        </w:rPr>
        <w:t>z</w:t>
      </w:r>
      <w:r w:rsidR="00377B34">
        <w:rPr>
          <w:lang w:eastAsia="pl-PL"/>
        </w:rPr>
        <w:t xml:space="preserve"> </w:t>
      </w:r>
      <w:r w:rsidR="003D7A70">
        <w:rPr>
          <w:lang w:eastAsia="pl-PL"/>
        </w:rPr>
        <w:t>8</w:t>
      </w:r>
      <w:r w:rsidR="00063071">
        <w:rPr>
          <w:lang w:eastAsia="pl-PL"/>
        </w:rPr>
        <w:t>,</w:t>
      </w:r>
      <w:r w:rsidR="00C74427">
        <w:rPr>
          <w:lang w:eastAsia="pl-PL"/>
        </w:rPr>
        <w:t>6</w:t>
      </w:r>
      <w:r w:rsidR="00404256" w:rsidRPr="00B21F23">
        <w:rPr>
          <w:lang w:eastAsia="pl-PL"/>
        </w:rPr>
        <w:t>%</w:t>
      </w:r>
      <w:r w:rsidR="00C74427">
        <w:rPr>
          <w:lang w:eastAsia="pl-PL"/>
        </w:rPr>
        <w:t xml:space="preserve"> do 8,8%</w:t>
      </w:r>
      <w:r w:rsidR="00682550" w:rsidRPr="00B21F23">
        <w:rPr>
          <w:lang w:eastAsia="pl-PL"/>
        </w:rPr>
        <w:t>.</w:t>
      </w:r>
      <w:r w:rsidRPr="00B21F23">
        <w:rPr>
          <w:lang w:eastAsia="pl-PL"/>
        </w:rPr>
        <w:t xml:space="preserve"> </w:t>
      </w:r>
      <w:r w:rsidR="00A10423" w:rsidRPr="00B21F23">
        <w:rPr>
          <w:lang w:eastAsia="pl-PL"/>
        </w:rPr>
        <w:t>Spośród prezentowanych grup o</w:t>
      </w:r>
      <w:r w:rsidR="00561899">
        <w:rPr>
          <w:lang w:eastAsia="pl-PL"/>
        </w:rPr>
        <w:t xml:space="preserve"> </w:t>
      </w:r>
      <w:r w:rsidR="00A10423" w:rsidRPr="00B21F23">
        <w:rPr>
          <w:lang w:eastAsia="pl-PL"/>
        </w:rPr>
        <w:t>znacz</w:t>
      </w:r>
      <w:r w:rsidR="00C8745D">
        <w:rPr>
          <w:lang w:eastAsia="pl-PL"/>
        </w:rPr>
        <w:t>ąc</w:t>
      </w:r>
      <w:r w:rsidR="00A10423" w:rsidRPr="00B21F23">
        <w:rPr>
          <w:lang w:eastAsia="pl-PL"/>
        </w:rPr>
        <w:t xml:space="preserve">ym udziale sprzedaży przez Internet </w:t>
      </w:r>
      <w:r w:rsidR="007012A7">
        <w:rPr>
          <w:lang w:eastAsia="pl-PL"/>
        </w:rPr>
        <w:t xml:space="preserve">wzrost </w:t>
      </w:r>
      <w:r w:rsidR="00A10423" w:rsidRPr="00B21F23">
        <w:rPr>
          <w:lang w:eastAsia="pl-PL"/>
        </w:rPr>
        <w:t xml:space="preserve">udziału </w:t>
      </w:r>
      <w:r w:rsidR="00025AAD">
        <w:rPr>
          <w:lang w:eastAsia="pl-PL"/>
        </w:rPr>
        <w:t xml:space="preserve">obserwowano w </w:t>
      </w:r>
      <w:r w:rsidR="00A10423" w:rsidRPr="00B21F23">
        <w:rPr>
          <w:lang w:eastAsia="pl-PL"/>
        </w:rPr>
        <w:t>przedsiębiorstwa</w:t>
      </w:r>
      <w:r w:rsidR="00025AAD">
        <w:rPr>
          <w:lang w:eastAsia="pl-PL"/>
        </w:rPr>
        <w:t>ch</w:t>
      </w:r>
      <w:r w:rsidR="00A10423" w:rsidRPr="00B21F23">
        <w:rPr>
          <w:lang w:eastAsia="pl-PL"/>
        </w:rPr>
        <w:t xml:space="preserve"> </w:t>
      </w:r>
      <w:r w:rsidR="00467D7B" w:rsidRPr="00B21F23">
        <w:rPr>
          <w:lang w:eastAsia="pl-PL"/>
        </w:rPr>
        <w:t>z</w:t>
      </w:r>
      <w:r w:rsidR="00561899">
        <w:rPr>
          <w:lang w:eastAsia="pl-PL"/>
        </w:rPr>
        <w:t xml:space="preserve"> </w:t>
      </w:r>
      <w:r w:rsidR="00A10423" w:rsidRPr="00B21F23">
        <w:rPr>
          <w:lang w:eastAsia="pl-PL"/>
        </w:rPr>
        <w:t>grup</w:t>
      </w:r>
      <w:r w:rsidR="002C79D4" w:rsidRPr="00B21F23">
        <w:rPr>
          <w:lang w:eastAsia="pl-PL"/>
        </w:rPr>
        <w:t xml:space="preserve"> </w:t>
      </w:r>
      <w:r w:rsidR="007012A7">
        <w:rPr>
          <w:lang w:eastAsia="pl-PL"/>
        </w:rPr>
        <w:t>„</w:t>
      </w:r>
      <w:r w:rsidR="007012A7" w:rsidRPr="00B21F23">
        <w:rPr>
          <w:lang w:eastAsia="pl-PL"/>
        </w:rPr>
        <w:t>tekstylia, odzież, obuwie”</w:t>
      </w:r>
      <w:r w:rsidR="007012A7" w:rsidRPr="007012A7">
        <w:rPr>
          <w:lang w:eastAsia="pl-PL"/>
        </w:rPr>
        <w:t xml:space="preserve"> </w:t>
      </w:r>
      <w:r w:rsidR="007012A7" w:rsidRPr="00B21F23">
        <w:rPr>
          <w:lang w:eastAsia="pl-PL"/>
        </w:rPr>
        <w:t>(z </w:t>
      </w:r>
      <w:r w:rsidR="00563ABA">
        <w:rPr>
          <w:lang w:eastAsia="pl-PL"/>
        </w:rPr>
        <w:t>2</w:t>
      </w:r>
      <w:r w:rsidR="00C74427">
        <w:rPr>
          <w:lang w:eastAsia="pl-PL"/>
        </w:rPr>
        <w:t>2</w:t>
      </w:r>
      <w:r w:rsidR="007012A7">
        <w:rPr>
          <w:lang w:eastAsia="pl-PL"/>
        </w:rPr>
        <w:t>,</w:t>
      </w:r>
      <w:r w:rsidR="00C74427">
        <w:rPr>
          <w:lang w:eastAsia="pl-PL"/>
        </w:rPr>
        <w:t>5</w:t>
      </w:r>
      <w:r w:rsidR="007012A7" w:rsidRPr="00B21F23">
        <w:rPr>
          <w:lang w:eastAsia="pl-PL"/>
        </w:rPr>
        <w:t xml:space="preserve">% przed rokiem do </w:t>
      </w:r>
      <w:r w:rsidR="007012A7">
        <w:rPr>
          <w:lang w:eastAsia="pl-PL"/>
        </w:rPr>
        <w:t>2</w:t>
      </w:r>
      <w:r w:rsidR="00C74427">
        <w:rPr>
          <w:lang w:eastAsia="pl-PL"/>
        </w:rPr>
        <w:t>3</w:t>
      </w:r>
      <w:r w:rsidR="007012A7" w:rsidRPr="00B21F23">
        <w:rPr>
          <w:lang w:eastAsia="pl-PL"/>
        </w:rPr>
        <w:t>,</w:t>
      </w:r>
      <w:r w:rsidR="00C74427">
        <w:rPr>
          <w:lang w:eastAsia="pl-PL"/>
        </w:rPr>
        <w:t>7</w:t>
      </w:r>
      <w:r w:rsidR="007012A7" w:rsidRPr="00B21F23">
        <w:rPr>
          <w:lang w:eastAsia="pl-PL"/>
        </w:rPr>
        <w:t>%</w:t>
      </w:r>
      <w:r w:rsidR="007012A7">
        <w:rPr>
          <w:lang w:eastAsia="pl-PL"/>
        </w:rPr>
        <w:t>)</w:t>
      </w:r>
      <w:r w:rsidR="00025AAD">
        <w:rPr>
          <w:lang w:eastAsia="pl-PL"/>
        </w:rPr>
        <w:t xml:space="preserve"> oraz </w:t>
      </w:r>
      <w:r w:rsidR="002D5F81">
        <w:rPr>
          <w:lang w:eastAsia="pl-PL"/>
        </w:rPr>
        <w:t>„</w:t>
      </w:r>
      <w:r w:rsidR="002D5F81" w:rsidRPr="00B21F23">
        <w:rPr>
          <w:lang w:eastAsia="pl-PL"/>
        </w:rPr>
        <w:t xml:space="preserve">meble, </w:t>
      </w:r>
      <w:proofErr w:type="spellStart"/>
      <w:r w:rsidR="002D5F81" w:rsidRPr="00B21F23">
        <w:rPr>
          <w:lang w:eastAsia="pl-PL"/>
        </w:rPr>
        <w:t>rtv</w:t>
      </w:r>
      <w:proofErr w:type="spellEnd"/>
      <w:r w:rsidR="002D5F81" w:rsidRPr="00B21F23">
        <w:rPr>
          <w:lang w:eastAsia="pl-PL"/>
        </w:rPr>
        <w:t xml:space="preserve">, </w:t>
      </w:r>
      <w:proofErr w:type="spellStart"/>
      <w:r w:rsidR="002D5F81" w:rsidRPr="00B21F23">
        <w:rPr>
          <w:lang w:eastAsia="pl-PL"/>
        </w:rPr>
        <w:t>agd</w:t>
      </w:r>
      <w:proofErr w:type="spellEnd"/>
      <w:r w:rsidR="002D5F81" w:rsidRPr="00B21F23">
        <w:rPr>
          <w:lang w:eastAsia="pl-PL"/>
        </w:rPr>
        <w:t>”</w:t>
      </w:r>
      <w:r w:rsidR="002D5F81">
        <w:rPr>
          <w:lang w:eastAsia="pl-PL"/>
        </w:rPr>
        <w:t xml:space="preserve"> </w:t>
      </w:r>
      <w:r w:rsidR="002D5F81" w:rsidRPr="00B21F23">
        <w:rPr>
          <w:lang w:eastAsia="pl-PL"/>
        </w:rPr>
        <w:t>(</w:t>
      </w:r>
      <w:r w:rsidR="002D5F81">
        <w:rPr>
          <w:lang w:eastAsia="pl-PL"/>
        </w:rPr>
        <w:t xml:space="preserve">odpowiednio </w:t>
      </w:r>
      <w:r w:rsidR="002D5F81" w:rsidRPr="00B21F23">
        <w:rPr>
          <w:lang w:eastAsia="pl-PL"/>
        </w:rPr>
        <w:t>z</w:t>
      </w:r>
      <w:r w:rsidR="00C62C1C">
        <w:rPr>
          <w:lang w:eastAsia="pl-PL"/>
        </w:rPr>
        <w:t xml:space="preserve"> </w:t>
      </w:r>
      <w:r w:rsidR="002D5F81">
        <w:rPr>
          <w:lang w:eastAsia="pl-PL"/>
        </w:rPr>
        <w:t>1</w:t>
      </w:r>
      <w:r w:rsidR="00D20B63">
        <w:rPr>
          <w:lang w:eastAsia="pl-PL"/>
        </w:rPr>
        <w:t>6</w:t>
      </w:r>
      <w:r w:rsidR="002D5F81" w:rsidRPr="00B21F23">
        <w:rPr>
          <w:lang w:eastAsia="pl-PL"/>
        </w:rPr>
        <w:t>,</w:t>
      </w:r>
      <w:r w:rsidR="00C74427">
        <w:rPr>
          <w:lang w:eastAsia="pl-PL"/>
        </w:rPr>
        <w:t>4</w:t>
      </w:r>
      <w:r w:rsidR="002D5F81" w:rsidRPr="00B21F23">
        <w:rPr>
          <w:lang w:eastAsia="pl-PL"/>
        </w:rPr>
        <w:t xml:space="preserve">% do </w:t>
      </w:r>
      <w:r w:rsidR="002D5F81">
        <w:rPr>
          <w:lang w:eastAsia="pl-PL"/>
        </w:rPr>
        <w:t>17</w:t>
      </w:r>
      <w:r w:rsidR="002D5F81" w:rsidRPr="00B21F23">
        <w:rPr>
          <w:lang w:eastAsia="pl-PL"/>
        </w:rPr>
        <w:t>,</w:t>
      </w:r>
      <w:r w:rsidR="00D20B63">
        <w:rPr>
          <w:lang w:eastAsia="pl-PL"/>
        </w:rPr>
        <w:t>3</w:t>
      </w:r>
      <w:r w:rsidR="002D5F81" w:rsidRPr="00B21F23">
        <w:rPr>
          <w:lang w:eastAsia="pl-PL"/>
        </w:rPr>
        <w:t>%)</w:t>
      </w:r>
      <w:r w:rsidR="002D5F81">
        <w:rPr>
          <w:lang w:eastAsia="pl-PL"/>
        </w:rPr>
        <w:t>. N</w:t>
      </w:r>
      <w:r w:rsidR="00A56DB5">
        <w:rPr>
          <w:lang w:eastAsia="pl-PL"/>
        </w:rPr>
        <w:t xml:space="preserve">atomiast </w:t>
      </w:r>
      <w:r w:rsidR="0056325C">
        <w:rPr>
          <w:lang w:eastAsia="pl-PL"/>
        </w:rPr>
        <w:t xml:space="preserve">spadek </w:t>
      </w:r>
      <w:r w:rsidR="00245BE2">
        <w:rPr>
          <w:lang w:eastAsia="pl-PL"/>
        </w:rPr>
        <w:t>udziału wykazały jednostki z</w:t>
      </w:r>
      <w:r w:rsidR="00C62C1C">
        <w:rPr>
          <w:lang w:eastAsia="pl-PL"/>
        </w:rPr>
        <w:t xml:space="preserve"> </w:t>
      </w:r>
      <w:r w:rsidR="00245BE2">
        <w:rPr>
          <w:lang w:eastAsia="pl-PL"/>
        </w:rPr>
        <w:t>grup</w:t>
      </w:r>
      <w:r w:rsidR="004704DE">
        <w:rPr>
          <w:lang w:eastAsia="pl-PL"/>
        </w:rPr>
        <w:t>y</w:t>
      </w:r>
      <w:r w:rsidR="007012A7" w:rsidRPr="007012A7">
        <w:rPr>
          <w:lang w:eastAsia="pl-PL"/>
        </w:rPr>
        <w:t xml:space="preserve"> </w:t>
      </w:r>
      <w:r w:rsidR="007012A7" w:rsidRPr="00B21F23">
        <w:rPr>
          <w:lang w:eastAsia="pl-PL"/>
        </w:rPr>
        <w:t>„prasa, książki, pozostała sprzedaż w wyspecjalizowanych sklepach</w:t>
      </w:r>
      <w:r w:rsidR="0056325C">
        <w:rPr>
          <w:lang w:eastAsia="pl-PL"/>
        </w:rPr>
        <w:t>”</w:t>
      </w:r>
      <w:r w:rsidR="009A4C57" w:rsidRPr="009A4C57">
        <w:rPr>
          <w:lang w:eastAsia="pl-PL"/>
        </w:rPr>
        <w:t xml:space="preserve"> </w:t>
      </w:r>
      <w:r w:rsidR="00563ABA">
        <w:rPr>
          <w:lang w:eastAsia="pl-PL"/>
        </w:rPr>
        <w:t>(z</w:t>
      </w:r>
      <w:r w:rsidR="00C62C1C">
        <w:rPr>
          <w:lang w:eastAsia="pl-PL"/>
        </w:rPr>
        <w:t xml:space="preserve"> </w:t>
      </w:r>
      <w:r w:rsidR="002D5F81">
        <w:rPr>
          <w:lang w:eastAsia="pl-PL"/>
        </w:rPr>
        <w:t>2</w:t>
      </w:r>
      <w:r w:rsidR="00D20B63">
        <w:rPr>
          <w:lang w:eastAsia="pl-PL"/>
        </w:rPr>
        <w:t>2</w:t>
      </w:r>
      <w:r w:rsidR="00563ABA">
        <w:rPr>
          <w:lang w:eastAsia="pl-PL"/>
        </w:rPr>
        <w:t>,</w:t>
      </w:r>
      <w:r w:rsidR="00C74427">
        <w:rPr>
          <w:lang w:eastAsia="pl-PL"/>
        </w:rPr>
        <w:t>3</w:t>
      </w:r>
      <w:r w:rsidR="00563ABA">
        <w:rPr>
          <w:lang w:eastAsia="pl-PL"/>
        </w:rPr>
        <w:t>% do 1</w:t>
      </w:r>
      <w:r w:rsidR="002D5F81">
        <w:rPr>
          <w:lang w:eastAsia="pl-PL"/>
        </w:rPr>
        <w:t>9</w:t>
      </w:r>
      <w:r w:rsidR="00563ABA">
        <w:rPr>
          <w:lang w:eastAsia="pl-PL"/>
        </w:rPr>
        <w:t>,</w:t>
      </w:r>
      <w:r w:rsidR="00C74427">
        <w:rPr>
          <w:lang w:eastAsia="pl-PL"/>
        </w:rPr>
        <w:t>2</w:t>
      </w:r>
      <w:r w:rsidR="00563ABA">
        <w:rPr>
          <w:lang w:eastAsia="pl-PL"/>
        </w:rPr>
        <w:t>%)</w:t>
      </w:r>
      <w:r w:rsidR="009A4C57">
        <w:rPr>
          <w:lang w:eastAsia="pl-PL"/>
        </w:rPr>
        <w:t>.</w:t>
      </w:r>
    </w:p>
    <w:p w14:paraId="6C4F22F0" w14:textId="7CD491E5" w:rsidR="004A1D4F" w:rsidRDefault="0071565F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spacing w:val="-4"/>
          <w:sz w:val="18"/>
          <w:szCs w:val="18"/>
        </w:rPr>
        <w:t xml:space="preserve">Wykres </w:t>
      </w:r>
      <w:r w:rsidR="00EA692C">
        <w:rPr>
          <w:b/>
          <w:spacing w:val="-4"/>
          <w:sz w:val="18"/>
          <w:szCs w:val="18"/>
        </w:rPr>
        <w:t>2</w:t>
      </w:r>
      <w:r w:rsidRPr="005C3F59">
        <w:rPr>
          <w:b/>
          <w:spacing w:val="-4"/>
          <w:sz w:val="18"/>
          <w:szCs w:val="18"/>
        </w:rPr>
        <w:t>. Sp</w:t>
      </w:r>
      <w:r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23EF8381" w14:textId="46A710E0" w:rsidR="00451EC9" w:rsidRDefault="00451EC9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noProof/>
          <w:spacing w:val="-4"/>
          <w:sz w:val="18"/>
          <w:szCs w:val="18"/>
          <w:shd w:val="clear" w:color="auto" w:fill="FFFFFF"/>
        </w:rPr>
        <w:drawing>
          <wp:anchor distT="0" distB="0" distL="114300" distR="114300" simplePos="0" relativeHeight="251857920" behindDoc="0" locked="0" layoutInCell="1" allowOverlap="1" wp14:anchorId="209FA1E9" wp14:editId="2E41B5D6">
            <wp:simplePos x="0" y="0"/>
            <wp:positionH relativeFrom="margin">
              <wp:align>left</wp:align>
            </wp:positionH>
            <wp:positionV relativeFrom="paragraph">
              <wp:posOffset>71511</wp:posOffset>
            </wp:positionV>
            <wp:extent cx="5046345" cy="2616591"/>
            <wp:effectExtent l="0" t="0" r="1905" b="0"/>
            <wp:wrapNone/>
            <wp:docPr id="16" name="Obraz 16" descr="Wykres 2. Sprzedaż detaliczna towarów (ceny stałe) - analogiczny okres roku poprzedniego =100 &#10;Wskaźniki w poszczególnych miesiącach w latach: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599" cy="261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3C7C3B2" w14:textId="5A626C73" w:rsidR="00451EC9" w:rsidRDefault="00451EC9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24F3C27" w14:textId="74C37FE1" w:rsidR="00451EC9" w:rsidRDefault="00451EC9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0B0DC12B" w14:textId="29B84DCA" w:rsidR="00451EC9" w:rsidRDefault="00451EC9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1E8CF695" w14:textId="20DC6E73" w:rsidR="00451EC9" w:rsidRDefault="00451EC9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385EDB8" w14:textId="03FD91AD" w:rsidR="00451EC9" w:rsidRDefault="00451EC9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1CA478E" w14:textId="3827E4C8" w:rsidR="00451EC9" w:rsidRDefault="00451EC9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6D80B075" w14:textId="7CFE769B" w:rsidR="00451EC9" w:rsidRDefault="00451EC9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9190D1F" w14:textId="61193EFE" w:rsidR="00451EC9" w:rsidRDefault="00451EC9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0928339" w14:textId="2FC0D93B" w:rsidR="00451EC9" w:rsidRDefault="00451EC9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145A76C4" w14:textId="6D8AF7DF" w:rsidR="00451EC9" w:rsidRDefault="00451EC9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07540879" w14:textId="3DD5B125" w:rsidR="00451EC9" w:rsidRDefault="00451EC9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6147FCE" w14:textId="623C6079" w:rsidR="00965949" w:rsidRDefault="00965949" w:rsidP="00965949">
      <w:pPr>
        <w:pStyle w:val="Tytutablicy"/>
        <w:rPr>
          <w:sz w:val="18"/>
          <w:szCs w:val="18"/>
        </w:rPr>
      </w:pPr>
      <w:r w:rsidRPr="00B125E6">
        <w:rPr>
          <w:sz w:val="18"/>
          <w:szCs w:val="18"/>
        </w:rPr>
        <w:t xml:space="preserve">Tabela 1. Dynamika sprzedaży detalicznej </w:t>
      </w:r>
      <w:r>
        <w:rPr>
          <w:sz w:val="18"/>
          <w:szCs w:val="18"/>
        </w:rPr>
        <w:t>(ceny stałe)</w:t>
      </w:r>
    </w:p>
    <w:tbl>
      <w:tblPr>
        <w:tblW w:w="7827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2"/>
        <w:gridCol w:w="1372"/>
        <w:gridCol w:w="1372"/>
        <w:gridCol w:w="1373"/>
        <w:gridCol w:w="98"/>
      </w:tblGrid>
      <w:tr w:rsidR="00965949" w:rsidRPr="00632189" w14:paraId="5D07D874" w14:textId="77777777" w:rsidTr="00BF4B53">
        <w:trPr>
          <w:trHeight w:val="340"/>
        </w:trPr>
        <w:tc>
          <w:tcPr>
            <w:tcW w:w="361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304716C" w14:textId="77777777" w:rsidR="00965949" w:rsidRPr="00632189" w:rsidRDefault="00965949" w:rsidP="00BF4B53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74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C802403" w14:textId="0B654274" w:rsidR="00965949" w:rsidRPr="00632189" w:rsidRDefault="00965949" w:rsidP="00BF4B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4B32C3">
              <w:rPr>
                <w:rFonts w:cs="Arial"/>
                <w:color w:val="000000"/>
                <w:sz w:val="16"/>
                <w:szCs w:val="16"/>
              </w:rPr>
              <w:t>5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71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AF25086" w14:textId="3CBEE0AF" w:rsidR="00965949" w:rsidRPr="00632189" w:rsidRDefault="00965949" w:rsidP="00BF4B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4B32C3">
              <w:rPr>
                <w:rFonts w:cs="Arial"/>
                <w:color w:val="000000"/>
                <w:sz w:val="16"/>
                <w:szCs w:val="16"/>
              </w:rPr>
              <w:t>5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965949" w:rsidRPr="00CE392A" w14:paraId="75257DA9" w14:textId="77777777" w:rsidTr="00BF4B53">
        <w:trPr>
          <w:trHeight w:val="340"/>
        </w:trPr>
        <w:tc>
          <w:tcPr>
            <w:tcW w:w="361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1107C7B0" w14:textId="77777777" w:rsidR="00965949" w:rsidRPr="00632189" w:rsidRDefault="00965949" w:rsidP="00BF4B53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728473D7" w14:textId="5F56A777" w:rsidR="00965949" w:rsidRPr="00632189" w:rsidRDefault="00965949" w:rsidP="00BF4B53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4B32C3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E5CF531" w14:textId="718BAA4F" w:rsidR="00965949" w:rsidRPr="00632189" w:rsidRDefault="00965949" w:rsidP="00BF4B53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4B32C3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471" w:type="dxa"/>
            <w:gridSpan w:val="2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F373CD5" w14:textId="6AA2BF25" w:rsidR="00965949" w:rsidRPr="00CE392A" w:rsidRDefault="00965949" w:rsidP="00BF4B53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392A">
              <w:rPr>
                <w:rFonts w:cs="Arial"/>
                <w:sz w:val="16"/>
                <w:szCs w:val="16"/>
              </w:rPr>
              <w:t>01-0</w:t>
            </w:r>
            <w:r w:rsidR="004B32C3">
              <w:rPr>
                <w:rFonts w:cs="Arial"/>
                <w:sz w:val="16"/>
                <w:szCs w:val="16"/>
              </w:rPr>
              <w:t>5</w:t>
            </w:r>
            <w:r w:rsidR="00F83070">
              <w:rPr>
                <w:rFonts w:cs="Arial"/>
                <w:sz w:val="16"/>
                <w:szCs w:val="16"/>
              </w:rPr>
              <w:t xml:space="preserve"> </w:t>
            </w:r>
            <w:r w:rsidRPr="00CE392A">
              <w:rPr>
                <w:rFonts w:cs="Arial"/>
                <w:sz w:val="16"/>
                <w:szCs w:val="16"/>
              </w:rPr>
              <w:t>2024=100</w:t>
            </w:r>
          </w:p>
        </w:tc>
      </w:tr>
      <w:tr w:rsidR="00965949" w:rsidRPr="00632189" w14:paraId="06E29F8D" w14:textId="77777777" w:rsidTr="00BF4B53">
        <w:trPr>
          <w:gridAfter w:val="1"/>
          <w:wAfter w:w="98" w:type="dxa"/>
          <w:trHeight w:hRule="exact" w:val="369"/>
        </w:trPr>
        <w:tc>
          <w:tcPr>
            <w:tcW w:w="3612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A52A4C5" w14:textId="77777777" w:rsidR="00965949" w:rsidRPr="00632189" w:rsidRDefault="00965949" w:rsidP="00BF4B53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37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F87F475" w14:textId="16301659" w:rsidR="00965949" w:rsidRPr="00632189" w:rsidRDefault="00E7300A" w:rsidP="00BF4B5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137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DB9ECA4" w14:textId="225F5D32" w:rsidR="00965949" w:rsidRPr="00632189" w:rsidRDefault="0036131F" w:rsidP="00BF4B5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1373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0B83C01" w14:textId="7DB23A1B" w:rsidR="00965949" w:rsidRPr="00632189" w:rsidRDefault="00492BE2" w:rsidP="00BF4B5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103,5</w:t>
            </w:r>
          </w:p>
        </w:tc>
      </w:tr>
      <w:tr w:rsidR="00965949" w:rsidRPr="00632189" w14:paraId="3C8D6CE8" w14:textId="77777777" w:rsidTr="00BF4B53">
        <w:trPr>
          <w:gridAfter w:val="1"/>
          <w:wAfter w:w="98" w:type="dxa"/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3F0F85A4" w14:textId="77777777" w:rsidR="00965949" w:rsidRPr="00632189" w:rsidRDefault="00965949" w:rsidP="00BF4B53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5186BEDE" w14:textId="77777777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39551FC5" w14:textId="77777777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11B0893C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965949" w:rsidRPr="00632189" w14:paraId="1ED33082" w14:textId="77777777" w:rsidTr="00BF4B53">
        <w:trPr>
          <w:gridAfter w:val="1"/>
          <w:wAfter w:w="98" w:type="dxa"/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1897DD45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5106381" w14:textId="42435B74" w:rsidR="00965949" w:rsidRPr="00632189" w:rsidRDefault="00E7300A" w:rsidP="00BF4B53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0C6119F" w14:textId="119C0CBA" w:rsidR="00965949" w:rsidRPr="00632189" w:rsidRDefault="0036131F" w:rsidP="00BF4B53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115,7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399EDEB9" w14:textId="0CA466CF" w:rsidR="00965949" w:rsidRPr="00632189" w:rsidRDefault="00492BE2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112,5</w:t>
            </w:r>
          </w:p>
        </w:tc>
      </w:tr>
      <w:tr w:rsidR="00965949" w:rsidRPr="00632189" w14:paraId="196AC9C8" w14:textId="77777777" w:rsidTr="00BF4B53">
        <w:trPr>
          <w:gridAfter w:val="1"/>
          <w:wAfter w:w="98" w:type="dxa"/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26F8A1C7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2B630BC3" w14:textId="21A6ECCD" w:rsidR="00965949" w:rsidRPr="00632189" w:rsidRDefault="00E7300A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1C701B9" w14:textId="3D376FFF" w:rsidR="00965949" w:rsidRPr="00632189" w:rsidRDefault="0036131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104,9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A99CD6F" w14:textId="2639DC20" w:rsidR="00965949" w:rsidRPr="00632189" w:rsidRDefault="00492BE2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</w:tr>
      <w:tr w:rsidR="00965949" w:rsidRPr="00632189" w14:paraId="7EAE720E" w14:textId="77777777" w:rsidTr="00BF4B53">
        <w:trPr>
          <w:gridAfter w:val="1"/>
          <w:wAfter w:w="98" w:type="dxa"/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30CBC8D0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4E38E29" w14:textId="3132C8C9" w:rsidR="00965949" w:rsidRPr="00632189" w:rsidRDefault="00E7300A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94,2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8D17004" w14:textId="459428E4" w:rsidR="00965949" w:rsidRPr="00632189" w:rsidRDefault="0036131F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5C34157" w14:textId="3AA57FE5" w:rsidR="00965949" w:rsidRPr="00632189" w:rsidRDefault="00492BE2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101,3</w:t>
            </w:r>
          </w:p>
        </w:tc>
      </w:tr>
      <w:tr w:rsidR="00965949" w:rsidRPr="00632189" w14:paraId="00B2983F" w14:textId="77777777" w:rsidTr="00BF4B53">
        <w:trPr>
          <w:gridAfter w:val="1"/>
          <w:wAfter w:w="98" w:type="dxa"/>
          <w:trHeight w:hRule="exact" w:val="567"/>
        </w:trPr>
        <w:tc>
          <w:tcPr>
            <w:tcW w:w="3612" w:type="dxa"/>
            <w:shd w:val="clear" w:color="auto" w:fill="auto"/>
            <w:vAlign w:val="center"/>
            <w:hideMark/>
          </w:tcPr>
          <w:p w14:paraId="055A7FEC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7BEA2585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0AE66A3" w14:textId="77777777" w:rsidR="00965949" w:rsidRPr="00632189" w:rsidRDefault="00965949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DA456DB" w14:textId="77777777" w:rsidR="00965949" w:rsidRPr="00632189" w:rsidRDefault="00965949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44A4C8A7" w14:textId="77777777" w:rsidR="00965949" w:rsidRPr="00632189" w:rsidRDefault="00965949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965949" w:rsidRPr="00632189" w14:paraId="3537F8FB" w14:textId="77777777" w:rsidTr="00BF4B53">
        <w:trPr>
          <w:gridAfter w:val="1"/>
          <w:wAfter w:w="98" w:type="dxa"/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5E8759BD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98A91FD" w14:textId="43F81D0A" w:rsidR="00965949" w:rsidRPr="00632189" w:rsidRDefault="00E7300A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98,6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240F4C30" w14:textId="1771BEB5" w:rsidR="00965949" w:rsidRPr="00632189" w:rsidRDefault="0036131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9EA8688" w14:textId="7B8F6808" w:rsidR="00965949" w:rsidRPr="00632189" w:rsidRDefault="00492BE2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106,6</w:t>
            </w:r>
          </w:p>
        </w:tc>
      </w:tr>
      <w:tr w:rsidR="00965949" w:rsidRPr="00632189" w14:paraId="23BEE20D" w14:textId="77777777" w:rsidTr="00BF4B53">
        <w:trPr>
          <w:gridAfter w:val="1"/>
          <w:wAfter w:w="98" w:type="dxa"/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3F578C7A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CB4EF40" w14:textId="0E40719C" w:rsidR="00965949" w:rsidRPr="00632189" w:rsidRDefault="00E7300A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44B364D" w14:textId="346CFC2E" w:rsidR="00965949" w:rsidRPr="00632189" w:rsidRDefault="0036131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346F0FD3" w14:textId="2761EC3F" w:rsidR="00965949" w:rsidRPr="00632189" w:rsidRDefault="00492BE2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</w:tr>
      <w:tr w:rsidR="00965949" w:rsidRPr="00632189" w14:paraId="03A1FC56" w14:textId="77777777" w:rsidTr="00BF4B53">
        <w:trPr>
          <w:gridAfter w:val="1"/>
          <w:wAfter w:w="98" w:type="dxa"/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6CF2E2BD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372" w:type="dxa"/>
            <w:shd w:val="clear" w:color="auto" w:fill="auto"/>
            <w:vAlign w:val="center"/>
          </w:tcPr>
          <w:p w14:paraId="3CF15A95" w14:textId="4C0FDCA4" w:rsidR="00965949" w:rsidRPr="00632189" w:rsidRDefault="00E7300A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22CCB97" w14:textId="5EB554FB" w:rsidR="00965949" w:rsidRPr="00632189" w:rsidRDefault="0036131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118,9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5B8B21F1" w14:textId="1F3E4CF6" w:rsidR="00965949" w:rsidRPr="00632189" w:rsidRDefault="00492BE2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112,8</w:t>
            </w:r>
          </w:p>
        </w:tc>
      </w:tr>
      <w:tr w:rsidR="00965949" w:rsidRPr="00632189" w14:paraId="3F12C654" w14:textId="77777777" w:rsidTr="00BF4B53">
        <w:trPr>
          <w:gridAfter w:val="1"/>
          <w:wAfter w:w="98" w:type="dxa"/>
          <w:trHeight w:hRule="exact" w:val="567"/>
        </w:trPr>
        <w:tc>
          <w:tcPr>
            <w:tcW w:w="3612" w:type="dxa"/>
            <w:shd w:val="clear" w:color="auto" w:fill="auto"/>
            <w:vAlign w:val="center"/>
            <w:hideMark/>
          </w:tcPr>
          <w:p w14:paraId="785A244A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352F1BCD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B4A571E" w14:textId="25D233FE" w:rsidR="00965949" w:rsidRPr="00632189" w:rsidRDefault="00E7300A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1DFD1D53" w14:textId="729DBAED" w:rsidR="00965949" w:rsidRPr="00632189" w:rsidRDefault="0036131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103,5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25AC3B6" w14:textId="4AC03E0A" w:rsidR="00965949" w:rsidRPr="00632189" w:rsidRDefault="00492BE2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100,1</w:t>
            </w:r>
          </w:p>
        </w:tc>
      </w:tr>
      <w:tr w:rsidR="00965949" w:rsidRPr="00632189" w14:paraId="338CE38B" w14:textId="77777777" w:rsidTr="00BF4B53">
        <w:trPr>
          <w:gridAfter w:val="1"/>
          <w:wAfter w:w="98" w:type="dxa"/>
          <w:trHeight w:hRule="exact" w:val="369"/>
        </w:trPr>
        <w:tc>
          <w:tcPr>
            <w:tcW w:w="3612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4E4F5A9C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5553E132" w14:textId="367B70B0" w:rsidR="00965949" w:rsidRPr="00632189" w:rsidRDefault="00E7300A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0DF322CB" w14:textId="06EC7106" w:rsidR="00965949" w:rsidRPr="00632189" w:rsidRDefault="0036131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89,2</w:t>
            </w:r>
          </w:p>
        </w:tc>
        <w:tc>
          <w:tcPr>
            <w:tcW w:w="1373" w:type="dxa"/>
            <w:tcBorders>
              <w:bottom w:val="nil"/>
            </w:tcBorders>
            <w:shd w:val="clear" w:color="auto" w:fill="auto"/>
            <w:vAlign w:val="center"/>
          </w:tcPr>
          <w:p w14:paraId="438A813D" w14:textId="54A0CC15" w:rsidR="00965949" w:rsidRPr="00632189" w:rsidRDefault="00492BE2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92,2</w:t>
            </w:r>
          </w:p>
        </w:tc>
      </w:tr>
    </w:tbl>
    <w:p w14:paraId="63203FFB" w14:textId="23432703" w:rsidR="00562A93" w:rsidRDefault="00562A93" w:rsidP="00562A9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0958AF95" w14:textId="58FDFF64" w:rsidR="00ED4C66" w:rsidRDefault="00ED4C66" w:rsidP="00ED4C66">
      <w:pPr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Tabela 2</w:t>
      </w:r>
      <w:r w:rsidRPr="00522D84">
        <w:rPr>
          <w:b/>
          <w:sz w:val="18"/>
          <w:szCs w:val="18"/>
        </w:rPr>
        <w:t>. Dynamika</w:t>
      </w:r>
      <w:r w:rsidR="00C77F58">
        <w:rPr>
          <w:b/>
          <w:sz w:val="18"/>
          <w:szCs w:val="18"/>
        </w:rPr>
        <w:t xml:space="preserve"> i struktura </w:t>
      </w:r>
      <w:r w:rsidRPr="00522D84">
        <w:rPr>
          <w:b/>
          <w:sz w:val="18"/>
          <w:szCs w:val="18"/>
        </w:rPr>
        <w:t>sprzedaży detalicznej</w:t>
      </w:r>
      <w:r w:rsidR="00C77F58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i struktura sprzedaży detalicznej (ceny bieżące)"/>
        <w:tblDescription w:val="Dynamika i struktura sprzedaży detalicznej (ceny bieżące): dynamika miesiąc poprzedni=100, okres analogiczny roku poprzedniego=100, struktura narastająco od początku roku do końca prezentowanego okresu."/>
      </w:tblPr>
      <w:tblGrid>
        <w:gridCol w:w="3628"/>
        <w:gridCol w:w="1032"/>
        <w:gridCol w:w="1032"/>
        <w:gridCol w:w="1077"/>
        <w:gridCol w:w="987"/>
      </w:tblGrid>
      <w:tr w:rsidR="008F33C8" w:rsidRPr="00632189" w14:paraId="6896C5F4" w14:textId="77777777" w:rsidTr="00FB4EFD">
        <w:trPr>
          <w:trHeight w:val="340"/>
        </w:trPr>
        <w:tc>
          <w:tcPr>
            <w:tcW w:w="3628" w:type="dxa"/>
            <w:vMerge w:val="restart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9881868" w14:textId="4B10AD52" w:rsidR="008F33C8" w:rsidRPr="00632189" w:rsidRDefault="008F33C8" w:rsidP="00F9566E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06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51D15A3" w14:textId="11B6D3FB" w:rsidR="008F33C8" w:rsidRPr="00632189" w:rsidRDefault="008F33C8" w:rsidP="00F9566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F83070">
              <w:rPr>
                <w:rFonts w:cs="Arial"/>
                <w:color w:val="000000"/>
                <w:sz w:val="16"/>
                <w:szCs w:val="16"/>
              </w:rPr>
              <w:t>5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06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7D3EF7A" w14:textId="45045B88" w:rsidR="008F33C8" w:rsidRPr="00632189" w:rsidRDefault="009B7EE9" w:rsidP="00F9566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F83070">
              <w:rPr>
                <w:rFonts w:cs="Arial"/>
                <w:color w:val="000000"/>
                <w:sz w:val="16"/>
                <w:szCs w:val="16"/>
              </w:rPr>
              <w:t>5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E6188E" w:rsidRPr="00632189" w14:paraId="5AA2CACB" w14:textId="77777777" w:rsidTr="00965949">
        <w:trPr>
          <w:trHeight w:val="340"/>
        </w:trPr>
        <w:tc>
          <w:tcPr>
            <w:tcW w:w="3628" w:type="dxa"/>
            <w:vMerge/>
            <w:tcBorders>
              <w:top w:val="single" w:sz="4" w:space="0" w:color="auto"/>
              <w:bottom w:val="single" w:sz="12" w:space="0" w:color="001D77"/>
            </w:tcBorders>
            <w:vAlign w:val="center"/>
            <w:hideMark/>
          </w:tcPr>
          <w:p w14:paraId="7B35090A" w14:textId="77777777" w:rsidR="00E6188E" w:rsidRPr="00632189" w:rsidRDefault="00E6188E" w:rsidP="00F9566E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CA8B7F3" w14:textId="500C82E4" w:rsidR="00E6188E" w:rsidRPr="00632189" w:rsidRDefault="00E6188E" w:rsidP="00F9566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F83070">
              <w:rPr>
                <w:rFonts w:cs="Arial"/>
                <w:sz w:val="16"/>
                <w:szCs w:val="16"/>
              </w:rPr>
              <w:t>4</w:t>
            </w:r>
            <w:r w:rsidR="00A63D31">
              <w:rPr>
                <w:rFonts w:cs="Arial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5=</w:t>
            </w:r>
            <w:r w:rsidRPr="00632189"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03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FA5ADBC" w14:textId="617218F2" w:rsidR="00E6188E" w:rsidRPr="00632189" w:rsidRDefault="00E6188E" w:rsidP="00F9566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F83070">
              <w:rPr>
                <w:rFonts w:cs="Arial"/>
                <w:sz w:val="16"/>
                <w:szCs w:val="16"/>
              </w:rPr>
              <w:t>5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077" w:type="dxa"/>
            <w:tcBorders>
              <w:top w:val="single" w:sz="4" w:space="0" w:color="001D77"/>
              <w:bottom w:val="single" w:sz="12" w:space="0" w:color="001D81"/>
            </w:tcBorders>
            <w:shd w:val="clear" w:color="auto" w:fill="auto"/>
            <w:vAlign w:val="center"/>
          </w:tcPr>
          <w:p w14:paraId="290D0F85" w14:textId="6E510B20" w:rsidR="00E6188E" w:rsidRPr="008A393E" w:rsidRDefault="009B7EE9" w:rsidP="009B7EE9">
            <w:pPr>
              <w:spacing w:after="0" w:line="240" w:lineRule="auto"/>
              <w:jc w:val="center"/>
              <w:rPr>
                <w:rFonts w:cs="Arial"/>
                <w:spacing w:val="-12"/>
                <w:sz w:val="16"/>
                <w:szCs w:val="16"/>
              </w:rPr>
            </w:pPr>
            <w:r w:rsidRPr="008A393E">
              <w:rPr>
                <w:rFonts w:cs="Arial"/>
                <w:spacing w:val="-12"/>
                <w:sz w:val="16"/>
                <w:szCs w:val="16"/>
              </w:rPr>
              <w:t>01-0</w:t>
            </w:r>
            <w:r w:rsidR="00F83070">
              <w:rPr>
                <w:rFonts w:cs="Arial"/>
                <w:spacing w:val="-12"/>
                <w:sz w:val="16"/>
                <w:szCs w:val="16"/>
              </w:rPr>
              <w:t>5</w:t>
            </w:r>
            <w:r w:rsidR="002D3F29">
              <w:rPr>
                <w:rFonts w:cs="Arial"/>
                <w:spacing w:val="-12"/>
                <w:sz w:val="16"/>
                <w:szCs w:val="16"/>
              </w:rPr>
              <w:t xml:space="preserve"> </w:t>
            </w:r>
            <w:r w:rsidR="008A393E">
              <w:rPr>
                <w:rFonts w:cs="Arial"/>
                <w:spacing w:val="-12"/>
                <w:sz w:val="16"/>
                <w:szCs w:val="16"/>
              </w:rPr>
              <w:t>2</w:t>
            </w:r>
            <w:r w:rsidRPr="008A393E">
              <w:rPr>
                <w:rFonts w:cs="Arial"/>
                <w:spacing w:val="-12"/>
                <w:sz w:val="16"/>
                <w:szCs w:val="16"/>
              </w:rPr>
              <w:t>024=100</w:t>
            </w:r>
          </w:p>
        </w:tc>
        <w:tc>
          <w:tcPr>
            <w:tcW w:w="987" w:type="dxa"/>
            <w:tcBorders>
              <w:top w:val="single" w:sz="4" w:space="0" w:color="001D77"/>
              <w:bottom w:val="single" w:sz="12" w:space="0" w:color="001D81"/>
            </w:tcBorders>
            <w:shd w:val="clear" w:color="auto" w:fill="auto"/>
            <w:vAlign w:val="center"/>
          </w:tcPr>
          <w:p w14:paraId="74F4D602" w14:textId="77777777" w:rsidR="00873567" w:rsidRDefault="009B7EE9" w:rsidP="00873567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 xml:space="preserve">Struktura </w:t>
            </w:r>
          </w:p>
          <w:p w14:paraId="0206D194" w14:textId="285F8EC5" w:rsidR="00E6188E" w:rsidRPr="00632189" w:rsidRDefault="009B7EE9" w:rsidP="00873567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>w</w:t>
            </w:r>
            <w:r w:rsidR="00873567">
              <w:rPr>
                <w:rFonts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cs="Arial"/>
                <w:spacing w:val="2"/>
                <w:sz w:val="16"/>
                <w:szCs w:val="16"/>
              </w:rPr>
              <w:t>%</w:t>
            </w:r>
          </w:p>
        </w:tc>
      </w:tr>
      <w:tr w:rsidR="00873567" w:rsidRPr="00632189" w14:paraId="33D574D4" w14:textId="77777777" w:rsidTr="00965949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24AB826" w14:textId="77777777" w:rsidR="00873567" w:rsidRPr="00632189" w:rsidRDefault="00873567" w:rsidP="00873567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7875195" w14:textId="7DF04C79" w:rsidR="00873567" w:rsidRPr="00632189" w:rsidRDefault="0091316C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96,5</w:t>
            </w:r>
          </w:p>
        </w:tc>
        <w:tc>
          <w:tcPr>
            <w:tcW w:w="10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51C1C9" w14:textId="63DD0407" w:rsidR="00873567" w:rsidRPr="00632189" w:rsidRDefault="005F4F0C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1077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3D931415" w14:textId="0B729A60" w:rsidR="00873567" w:rsidRPr="00632189" w:rsidRDefault="002273CC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987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6483EAD9" w14:textId="049B282F" w:rsidR="00873567" w:rsidRPr="00632189" w:rsidRDefault="00C522B7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873567" w:rsidRPr="00632189" w14:paraId="0143F1F2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EEFB55F" w14:textId="77777777" w:rsidR="00873567" w:rsidRPr="00632189" w:rsidRDefault="00873567" w:rsidP="00873567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D0DB482" w14:textId="77777777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41D2C581" w14:textId="77777777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735C6685" w14:textId="77777777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87" w:type="dxa"/>
            <w:shd w:val="clear" w:color="auto" w:fill="auto"/>
            <w:vAlign w:val="center"/>
          </w:tcPr>
          <w:p w14:paraId="4DEFBD74" w14:textId="0816F25C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73567" w:rsidRPr="00632189" w14:paraId="4F4E6A57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6A58C7C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80B3409" w14:textId="79323E22" w:rsidR="00873567" w:rsidRPr="00632189" w:rsidRDefault="0091316C" w:rsidP="00873567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97,4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0D80B16" w14:textId="0A940921" w:rsidR="00873567" w:rsidRPr="00632189" w:rsidRDefault="008966FA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2E14B6A" w14:textId="568EF53B" w:rsidR="00873567" w:rsidRPr="00632189" w:rsidRDefault="002273CC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106,3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1B2E03A4" w14:textId="73E64BB5" w:rsidR="00873567" w:rsidRPr="00632189" w:rsidRDefault="00C522B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8,4</w:t>
            </w:r>
          </w:p>
        </w:tc>
      </w:tr>
      <w:tr w:rsidR="00873567" w:rsidRPr="00632189" w14:paraId="33022C9F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E527B8D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D5A91F0" w14:textId="7F9D44BA" w:rsidR="00873567" w:rsidRPr="00632189" w:rsidRDefault="0091316C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101,1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9D6320" w14:textId="7CCB788C" w:rsidR="00873567" w:rsidRPr="00632189" w:rsidRDefault="008966FA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04D9E64" w14:textId="7BE3E57E" w:rsidR="00873567" w:rsidRPr="00632189" w:rsidRDefault="002273CC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98,4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3EF0B2A5" w14:textId="5BEC9105" w:rsidR="00873567" w:rsidRPr="00632189" w:rsidRDefault="00C522B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13,0</w:t>
            </w:r>
          </w:p>
        </w:tc>
      </w:tr>
      <w:tr w:rsidR="00873567" w:rsidRPr="00632189" w14:paraId="3E442DBC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576B0F1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56EFDF1" w14:textId="500E5F37" w:rsidR="00873567" w:rsidRPr="00632189" w:rsidRDefault="0091316C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94,7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E10F212" w14:textId="580F3BA0" w:rsidR="00873567" w:rsidRPr="00632189" w:rsidRDefault="008966FA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107,2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62B831D5" w14:textId="524F18FA" w:rsidR="00873567" w:rsidRPr="00632189" w:rsidRDefault="002273CC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1B238F7B" w14:textId="2B95A3DA" w:rsidR="00873567" w:rsidRPr="00632189" w:rsidRDefault="00C522B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26,1</w:t>
            </w:r>
          </w:p>
        </w:tc>
      </w:tr>
      <w:tr w:rsidR="00873567" w:rsidRPr="00632189" w14:paraId="6E8D9BE9" w14:textId="77777777" w:rsidTr="00965949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589B6D25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5DB71B34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49B6FE8" w14:textId="2360B369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A210533" w14:textId="77777777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0EF2679" w14:textId="47CF8421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0FD16147" w14:textId="7C2F48FC" w:rsidR="00873567" w:rsidRPr="00632189" w:rsidRDefault="00643F50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873567" w:rsidRPr="00632189" w14:paraId="53F58D57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9A31F8C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1FE18E6" w14:textId="011D647E" w:rsidR="00873567" w:rsidRPr="00632189" w:rsidRDefault="0091316C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98,8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C0DFDA1" w14:textId="434543E9" w:rsidR="00873567" w:rsidRPr="00632189" w:rsidRDefault="008966FA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6C39D93" w14:textId="313D01F3" w:rsidR="00873567" w:rsidRPr="00632189" w:rsidRDefault="002273CC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109,2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1FC7EDAB" w14:textId="12159E4C" w:rsidR="00873567" w:rsidRPr="00632189" w:rsidRDefault="00C522B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7,8</w:t>
            </w:r>
          </w:p>
        </w:tc>
      </w:tr>
      <w:tr w:rsidR="00873567" w:rsidRPr="00632189" w14:paraId="12E010C4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E3C22BE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40D8839" w14:textId="7EFBF195" w:rsidR="00873567" w:rsidRPr="00632189" w:rsidRDefault="0091316C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62FCB34" w14:textId="1A217863" w:rsidR="00873567" w:rsidRPr="00632189" w:rsidRDefault="008966FA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6F531A3" w14:textId="20496358" w:rsidR="00873567" w:rsidRPr="00632189" w:rsidRDefault="002273CC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72932ADB" w14:textId="1FA962E6" w:rsidR="00873567" w:rsidRPr="00632189" w:rsidRDefault="00C522B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5,6</w:t>
            </w:r>
          </w:p>
        </w:tc>
      </w:tr>
      <w:tr w:rsidR="00873567" w:rsidRPr="00632189" w14:paraId="0D81D7A6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8EFF6C3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032" w:type="dxa"/>
            <w:shd w:val="clear" w:color="auto" w:fill="auto"/>
            <w:vAlign w:val="center"/>
          </w:tcPr>
          <w:p w14:paraId="68DA5C39" w14:textId="0CA73D00" w:rsidR="00873567" w:rsidRPr="00632189" w:rsidRDefault="0091316C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C10D831" w14:textId="7B722F5E" w:rsidR="00873567" w:rsidRPr="00632189" w:rsidRDefault="008966FA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117,6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18A04191" w14:textId="3487750C" w:rsidR="00873567" w:rsidRPr="00632189" w:rsidRDefault="002273CC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4D428F57" w14:textId="4EA9BBDE" w:rsidR="00873567" w:rsidRPr="00632189" w:rsidRDefault="00C522B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7,6</w:t>
            </w:r>
          </w:p>
        </w:tc>
      </w:tr>
      <w:tr w:rsidR="00873567" w:rsidRPr="00632189" w14:paraId="6E439BD9" w14:textId="77777777" w:rsidTr="00965949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493AA304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698CB4A1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5FA7F12" w14:textId="066FB6CD" w:rsidR="00873567" w:rsidRPr="00632189" w:rsidRDefault="0091316C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5E9B5AD" w14:textId="2EB279BA" w:rsidR="00873567" w:rsidRPr="00632189" w:rsidRDefault="008966FA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08FBA5E" w14:textId="79FBFC39" w:rsidR="00873567" w:rsidRPr="00632189" w:rsidRDefault="002273CC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71EB630B" w14:textId="6AE1A27E" w:rsidR="00873567" w:rsidRPr="00632189" w:rsidRDefault="00C522B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</w:tr>
      <w:tr w:rsidR="00873567" w:rsidRPr="00632189" w14:paraId="57CC648D" w14:textId="77777777" w:rsidTr="00965949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2BEC19A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auto"/>
            <w:vAlign w:val="center"/>
          </w:tcPr>
          <w:p w14:paraId="5B160ED4" w14:textId="765653DE" w:rsidR="00873567" w:rsidRPr="00632189" w:rsidRDefault="0091316C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97,7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auto"/>
            <w:vAlign w:val="center"/>
          </w:tcPr>
          <w:p w14:paraId="7843CBB4" w14:textId="532DE938" w:rsidR="00873567" w:rsidRPr="00632189" w:rsidRDefault="008966FA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91,0</w:t>
            </w:r>
          </w:p>
        </w:tc>
        <w:tc>
          <w:tcPr>
            <w:tcW w:w="1077" w:type="dxa"/>
            <w:tcBorders>
              <w:bottom w:val="nil"/>
            </w:tcBorders>
            <w:shd w:val="clear" w:color="auto" w:fill="auto"/>
            <w:vAlign w:val="center"/>
          </w:tcPr>
          <w:p w14:paraId="5AB3AB5A" w14:textId="08E0E611" w:rsidR="00873567" w:rsidRPr="00632189" w:rsidRDefault="002273CC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94,2</w:t>
            </w:r>
          </w:p>
        </w:tc>
        <w:tc>
          <w:tcPr>
            <w:tcW w:w="987" w:type="dxa"/>
            <w:tcBorders>
              <w:bottom w:val="nil"/>
            </w:tcBorders>
            <w:shd w:val="clear" w:color="auto" w:fill="auto"/>
            <w:vAlign w:val="center"/>
          </w:tcPr>
          <w:p w14:paraId="5BEABFC9" w14:textId="497E5E4A" w:rsidR="00873567" w:rsidRPr="00632189" w:rsidRDefault="00C522B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9,3</w:t>
            </w:r>
          </w:p>
        </w:tc>
      </w:tr>
    </w:tbl>
    <w:p w14:paraId="39D73E6B" w14:textId="41C2C52E" w:rsidR="00ED4C66" w:rsidRDefault="00ED4C66" w:rsidP="00ED4C66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30FFC0EE" w14:textId="3A5906C6" w:rsidR="00993681" w:rsidRDefault="00215931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  <w:r w:rsidRPr="00270CA1">
        <w:rPr>
          <w:b/>
          <w:sz w:val="18"/>
          <w:szCs w:val="18"/>
        </w:rPr>
        <w:t xml:space="preserve">Wykres </w:t>
      </w:r>
      <w:r w:rsidR="00EA692C">
        <w:rPr>
          <w:b/>
          <w:sz w:val="18"/>
          <w:szCs w:val="18"/>
        </w:rPr>
        <w:t>3</w:t>
      </w:r>
      <w:r w:rsidRPr="00270CA1">
        <w:rPr>
          <w:b/>
          <w:sz w:val="18"/>
          <w:szCs w:val="18"/>
        </w:rPr>
        <w:t>.</w:t>
      </w:r>
      <w:r w:rsidRPr="00270CA1">
        <w:rPr>
          <w:b/>
          <w:sz w:val="18"/>
          <w:szCs w:val="18"/>
          <w:shd w:val="clear" w:color="auto" w:fill="FFFFFF"/>
        </w:rPr>
        <w:t xml:space="preserve"> Sprzedaż detaliczna towarów </w:t>
      </w:r>
      <w:r w:rsidR="00171AA1">
        <w:rPr>
          <w:b/>
          <w:sz w:val="18"/>
          <w:szCs w:val="18"/>
          <w:shd w:val="clear" w:color="auto" w:fill="FFFFFF"/>
        </w:rPr>
        <w:t xml:space="preserve">w </w:t>
      </w:r>
      <w:r w:rsidR="00A47B2C">
        <w:rPr>
          <w:b/>
          <w:sz w:val="18"/>
          <w:szCs w:val="18"/>
          <w:shd w:val="clear" w:color="auto" w:fill="FFFFFF"/>
        </w:rPr>
        <w:t>maju</w:t>
      </w:r>
      <w:r w:rsidR="00FE0AA1">
        <w:rPr>
          <w:b/>
          <w:sz w:val="18"/>
          <w:szCs w:val="18"/>
          <w:shd w:val="clear" w:color="auto" w:fill="FFFFFF"/>
        </w:rPr>
        <w:t xml:space="preserve"> </w:t>
      </w:r>
      <w:r w:rsidRPr="00270CA1">
        <w:rPr>
          <w:b/>
          <w:sz w:val="18"/>
          <w:szCs w:val="18"/>
          <w:shd w:val="clear" w:color="auto" w:fill="FFFFFF"/>
        </w:rPr>
        <w:t>202</w:t>
      </w:r>
      <w:r w:rsidR="0072005E">
        <w:rPr>
          <w:b/>
          <w:sz w:val="18"/>
          <w:szCs w:val="18"/>
          <w:shd w:val="clear" w:color="auto" w:fill="FFFFFF"/>
        </w:rPr>
        <w:t>5</w:t>
      </w:r>
      <w:r w:rsidRPr="00270CA1">
        <w:rPr>
          <w:b/>
          <w:sz w:val="18"/>
          <w:szCs w:val="18"/>
          <w:shd w:val="clear" w:color="auto" w:fill="FFFFFF"/>
        </w:rPr>
        <w:t xml:space="preserve"> r. według rodzajów </w:t>
      </w:r>
      <w:r w:rsidR="009C22AC">
        <w:rPr>
          <w:b/>
          <w:sz w:val="18"/>
          <w:szCs w:val="18"/>
          <w:shd w:val="clear" w:color="auto" w:fill="FFFFFF"/>
        </w:rPr>
        <w:t xml:space="preserve">działalności </w:t>
      </w:r>
      <w:r w:rsidRPr="00270CA1">
        <w:rPr>
          <w:b/>
          <w:sz w:val="18"/>
          <w:szCs w:val="18"/>
          <w:shd w:val="clear" w:color="auto" w:fill="FFFFFF"/>
        </w:rPr>
        <w:t>przedsiębiorstwa (ceny stałe) – analogiczny okres roku poprzedni</w:t>
      </w:r>
      <w:r w:rsidR="00346D1A">
        <w:rPr>
          <w:b/>
          <w:sz w:val="18"/>
          <w:szCs w:val="18"/>
          <w:shd w:val="clear" w:color="auto" w:fill="FFFFFF"/>
        </w:rPr>
        <w:t>e</w:t>
      </w:r>
      <w:r w:rsidRPr="00270CA1">
        <w:rPr>
          <w:b/>
          <w:sz w:val="18"/>
          <w:szCs w:val="18"/>
          <w:shd w:val="clear" w:color="auto" w:fill="FFFFFF"/>
        </w:rPr>
        <w:t>go=100</w:t>
      </w:r>
    </w:p>
    <w:p w14:paraId="021835F1" w14:textId="0465AE14" w:rsidR="009F5077" w:rsidRDefault="009F5077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shd w:val="clear" w:color="auto" w:fill="FFFFFF"/>
        </w:rPr>
        <w:drawing>
          <wp:anchor distT="0" distB="0" distL="114300" distR="114300" simplePos="0" relativeHeight="251858944" behindDoc="0" locked="0" layoutInCell="1" allowOverlap="1" wp14:anchorId="410B5894" wp14:editId="4BD3E811">
            <wp:simplePos x="0" y="0"/>
            <wp:positionH relativeFrom="margin">
              <wp:align>left</wp:align>
            </wp:positionH>
            <wp:positionV relativeFrom="paragraph">
              <wp:posOffset>-3120</wp:posOffset>
            </wp:positionV>
            <wp:extent cx="5033055" cy="2607476"/>
            <wp:effectExtent l="0" t="0" r="0" b="2540"/>
            <wp:wrapNone/>
            <wp:docPr id="18" name="Obraz 18" descr="Wykres 3. Sprzedaż detaliczna towarów &#10;w maju 2025 r. według rodzajów działalności przedsiębiorstwa (ceny stałe) -analogiczny okres roku poprzedniego 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55" cy="2607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8071A" w14:textId="1241B17E" w:rsidR="00DC2B37" w:rsidRDefault="00DC2B37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231698C2" w14:textId="34EF0093" w:rsidR="00DC2B37" w:rsidRDefault="00DC2B37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FF5E6C9" w14:textId="27A38FA1" w:rsidR="00DC2B37" w:rsidRDefault="00DC2B37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8C9C876" w14:textId="001C40D2" w:rsidR="00DC2B37" w:rsidRDefault="00DC2B37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56EF659F" w14:textId="391A5A7B" w:rsidR="00DC2B37" w:rsidRDefault="00DC2B37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30E011E" w14:textId="0B4DACF9" w:rsidR="00DC2B37" w:rsidRDefault="00DC2B37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3DF19477" w14:textId="77D9620F" w:rsidR="00DC2B37" w:rsidRDefault="00DC2B37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D52D709" w14:textId="77777777" w:rsidR="009F5077" w:rsidRDefault="009F5077" w:rsidP="008D25A6">
      <w:pPr>
        <w:spacing w:before="0" w:after="60"/>
        <w:rPr>
          <w:b/>
          <w:sz w:val="18"/>
          <w:szCs w:val="18"/>
          <w:shd w:val="clear" w:color="auto" w:fill="FFFFFF"/>
        </w:rPr>
      </w:pPr>
    </w:p>
    <w:p w14:paraId="09FEECCA" w14:textId="1B7AB3DD" w:rsidR="008D25A6" w:rsidRDefault="00965949" w:rsidP="008D25A6">
      <w:pPr>
        <w:spacing w:before="0" w:after="60"/>
        <w:rPr>
          <w:szCs w:val="19"/>
        </w:rPr>
      </w:pPr>
      <w:r w:rsidRPr="006B6090">
        <w:t>W Dziedzinowej Bazie Wiedzy (DBW)</w:t>
      </w:r>
      <w:r w:rsidRPr="006B6090">
        <w:rPr>
          <w:szCs w:val="19"/>
        </w:rPr>
        <w:t xml:space="preserve"> </w:t>
      </w:r>
      <w:r w:rsidRPr="006B6090">
        <w:t xml:space="preserve">równocześnie ze sprzedażą detaliczną prezentowane </w:t>
      </w:r>
      <w:r>
        <w:t>są</w:t>
      </w:r>
      <w:r w:rsidRPr="006B6090">
        <w:t xml:space="preserve"> dodatkowo dane dla wolumenu sprzedaży</w:t>
      </w:r>
      <w:r w:rsidRPr="006B6090">
        <w:rPr>
          <w:vertAlign w:val="superscript"/>
        </w:rPr>
        <w:footnoteReference w:id="3"/>
      </w:r>
      <w:r w:rsidRPr="006B6090">
        <w:t xml:space="preserve"> wg JRD (jednostki rodzaju działalności), które są opracowane na potrzeby statystyki europejskiej. Wolumen sprzedaży (ceny stałe 2021=100) obejmuje swoim zakresem działy i grupy sekcji G</w:t>
      </w:r>
      <w:r>
        <w:t xml:space="preserve"> </w:t>
      </w:r>
      <w:r w:rsidRPr="00C64094">
        <w:t xml:space="preserve">według PKD 2007 – </w:t>
      </w:r>
      <w:r w:rsidRPr="006B6090">
        <w:t xml:space="preserve">„Handel hurtowy i detaliczny; </w:t>
      </w:r>
      <w:r w:rsidRPr="00013369">
        <w:t xml:space="preserve">naprawa pojazdów samochodowych, </w:t>
      </w:r>
      <w:r w:rsidRPr="00480D48">
        <w:t>włączając motocykle</w:t>
      </w:r>
      <w:r w:rsidRPr="00013369">
        <w:t xml:space="preserve">”. Dane </w:t>
      </w:r>
      <w:r>
        <w:t>są</w:t>
      </w:r>
      <w:r w:rsidRPr="00013369">
        <w:t xml:space="preserve"> </w:t>
      </w:r>
      <w:r w:rsidRPr="001A1E52">
        <w:t>udostępnione</w:t>
      </w:r>
      <w:r>
        <w:t xml:space="preserve"> n</w:t>
      </w:r>
      <w:r w:rsidRPr="00013369">
        <w:t>a stronie internetowej GUS w zasobach Dziedzinowe Bazy Wiedzy/</w:t>
      </w:r>
      <w:r w:rsidRPr="00072745">
        <w:t>Baza danych/</w:t>
      </w:r>
      <w:r w:rsidRPr="00072745">
        <w:rPr>
          <w:szCs w:val="19"/>
        </w:rPr>
        <w:t>Gospodarka</w:t>
      </w:r>
      <w:r w:rsidRPr="00013369">
        <w:rPr>
          <w:szCs w:val="19"/>
        </w:rPr>
        <w:t>/</w:t>
      </w:r>
      <w:r>
        <w:rPr>
          <w:szCs w:val="19"/>
        </w:rPr>
        <w:t>E</w:t>
      </w:r>
      <w:r w:rsidRPr="00013369">
        <w:rPr>
          <w:szCs w:val="19"/>
        </w:rPr>
        <w:t>uropejski</w:t>
      </w:r>
      <w:r>
        <w:rPr>
          <w:szCs w:val="19"/>
        </w:rPr>
        <w:t>e</w:t>
      </w:r>
      <w:r w:rsidRPr="00013369">
        <w:rPr>
          <w:szCs w:val="19"/>
        </w:rPr>
        <w:t xml:space="preserve"> </w:t>
      </w:r>
      <w:r>
        <w:rPr>
          <w:szCs w:val="19"/>
        </w:rPr>
        <w:t xml:space="preserve">wskaźniki </w:t>
      </w:r>
      <w:r w:rsidRPr="00013369">
        <w:rPr>
          <w:szCs w:val="19"/>
        </w:rPr>
        <w:t>krótkookresow</w:t>
      </w:r>
      <w:r>
        <w:rPr>
          <w:szCs w:val="19"/>
        </w:rPr>
        <w:t>e</w:t>
      </w:r>
      <w:r w:rsidRPr="00013369">
        <w:rPr>
          <w:szCs w:val="19"/>
        </w:rPr>
        <w:t xml:space="preserve"> według jednostki rodzaju działalności</w:t>
      </w:r>
      <w:r w:rsidR="008D25A6">
        <w:rPr>
          <w:szCs w:val="19"/>
        </w:rPr>
        <w:t>.</w:t>
      </w:r>
    </w:p>
    <w:p w14:paraId="5A235E24" w14:textId="1202A19E" w:rsidR="00DD1010" w:rsidRPr="00DA63CA" w:rsidRDefault="00DD1010" w:rsidP="008D25A6">
      <w:pPr>
        <w:spacing w:before="0" w:after="60"/>
        <w:rPr>
          <w:spacing w:val="-8"/>
          <w:szCs w:val="19"/>
        </w:rPr>
      </w:pPr>
      <w:r w:rsidRPr="00DA63CA">
        <w:rPr>
          <w:spacing w:val="-2"/>
        </w:rPr>
        <w:t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</w:t>
      </w:r>
      <w:r w:rsidRPr="00DA63CA">
        <w:rPr>
          <w:spacing w:val="-8"/>
        </w:rPr>
        <w:t xml:space="preserve">”. </w:t>
      </w:r>
    </w:p>
    <w:p w14:paraId="3C222B0C" w14:textId="56E65AD5" w:rsidR="00DD1010" w:rsidRPr="00001C5B" w:rsidRDefault="00DD1010" w:rsidP="00DA331D">
      <w:pPr>
        <w:spacing w:before="360"/>
        <w:rPr>
          <w:sz w:val="18"/>
        </w:rPr>
        <w:sectPr w:rsidR="00DD1010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70B79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A185BB5" w14:textId="77777777" w:rsidR="007E2FA4" w:rsidRPr="00967DBA" w:rsidRDefault="007E2FA4" w:rsidP="007E2FA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67DBA">
              <w:rPr>
                <w:rFonts w:cs="Arial"/>
                <w:sz w:val="20"/>
                <w:szCs w:val="20"/>
              </w:rPr>
              <w:t>Rozpowszechnianie:</w:t>
            </w:r>
            <w:r w:rsidRPr="00967DBA">
              <w:rPr>
                <w:rFonts w:cs="Arial"/>
                <w:sz w:val="20"/>
                <w:szCs w:val="20"/>
              </w:rPr>
              <w:br/>
            </w:r>
            <w:r w:rsidRPr="00967DBA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2383029A" w14:textId="77777777" w:rsidR="007E2FA4" w:rsidRPr="00967DBA" w:rsidRDefault="007E2FA4" w:rsidP="007E2FA4">
            <w:pPr>
              <w:rPr>
                <w:sz w:val="20"/>
                <w:szCs w:val="20"/>
              </w:rPr>
            </w:pPr>
            <w:r w:rsidRPr="00967DBA">
              <w:rPr>
                <w:sz w:val="20"/>
                <w:szCs w:val="20"/>
              </w:rPr>
              <w:t>Tel. komórkowy: +48 695 255 032</w:t>
            </w:r>
          </w:p>
          <w:p w14:paraId="74078B3C" w14:textId="0BCF1384" w:rsidR="007E2FA4" w:rsidRPr="00470B79" w:rsidRDefault="007E2FA4" w:rsidP="007E2FA4">
            <w:pPr>
              <w:ind w:left="1494" w:hanging="1494"/>
              <w:rPr>
                <w:sz w:val="20"/>
                <w:szCs w:val="20"/>
                <w:lang w:val="en-US"/>
              </w:rPr>
            </w:pPr>
            <w:r w:rsidRPr="00967DBA">
              <w:rPr>
                <w:sz w:val="20"/>
                <w:szCs w:val="20"/>
              </w:rPr>
              <w:t xml:space="preserve">Tel. stacjonarne: +48 22 608 38 04, +48 22 449 41 45, </w:t>
            </w:r>
            <w:r w:rsidRPr="00470B79">
              <w:rPr>
                <w:sz w:val="20"/>
                <w:szCs w:val="20"/>
                <w:lang w:val="en-US"/>
              </w:rPr>
              <w:t xml:space="preserve">    </w:t>
            </w:r>
            <w:r w:rsidR="00967DBA" w:rsidRPr="00470B79">
              <w:rPr>
                <w:sz w:val="20"/>
                <w:szCs w:val="20"/>
                <w:lang w:val="en-US"/>
              </w:rPr>
              <w:t xml:space="preserve">     </w:t>
            </w:r>
            <w:r w:rsidR="00470B79" w:rsidRPr="00470B79">
              <w:rPr>
                <w:sz w:val="20"/>
                <w:szCs w:val="20"/>
                <w:lang w:val="en-US"/>
              </w:rPr>
              <w:t xml:space="preserve"> </w:t>
            </w:r>
            <w:r w:rsidR="00470B79">
              <w:rPr>
                <w:sz w:val="20"/>
                <w:szCs w:val="20"/>
                <w:lang w:val="en-US"/>
              </w:rPr>
              <w:br/>
              <w:t xml:space="preserve"> </w:t>
            </w:r>
            <w:r w:rsidR="00967DBA" w:rsidRPr="00470B79">
              <w:rPr>
                <w:sz w:val="20"/>
                <w:szCs w:val="20"/>
                <w:lang w:val="en-US"/>
              </w:rPr>
              <w:t>+</w:t>
            </w:r>
            <w:r w:rsidRPr="00470B79">
              <w:rPr>
                <w:sz w:val="20"/>
                <w:szCs w:val="20"/>
                <w:lang w:val="en-US"/>
              </w:rPr>
              <w:t>48 22 608 30 09</w:t>
            </w:r>
          </w:p>
          <w:p w14:paraId="60756CF6" w14:textId="4639B241" w:rsidR="007E2FA4" w:rsidRPr="00470B79" w:rsidRDefault="007E2FA4" w:rsidP="007E2FA4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</w:pPr>
            <w:r w:rsidRPr="00470B79">
              <w:rPr>
                <w:b/>
                <w:sz w:val="20"/>
                <w:szCs w:val="20"/>
                <w:lang w:val="en-US"/>
              </w:rPr>
              <w:t>e-mail:</w:t>
            </w:r>
            <w:r w:rsidRPr="00470B79">
              <w:rPr>
                <w:sz w:val="20"/>
                <w:szCs w:val="20"/>
                <w:lang w:val="en-US"/>
              </w:rPr>
              <w:t xml:space="preserve"> </w:t>
            </w:r>
            <w:hyperlink r:id="rId17" w:history="1">
              <w:r w:rsidRPr="00470B7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CC62B04" w14:textId="77777777" w:rsidR="00DE2400" w:rsidRPr="00967DBA" w:rsidRDefault="00DE2400" w:rsidP="00AB63D8">
            <w:pPr>
              <w:pStyle w:val="Nagwek3"/>
              <w:spacing w:before="0" w:line="240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13E2166D" w:rsidR="00DE2400" w:rsidRPr="00470B79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5CC77EF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66700" cy="27432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DEA6B26" w:rsidR="00DE2400" w:rsidRDefault="00AC2732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0816" behindDoc="0" locked="0" layoutInCell="1" allowOverlap="1" wp14:anchorId="451D640D" wp14:editId="3EC52BC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31115</wp:posOffset>
                  </wp:positionV>
                  <wp:extent cx="251460" cy="230505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56326737" w:rsidR="00DE2400" w:rsidRDefault="00AC2732" w:rsidP="00747B8C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2864" behindDoc="0" locked="0" layoutInCell="1" allowOverlap="1" wp14:anchorId="66AE8870" wp14:editId="0191E4AB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635</wp:posOffset>
                  </wp:positionV>
                  <wp:extent cx="276225" cy="251460"/>
                  <wp:effectExtent l="0" t="0" r="9525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0107583" w14:textId="13835F73" w:rsidR="00873567" w:rsidRPr="005D1396" w:rsidRDefault="005D1396" w:rsidP="00531873">
            <w:pPr>
              <w:rPr>
                <w:rStyle w:val="Hipercze"/>
                <w:rFonts w:cstheme="minorBidi"/>
              </w:rPr>
            </w:pPr>
            <w:r>
              <w:fldChar w:fldCharType="begin"/>
            </w:r>
            <w:r w:rsidR="003C051B">
              <w:instrText>HYPERLINK "https://stat.gov.pl/obszary-tematyczne/inne-opracowania/informacje-o-sytuacji-spoleczno-gospodarczej/biuletyn-statystyczny-nr-42025,4,161.html" \o "Link do publikacji Biuletyn Statystyczny"</w:instrText>
            </w:r>
            <w:r>
              <w:fldChar w:fldCharType="separate"/>
            </w:r>
            <w:r w:rsidR="00873567" w:rsidRPr="005D1396">
              <w:rPr>
                <w:rStyle w:val="Hipercze"/>
                <w:rFonts w:cstheme="minorBidi"/>
              </w:rPr>
              <w:t>Biule</w:t>
            </w:r>
            <w:r w:rsidR="00873567" w:rsidRPr="005D1396">
              <w:rPr>
                <w:rStyle w:val="Hipercze"/>
                <w:rFonts w:cstheme="minorBidi"/>
              </w:rPr>
              <w:t>t</w:t>
            </w:r>
            <w:r w:rsidR="00873567" w:rsidRPr="005D1396">
              <w:rPr>
                <w:rStyle w:val="Hipercze"/>
                <w:rFonts w:cstheme="minorBidi"/>
              </w:rPr>
              <w:t>yn S</w:t>
            </w:r>
            <w:r w:rsidR="00873567" w:rsidRPr="005D1396">
              <w:rPr>
                <w:rStyle w:val="Hipercze"/>
                <w:rFonts w:cstheme="minorBidi"/>
              </w:rPr>
              <w:t>t</w:t>
            </w:r>
            <w:r w:rsidR="00873567" w:rsidRPr="005D1396">
              <w:rPr>
                <w:rStyle w:val="Hipercze"/>
                <w:rFonts w:cstheme="minorBidi"/>
              </w:rPr>
              <w:t>atystyczny</w:t>
            </w:r>
          </w:p>
          <w:p w14:paraId="65BC75DB" w14:textId="7C70DD88" w:rsidR="00531873" w:rsidRPr="00113C83" w:rsidRDefault="005D1396" w:rsidP="00531873">
            <w:pPr>
              <w:rPr>
                <w:rStyle w:val="Hipercze"/>
              </w:rPr>
            </w:pPr>
            <w:r>
              <w:fldChar w:fldCharType="end"/>
            </w:r>
            <w:hyperlink r:id="rId24" w:tooltip="Link do publikacji Rynek wewnętrzny w 2023 r." w:history="1">
              <w:r w:rsidR="00B81424" w:rsidRPr="005D1396">
                <w:rPr>
                  <w:rStyle w:val="Hipercze"/>
                </w:rPr>
                <w:t xml:space="preserve">Rynek </w:t>
              </w:r>
              <w:r w:rsidR="00B81424" w:rsidRPr="005D1396">
                <w:rPr>
                  <w:rStyle w:val="Hipercze"/>
                </w:rPr>
                <w:t>w</w:t>
              </w:r>
              <w:r w:rsidR="00B81424" w:rsidRPr="005D1396">
                <w:rPr>
                  <w:rStyle w:val="Hipercze"/>
                </w:rPr>
                <w:t>ewnętrzny w 202</w:t>
              </w:r>
              <w:r w:rsidR="00F636EA" w:rsidRPr="005D1396">
                <w:rPr>
                  <w:rStyle w:val="Hipercze"/>
                </w:rPr>
                <w:t>3</w:t>
              </w:r>
              <w:r w:rsidR="00B81424" w:rsidRPr="005D1396">
                <w:rPr>
                  <w:rStyle w:val="Hipercze"/>
                </w:rPr>
                <w:t xml:space="preserve"> roku</w:t>
              </w:r>
            </w:hyperlink>
            <w:r w:rsidR="00113C83">
              <w:rPr>
                <w:rFonts w:cs="Times New Roman"/>
              </w:rPr>
              <w:fldChar w:fldCharType="begin"/>
            </w:r>
            <w:r w:rsidR="008A393E">
              <w:rPr>
                <w:rFonts w:cs="Times New Roman"/>
              </w:rPr>
              <w:instrText>HYPERLINK "https://ssgk.stat.gov.pl/" \o "Link do publikacji Sytuacja społeczno-gospodarcza kraju"</w:instrText>
            </w:r>
            <w:r w:rsidR="00113C83">
              <w:rPr>
                <w:rFonts w:cs="Times New Roman"/>
              </w:rPr>
              <w:fldChar w:fldCharType="separate"/>
            </w:r>
          </w:p>
          <w:p w14:paraId="11262B88" w14:textId="5BB7F359" w:rsidR="005D1396" w:rsidRPr="00113C83" w:rsidRDefault="00113C83" w:rsidP="00531873">
            <w:pPr>
              <w:rPr>
                <w:rStyle w:val="Hipercze"/>
              </w:rPr>
            </w:pPr>
            <w:r w:rsidRPr="00113C83">
              <w:rPr>
                <w:rStyle w:val="Hipercze"/>
              </w:rPr>
              <w:t>Sytuacja społeczno-gospodarcza kraju</w:t>
            </w:r>
          </w:p>
          <w:p w14:paraId="55DA24D0" w14:textId="4F48D6E1" w:rsidR="00531873" w:rsidRPr="00751E48" w:rsidRDefault="00113C8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75551A5B" w:rsidR="004E514C" w:rsidRDefault="003C051B" w:rsidP="00531873">
            <w:pPr>
              <w:rPr>
                <w:rFonts w:cs="Times New Roman"/>
                <w:color w:val="0000FF"/>
              </w:rPr>
            </w:pPr>
            <w:hyperlink r:id="rId25" w:tooltip="Link do Dziedzinowej Bazy Wiedzy - Rynek wewnętrzny" w:history="1">
              <w:r w:rsidR="004F47FD" w:rsidRPr="001B11A6">
                <w:rPr>
                  <w:rStyle w:val="Hipercze"/>
                </w:rPr>
                <w:t>Dziedzinowa Ba</w:t>
              </w:r>
              <w:r w:rsidR="004F47FD" w:rsidRPr="001B11A6">
                <w:rPr>
                  <w:rStyle w:val="Hipercze"/>
                </w:rPr>
                <w:t>z</w:t>
              </w:r>
              <w:r w:rsidR="004F47FD" w:rsidRPr="001B11A6">
                <w:rPr>
                  <w:rStyle w:val="Hipercze"/>
                </w:rPr>
                <w:t>a Wiedzy - Rynek wewnętrzny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37CA66B1" w14:textId="77656BC0" w:rsidR="008755B3" w:rsidRPr="001B11A6" w:rsidRDefault="003C051B" w:rsidP="008755B3">
            <w:pPr>
              <w:rPr>
                <w:color w:val="0000FF"/>
              </w:rPr>
            </w:pPr>
            <w:hyperlink r:id="rId26" w:tooltip="Link do Banku Danych Lokalnych" w:history="1">
              <w:r w:rsidR="008755B3" w:rsidRPr="001B11A6">
                <w:rPr>
                  <w:rStyle w:val="Hipercze"/>
                  <w:rFonts w:cstheme="minorBidi"/>
                </w:rPr>
                <w:t>Bank Da</w:t>
              </w:r>
              <w:r w:rsidR="008755B3" w:rsidRPr="001B11A6">
                <w:rPr>
                  <w:rStyle w:val="Hipercze"/>
                  <w:rFonts w:cstheme="minorBidi"/>
                </w:rPr>
                <w:t>n</w:t>
              </w:r>
              <w:r w:rsidR="008755B3" w:rsidRPr="001B11A6">
                <w:rPr>
                  <w:rStyle w:val="Hipercze"/>
                  <w:rFonts w:cstheme="minorBidi"/>
                </w:rPr>
                <w:t>ych Lokalnych</w:t>
              </w:r>
            </w:hyperlink>
          </w:p>
          <w:p w14:paraId="326D6B5C" w14:textId="4E113D46" w:rsidR="00531873" w:rsidRPr="001B11A6" w:rsidRDefault="003C051B" w:rsidP="00531873">
            <w:pPr>
              <w:rPr>
                <w:rFonts w:cs="Times New Roman"/>
                <w:color w:val="0000FF"/>
              </w:rPr>
            </w:pPr>
            <w:hyperlink r:id="rId27" w:tooltip="Link do Banku Danych Makroekonomicznych" w:history="1">
              <w:r w:rsidR="009C34CC" w:rsidRPr="001B11A6">
                <w:rPr>
                  <w:rStyle w:val="Hipercze"/>
                </w:rPr>
                <w:t>Bank Dany</w:t>
              </w:r>
              <w:r w:rsidR="009C34CC" w:rsidRPr="001B11A6">
                <w:rPr>
                  <w:rStyle w:val="Hipercze"/>
                </w:rPr>
                <w:t>c</w:t>
              </w:r>
              <w:r w:rsidR="009C34CC" w:rsidRPr="001B11A6">
                <w:rPr>
                  <w:rStyle w:val="Hipercze"/>
                </w:rPr>
                <w:t>h Makroekonomicznych</w:t>
              </w:r>
            </w:hyperlink>
            <w:bookmarkStart w:id="3" w:name="_GoBack"/>
            <w:bookmarkEnd w:id="3"/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1B11A6" w:rsidRDefault="003C051B" w:rsidP="00531873">
            <w:pPr>
              <w:rPr>
                <w:rFonts w:cs="Times New Roman"/>
                <w:color w:val="0000FF"/>
              </w:rPr>
            </w:pPr>
            <w:hyperlink r:id="rId28" w:tooltip="Link do definicji sprzedaży detalicznej zamieszczonej w Słowniku pojęć stosowanych w statystyce publicznej  " w:history="1">
              <w:r w:rsidR="009C34CC" w:rsidRPr="001B11A6">
                <w:rPr>
                  <w:rStyle w:val="Hipercze"/>
                </w:rPr>
                <w:t>Sprzedaż detaliczna towarów</w:t>
              </w:r>
            </w:hyperlink>
            <w:r w:rsidR="00531873" w:rsidRPr="001B11A6">
              <w:rPr>
                <w:rFonts w:cs="Times New Roman"/>
                <w:color w:val="0000FF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1F682D" w:rsidR="000470AA" w:rsidRDefault="000470AA" w:rsidP="000470AA">
      <w:pPr>
        <w:rPr>
          <w:sz w:val="18"/>
        </w:rPr>
      </w:pPr>
    </w:p>
    <w:p w14:paraId="1B68E34A" w14:textId="77777777" w:rsidR="000470AA" w:rsidRDefault="000470AA" w:rsidP="000470AA">
      <w:pPr>
        <w:rPr>
          <w:sz w:val="20"/>
        </w:rPr>
      </w:pPr>
    </w:p>
    <w:sectPr w:rsidR="000470AA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625363" w14:textId="77777777" w:rsidR="0076085D" w:rsidRDefault="0076085D" w:rsidP="000662E2">
      <w:pPr>
        <w:spacing w:after="0" w:line="240" w:lineRule="auto"/>
      </w:pPr>
      <w:r>
        <w:separator/>
      </w:r>
    </w:p>
  </w:endnote>
  <w:endnote w:type="continuationSeparator" w:id="0">
    <w:p w14:paraId="0FE3313E" w14:textId="77777777" w:rsidR="0076085D" w:rsidRDefault="0076085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E4975D2-C7C2-4406-B38C-3CE973924E11}"/>
    <w:embedBold r:id="rId2" w:fontKey="{B5096C39-E459-4D0E-A02A-81F3BEF6CC8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AF57BFF-4BF5-434E-A8C4-C40D42250977}"/>
    <w:embedBold r:id="rId4" w:fontKey="{180EAEC4-C090-4ACB-A5BF-E328E74D716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1AC89C8-9115-474D-8FFB-D3C73E2615B8}"/>
    <w:embedBold r:id="rId6" w:fontKey="{CCD454DB-1B01-4C37-B9ED-7EB33D45BAB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EA48161-3B30-4E71-B905-F3E34D4C177C}"/>
    <w:embedItalic r:id="rId8" w:fontKey="{896591FF-99C5-48C1-A2E5-F1C25A95447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6DD4D2B-E8DD-4BE5-8A1A-5354930D7D9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DAAE50E-8766-4A99-B904-777BE4E8F06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5DC2AE7B-6FDC-4ED6-89AF-E4F6E27A6642}"/>
  </w:font>
  <w:font w:name="Fira Sans Condensed ExtraBold">
    <w:panose1 w:val="020B0903050000020004"/>
    <w:charset w:val="00"/>
    <w:family w:val="swiss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AF4898" w14:textId="77777777" w:rsidR="0076085D" w:rsidRDefault="0076085D" w:rsidP="000662E2">
      <w:pPr>
        <w:spacing w:after="0" w:line="240" w:lineRule="auto"/>
      </w:pPr>
      <w:r>
        <w:separator/>
      </w:r>
    </w:p>
  </w:footnote>
  <w:footnote w:type="continuationSeparator" w:id="0">
    <w:p w14:paraId="2D280143" w14:textId="77777777" w:rsidR="0076085D" w:rsidRDefault="0076085D" w:rsidP="000662E2">
      <w:pPr>
        <w:spacing w:after="0" w:line="240" w:lineRule="auto"/>
      </w:pPr>
      <w:r>
        <w:continuationSeparator/>
      </w:r>
    </w:p>
  </w:footnote>
  <w:footnote w:id="1">
    <w:p w14:paraId="1C4442D0" w14:textId="1BA4FDC6" w:rsidR="001410E1" w:rsidRDefault="001410E1" w:rsidP="001410E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65614F">
        <w:rPr>
          <w:sz w:val="19"/>
          <w:szCs w:val="19"/>
        </w:rPr>
        <w:t xml:space="preserve">Dane dotyczą przedsiębiorstw handlowych i niehandlowych o liczbie pracujących powyżej </w:t>
      </w:r>
      <w:r w:rsidR="005738DD">
        <w:rPr>
          <w:sz w:val="19"/>
          <w:szCs w:val="19"/>
        </w:rPr>
        <w:t>9</w:t>
      </w:r>
    </w:p>
    <w:p w14:paraId="37B9F6AE" w14:textId="01C3F750" w:rsidR="001410E1" w:rsidRDefault="001410E1" w:rsidP="009F5077">
      <w:pPr>
        <w:pStyle w:val="Tekstprzypisudolnego"/>
        <w:spacing w:before="0" w:after="120"/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</w:t>
      </w:r>
      <w:r w:rsidRPr="00392730">
        <w:rPr>
          <w:sz w:val="19"/>
          <w:szCs w:val="19"/>
        </w:rPr>
        <w:t xml:space="preserve">spadek) dynamiki </w:t>
      </w:r>
      <w:r w:rsidRPr="0065614F">
        <w:rPr>
          <w:sz w:val="19"/>
          <w:szCs w:val="19"/>
        </w:rPr>
        <w:t>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>
        <w:rPr>
          <w:sz w:val="19"/>
          <w:szCs w:val="19"/>
        </w:rPr>
        <w:t>.</w:t>
      </w:r>
    </w:p>
  </w:footnote>
  <w:footnote w:id="2">
    <w:p w14:paraId="6ABCF50C" w14:textId="6A07E6C7" w:rsidR="00944BAE" w:rsidRPr="00D70FDC" w:rsidRDefault="008E27F9" w:rsidP="00DD1010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70FDC">
        <w:rPr>
          <w:sz w:val="19"/>
          <w:szCs w:val="19"/>
        </w:rPr>
        <w:t>W danych narastających uwzględniono korekty dokonane przez jednostki sprawozdawcze</w:t>
      </w:r>
      <w:r>
        <w:rPr>
          <w:sz w:val="19"/>
          <w:szCs w:val="19"/>
        </w:rPr>
        <w:t>.</w:t>
      </w:r>
      <w:r w:rsidR="00DD1010" w:rsidRPr="00D70FDC">
        <w:rPr>
          <w:sz w:val="19"/>
          <w:szCs w:val="19"/>
        </w:rPr>
        <w:t xml:space="preserve"> </w:t>
      </w:r>
    </w:p>
  </w:footnote>
  <w:footnote w:id="3">
    <w:p w14:paraId="09B1B14F" w14:textId="77777777" w:rsidR="00965949" w:rsidRPr="00E87C78" w:rsidRDefault="00965949" w:rsidP="00965949">
      <w:pPr>
        <w:pStyle w:val="Tekstprzypisudolnego"/>
        <w:spacing w:before="0" w:after="100" w:afterAutospacing="1"/>
        <w:rPr>
          <w:sz w:val="19"/>
        </w:rPr>
      </w:pPr>
      <w:r w:rsidRPr="00E87C78">
        <w:rPr>
          <w:rStyle w:val="Odwoanieprzypisudolnego"/>
          <w:sz w:val="19"/>
        </w:rPr>
        <w:footnoteRef/>
      </w:r>
      <w:r w:rsidRPr="00E87C78">
        <w:rPr>
          <w:sz w:val="19"/>
        </w:rPr>
        <w:t xml:space="preserve"> Wolumen sprzedaży definiowany jest jako </w:t>
      </w:r>
      <w:proofErr w:type="spellStart"/>
      <w:r w:rsidRPr="00E87C78">
        <w:rPr>
          <w:sz w:val="19"/>
        </w:rPr>
        <w:t>zdeflowane</w:t>
      </w:r>
      <w:proofErr w:type="spellEnd"/>
      <w:r w:rsidRPr="00E87C78">
        <w:rPr>
          <w:sz w:val="19"/>
        </w:rPr>
        <w:t xml:space="preserve"> wskaźnikiem cen obroty </w:t>
      </w:r>
      <w:r w:rsidRPr="001A1E52">
        <w:rPr>
          <w:sz w:val="19"/>
        </w:rPr>
        <w:t xml:space="preserve">w handlu </w:t>
      </w:r>
      <w:r w:rsidRPr="00E87C78">
        <w:rPr>
          <w:sz w:val="19"/>
        </w:rPr>
        <w:t xml:space="preserve">tj. obroty w cenach stałych </w:t>
      </w:r>
      <w:r>
        <w:rPr>
          <w:sz w:val="19"/>
        </w:rPr>
        <w:t>(2021=100).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C37C8D8">
          <wp:simplePos x="0" y="0"/>
          <wp:positionH relativeFrom="margin">
            <wp:align>left</wp:align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DB884D6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4 czerwiec 2025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7D68659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301988">
                            <w:t>4</w:t>
                          </w:r>
                          <w:r w:rsidR="00DE6B58">
                            <w:t>.</w:t>
                          </w:r>
                          <w:r w:rsidR="007A0A64">
                            <w:t>0</w:t>
                          </w:r>
                          <w:r w:rsidR="00301988">
                            <w:t>6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7A0A64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4 czerwiec 2025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" filled="f" stroked="f">
              <v:textbox>
                <w:txbxContent>
                  <w:p w14:paraId="71967FEA" w14:textId="37D68659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301988">
                      <w:t>4</w:t>
                    </w:r>
                    <w:r w:rsidR="00DE6B58">
                      <w:t>.</w:t>
                    </w:r>
                    <w:r w:rsidR="007A0A64">
                      <w:t>0</w:t>
                    </w:r>
                    <w:r w:rsidR="00301988">
                      <w:t>6</w:t>
                    </w:r>
                    <w:r w:rsidR="00DE6B58">
                      <w:t>.</w:t>
                    </w:r>
                    <w:r>
                      <w:t>202</w:t>
                    </w:r>
                    <w:r w:rsidR="007A0A64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.85pt;height:128.95pt;visibility:visible;mso-wrap-style:square" o:bullet="t">
        <v:imagedata r:id="rId1" o:title=""/>
      </v:shape>
    </w:pict>
  </w:numPicBullet>
  <w:numPicBullet w:numPicBulletId="1">
    <w:pict>
      <v:shape id="_x0000_i1027" type="#_x0000_t75" style="width:125.85pt;height:128.9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031"/>
    <w:rsid w:val="00003437"/>
    <w:rsid w:val="0000436E"/>
    <w:rsid w:val="0000515E"/>
    <w:rsid w:val="000062CD"/>
    <w:rsid w:val="0000709F"/>
    <w:rsid w:val="0000710A"/>
    <w:rsid w:val="0001021A"/>
    <w:rsid w:val="000108B8"/>
    <w:rsid w:val="00010DA2"/>
    <w:rsid w:val="00010F3A"/>
    <w:rsid w:val="00011B3B"/>
    <w:rsid w:val="0001232B"/>
    <w:rsid w:val="00012363"/>
    <w:rsid w:val="000130BD"/>
    <w:rsid w:val="000131A5"/>
    <w:rsid w:val="00013369"/>
    <w:rsid w:val="00013AB4"/>
    <w:rsid w:val="000152F5"/>
    <w:rsid w:val="00015736"/>
    <w:rsid w:val="000157BB"/>
    <w:rsid w:val="00016FE4"/>
    <w:rsid w:val="00021D4F"/>
    <w:rsid w:val="00022438"/>
    <w:rsid w:val="000225B3"/>
    <w:rsid w:val="000226CD"/>
    <w:rsid w:val="00022E30"/>
    <w:rsid w:val="000233D4"/>
    <w:rsid w:val="00023FAF"/>
    <w:rsid w:val="00025AAD"/>
    <w:rsid w:val="00025D54"/>
    <w:rsid w:val="000261D9"/>
    <w:rsid w:val="000275D4"/>
    <w:rsid w:val="00032FE8"/>
    <w:rsid w:val="0003320D"/>
    <w:rsid w:val="000332B8"/>
    <w:rsid w:val="0003343B"/>
    <w:rsid w:val="00033C4B"/>
    <w:rsid w:val="00033E17"/>
    <w:rsid w:val="000353D8"/>
    <w:rsid w:val="00035748"/>
    <w:rsid w:val="000359E2"/>
    <w:rsid w:val="000366E4"/>
    <w:rsid w:val="0003758D"/>
    <w:rsid w:val="00041F6A"/>
    <w:rsid w:val="00043081"/>
    <w:rsid w:val="000435BD"/>
    <w:rsid w:val="00043C47"/>
    <w:rsid w:val="00044518"/>
    <w:rsid w:val="000449A6"/>
    <w:rsid w:val="0004582E"/>
    <w:rsid w:val="00045C71"/>
    <w:rsid w:val="00046474"/>
    <w:rsid w:val="000470AA"/>
    <w:rsid w:val="000519D1"/>
    <w:rsid w:val="00051ABA"/>
    <w:rsid w:val="00051D8D"/>
    <w:rsid w:val="00051FAF"/>
    <w:rsid w:val="0005279F"/>
    <w:rsid w:val="0005299D"/>
    <w:rsid w:val="000535CA"/>
    <w:rsid w:val="00054031"/>
    <w:rsid w:val="00055726"/>
    <w:rsid w:val="000565C8"/>
    <w:rsid w:val="000573AA"/>
    <w:rsid w:val="00057CA1"/>
    <w:rsid w:val="000600A7"/>
    <w:rsid w:val="000605B4"/>
    <w:rsid w:val="00060BAD"/>
    <w:rsid w:val="00061857"/>
    <w:rsid w:val="00061F44"/>
    <w:rsid w:val="000621E8"/>
    <w:rsid w:val="00063071"/>
    <w:rsid w:val="00063641"/>
    <w:rsid w:val="000642D2"/>
    <w:rsid w:val="0006455D"/>
    <w:rsid w:val="000645E7"/>
    <w:rsid w:val="000647A9"/>
    <w:rsid w:val="000649FC"/>
    <w:rsid w:val="00065319"/>
    <w:rsid w:val="000655ED"/>
    <w:rsid w:val="00065EBA"/>
    <w:rsid w:val="000662E2"/>
    <w:rsid w:val="000664AD"/>
    <w:rsid w:val="00066883"/>
    <w:rsid w:val="00070444"/>
    <w:rsid w:val="00070B58"/>
    <w:rsid w:val="00071492"/>
    <w:rsid w:val="00071B39"/>
    <w:rsid w:val="00072745"/>
    <w:rsid w:val="0007320C"/>
    <w:rsid w:val="00074DD8"/>
    <w:rsid w:val="00075513"/>
    <w:rsid w:val="0007570F"/>
    <w:rsid w:val="00075759"/>
    <w:rsid w:val="00075D94"/>
    <w:rsid w:val="000778B3"/>
    <w:rsid w:val="00077A89"/>
    <w:rsid w:val="000806F7"/>
    <w:rsid w:val="00080FA5"/>
    <w:rsid w:val="00081CC3"/>
    <w:rsid w:val="00082435"/>
    <w:rsid w:val="000826BE"/>
    <w:rsid w:val="00082913"/>
    <w:rsid w:val="000832B3"/>
    <w:rsid w:val="00083CE6"/>
    <w:rsid w:val="000851BF"/>
    <w:rsid w:val="000855E8"/>
    <w:rsid w:val="00085A86"/>
    <w:rsid w:val="000901EC"/>
    <w:rsid w:val="00090C29"/>
    <w:rsid w:val="00091E77"/>
    <w:rsid w:val="000924AB"/>
    <w:rsid w:val="0009365D"/>
    <w:rsid w:val="00093EEA"/>
    <w:rsid w:val="000945B7"/>
    <w:rsid w:val="00094CB5"/>
    <w:rsid w:val="000953A9"/>
    <w:rsid w:val="000954BB"/>
    <w:rsid w:val="00097840"/>
    <w:rsid w:val="000A0844"/>
    <w:rsid w:val="000A1669"/>
    <w:rsid w:val="000A17D9"/>
    <w:rsid w:val="000A2ACA"/>
    <w:rsid w:val="000A2CC7"/>
    <w:rsid w:val="000A3229"/>
    <w:rsid w:val="000A3510"/>
    <w:rsid w:val="000A4E9E"/>
    <w:rsid w:val="000A5C61"/>
    <w:rsid w:val="000A61AA"/>
    <w:rsid w:val="000A6520"/>
    <w:rsid w:val="000A69C8"/>
    <w:rsid w:val="000A6BD1"/>
    <w:rsid w:val="000A72F3"/>
    <w:rsid w:val="000B0727"/>
    <w:rsid w:val="000B59D1"/>
    <w:rsid w:val="000B5C69"/>
    <w:rsid w:val="000B5EC3"/>
    <w:rsid w:val="000B624C"/>
    <w:rsid w:val="000B66BB"/>
    <w:rsid w:val="000B683D"/>
    <w:rsid w:val="000B7387"/>
    <w:rsid w:val="000B7944"/>
    <w:rsid w:val="000C035D"/>
    <w:rsid w:val="000C0F84"/>
    <w:rsid w:val="000C135D"/>
    <w:rsid w:val="000C1E88"/>
    <w:rsid w:val="000C35DC"/>
    <w:rsid w:val="000C365F"/>
    <w:rsid w:val="000C3B1F"/>
    <w:rsid w:val="000C5A6F"/>
    <w:rsid w:val="000C6C9B"/>
    <w:rsid w:val="000D0C10"/>
    <w:rsid w:val="000D18A3"/>
    <w:rsid w:val="000D1D43"/>
    <w:rsid w:val="000D225C"/>
    <w:rsid w:val="000D2A5C"/>
    <w:rsid w:val="000D2C3B"/>
    <w:rsid w:val="000D30BE"/>
    <w:rsid w:val="000D39F0"/>
    <w:rsid w:val="000D542F"/>
    <w:rsid w:val="000D5D5F"/>
    <w:rsid w:val="000D67C4"/>
    <w:rsid w:val="000D6FAE"/>
    <w:rsid w:val="000D7269"/>
    <w:rsid w:val="000D7831"/>
    <w:rsid w:val="000E0918"/>
    <w:rsid w:val="000E0983"/>
    <w:rsid w:val="000E149B"/>
    <w:rsid w:val="000E3402"/>
    <w:rsid w:val="000E3688"/>
    <w:rsid w:val="000E3BE9"/>
    <w:rsid w:val="000E4090"/>
    <w:rsid w:val="000E42D1"/>
    <w:rsid w:val="000E59A5"/>
    <w:rsid w:val="000E6FFF"/>
    <w:rsid w:val="000E7150"/>
    <w:rsid w:val="000E7645"/>
    <w:rsid w:val="000E79A9"/>
    <w:rsid w:val="000E7D66"/>
    <w:rsid w:val="000F03E8"/>
    <w:rsid w:val="000F3690"/>
    <w:rsid w:val="000F4A36"/>
    <w:rsid w:val="000F4C41"/>
    <w:rsid w:val="000F4F26"/>
    <w:rsid w:val="000F514A"/>
    <w:rsid w:val="000F5BEC"/>
    <w:rsid w:val="000F5CBF"/>
    <w:rsid w:val="000F61E9"/>
    <w:rsid w:val="000F6969"/>
    <w:rsid w:val="000F784A"/>
    <w:rsid w:val="000F7A07"/>
    <w:rsid w:val="001005E2"/>
    <w:rsid w:val="00100EDA"/>
    <w:rsid w:val="001011C3"/>
    <w:rsid w:val="00101B26"/>
    <w:rsid w:val="0010244D"/>
    <w:rsid w:val="00103361"/>
    <w:rsid w:val="00103677"/>
    <w:rsid w:val="00103840"/>
    <w:rsid w:val="001038FE"/>
    <w:rsid w:val="00104A02"/>
    <w:rsid w:val="00104C5F"/>
    <w:rsid w:val="00106010"/>
    <w:rsid w:val="00106DA3"/>
    <w:rsid w:val="00110214"/>
    <w:rsid w:val="00110D87"/>
    <w:rsid w:val="00110E78"/>
    <w:rsid w:val="0011235B"/>
    <w:rsid w:val="00112399"/>
    <w:rsid w:val="001126BD"/>
    <w:rsid w:val="00113503"/>
    <w:rsid w:val="00113627"/>
    <w:rsid w:val="00113C83"/>
    <w:rsid w:val="00114179"/>
    <w:rsid w:val="00114DB9"/>
    <w:rsid w:val="00114F51"/>
    <w:rsid w:val="00115E2A"/>
    <w:rsid w:val="00116087"/>
    <w:rsid w:val="00116362"/>
    <w:rsid w:val="0011664A"/>
    <w:rsid w:val="00117711"/>
    <w:rsid w:val="001222C1"/>
    <w:rsid w:val="0012278B"/>
    <w:rsid w:val="00122DE8"/>
    <w:rsid w:val="00123B17"/>
    <w:rsid w:val="001250AE"/>
    <w:rsid w:val="001257AE"/>
    <w:rsid w:val="00125A9D"/>
    <w:rsid w:val="00125BD6"/>
    <w:rsid w:val="001261EA"/>
    <w:rsid w:val="0012683C"/>
    <w:rsid w:val="00126A9F"/>
    <w:rsid w:val="00127A10"/>
    <w:rsid w:val="00130279"/>
    <w:rsid w:val="00130296"/>
    <w:rsid w:val="001302F6"/>
    <w:rsid w:val="00130EF0"/>
    <w:rsid w:val="00133802"/>
    <w:rsid w:val="00133C43"/>
    <w:rsid w:val="00134145"/>
    <w:rsid w:val="00136736"/>
    <w:rsid w:val="00136740"/>
    <w:rsid w:val="00136D67"/>
    <w:rsid w:val="00137E6E"/>
    <w:rsid w:val="001400F5"/>
    <w:rsid w:val="00140FB4"/>
    <w:rsid w:val="001410E1"/>
    <w:rsid w:val="00141C6A"/>
    <w:rsid w:val="001423B6"/>
    <w:rsid w:val="00142C37"/>
    <w:rsid w:val="00143229"/>
    <w:rsid w:val="0014338A"/>
    <w:rsid w:val="001445A7"/>
    <w:rsid w:val="001448A7"/>
    <w:rsid w:val="00144CC1"/>
    <w:rsid w:val="0014509A"/>
    <w:rsid w:val="001459C2"/>
    <w:rsid w:val="00146435"/>
    <w:rsid w:val="00146621"/>
    <w:rsid w:val="00146E10"/>
    <w:rsid w:val="00147434"/>
    <w:rsid w:val="00150953"/>
    <w:rsid w:val="00150B51"/>
    <w:rsid w:val="00150D3B"/>
    <w:rsid w:val="0015194D"/>
    <w:rsid w:val="00151CC3"/>
    <w:rsid w:val="00153ACA"/>
    <w:rsid w:val="00154727"/>
    <w:rsid w:val="00154B64"/>
    <w:rsid w:val="00154E85"/>
    <w:rsid w:val="00156DE4"/>
    <w:rsid w:val="0015738C"/>
    <w:rsid w:val="00157CB6"/>
    <w:rsid w:val="001601CA"/>
    <w:rsid w:val="00160CE9"/>
    <w:rsid w:val="00161645"/>
    <w:rsid w:val="001617E3"/>
    <w:rsid w:val="00162325"/>
    <w:rsid w:val="00163EFF"/>
    <w:rsid w:val="001640EF"/>
    <w:rsid w:val="00164488"/>
    <w:rsid w:val="00164985"/>
    <w:rsid w:val="00166E6F"/>
    <w:rsid w:val="001673F1"/>
    <w:rsid w:val="0017093F"/>
    <w:rsid w:val="0017149E"/>
    <w:rsid w:val="00171AA1"/>
    <w:rsid w:val="00172113"/>
    <w:rsid w:val="0017264D"/>
    <w:rsid w:val="00172936"/>
    <w:rsid w:val="00172CFD"/>
    <w:rsid w:val="00172D06"/>
    <w:rsid w:val="00175109"/>
    <w:rsid w:val="001762E7"/>
    <w:rsid w:val="001776F9"/>
    <w:rsid w:val="00177F4D"/>
    <w:rsid w:val="00180CBB"/>
    <w:rsid w:val="00180E8D"/>
    <w:rsid w:val="0018111F"/>
    <w:rsid w:val="00182F8B"/>
    <w:rsid w:val="0018422C"/>
    <w:rsid w:val="001847A3"/>
    <w:rsid w:val="00184B8D"/>
    <w:rsid w:val="00184F0B"/>
    <w:rsid w:val="00185BA9"/>
    <w:rsid w:val="00185BCA"/>
    <w:rsid w:val="00185DA0"/>
    <w:rsid w:val="00185EAD"/>
    <w:rsid w:val="00186F5B"/>
    <w:rsid w:val="00187D0B"/>
    <w:rsid w:val="001930E2"/>
    <w:rsid w:val="001931EE"/>
    <w:rsid w:val="00194B50"/>
    <w:rsid w:val="001951DA"/>
    <w:rsid w:val="0019548E"/>
    <w:rsid w:val="00196119"/>
    <w:rsid w:val="0019616E"/>
    <w:rsid w:val="001967B0"/>
    <w:rsid w:val="0019781C"/>
    <w:rsid w:val="00197DA3"/>
    <w:rsid w:val="001A00C2"/>
    <w:rsid w:val="001A099E"/>
    <w:rsid w:val="001A1CB5"/>
    <w:rsid w:val="001A1E52"/>
    <w:rsid w:val="001A225E"/>
    <w:rsid w:val="001A3643"/>
    <w:rsid w:val="001A51B9"/>
    <w:rsid w:val="001A51E6"/>
    <w:rsid w:val="001A5922"/>
    <w:rsid w:val="001A5AD5"/>
    <w:rsid w:val="001A5C09"/>
    <w:rsid w:val="001A5F94"/>
    <w:rsid w:val="001A6206"/>
    <w:rsid w:val="001A68B7"/>
    <w:rsid w:val="001B053D"/>
    <w:rsid w:val="001B06A1"/>
    <w:rsid w:val="001B11A6"/>
    <w:rsid w:val="001B18BE"/>
    <w:rsid w:val="001B3A6C"/>
    <w:rsid w:val="001B482D"/>
    <w:rsid w:val="001B4C7B"/>
    <w:rsid w:val="001B55EA"/>
    <w:rsid w:val="001B6E25"/>
    <w:rsid w:val="001B7017"/>
    <w:rsid w:val="001B753B"/>
    <w:rsid w:val="001C31B2"/>
    <w:rsid w:val="001C3269"/>
    <w:rsid w:val="001C4308"/>
    <w:rsid w:val="001C539B"/>
    <w:rsid w:val="001C63FB"/>
    <w:rsid w:val="001C64CA"/>
    <w:rsid w:val="001C6B28"/>
    <w:rsid w:val="001C6BA7"/>
    <w:rsid w:val="001C71E0"/>
    <w:rsid w:val="001C779E"/>
    <w:rsid w:val="001D0231"/>
    <w:rsid w:val="001D1579"/>
    <w:rsid w:val="001D19B6"/>
    <w:rsid w:val="001D1DB4"/>
    <w:rsid w:val="001D23F1"/>
    <w:rsid w:val="001D25F9"/>
    <w:rsid w:val="001D2661"/>
    <w:rsid w:val="001D2769"/>
    <w:rsid w:val="001D4D54"/>
    <w:rsid w:val="001D5ACA"/>
    <w:rsid w:val="001D6020"/>
    <w:rsid w:val="001D61ED"/>
    <w:rsid w:val="001E0405"/>
    <w:rsid w:val="001E2820"/>
    <w:rsid w:val="001E292E"/>
    <w:rsid w:val="001E386B"/>
    <w:rsid w:val="001E5B2D"/>
    <w:rsid w:val="001E5D31"/>
    <w:rsid w:val="001E737D"/>
    <w:rsid w:val="001E7E28"/>
    <w:rsid w:val="001F04F7"/>
    <w:rsid w:val="001F07BA"/>
    <w:rsid w:val="001F0C63"/>
    <w:rsid w:val="001F180A"/>
    <w:rsid w:val="001F2C1C"/>
    <w:rsid w:val="001F3078"/>
    <w:rsid w:val="001F3802"/>
    <w:rsid w:val="001F3B1B"/>
    <w:rsid w:val="001F45B3"/>
    <w:rsid w:val="001F5146"/>
    <w:rsid w:val="001F589D"/>
    <w:rsid w:val="001F647A"/>
    <w:rsid w:val="001F66A5"/>
    <w:rsid w:val="001F73DB"/>
    <w:rsid w:val="00200C5C"/>
    <w:rsid w:val="00200EF2"/>
    <w:rsid w:val="0020156C"/>
    <w:rsid w:val="00201B8C"/>
    <w:rsid w:val="0020221A"/>
    <w:rsid w:val="00202475"/>
    <w:rsid w:val="00202C64"/>
    <w:rsid w:val="0020383F"/>
    <w:rsid w:val="00205547"/>
    <w:rsid w:val="00206E12"/>
    <w:rsid w:val="00207BB4"/>
    <w:rsid w:val="002104BD"/>
    <w:rsid w:val="002112E1"/>
    <w:rsid w:val="00211D95"/>
    <w:rsid w:val="0021315E"/>
    <w:rsid w:val="002142F0"/>
    <w:rsid w:val="0021438C"/>
    <w:rsid w:val="00215931"/>
    <w:rsid w:val="00215968"/>
    <w:rsid w:val="002159FA"/>
    <w:rsid w:val="002162FC"/>
    <w:rsid w:val="00216634"/>
    <w:rsid w:val="002166D6"/>
    <w:rsid w:val="00216B00"/>
    <w:rsid w:val="00216C64"/>
    <w:rsid w:val="0022051E"/>
    <w:rsid w:val="00221037"/>
    <w:rsid w:val="002211E9"/>
    <w:rsid w:val="00221C1B"/>
    <w:rsid w:val="002225F9"/>
    <w:rsid w:val="00223E4C"/>
    <w:rsid w:val="0022495A"/>
    <w:rsid w:val="00225142"/>
    <w:rsid w:val="0022517D"/>
    <w:rsid w:val="00225673"/>
    <w:rsid w:val="002259D8"/>
    <w:rsid w:val="00225A63"/>
    <w:rsid w:val="002273CC"/>
    <w:rsid w:val="00227BDA"/>
    <w:rsid w:val="00231009"/>
    <w:rsid w:val="00232469"/>
    <w:rsid w:val="002327F6"/>
    <w:rsid w:val="00232E50"/>
    <w:rsid w:val="0023478A"/>
    <w:rsid w:val="00234C7A"/>
    <w:rsid w:val="0023556F"/>
    <w:rsid w:val="00236C00"/>
    <w:rsid w:val="00236DF9"/>
    <w:rsid w:val="00236EF2"/>
    <w:rsid w:val="00237C7F"/>
    <w:rsid w:val="00237D64"/>
    <w:rsid w:val="00237F65"/>
    <w:rsid w:val="0024136D"/>
    <w:rsid w:val="00242630"/>
    <w:rsid w:val="00242C2A"/>
    <w:rsid w:val="00242D31"/>
    <w:rsid w:val="00242D60"/>
    <w:rsid w:val="002438E4"/>
    <w:rsid w:val="00243FA1"/>
    <w:rsid w:val="0024537F"/>
    <w:rsid w:val="0024567D"/>
    <w:rsid w:val="00245720"/>
    <w:rsid w:val="00245851"/>
    <w:rsid w:val="00245BE2"/>
    <w:rsid w:val="002461FE"/>
    <w:rsid w:val="002516F2"/>
    <w:rsid w:val="002517E0"/>
    <w:rsid w:val="00251D9C"/>
    <w:rsid w:val="00252458"/>
    <w:rsid w:val="00253504"/>
    <w:rsid w:val="00254704"/>
    <w:rsid w:val="0025481E"/>
    <w:rsid w:val="0025484C"/>
    <w:rsid w:val="0025515D"/>
    <w:rsid w:val="00255400"/>
    <w:rsid w:val="002554A0"/>
    <w:rsid w:val="002558FF"/>
    <w:rsid w:val="00255C64"/>
    <w:rsid w:val="00255D75"/>
    <w:rsid w:val="00256487"/>
    <w:rsid w:val="00256611"/>
    <w:rsid w:val="002574F9"/>
    <w:rsid w:val="00257FD1"/>
    <w:rsid w:val="0026164B"/>
    <w:rsid w:val="00262B61"/>
    <w:rsid w:val="00262CC6"/>
    <w:rsid w:val="00263E08"/>
    <w:rsid w:val="002646B4"/>
    <w:rsid w:val="002672B9"/>
    <w:rsid w:val="00267C55"/>
    <w:rsid w:val="00267FF4"/>
    <w:rsid w:val="00270BD3"/>
    <w:rsid w:val="00270CA1"/>
    <w:rsid w:val="00272D60"/>
    <w:rsid w:val="00273C4D"/>
    <w:rsid w:val="00274D6D"/>
    <w:rsid w:val="0027651D"/>
    <w:rsid w:val="00276811"/>
    <w:rsid w:val="0028018F"/>
    <w:rsid w:val="002807E9"/>
    <w:rsid w:val="00280E4D"/>
    <w:rsid w:val="00280EBE"/>
    <w:rsid w:val="002817A8"/>
    <w:rsid w:val="00282167"/>
    <w:rsid w:val="002823B9"/>
    <w:rsid w:val="00282699"/>
    <w:rsid w:val="00284B4A"/>
    <w:rsid w:val="00285F4F"/>
    <w:rsid w:val="0028753B"/>
    <w:rsid w:val="00290188"/>
    <w:rsid w:val="002926DF"/>
    <w:rsid w:val="002933C6"/>
    <w:rsid w:val="00293B49"/>
    <w:rsid w:val="00294906"/>
    <w:rsid w:val="0029523F"/>
    <w:rsid w:val="0029568C"/>
    <w:rsid w:val="00296697"/>
    <w:rsid w:val="00296BC0"/>
    <w:rsid w:val="00296EF4"/>
    <w:rsid w:val="00296F2F"/>
    <w:rsid w:val="00297380"/>
    <w:rsid w:val="00297E30"/>
    <w:rsid w:val="002A2F6A"/>
    <w:rsid w:val="002A43B3"/>
    <w:rsid w:val="002A54F4"/>
    <w:rsid w:val="002A6580"/>
    <w:rsid w:val="002A68B7"/>
    <w:rsid w:val="002A738E"/>
    <w:rsid w:val="002A770B"/>
    <w:rsid w:val="002B0472"/>
    <w:rsid w:val="002B0B3E"/>
    <w:rsid w:val="002B14C9"/>
    <w:rsid w:val="002B33F2"/>
    <w:rsid w:val="002B48AD"/>
    <w:rsid w:val="002B54AD"/>
    <w:rsid w:val="002B573B"/>
    <w:rsid w:val="002B6B12"/>
    <w:rsid w:val="002B7305"/>
    <w:rsid w:val="002B7A38"/>
    <w:rsid w:val="002C0A37"/>
    <w:rsid w:val="002C21F0"/>
    <w:rsid w:val="002C2343"/>
    <w:rsid w:val="002C29EB"/>
    <w:rsid w:val="002C2E20"/>
    <w:rsid w:val="002C379D"/>
    <w:rsid w:val="002C3872"/>
    <w:rsid w:val="002C3C89"/>
    <w:rsid w:val="002C41B5"/>
    <w:rsid w:val="002C4E12"/>
    <w:rsid w:val="002C4FDA"/>
    <w:rsid w:val="002C6476"/>
    <w:rsid w:val="002C6AEE"/>
    <w:rsid w:val="002C6C25"/>
    <w:rsid w:val="002C781A"/>
    <w:rsid w:val="002C79D4"/>
    <w:rsid w:val="002C7A90"/>
    <w:rsid w:val="002D01DF"/>
    <w:rsid w:val="002D0AC9"/>
    <w:rsid w:val="002D0CC9"/>
    <w:rsid w:val="002D191F"/>
    <w:rsid w:val="002D1B33"/>
    <w:rsid w:val="002D245C"/>
    <w:rsid w:val="002D3F29"/>
    <w:rsid w:val="002D4DDE"/>
    <w:rsid w:val="002D5F81"/>
    <w:rsid w:val="002D6A33"/>
    <w:rsid w:val="002D7AB6"/>
    <w:rsid w:val="002D7D88"/>
    <w:rsid w:val="002E11CF"/>
    <w:rsid w:val="002E2501"/>
    <w:rsid w:val="002E2AEF"/>
    <w:rsid w:val="002E2C66"/>
    <w:rsid w:val="002E2E60"/>
    <w:rsid w:val="002E31BF"/>
    <w:rsid w:val="002E3404"/>
    <w:rsid w:val="002E3EB3"/>
    <w:rsid w:val="002E46A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055"/>
    <w:rsid w:val="002F35F6"/>
    <w:rsid w:val="002F4015"/>
    <w:rsid w:val="002F4E28"/>
    <w:rsid w:val="002F5D8E"/>
    <w:rsid w:val="002F5FCE"/>
    <w:rsid w:val="002F6DA7"/>
    <w:rsid w:val="002F725D"/>
    <w:rsid w:val="002F77C8"/>
    <w:rsid w:val="002F77D5"/>
    <w:rsid w:val="002F7ABA"/>
    <w:rsid w:val="0030093C"/>
    <w:rsid w:val="0030126D"/>
    <w:rsid w:val="003013D0"/>
    <w:rsid w:val="00301988"/>
    <w:rsid w:val="00301E7A"/>
    <w:rsid w:val="00302CF5"/>
    <w:rsid w:val="00303C06"/>
    <w:rsid w:val="00303C6E"/>
    <w:rsid w:val="00304F22"/>
    <w:rsid w:val="003059DA"/>
    <w:rsid w:val="0030641C"/>
    <w:rsid w:val="00306672"/>
    <w:rsid w:val="00306938"/>
    <w:rsid w:val="00306C7C"/>
    <w:rsid w:val="00310EEF"/>
    <w:rsid w:val="003127EB"/>
    <w:rsid w:val="0031429A"/>
    <w:rsid w:val="00314F86"/>
    <w:rsid w:val="00315336"/>
    <w:rsid w:val="003154A1"/>
    <w:rsid w:val="00317F4D"/>
    <w:rsid w:val="00320677"/>
    <w:rsid w:val="003207BB"/>
    <w:rsid w:val="00322EDD"/>
    <w:rsid w:val="003236A1"/>
    <w:rsid w:val="0032416D"/>
    <w:rsid w:val="003253BF"/>
    <w:rsid w:val="00327883"/>
    <w:rsid w:val="003305C3"/>
    <w:rsid w:val="003309FA"/>
    <w:rsid w:val="00330D73"/>
    <w:rsid w:val="00331AE8"/>
    <w:rsid w:val="003320AE"/>
    <w:rsid w:val="003320DC"/>
    <w:rsid w:val="00332320"/>
    <w:rsid w:val="00333697"/>
    <w:rsid w:val="003337DA"/>
    <w:rsid w:val="00334F9A"/>
    <w:rsid w:val="00336335"/>
    <w:rsid w:val="00336B27"/>
    <w:rsid w:val="00340467"/>
    <w:rsid w:val="00340A4E"/>
    <w:rsid w:val="00341741"/>
    <w:rsid w:val="00343371"/>
    <w:rsid w:val="00343D6F"/>
    <w:rsid w:val="00346D1A"/>
    <w:rsid w:val="003477C4"/>
    <w:rsid w:val="00347D72"/>
    <w:rsid w:val="00350202"/>
    <w:rsid w:val="0035119F"/>
    <w:rsid w:val="00351B85"/>
    <w:rsid w:val="00352005"/>
    <w:rsid w:val="00352156"/>
    <w:rsid w:val="00353F45"/>
    <w:rsid w:val="0035698A"/>
    <w:rsid w:val="00357611"/>
    <w:rsid w:val="003577E7"/>
    <w:rsid w:val="003579C0"/>
    <w:rsid w:val="00360290"/>
    <w:rsid w:val="00360B0D"/>
    <w:rsid w:val="0036131F"/>
    <w:rsid w:val="003615AF"/>
    <w:rsid w:val="00361DA6"/>
    <w:rsid w:val="00362B6E"/>
    <w:rsid w:val="00363644"/>
    <w:rsid w:val="0036432A"/>
    <w:rsid w:val="00364AF9"/>
    <w:rsid w:val="0036629E"/>
    <w:rsid w:val="00366717"/>
    <w:rsid w:val="00366D4A"/>
    <w:rsid w:val="00367207"/>
    <w:rsid w:val="00367237"/>
    <w:rsid w:val="0037077F"/>
    <w:rsid w:val="00371769"/>
    <w:rsid w:val="00372411"/>
    <w:rsid w:val="00372A6D"/>
    <w:rsid w:val="00373882"/>
    <w:rsid w:val="003741D5"/>
    <w:rsid w:val="003747A9"/>
    <w:rsid w:val="00376E4E"/>
    <w:rsid w:val="00377B34"/>
    <w:rsid w:val="0038134C"/>
    <w:rsid w:val="00382607"/>
    <w:rsid w:val="003843DB"/>
    <w:rsid w:val="00384588"/>
    <w:rsid w:val="00384A2D"/>
    <w:rsid w:val="00385BAB"/>
    <w:rsid w:val="003869CC"/>
    <w:rsid w:val="00387266"/>
    <w:rsid w:val="00387950"/>
    <w:rsid w:val="003909CA"/>
    <w:rsid w:val="00391566"/>
    <w:rsid w:val="00391B00"/>
    <w:rsid w:val="00391B52"/>
    <w:rsid w:val="00392730"/>
    <w:rsid w:val="00393479"/>
    <w:rsid w:val="003934E0"/>
    <w:rsid w:val="00393507"/>
    <w:rsid w:val="00393761"/>
    <w:rsid w:val="00393D20"/>
    <w:rsid w:val="0039492F"/>
    <w:rsid w:val="0039498D"/>
    <w:rsid w:val="00394E26"/>
    <w:rsid w:val="00395331"/>
    <w:rsid w:val="003953ED"/>
    <w:rsid w:val="0039542E"/>
    <w:rsid w:val="00395E1F"/>
    <w:rsid w:val="00396691"/>
    <w:rsid w:val="00396B0D"/>
    <w:rsid w:val="003971A8"/>
    <w:rsid w:val="00397B60"/>
    <w:rsid w:val="00397D18"/>
    <w:rsid w:val="003A0364"/>
    <w:rsid w:val="003A1225"/>
    <w:rsid w:val="003A1B36"/>
    <w:rsid w:val="003A2809"/>
    <w:rsid w:val="003A29C8"/>
    <w:rsid w:val="003A2B6E"/>
    <w:rsid w:val="003A5173"/>
    <w:rsid w:val="003A5598"/>
    <w:rsid w:val="003A5C75"/>
    <w:rsid w:val="003A6E40"/>
    <w:rsid w:val="003A75AA"/>
    <w:rsid w:val="003B1454"/>
    <w:rsid w:val="003B1624"/>
    <w:rsid w:val="003B18B6"/>
    <w:rsid w:val="003B1A59"/>
    <w:rsid w:val="003B1B13"/>
    <w:rsid w:val="003B1F61"/>
    <w:rsid w:val="003B233F"/>
    <w:rsid w:val="003B2517"/>
    <w:rsid w:val="003B2C0C"/>
    <w:rsid w:val="003B4C50"/>
    <w:rsid w:val="003B4DD3"/>
    <w:rsid w:val="003B6554"/>
    <w:rsid w:val="003C006D"/>
    <w:rsid w:val="003C051B"/>
    <w:rsid w:val="003C161B"/>
    <w:rsid w:val="003C1838"/>
    <w:rsid w:val="003C1DEB"/>
    <w:rsid w:val="003C2121"/>
    <w:rsid w:val="003C2324"/>
    <w:rsid w:val="003C2523"/>
    <w:rsid w:val="003C59E0"/>
    <w:rsid w:val="003C6980"/>
    <w:rsid w:val="003C6C8D"/>
    <w:rsid w:val="003C71A5"/>
    <w:rsid w:val="003C7297"/>
    <w:rsid w:val="003D08DF"/>
    <w:rsid w:val="003D08F7"/>
    <w:rsid w:val="003D16D9"/>
    <w:rsid w:val="003D2656"/>
    <w:rsid w:val="003D2D3A"/>
    <w:rsid w:val="003D4298"/>
    <w:rsid w:val="003D4F95"/>
    <w:rsid w:val="003D56EE"/>
    <w:rsid w:val="003D5E6A"/>
    <w:rsid w:val="003D5F42"/>
    <w:rsid w:val="003D60A9"/>
    <w:rsid w:val="003D62C7"/>
    <w:rsid w:val="003D6F52"/>
    <w:rsid w:val="003D7A70"/>
    <w:rsid w:val="003E0182"/>
    <w:rsid w:val="003E0722"/>
    <w:rsid w:val="003E0F8B"/>
    <w:rsid w:val="003E114D"/>
    <w:rsid w:val="003E1436"/>
    <w:rsid w:val="003E1747"/>
    <w:rsid w:val="003E1C08"/>
    <w:rsid w:val="003E1D10"/>
    <w:rsid w:val="003E244D"/>
    <w:rsid w:val="003E275E"/>
    <w:rsid w:val="003E4167"/>
    <w:rsid w:val="003E4367"/>
    <w:rsid w:val="003E4504"/>
    <w:rsid w:val="003E495D"/>
    <w:rsid w:val="003E4D78"/>
    <w:rsid w:val="003E5917"/>
    <w:rsid w:val="003E5D5E"/>
    <w:rsid w:val="003E608F"/>
    <w:rsid w:val="003E61C9"/>
    <w:rsid w:val="003E7014"/>
    <w:rsid w:val="003F0894"/>
    <w:rsid w:val="003F0EAE"/>
    <w:rsid w:val="003F18D2"/>
    <w:rsid w:val="003F1DF5"/>
    <w:rsid w:val="003F24F6"/>
    <w:rsid w:val="003F27CF"/>
    <w:rsid w:val="003F2F26"/>
    <w:rsid w:val="003F49C1"/>
    <w:rsid w:val="003F4C97"/>
    <w:rsid w:val="003F59EF"/>
    <w:rsid w:val="003F666D"/>
    <w:rsid w:val="003F73B2"/>
    <w:rsid w:val="003F7FE6"/>
    <w:rsid w:val="00400193"/>
    <w:rsid w:val="004017DA"/>
    <w:rsid w:val="00401DAA"/>
    <w:rsid w:val="0040295A"/>
    <w:rsid w:val="00403BA7"/>
    <w:rsid w:val="00403DA6"/>
    <w:rsid w:val="00404256"/>
    <w:rsid w:val="00404A50"/>
    <w:rsid w:val="00404ED2"/>
    <w:rsid w:val="00405096"/>
    <w:rsid w:val="00405582"/>
    <w:rsid w:val="00405D2F"/>
    <w:rsid w:val="00406619"/>
    <w:rsid w:val="00407E07"/>
    <w:rsid w:val="0041082C"/>
    <w:rsid w:val="00411657"/>
    <w:rsid w:val="0041277D"/>
    <w:rsid w:val="00414153"/>
    <w:rsid w:val="00414225"/>
    <w:rsid w:val="00414AFD"/>
    <w:rsid w:val="00415565"/>
    <w:rsid w:val="00415941"/>
    <w:rsid w:val="00416EAF"/>
    <w:rsid w:val="00416F53"/>
    <w:rsid w:val="00417426"/>
    <w:rsid w:val="0041782C"/>
    <w:rsid w:val="004203F0"/>
    <w:rsid w:val="00420DEE"/>
    <w:rsid w:val="004212E7"/>
    <w:rsid w:val="0042161B"/>
    <w:rsid w:val="00421A40"/>
    <w:rsid w:val="00422620"/>
    <w:rsid w:val="00423C88"/>
    <w:rsid w:val="0042437F"/>
    <w:rsid w:val="0042446D"/>
    <w:rsid w:val="0042470D"/>
    <w:rsid w:val="00424FF3"/>
    <w:rsid w:val="004251A8"/>
    <w:rsid w:val="004255E5"/>
    <w:rsid w:val="004258C3"/>
    <w:rsid w:val="0042639C"/>
    <w:rsid w:val="004269AE"/>
    <w:rsid w:val="0042749E"/>
    <w:rsid w:val="00427BF8"/>
    <w:rsid w:val="00427FEA"/>
    <w:rsid w:val="00430AB2"/>
    <w:rsid w:val="0043121C"/>
    <w:rsid w:val="00431C02"/>
    <w:rsid w:val="004341B2"/>
    <w:rsid w:val="004344EE"/>
    <w:rsid w:val="004344FB"/>
    <w:rsid w:val="00434E4C"/>
    <w:rsid w:val="004358D9"/>
    <w:rsid w:val="004362C8"/>
    <w:rsid w:val="0043653B"/>
    <w:rsid w:val="00436D53"/>
    <w:rsid w:val="00437395"/>
    <w:rsid w:val="00437C4E"/>
    <w:rsid w:val="004418FB"/>
    <w:rsid w:val="004421D0"/>
    <w:rsid w:val="00442204"/>
    <w:rsid w:val="00442240"/>
    <w:rsid w:val="00442ADD"/>
    <w:rsid w:val="004445A9"/>
    <w:rsid w:val="004445DC"/>
    <w:rsid w:val="00444749"/>
    <w:rsid w:val="00445047"/>
    <w:rsid w:val="004455DA"/>
    <w:rsid w:val="004457FC"/>
    <w:rsid w:val="00445A25"/>
    <w:rsid w:val="00445C71"/>
    <w:rsid w:val="00446749"/>
    <w:rsid w:val="00446755"/>
    <w:rsid w:val="004476AE"/>
    <w:rsid w:val="00450DED"/>
    <w:rsid w:val="00451641"/>
    <w:rsid w:val="0045198D"/>
    <w:rsid w:val="00451EC9"/>
    <w:rsid w:val="004524E7"/>
    <w:rsid w:val="0045259F"/>
    <w:rsid w:val="00453309"/>
    <w:rsid w:val="00453908"/>
    <w:rsid w:val="00453AC0"/>
    <w:rsid w:val="00453EB7"/>
    <w:rsid w:val="00456E49"/>
    <w:rsid w:val="00461A0A"/>
    <w:rsid w:val="00462D41"/>
    <w:rsid w:val="00463E39"/>
    <w:rsid w:val="00465548"/>
    <w:rsid w:val="004657FC"/>
    <w:rsid w:val="00467D7B"/>
    <w:rsid w:val="004704D8"/>
    <w:rsid w:val="004704DE"/>
    <w:rsid w:val="0047053B"/>
    <w:rsid w:val="004709A2"/>
    <w:rsid w:val="00470B79"/>
    <w:rsid w:val="00470BAD"/>
    <w:rsid w:val="004722F2"/>
    <w:rsid w:val="004733F6"/>
    <w:rsid w:val="00473B20"/>
    <w:rsid w:val="00473E19"/>
    <w:rsid w:val="00474E69"/>
    <w:rsid w:val="00475587"/>
    <w:rsid w:val="0047621D"/>
    <w:rsid w:val="0047689B"/>
    <w:rsid w:val="00477136"/>
    <w:rsid w:val="00477D49"/>
    <w:rsid w:val="00480D48"/>
    <w:rsid w:val="004815F2"/>
    <w:rsid w:val="00482EC3"/>
    <w:rsid w:val="004830C3"/>
    <w:rsid w:val="00483E9F"/>
    <w:rsid w:val="00483F81"/>
    <w:rsid w:val="00485A2C"/>
    <w:rsid w:val="004878A5"/>
    <w:rsid w:val="00490333"/>
    <w:rsid w:val="004904A8"/>
    <w:rsid w:val="00490AD4"/>
    <w:rsid w:val="00490B9A"/>
    <w:rsid w:val="00490C68"/>
    <w:rsid w:val="004913F7"/>
    <w:rsid w:val="004917C2"/>
    <w:rsid w:val="00492085"/>
    <w:rsid w:val="004920EF"/>
    <w:rsid w:val="00492245"/>
    <w:rsid w:val="00492BE2"/>
    <w:rsid w:val="00493335"/>
    <w:rsid w:val="00493D67"/>
    <w:rsid w:val="0049621B"/>
    <w:rsid w:val="0049624F"/>
    <w:rsid w:val="0049761A"/>
    <w:rsid w:val="004A1D19"/>
    <w:rsid w:val="004A1D4F"/>
    <w:rsid w:val="004A240B"/>
    <w:rsid w:val="004A24BF"/>
    <w:rsid w:val="004A30E8"/>
    <w:rsid w:val="004A408D"/>
    <w:rsid w:val="004A6B69"/>
    <w:rsid w:val="004A6E73"/>
    <w:rsid w:val="004A78F9"/>
    <w:rsid w:val="004B165B"/>
    <w:rsid w:val="004B2ED2"/>
    <w:rsid w:val="004B3049"/>
    <w:rsid w:val="004B32C3"/>
    <w:rsid w:val="004B3AB8"/>
    <w:rsid w:val="004B3EEF"/>
    <w:rsid w:val="004B4337"/>
    <w:rsid w:val="004B4CD5"/>
    <w:rsid w:val="004B54FB"/>
    <w:rsid w:val="004B65AB"/>
    <w:rsid w:val="004B66D3"/>
    <w:rsid w:val="004B73EA"/>
    <w:rsid w:val="004C1895"/>
    <w:rsid w:val="004C2245"/>
    <w:rsid w:val="004C24EB"/>
    <w:rsid w:val="004C2CCC"/>
    <w:rsid w:val="004C30AD"/>
    <w:rsid w:val="004C44C0"/>
    <w:rsid w:val="004C5FC0"/>
    <w:rsid w:val="004C5FC8"/>
    <w:rsid w:val="004C63E2"/>
    <w:rsid w:val="004C6B1E"/>
    <w:rsid w:val="004C6D40"/>
    <w:rsid w:val="004C714F"/>
    <w:rsid w:val="004C729F"/>
    <w:rsid w:val="004C7B9C"/>
    <w:rsid w:val="004C7D89"/>
    <w:rsid w:val="004C7DA3"/>
    <w:rsid w:val="004D1A81"/>
    <w:rsid w:val="004D3F35"/>
    <w:rsid w:val="004D4C5E"/>
    <w:rsid w:val="004D4CCB"/>
    <w:rsid w:val="004D50F8"/>
    <w:rsid w:val="004D54A5"/>
    <w:rsid w:val="004D788D"/>
    <w:rsid w:val="004E04B5"/>
    <w:rsid w:val="004E0A32"/>
    <w:rsid w:val="004E1D06"/>
    <w:rsid w:val="004E472B"/>
    <w:rsid w:val="004E47A7"/>
    <w:rsid w:val="004E514C"/>
    <w:rsid w:val="004E528C"/>
    <w:rsid w:val="004E564D"/>
    <w:rsid w:val="004E6AA8"/>
    <w:rsid w:val="004F0C3C"/>
    <w:rsid w:val="004F11BA"/>
    <w:rsid w:val="004F12BC"/>
    <w:rsid w:val="004F12BD"/>
    <w:rsid w:val="004F1A46"/>
    <w:rsid w:val="004F1BA4"/>
    <w:rsid w:val="004F2280"/>
    <w:rsid w:val="004F23BB"/>
    <w:rsid w:val="004F325A"/>
    <w:rsid w:val="004F37F1"/>
    <w:rsid w:val="004F3F13"/>
    <w:rsid w:val="004F47FD"/>
    <w:rsid w:val="004F4F40"/>
    <w:rsid w:val="004F566D"/>
    <w:rsid w:val="004F5E5E"/>
    <w:rsid w:val="004F63FC"/>
    <w:rsid w:val="00500109"/>
    <w:rsid w:val="00502989"/>
    <w:rsid w:val="0050384D"/>
    <w:rsid w:val="0050557A"/>
    <w:rsid w:val="00505A92"/>
    <w:rsid w:val="00506915"/>
    <w:rsid w:val="00506B49"/>
    <w:rsid w:val="00506B55"/>
    <w:rsid w:val="00507F05"/>
    <w:rsid w:val="00510E2C"/>
    <w:rsid w:val="005111F4"/>
    <w:rsid w:val="005118DD"/>
    <w:rsid w:val="005136B3"/>
    <w:rsid w:val="00514313"/>
    <w:rsid w:val="00515164"/>
    <w:rsid w:val="00515E0E"/>
    <w:rsid w:val="005203F1"/>
    <w:rsid w:val="00520F08"/>
    <w:rsid w:val="005215F3"/>
    <w:rsid w:val="00521BC3"/>
    <w:rsid w:val="00522630"/>
    <w:rsid w:val="00522D84"/>
    <w:rsid w:val="005231B2"/>
    <w:rsid w:val="00523503"/>
    <w:rsid w:val="00523C70"/>
    <w:rsid w:val="005241DE"/>
    <w:rsid w:val="00524F5B"/>
    <w:rsid w:val="0052513C"/>
    <w:rsid w:val="00525857"/>
    <w:rsid w:val="00526820"/>
    <w:rsid w:val="00530453"/>
    <w:rsid w:val="0053086C"/>
    <w:rsid w:val="0053095B"/>
    <w:rsid w:val="00531839"/>
    <w:rsid w:val="00531873"/>
    <w:rsid w:val="005325EB"/>
    <w:rsid w:val="00533632"/>
    <w:rsid w:val="00533B53"/>
    <w:rsid w:val="00534013"/>
    <w:rsid w:val="0053489B"/>
    <w:rsid w:val="00534ABF"/>
    <w:rsid w:val="00534C5B"/>
    <w:rsid w:val="00535BA4"/>
    <w:rsid w:val="0053614A"/>
    <w:rsid w:val="005367F9"/>
    <w:rsid w:val="00536CF2"/>
    <w:rsid w:val="00540067"/>
    <w:rsid w:val="00540563"/>
    <w:rsid w:val="00540C5C"/>
    <w:rsid w:val="00541671"/>
    <w:rsid w:val="00541AA2"/>
    <w:rsid w:val="00541E6E"/>
    <w:rsid w:val="0054251F"/>
    <w:rsid w:val="00544034"/>
    <w:rsid w:val="00545B0D"/>
    <w:rsid w:val="00547799"/>
    <w:rsid w:val="005502C2"/>
    <w:rsid w:val="005509ED"/>
    <w:rsid w:val="00550C16"/>
    <w:rsid w:val="00551AFE"/>
    <w:rsid w:val="005520D8"/>
    <w:rsid w:val="0055286B"/>
    <w:rsid w:val="00555CFB"/>
    <w:rsid w:val="00555FF1"/>
    <w:rsid w:val="00556ADB"/>
    <w:rsid w:val="00556B90"/>
    <w:rsid w:val="00556CF1"/>
    <w:rsid w:val="00560050"/>
    <w:rsid w:val="005605A5"/>
    <w:rsid w:val="00560626"/>
    <w:rsid w:val="00560C1A"/>
    <w:rsid w:val="00561834"/>
    <w:rsid w:val="00561899"/>
    <w:rsid w:val="00562A93"/>
    <w:rsid w:val="0056325C"/>
    <w:rsid w:val="00563480"/>
    <w:rsid w:val="00563ABA"/>
    <w:rsid w:val="00564AAE"/>
    <w:rsid w:val="005665DE"/>
    <w:rsid w:val="00566B24"/>
    <w:rsid w:val="00567700"/>
    <w:rsid w:val="0057340B"/>
    <w:rsid w:val="00573536"/>
    <w:rsid w:val="005738DD"/>
    <w:rsid w:val="00575027"/>
    <w:rsid w:val="005750CD"/>
    <w:rsid w:val="005750D4"/>
    <w:rsid w:val="00575EC8"/>
    <w:rsid w:val="005762A7"/>
    <w:rsid w:val="005768C9"/>
    <w:rsid w:val="00576950"/>
    <w:rsid w:val="0057710A"/>
    <w:rsid w:val="00577FB2"/>
    <w:rsid w:val="00582631"/>
    <w:rsid w:val="00583003"/>
    <w:rsid w:val="005847FD"/>
    <w:rsid w:val="00585AA1"/>
    <w:rsid w:val="00585FC3"/>
    <w:rsid w:val="00587CEE"/>
    <w:rsid w:val="005901B6"/>
    <w:rsid w:val="00590755"/>
    <w:rsid w:val="005916D7"/>
    <w:rsid w:val="00591B40"/>
    <w:rsid w:val="00593B98"/>
    <w:rsid w:val="0059427F"/>
    <w:rsid w:val="0059668A"/>
    <w:rsid w:val="0059780B"/>
    <w:rsid w:val="00597B9B"/>
    <w:rsid w:val="005A0AEC"/>
    <w:rsid w:val="005A178E"/>
    <w:rsid w:val="005A19D0"/>
    <w:rsid w:val="005A1BD1"/>
    <w:rsid w:val="005A3873"/>
    <w:rsid w:val="005A4103"/>
    <w:rsid w:val="005A44D7"/>
    <w:rsid w:val="005A5A4C"/>
    <w:rsid w:val="005A5A84"/>
    <w:rsid w:val="005A61C2"/>
    <w:rsid w:val="005A698C"/>
    <w:rsid w:val="005A6EA7"/>
    <w:rsid w:val="005B3491"/>
    <w:rsid w:val="005B3CC7"/>
    <w:rsid w:val="005B6447"/>
    <w:rsid w:val="005B68E9"/>
    <w:rsid w:val="005B6CFE"/>
    <w:rsid w:val="005C065F"/>
    <w:rsid w:val="005C0CAC"/>
    <w:rsid w:val="005C1D67"/>
    <w:rsid w:val="005C1F3C"/>
    <w:rsid w:val="005C2C8C"/>
    <w:rsid w:val="005C3686"/>
    <w:rsid w:val="005C3AF3"/>
    <w:rsid w:val="005C3F59"/>
    <w:rsid w:val="005C6299"/>
    <w:rsid w:val="005C71CF"/>
    <w:rsid w:val="005C7BAB"/>
    <w:rsid w:val="005D003C"/>
    <w:rsid w:val="005D0512"/>
    <w:rsid w:val="005D062E"/>
    <w:rsid w:val="005D1396"/>
    <w:rsid w:val="005D1F2F"/>
    <w:rsid w:val="005D2B2F"/>
    <w:rsid w:val="005D2F6B"/>
    <w:rsid w:val="005D34B1"/>
    <w:rsid w:val="005D452C"/>
    <w:rsid w:val="005D5A5A"/>
    <w:rsid w:val="005D7C1F"/>
    <w:rsid w:val="005E0728"/>
    <w:rsid w:val="005E073A"/>
    <w:rsid w:val="005E0799"/>
    <w:rsid w:val="005E0832"/>
    <w:rsid w:val="005E10F9"/>
    <w:rsid w:val="005E11CC"/>
    <w:rsid w:val="005E1200"/>
    <w:rsid w:val="005E17F9"/>
    <w:rsid w:val="005E217A"/>
    <w:rsid w:val="005E38E7"/>
    <w:rsid w:val="005E3DC2"/>
    <w:rsid w:val="005E53FE"/>
    <w:rsid w:val="005E6156"/>
    <w:rsid w:val="005E78C6"/>
    <w:rsid w:val="005E7C56"/>
    <w:rsid w:val="005F081C"/>
    <w:rsid w:val="005F084E"/>
    <w:rsid w:val="005F1151"/>
    <w:rsid w:val="005F1839"/>
    <w:rsid w:val="005F188C"/>
    <w:rsid w:val="005F277C"/>
    <w:rsid w:val="005F34EF"/>
    <w:rsid w:val="005F45EE"/>
    <w:rsid w:val="005F4F0C"/>
    <w:rsid w:val="005F5A80"/>
    <w:rsid w:val="005F5B4F"/>
    <w:rsid w:val="005F5D9C"/>
    <w:rsid w:val="005F65E8"/>
    <w:rsid w:val="005F7E1C"/>
    <w:rsid w:val="006001AD"/>
    <w:rsid w:val="006015C4"/>
    <w:rsid w:val="00601892"/>
    <w:rsid w:val="006018D4"/>
    <w:rsid w:val="00603AF2"/>
    <w:rsid w:val="006044EF"/>
    <w:rsid w:val="006044FF"/>
    <w:rsid w:val="00605682"/>
    <w:rsid w:val="006060E7"/>
    <w:rsid w:val="00606B8D"/>
    <w:rsid w:val="00607CC5"/>
    <w:rsid w:val="0061179B"/>
    <w:rsid w:val="00611A25"/>
    <w:rsid w:val="006125F9"/>
    <w:rsid w:val="00613450"/>
    <w:rsid w:val="00614F2D"/>
    <w:rsid w:val="00615133"/>
    <w:rsid w:val="0061689A"/>
    <w:rsid w:val="00620775"/>
    <w:rsid w:val="00620DD0"/>
    <w:rsid w:val="00621CFC"/>
    <w:rsid w:val="00622A20"/>
    <w:rsid w:val="0062334D"/>
    <w:rsid w:val="006235BB"/>
    <w:rsid w:val="00623990"/>
    <w:rsid w:val="00624690"/>
    <w:rsid w:val="00625B5E"/>
    <w:rsid w:val="00630C3C"/>
    <w:rsid w:val="00632189"/>
    <w:rsid w:val="00633014"/>
    <w:rsid w:val="0063301C"/>
    <w:rsid w:val="00633580"/>
    <w:rsid w:val="0063365A"/>
    <w:rsid w:val="006336A8"/>
    <w:rsid w:val="00633A26"/>
    <w:rsid w:val="0063437B"/>
    <w:rsid w:val="006362C0"/>
    <w:rsid w:val="00636970"/>
    <w:rsid w:val="0064017E"/>
    <w:rsid w:val="00640634"/>
    <w:rsid w:val="006415B9"/>
    <w:rsid w:val="00642344"/>
    <w:rsid w:val="00642575"/>
    <w:rsid w:val="00642796"/>
    <w:rsid w:val="00643136"/>
    <w:rsid w:val="00643F50"/>
    <w:rsid w:val="0064480C"/>
    <w:rsid w:val="00646B89"/>
    <w:rsid w:val="006516A6"/>
    <w:rsid w:val="00652A94"/>
    <w:rsid w:val="00652C1C"/>
    <w:rsid w:val="00654BB6"/>
    <w:rsid w:val="00655944"/>
    <w:rsid w:val="00655B5B"/>
    <w:rsid w:val="0065614F"/>
    <w:rsid w:val="0065733F"/>
    <w:rsid w:val="006579DB"/>
    <w:rsid w:val="00660A5A"/>
    <w:rsid w:val="006624CD"/>
    <w:rsid w:val="00662721"/>
    <w:rsid w:val="00662A08"/>
    <w:rsid w:val="006634DF"/>
    <w:rsid w:val="006661EC"/>
    <w:rsid w:val="006673CA"/>
    <w:rsid w:val="00667753"/>
    <w:rsid w:val="00667F0F"/>
    <w:rsid w:val="006701A7"/>
    <w:rsid w:val="0067077E"/>
    <w:rsid w:val="00670B7D"/>
    <w:rsid w:val="00671E64"/>
    <w:rsid w:val="0067258B"/>
    <w:rsid w:val="00672FF8"/>
    <w:rsid w:val="00673AE5"/>
    <w:rsid w:val="00673C26"/>
    <w:rsid w:val="00673C67"/>
    <w:rsid w:val="00673C9E"/>
    <w:rsid w:val="00673CB6"/>
    <w:rsid w:val="00674B1E"/>
    <w:rsid w:val="00674DE5"/>
    <w:rsid w:val="006759DD"/>
    <w:rsid w:val="006760BC"/>
    <w:rsid w:val="00677067"/>
    <w:rsid w:val="00677ACA"/>
    <w:rsid w:val="00680576"/>
    <w:rsid w:val="006812AF"/>
    <w:rsid w:val="00681E94"/>
    <w:rsid w:val="00682550"/>
    <w:rsid w:val="00682E76"/>
    <w:rsid w:val="00682EA7"/>
    <w:rsid w:val="0068314C"/>
    <w:rsid w:val="0068327D"/>
    <w:rsid w:val="006833A0"/>
    <w:rsid w:val="0068527D"/>
    <w:rsid w:val="00686219"/>
    <w:rsid w:val="006867EF"/>
    <w:rsid w:val="00686D36"/>
    <w:rsid w:val="00687ABD"/>
    <w:rsid w:val="00690624"/>
    <w:rsid w:val="00691534"/>
    <w:rsid w:val="00691C2C"/>
    <w:rsid w:val="00693016"/>
    <w:rsid w:val="00693466"/>
    <w:rsid w:val="00693880"/>
    <w:rsid w:val="00693B7F"/>
    <w:rsid w:val="006944B1"/>
    <w:rsid w:val="00694A28"/>
    <w:rsid w:val="00694AF0"/>
    <w:rsid w:val="00696FC8"/>
    <w:rsid w:val="006978AD"/>
    <w:rsid w:val="00697A05"/>
    <w:rsid w:val="006A04CA"/>
    <w:rsid w:val="006A0FB4"/>
    <w:rsid w:val="006A1B51"/>
    <w:rsid w:val="006A1D65"/>
    <w:rsid w:val="006A1FA2"/>
    <w:rsid w:val="006A26AA"/>
    <w:rsid w:val="006A3A1F"/>
    <w:rsid w:val="006A42E8"/>
    <w:rsid w:val="006A4686"/>
    <w:rsid w:val="006A4A6F"/>
    <w:rsid w:val="006A5AE9"/>
    <w:rsid w:val="006A6534"/>
    <w:rsid w:val="006A6956"/>
    <w:rsid w:val="006A69B1"/>
    <w:rsid w:val="006A6E42"/>
    <w:rsid w:val="006B0A47"/>
    <w:rsid w:val="006B0E9E"/>
    <w:rsid w:val="006B1377"/>
    <w:rsid w:val="006B35B7"/>
    <w:rsid w:val="006B3F81"/>
    <w:rsid w:val="006B4697"/>
    <w:rsid w:val="006B486D"/>
    <w:rsid w:val="006B5056"/>
    <w:rsid w:val="006B5AE4"/>
    <w:rsid w:val="006B5E89"/>
    <w:rsid w:val="006B6090"/>
    <w:rsid w:val="006B6156"/>
    <w:rsid w:val="006B6E59"/>
    <w:rsid w:val="006C07D3"/>
    <w:rsid w:val="006C109C"/>
    <w:rsid w:val="006C14D4"/>
    <w:rsid w:val="006C151C"/>
    <w:rsid w:val="006C1817"/>
    <w:rsid w:val="006C19EB"/>
    <w:rsid w:val="006C2A36"/>
    <w:rsid w:val="006C31F0"/>
    <w:rsid w:val="006C35C7"/>
    <w:rsid w:val="006C413D"/>
    <w:rsid w:val="006C42AE"/>
    <w:rsid w:val="006C58B6"/>
    <w:rsid w:val="006C5944"/>
    <w:rsid w:val="006C5986"/>
    <w:rsid w:val="006C608B"/>
    <w:rsid w:val="006C737D"/>
    <w:rsid w:val="006C7474"/>
    <w:rsid w:val="006C7817"/>
    <w:rsid w:val="006D0B5D"/>
    <w:rsid w:val="006D1507"/>
    <w:rsid w:val="006D16A2"/>
    <w:rsid w:val="006D2247"/>
    <w:rsid w:val="006D2DD3"/>
    <w:rsid w:val="006D4054"/>
    <w:rsid w:val="006D4839"/>
    <w:rsid w:val="006D4FF4"/>
    <w:rsid w:val="006D5747"/>
    <w:rsid w:val="006E02EC"/>
    <w:rsid w:val="006E163D"/>
    <w:rsid w:val="006E18FA"/>
    <w:rsid w:val="006E2750"/>
    <w:rsid w:val="006E39B7"/>
    <w:rsid w:val="006E3BF1"/>
    <w:rsid w:val="006E3C4F"/>
    <w:rsid w:val="006E4249"/>
    <w:rsid w:val="006E55F1"/>
    <w:rsid w:val="006E6F1F"/>
    <w:rsid w:val="006E6F41"/>
    <w:rsid w:val="006E73E6"/>
    <w:rsid w:val="006F01FE"/>
    <w:rsid w:val="006F14A1"/>
    <w:rsid w:val="006F2706"/>
    <w:rsid w:val="006F276E"/>
    <w:rsid w:val="006F2FFC"/>
    <w:rsid w:val="006F4590"/>
    <w:rsid w:val="006F49DE"/>
    <w:rsid w:val="006F546F"/>
    <w:rsid w:val="006F64F7"/>
    <w:rsid w:val="006F6A21"/>
    <w:rsid w:val="00700670"/>
    <w:rsid w:val="007006FF"/>
    <w:rsid w:val="00700BFF"/>
    <w:rsid w:val="007012A7"/>
    <w:rsid w:val="007022DA"/>
    <w:rsid w:val="00702EB9"/>
    <w:rsid w:val="00703314"/>
    <w:rsid w:val="00704CEA"/>
    <w:rsid w:val="00705832"/>
    <w:rsid w:val="007075E7"/>
    <w:rsid w:val="007079FC"/>
    <w:rsid w:val="00707C11"/>
    <w:rsid w:val="00707C79"/>
    <w:rsid w:val="007102F9"/>
    <w:rsid w:val="00710E6C"/>
    <w:rsid w:val="007114BD"/>
    <w:rsid w:val="007119D5"/>
    <w:rsid w:val="00711F00"/>
    <w:rsid w:val="007128EF"/>
    <w:rsid w:val="007131DD"/>
    <w:rsid w:val="00714849"/>
    <w:rsid w:val="0071565F"/>
    <w:rsid w:val="0071695E"/>
    <w:rsid w:val="00716DE4"/>
    <w:rsid w:val="00717B1C"/>
    <w:rsid w:val="0072005E"/>
    <w:rsid w:val="00720374"/>
    <w:rsid w:val="007211B1"/>
    <w:rsid w:val="00721510"/>
    <w:rsid w:val="00721BAD"/>
    <w:rsid w:val="00721FB4"/>
    <w:rsid w:val="007225D0"/>
    <w:rsid w:val="00722A21"/>
    <w:rsid w:val="00723E2A"/>
    <w:rsid w:val="00724F7E"/>
    <w:rsid w:val="0072643A"/>
    <w:rsid w:val="007275FD"/>
    <w:rsid w:val="007277DA"/>
    <w:rsid w:val="00730321"/>
    <w:rsid w:val="00731D27"/>
    <w:rsid w:val="0073331D"/>
    <w:rsid w:val="0073360E"/>
    <w:rsid w:val="007337C9"/>
    <w:rsid w:val="00733F50"/>
    <w:rsid w:val="00734CE0"/>
    <w:rsid w:val="00735D70"/>
    <w:rsid w:val="00736BFA"/>
    <w:rsid w:val="00736C10"/>
    <w:rsid w:val="00737010"/>
    <w:rsid w:val="007379DA"/>
    <w:rsid w:val="00740FDB"/>
    <w:rsid w:val="0074143B"/>
    <w:rsid w:val="007419AC"/>
    <w:rsid w:val="00743223"/>
    <w:rsid w:val="00744166"/>
    <w:rsid w:val="007443EB"/>
    <w:rsid w:val="00744671"/>
    <w:rsid w:val="00744EAA"/>
    <w:rsid w:val="00746187"/>
    <w:rsid w:val="007468AF"/>
    <w:rsid w:val="00750241"/>
    <w:rsid w:val="00750570"/>
    <w:rsid w:val="007507C6"/>
    <w:rsid w:val="00750AE6"/>
    <w:rsid w:val="00750C49"/>
    <w:rsid w:val="00751E48"/>
    <w:rsid w:val="0075231D"/>
    <w:rsid w:val="0075469A"/>
    <w:rsid w:val="0075505A"/>
    <w:rsid w:val="00755296"/>
    <w:rsid w:val="00757909"/>
    <w:rsid w:val="0076050A"/>
    <w:rsid w:val="0076085D"/>
    <w:rsid w:val="00760ED5"/>
    <w:rsid w:val="0076254F"/>
    <w:rsid w:val="00762C4A"/>
    <w:rsid w:val="0076396F"/>
    <w:rsid w:val="0076408C"/>
    <w:rsid w:val="0076420F"/>
    <w:rsid w:val="00764CC0"/>
    <w:rsid w:val="007651A2"/>
    <w:rsid w:val="0076620C"/>
    <w:rsid w:val="0076633D"/>
    <w:rsid w:val="00771BF9"/>
    <w:rsid w:val="0077371E"/>
    <w:rsid w:val="00774D6A"/>
    <w:rsid w:val="0077525D"/>
    <w:rsid w:val="007753FA"/>
    <w:rsid w:val="00775514"/>
    <w:rsid w:val="00777765"/>
    <w:rsid w:val="00777ED1"/>
    <w:rsid w:val="007801F5"/>
    <w:rsid w:val="00780B80"/>
    <w:rsid w:val="007814CD"/>
    <w:rsid w:val="007822D8"/>
    <w:rsid w:val="0078230A"/>
    <w:rsid w:val="00782BDA"/>
    <w:rsid w:val="007835BC"/>
    <w:rsid w:val="00783CA4"/>
    <w:rsid w:val="007842FB"/>
    <w:rsid w:val="00784FF9"/>
    <w:rsid w:val="00785656"/>
    <w:rsid w:val="00786124"/>
    <w:rsid w:val="00787400"/>
    <w:rsid w:val="007874C1"/>
    <w:rsid w:val="00787ABE"/>
    <w:rsid w:val="007900B0"/>
    <w:rsid w:val="007916A9"/>
    <w:rsid w:val="007917C7"/>
    <w:rsid w:val="00791C8D"/>
    <w:rsid w:val="00792BAA"/>
    <w:rsid w:val="00793134"/>
    <w:rsid w:val="0079398C"/>
    <w:rsid w:val="00793EEC"/>
    <w:rsid w:val="0079514B"/>
    <w:rsid w:val="00795252"/>
    <w:rsid w:val="0079553E"/>
    <w:rsid w:val="00795F93"/>
    <w:rsid w:val="00796E41"/>
    <w:rsid w:val="00797F3C"/>
    <w:rsid w:val="007A0116"/>
    <w:rsid w:val="007A0A64"/>
    <w:rsid w:val="007A1088"/>
    <w:rsid w:val="007A12A5"/>
    <w:rsid w:val="007A1503"/>
    <w:rsid w:val="007A1740"/>
    <w:rsid w:val="007A1CE4"/>
    <w:rsid w:val="007A2DC1"/>
    <w:rsid w:val="007A395A"/>
    <w:rsid w:val="007A47E6"/>
    <w:rsid w:val="007A493F"/>
    <w:rsid w:val="007A5017"/>
    <w:rsid w:val="007A50BC"/>
    <w:rsid w:val="007A5458"/>
    <w:rsid w:val="007A7AF5"/>
    <w:rsid w:val="007B1143"/>
    <w:rsid w:val="007B142D"/>
    <w:rsid w:val="007B1537"/>
    <w:rsid w:val="007B1739"/>
    <w:rsid w:val="007B194D"/>
    <w:rsid w:val="007B1FB9"/>
    <w:rsid w:val="007B237A"/>
    <w:rsid w:val="007B335B"/>
    <w:rsid w:val="007B3838"/>
    <w:rsid w:val="007B3BBB"/>
    <w:rsid w:val="007B698B"/>
    <w:rsid w:val="007B6FD5"/>
    <w:rsid w:val="007B792F"/>
    <w:rsid w:val="007B7CEA"/>
    <w:rsid w:val="007C044E"/>
    <w:rsid w:val="007C0533"/>
    <w:rsid w:val="007C0888"/>
    <w:rsid w:val="007C0B29"/>
    <w:rsid w:val="007C12EB"/>
    <w:rsid w:val="007C2344"/>
    <w:rsid w:val="007C3002"/>
    <w:rsid w:val="007C48C5"/>
    <w:rsid w:val="007C4F63"/>
    <w:rsid w:val="007C4F78"/>
    <w:rsid w:val="007C5041"/>
    <w:rsid w:val="007C562B"/>
    <w:rsid w:val="007C6448"/>
    <w:rsid w:val="007C7D01"/>
    <w:rsid w:val="007C7D79"/>
    <w:rsid w:val="007D0542"/>
    <w:rsid w:val="007D0869"/>
    <w:rsid w:val="007D11EA"/>
    <w:rsid w:val="007D14C4"/>
    <w:rsid w:val="007D26EA"/>
    <w:rsid w:val="007D3319"/>
    <w:rsid w:val="007D335D"/>
    <w:rsid w:val="007D3B10"/>
    <w:rsid w:val="007D412D"/>
    <w:rsid w:val="007D42DD"/>
    <w:rsid w:val="007D4D7E"/>
    <w:rsid w:val="007D55EA"/>
    <w:rsid w:val="007D605C"/>
    <w:rsid w:val="007D6ECE"/>
    <w:rsid w:val="007D731E"/>
    <w:rsid w:val="007D74A2"/>
    <w:rsid w:val="007E0814"/>
    <w:rsid w:val="007E1532"/>
    <w:rsid w:val="007E1D9D"/>
    <w:rsid w:val="007E2FA4"/>
    <w:rsid w:val="007E3314"/>
    <w:rsid w:val="007E3514"/>
    <w:rsid w:val="007E41A3"/>
    <w:rsid w:val="007E4727"/>
    <w:rsid w:val="007E4977"/>
    <w:rsid w:val="007E4B03"/>
    <w:rsid w:val="007E51A9"/>
    <w:rsid w:val="007E5532"/>
    <w:rsid w:val="007E55AA"/>
    <w:rsid w:val="007E5A64"/>
    <w:rsid w:val="007E5E19"/>
    <w:rsid w:val="007F1309"/>
    <w:rsid w:val="007F2783"/>
    <w:rsid w:val="007F2CBD"/>
    <w:rsid w:val="007F2FC5"/>
    <w:rsid w:val="007F324B"/>
    <w:rsid w:val="007F3AF6"/>
    <w:rsid w:val="007F4354"/>
    <w:rsid w:val="007F44BA"/>
    <w:rsid w:val="007F4B97"/>
    <w:rsid w:val="007F4D62"/>
    <w:rsid w:val="007F683D"/>
    <w:rsid w:val="007F73DE"/>
    <w:rsid w:val="0080041A"/>
    <w:rsid w:val="008005D7"/>
    <w:rsid w:val="008033B5"/>
    <w:rsid w:val="00803CA3"/>
    <w:rsid w:val="00804269"/>
    <w:rsid w:val="0080440B"/>
    <w:rsid w:val="0080540A"/>
    <w:rsid w:val="0080553C"/>
    <w:rsid w:val="00805AF8"/>
    <w:rsid w:val="00805B46"/>
    <w:rsid w:val="00805DB4"/>
    <w:rsid w:val="0080765D"/>
    <w:rsid w:val="00807A4D"/>
    <w:rsid w:val="0081077D"/>
    <w:rsid w:val="0081081A"/>
    <w:rsid w:val="008121CC"/>
    <w:rsid w:val="0081233D"/>
    <w:rsid w:val="008137A9"/>
    <w:rsid w:val="00814C5C"/>
    <w:rsid w:val="00815F34"/>
    <w:rsid w:val="00817616"/>
    <w:rsid w:val="00817A47"/>
    <w:rsid w:val="00820B45"/>
    <w:rsid w:val="00821335"/>
    <w:rsid w:val="00822A6E"/>
    <w:rsid w:val="00823248"/>
    <w:rsid w:val="00823593"/>
    <w:rsid w:val="00823F51"/>
    <w:rsid w:val="00825DC2"/>
    <w:rsid w:val="0082604A"/>
    <w:rsid w:val="00826C43"/>
    <w:rsid w:val="008307CB"/>
    <w:rsid w:val="00830C83"/>
    <w:rsid w:val="00831D6E"/>
    <w:rsid w:val="008321E0"/>
    <w:rsid w:val="00832E53"/>
    <w:rsid w:val="00834AD3"/>
    <w:rsid w:val="00835564"/>
    <w:rsid w:val="008360EB"/>
    <w:rsid w:val="00836970"/>
    <w:rsid w:val="00837DB5"/>
    <w:rsid w:val="00837F76"/>
    <w:rsid w:val="0084033A"/>
    <w:rsid w:val="00840A4D"/>
    <w:rsid w:val="0084169D"/>
    <w:rsid w:val="00841736"/>
    <w:rsid w:val="00841E2D"/>
    <w:rsid w:val="00841F80"/>
    <w:rsid w:val="0084205F"/>
    <w:rsid w:val="00842C04"/>
    <w:rsid w:val="00843795"/>
    <w:rsid w:val="00844C2D"/>
    <w:rsid w:val="00845C32"/>
    <w:rsid w:val="008466B8"/>
    <w:rsid w:val="0084739D"/>
    <w:rsid w:val="00847466"/>
    <w:rsid w:val="00847F0F"/>
    <w:rsid w:val="00850054"/>
    <w:rsid w:val="0085048F"/>
    <w:rsid w:val="00851196"/>
    <w:rsid w:val="00852448"/>
    <w:rsid w:val="00853187"/>
    <w:rsid w:val="00853D65"/>
    <w:rsid w:val="008542D2"/>
    <w:rsid w:val="008553D6"/>
    <w:rsid w:val="00855803"/>
    <w:rsid w:val="00855F9C"/>
    <w:rsid w:val="0085665C"/>
    <w:rsid w:val="00856A53"/>
    <w:rsid w:val="00856D24"/>
    <w:rsid w:val="00856E01"/>
    <w:rsid w:val="00857421"/>
    <w:rsid w:val="00857EE1"/>
    <w:rsid w:val="0086082D"/>
    <w:rsid w:val="00860AE3"/>
    <w:rsid w:val="00860F90"/>
    <w:rsid w:val="008619A9"/>
    <w:rsid w:val="008622D1"/>
    <w:rsid w:val="00862FE3"/>
    <w:rsid w:val="0086372E"/>
    <w:rsid w:val="0086467B"/>
    <w:rsid w:val="00864E6D"/>
    <w:rsid w:val="0086605B"/>
    <w:rsid w:val="00866284"/>
    <w:rsid w:val="00866349"/>
    <w:rsid w:val="00866933"/>
    <w:rsid w:val="00866C74"/>
    <w:rsid w:val="00866D1E"/>
    <w:rsid w:val="0086734E"/>
    <w:rsid w:val="00867575"/>
    <w:rsid w:val="00867CEC"/>
    <w:rsid w:val="00870DD0"/>
    <w:rsid w:val="00870F14"/>
    <w:rsid w:val="008712C7"/>
    <w:rsid w:val="008717CC"/>
    <w:rsid w:val="00872624"/>
    <w:rsid w:val="008729D2"/>
    <w:rsid w:val="00873090"/>
    <w:rsid w:val="00873567"/>
    <w:rsid w:val="00874792"/>
    <w:rsid w:val="008755B3"/>
    <w:rsid w:val="00876053"/>
    <w:rsid w:val="0087680E"/>
    <w:rsid w:val="00876D8D"/>
    <w:rsid w:val="008772FB"/>
    <w:rsid w:val="008773DD"/>
    <w:rsid w:val="00877F6C"/>
    <w:rsid w:val="008809A3"/>
    <w:rsid w:val="00880CAE"/>
    <w:rsid w:val="00880F0F"/>
    <w:rsid w:val="0088258A"/>
    <w:rsid w:val="008829CD"/>
    <w:rsid w:val="00882B6D"/>
    <w:rsid w:val="00885205"/>
    <w:rsid w:val="00886332"/>
    <w:rsid w:val="00886451"/>
    <w:rsid w:val="008879EF"/>
    <w:rsid w:val="00887B3D"/>
    <w:rsid w:val="00887C15"/>
    <w:rsid w:val="0089001E"/>
    <w:rsid w:val="008909E5"/>
    <w:rsid w:val="008925F0"/>
    <w:rsid w:val="0089448A"/>
    <w:rsid w:val="008953D3"/>
    <w:rsid w:val="0089594F"/>
    <w:rsid w:val="008966FA"/>
    <w:rsid w:val="00896AE4"/>
    <w:rsid w:val="00897452"/>
    <w:rsid w:val="00897877"/>
    <w:rsid w:val="008A0534"/>
    <w:rsid w:val="008A0F2E"/>
    <w:rsid w:val="008A1B68"/>
    <w:rsid w:val="008A1F9C"/>
    <w:rsid w:val="008A26D9"/>
    <w:rsid w:val="008A27FA"/>
    <w:rsid w:val="008A393E"/>
    <w:rsid w:val="008A3A40"/>
    <w:rsid w:val="008A3A56"/>
    <w:rsid w:val="008A7B5B"/>
    <w:rsid w:val="008B0E60"/>
    <w:rsid w:val="008B12D2"/>
    <w:rsid w:val="008B1738"/>
    <w:rsid w:val="008B2182"/>
    <w:rsid w:val="008B22F0"/>
    <w:rsid w:val="008B2956"/>
    <w:rsid w:val="008B2A8B"/>
    <w:rsid w:val="008B2D8C"/>
    <w:rsid w:val="008B3616"/>
    <w:rsid w:val="008B4A2B"/>
    <w:rsid w:val="008B5FE0"/>
    <w:rsid w:val="008B6C73"/>
    <w:rsid w:val="008C0374"/>
    <w:rsid w:val="008C0C29"/>
    <w:rsid w:val="008C1BCD"/>
    <w:rsid w:val="008C1E88"/>
    <w:rsid w:val="008C1E9A"/>
    <w:rsid w:val="008C29E3"/>
    <w:rsid w:val="008C3BEA"/>
    <w:rsid w:val="008C43E2"/>
    <w:rsid w:val="008C50AC"/>
    <w:rsid w:val="008C563B"/>
    <w:rsid w:val="008C70F7"/>
    <w:rsid w:val="008D02DA"/>
    <w:rsid w:val="008D1200"/>
    <w:rsid w:val="008D1889"/>
    <w:rsid w:val="008D2110"/>
    <w:rsid w:val="008D25A6"/>
    <w:rsid w:val="008D33D9"/>
    <w:rsid w:val="008D597B"/>
    <w:rsid w:val="008D5E93"/>
    <w:rsid w:val="008D6915"/>
    <w:rsid w:val="008D76BC"/>
    <w:rsid w:val="008E0719"/>
    <w:rsid w:val="008E09C8"/>
    <w:rsid w:val="008E12EE"/>
    <w:rsid w:val="008E13DE"/>
    <w:rsid w:val="008E1EB7"/>
    <w:rsid w:val="008E250D"/>
    <w:rsid w:val="008E27F9"/>
    <w:rsid w:val="008E3808"/>
    <w:rsid w:val="008E3936"/>
    <w:rsid w:val="008E491C"/>
    <w:rsid w:val="008E507F"/>
    <w:rsid w:val="008E5C96"/>
    <w:rsid w:val="008E5D4B"/>
    <w:rsid w:val="008E5E0D"/>
    <w:rsid w:val="008E659A"/>
    <w:rsid w:val="008E722D"/>
    <w:rsid w:val="008E77A0"/>
    <w:rsid w:val="008E7DBA"/>
    <w:rsid w:val="008F0829"/>
    <w:rsid w:val="008F1757"/>
    <w:rsid w:val="008F213A"/>
    <w:rsid w:val="008F2517"/>
    <w:rsid w:val="008F33C8"/>
    <w:rsid w:val="008F3638"/>
    <w:rsid w:val="008F4441"/>
    <w:rsid w:val="008F6B20"/>
    <w:rsid w:val="008F6F31"/>
    <w:rsid w:val="008F74DF"/>
    <w:rsid w:val="008F75F5"/>
    <w:rsid w:val="00900E73"/>
    <w:rsid w:val="0090153C"/>
    <w:rsid w:val="00902274"/>
    <w:rsid w:val="00902C13"/>
    <w:rsid w:val="00907244"/>
    <w:rsid w:val="0090744B"/>
    <w:rsid w:val="0091045A"/>
    <w:rsid w:val="00910C4E"/>
    <w:rsid w:val="009127BA"/>
    <w:rsid w:val="0091316C"/>
    <w:rsid w:val="0091489F"/>
    <w:rsid w:val="00914DED"/>
    <w:rsid w:val="00917013"/>
    <w:rsid w:val="0091756A"/>
    <w:rsid w:val="00917BA8"/>
    <w:rsid w:val="00920AAE"/>
    <w:rsid w:val="00921086"/>
    <w:rsid w:val="0092123F"/>
    <w:rsid w:val="009219EB"/>
    <w:rsid w:val="00921ACE"/>
    <w:rsid w:val="00921B9B"/>
    <w:rsid w:val="009227A6"/>
    <w:rsid w:val="009227F3"/>
    <w:rsid w:val="00922A4F"/>
    <w:rsid w:val="009236FF"/>
    <w:rsid w:val="0092425E"/>
    <w:rsid w:val="00924893"/>
    <w:rsid w:val="00924895"/>
    <w:rsid w:val="00927138"/>
    <w:rsid w:val="00927B84"/>
    <w:rsid w:val="00927B8E"/>
    <w:rsid w:val="00927C4B"/>
    <w:rsid w:val="00930513"/>
    <w:rsid w:val="009325AB"/>
    <w:rsid w:val="00933EC1"/>
    <w:rsid w:val="00934A92"/>
    <w:rsid w:val="00935C5B"/>
    <w:rsid w:val="0093640B"/>
    <w:rsid w:val="00936573"/>
    <w:rsid w:val="0093687C"/>
    <w:rsid w:val="00936956"/>
    <w:rsid w:val="0093789E"/>
    <w:rsid w:val="009378B4"/>
    <w:rsid w:val="00940AB0"/>
    <w:rsid w:val="009419EB"/>
    <w:rsid w:val="009419EF"/>
    <w:rsid w:val="009446AD"/>
    <w:rsid w:val="00944BAE"/>
    <w:rsid w:val="00950446"/>
    <w:rsid w:val="0095083A"/>
    <w:rsid w:val="009522EA"/>
    <w:rsid w:val="0095275C"/>
    <w:rsid w:val="009528F4"/>
    <w:rsid w:val="00952D32"/>
    <w:rsid w:val="00952DAC"/>
    <w:rsid w:val="009530DB"/>
    <w:rsid w:val="00953676"/>
    <w:rsid w:val="00953879"/>
    <w:rsid w:val="00955291"/>
    <w:rsid w:val="00955681"/>
    <w:rsid w:val="009559C6"/>
    <w:rsid w:val="00955A05"/>
    <w:rsid w:val="009564EC"/>
    <w:rsid w:val="00956C47"/>
    <w:rsid w:val="00956F30"/>
    <w:rsid w:val="00957853"/>
    <w:rsid w:val="009579CC"/>
    <w:rsid w:val="00957CF0"/>
    <w:rsid w:val="009607EF"/>
    <w:rsid w:val="009640F6"/>
    <w:rsid w:val="0096474E"/>
    <w:rsid w:val="0096486D"/>
    <w:rsid w:val="00965119"/>
    <w:rsid w:val="009654B1"/>
    <w:rsid w:val="00965793"/>
    <w:rsid w:val="00965947"/>
    <w:rsid w:val="00965949"/>
    <w:rsid w:val="0096648B"/>
    <w:rsid w:val="009665D4"/>
    <w:rsid w:val="00966C9A"/>
    <w:rsid w:val="00967BB7"/>
    <w:rsid w:val="00967C5C"/>
    <w:rsid w:val="00967DBA"/>
    <w:rsid w:val="009705EE"/>
    <w:rsid w:val="0097162E"/>
    <w:rsid w:val="00971D2C"/>
    <w:rsid w:val="009733DC"/>
    <w:rsid w:val="00975025"/>
    <w:rsid w:val="00975DF3"/>
    <w:rsid w:val="00975EA1"/>
    <w:rsid w:val="00976B4D"/>
    <w:rsid w:val="00977813"/>
    <w:rsid w:val="00977927"/>
    <w:rsid w:val="00980145"/>
    <w:rsid w:val="0098135C"/>
    <w:rsid w:val="0098156A"/>
    <w:rsid w:val="00981695"/>
    <w:rsid w:val="00981696"/>
    <w:rsid w:val="00981A10"/>
    <w:rsid w:val="00981C3D"/>
    <w:rsid w:val="009824D1"/>
    <w:rsid w:val="00983FFE"/>
    <w:rsid w:val="009845A0"/>
    <w:rsid w:val="0098532D"/>
    <w:rsid w:val="00986A79"/>
    <w:rsid w:val="00986AE3"/>
    <w:rsid w:val="009876B9"/>
    <w:rsid w:val="00987773"/>
    <w:rsid w:val="00990630"/>
    <w:rsid w:val="00991871"/>
    <w:rsid w:val="00991BAC"/>
    <w:rsid w:val="00991FD2"/>
    <w:rsid w:val="009934DB"/>
    <w:rsid w:val="00993681"/>
    <w:rsid w:val="00993CA9"/>
    <w:rsid w:val="00994335"/>
    <w:rsid w:val="00994786"/>
    <w:rsid w:val="00996508"/>
    <w:rsid w:val="00996A8E"/>
    <w:rsid w:val="00997053"/>
    <w:rsid w:val="0099757D"/>
    <w:rsid w:val="009A0521"/>
    <w:rsid w:val="009A1840"/>
    <w:rsid w:val="009A18AF"/>
    <w:rsid w:val="009A2033"/>
    <w:rsid w:val="009A2624"/>
    <w:rsid w:val="009A344F"/>
    <w:rsid w:val="009A390A"/>
    <w:rsid w:val="009A40CA"/>
    <w:rsid w:val="009A4461"/>
    <w:rsid w:val="009A4C57"/>
    <w:rsid w:val="009A5541"/>
    <w:rsid w:val="009A628F"/>
    <w:rsid w:val="009A6509"/>
    <w:rsid w:val="009A67DC"/>
    <w:rsid w:val="009A6EA0"/>
    <w:rsid w:val="009B03E3"/>
    <w:rsid w:val="009B0838"/>
    <w:rsid w:val="009B0CAC"/>
    <w:rsid w:val="009B1E6F"/>
    <w:rsid w:val="009B2EEE"/>
    <w:rsid w:val="009B4351"/>
    <w:rsid w:val="009B4D51"/>
    <w:rsid w:val="009B54C3"/>
    <w:rsid w:val="009B79C1"/>
    <w:rsid w:val="009B7EE9"/>
    <w:rsid w:val="009C1335"/>
    <w:rsid w:val="009C1420"/>
    <w:rsid w:val="009C1AB2"/>
    <w:rsid w:val="009C2053"/>
    <w:rsid w:val="009C22AC"/>
    <w:rsid w:val="009C22E7"/>
    <w:rsid w:val="009C3094"/>
    <w:rsid w:val="009C34CC"/>
    <w:rsid w:val="009C651B"/>
    <w:rsid w:val="009C66CA"/>
    <w:rsid w:val="009C6A1A"/>
    <w:rsid w:val="009C7251"/>
    <w:rsid w:val="009D0534"/>
    <w:rsid w:val="009D0999"/>
    <w:rsid w:val="009D0F53"/>
    <w:rsid w:val="009D1B15"/>
    <w:rsid w:val="009D1CDB"/>
    <w:rsid w:val="009D2E91"/>
    <w:rsid w:val="009D30C9"/>
    <w:rsid w:val="009D4176"/>
    <w:rsid w:val="009D4671"/>
    <w:rsid w:val="009E0F8C"/>
    <w:rsid w:val="009E114D"/>
    <w:rsid w:val="009E16E2"/>
    <w:rsid w:val="009E2D45"/>
    <w:rsid w:val="009E2E91"/>
    <w:rsid w:val="009E4E67"/>
    <w:rsid w:val="009E5612"/>
    <w:rsid w:val="009E56CF"/>
    <w:rsid w:val="009E78F2"/>
    <w:rsid w:val="009F0802"/>
    <w:rsid w:val="009F09B4"/>
    <w:rsid w:val="009F1DE2"/>
    <w:rsid w:val="009F2160"/>
    <w:rsid w:val="009F28C1"/>
    <w:rsid w:val="009F44C5"/>
    <w:rsid w:val="009F4B21"/>
    <w:rsid w:val="009F5077"/>
    <w:rsid w:val="009F576A"/>
    <w:rsid w:val="009F5B69"/>
    <w:rsid w:val="009F5F1C"/>
    <w:rsid w:val="009F632C"/>
    <w:rsid w:val="009F6732"/>
    <w:rsid w:val="009F71AB"/>
    <w:rsid w:val="00A000A3"/>
    <w:rsid w:val="00A01B40"/>
    <w:rsid w:val="00A02338"/>
    <w:rsid w:val="00A02C6F"/>
    <w:rsid w:val="00A030A4"/>
    <w:rsid w:val="00A03A8F"/>
    <w:rsid w:val="00A03B8C"/>
    <w:rsid w:val="00A0569D"/>
    <w:rsid w:val="00A05EA9"/>
    <w:rsid w:val="00A073C7"/>
    <w:rsid w:val="00A10423"/>
    <w:rsid w:val="00A1198B"/>
    <w:rsid w:val="00A11B22"/>
    <w:rsid w:val="00A11D22"/>
    <w:rsid w:val="00A11F38"/>
    <w:rsid w:val="00A12BBC"/>
    <w:rsid w:val="00A139F5"/>
    <w:rsid w:val="00A14308"/>
    <w:rsid w:val="00A143DC"/>
    <w:rsid w:val="00A14753"/>
    <w:rsid w:val="00A17278"/>
    <w:rsid w:val="00A17595"/>
    <w:rsid w:val="00A177D2"/>
    <w:rsid w:val="00A2007F"/>
    <w:rsid w:val="00A20376"/>
    <w:rsid w:val="00A20F5D"/>
    <w:rsid w:val="00A21F81"/>
    <w:rsid w:val="00A22537"/>
    <w:rsid w:val="00A23E46"/>
    <w:rsid w:val="00A24A9E"/>
    <w:rsid w:val="00A25035"/>
    <w:rsid w:val="00A25918"/>
    <w:rsid w:val="00A26CC2"/>
    <w:rsid w:val="00A27050"/>
    <w:rsid w:val="00A32780"/>
    <w:rsid w:val="00A32E16"/>
    <w:rsid w:val="00A3364F"/>
    <w:rsid w:val="00A33D94"/>
    <w:rsid w:val="00A35A55"/>
    <w:rsid w:val="00A365F4"/>
    <w:rsid w:val="00A36D58"/>
    <w:rsid w:val="00A36E8E"/>
    <w:rsid w:val="00A40C2F"/>
    <w:rsid w:val="00A435A2"/>
    <w:rsid w:val="00A440EE"/>
    <w:rsid w:val="00A46B87"/>
    <w:rsid w:val="00A46C4F"/>
    <w:rsid w:val="00A476A8"/>
    <w:rsid w:val="00A47B2C"/>
    <w:rsid w:val="00A47D80"/>
    <w:rsid w:val="00A505BB"/>
    <w:rsid w:val="00A50D01"/>
    <w:rsid w:val="00A52038"/>
    <w:rsid w:val="00A52DE3"/>
    <w:rsid w:val="00A53132"/>
    <w:rsid w:val="00A543B3"/>
    <w:rsid w:val="00A5546A"/>
    <w:rsid w:val="00A556BD"/>
    <w:rsid w:val="00A562D6"/>
    <w:rsid w:val="00A563F2"/>
    <w:rsid w:val="00A566E8"/>
    <w:rsid w:val="00A56DB5"/>
    <w:rsid w:val="00A571B3"/>
    <w:rsid w:val="00A57712"/>
    <w:rsid w:val="00A61168"/>
    <w:rsid w:val="00A615FB"/>
    <w:rsid w:val="00A61B71"/>
    <w:rsid w:val="00A61BD2"/>
    <w:rsid w:val="00A61D55"/>
    <w:rsid w:val="00A62825"/>
    <w:rsid w:val="00A63646"/>
    <w:rsid w:val="00A63D31"/>
    <w:rsid w:val="00A63EB0"/>
    <w:rsid w:val="00A644DA"/>
    <w:rsid w:val="00A6563F"/>
    <w:rsid w:val="00A6583B"/>
    <w:rsid w:val="00A65E19"/>
    <w:rsid w:val="00A65EF9"/>
    <w:rsid w:val="00A66347"/>
    <w:rsid w:val="00A663F4"/>
    <w:rsid w:val="00A66CB6"/>
    <w:rsid w:val="00A67B84"/>
    <w:rsid w:val="00A70165"/>
    <w:rsid w:val="00A7072C"/>
    <w:rsid w:val="00A712F2"/>
    <w:rsid w:val="00A71A22"/>
    <w:rsid w:val="00A71C59"/>
    <w:rsid w:val="00A7278A"/>
    <w:rsid w:val="00A730A0"/>
    <w:rsid w:val="00A73B23"/>
    <w:rsid w:val="00A744F3"/>
    <w:rsid w:val="00A76EFE"/>
    <w:rsid w:val="00A771A5"/>
    <w:rsid w:val="00A771BA"/>
    <w:rsid w:val="00A810F9"/>
    <w:rsid w:val="00A8204A"/>
    <w:rsid w:val="00A82502"/>
    <w:rsid w:val="00A82D31"/>
    <w:rsid w:val="00A8383B"/>
    <w:rsid w:val="00A83913"/>
    <w:rsid w:val="00A84422"/>
    <w:rsid w:val="00A84EED"/>
    <w:rsid w:val="00A85E7E"/>
    <w:rsid w:val="00A86BE9"/>
    <w:rsid w:val="00A86CB2"/>
    <w:rsid w:val="00A86ECC"/>
    <w:rsid w:val="00A86FBE"/>
    <w:rsid w:val="00A86FCC"/>
    <w:rsid w:val="00A87771"/>
    <w:rsid w:val="00A90A6D"/>
    <w:rsid w:val="00A912E5"/>
    <w:rsid w:val="00A919F3"/>
    <w:rsid w:val="00A92F66"/>
    <w:rsid w:val="00A936CD"/>
    <w:rsid w:val="00A94202"/>
    <w:rsid w:val="00A947E9"/>
    <w:rsid w:val="00A95A6F"/>
    <w:rsid w:val="00A97003"/>
    <w:rsid w:val="00A971E5"/>
    <w:rsid w:val="00AA013F"/>
    <w:rsid w:val="00AA0DEC"/>
    <w:rsid w:val="00AA1477"/>
    <w:rsid w:val="00AA1962"/>
    <w:rsid w:val="00AA4097"/>
    <w:rsid w:val="00AA4490"/>
    <w:rsid w:val="00AA710D"/>
    <w:rsid w:val="00AA72BB"/>
    <w:rsid w:val="00AA7515"/>
    <w:rsid w:val="00AB0F98"/>
    <w:rsid w:val="00AB4247"/>
    <w:rsid w:val="00AB4846"/>
    <w:rsid w:val="00AB49DF"/>
    <w:rsid w:val="00AB4BAB"/>
    <w:rsid w:val="00AB50D4"/>
    <w:rsid w:val="00AB63D8"/>
    <w:rsid w:val="00AB6428"/>
    <w:rsid w:val="00AB64F3"/>
    <w:rsid w:val="00AB6B30"/>
    <w:rsid w:val="00AB6D25"/>
    <w:rsid w:val="00AB733B"/>
    <w:rsid w:val="00AB7688"/>
    <w:rsid w:val="00AB7F2D"/>
    <w:rsid w:val="00AC0FD0"/>
    <w:rsid w:val="00AC2732"/>
    <w:rsid w:val="00AC4049"/>
    <w:rsid w:val="00AC41E5"/>
    <w:rsid w:val="00AC53BF"/>
    <w:rsid w:val="00AD0745"/>
    <w:rsid w:val="00AD0A5C"/>
    <w:rsid w:val="00AD0E56"/>
    <w:rsid w:val="00AD118F"/>
    <w:rsid w:val="00AD1781"/>
    <w:rsid w:val="00AD1A2A"/>
    <w:rsid w:val="00AD1EC1"/>
    <w:rsid w:val="00AD23B8"/>
    <w:rsid w:val="00AD3257"/>
    <w:rsid w:val="00AD3BC5"/>
    <w:rsid w:val="00AD3FF4"/>
    <w:rsid w:val="00AD5951"/>
    <w:rsid w:val="00AD629F"/>
    <w:rsid w:val="00AD63D9"/>
    <w:rsid w:val="00AD6EAE"/>
    <w:rsid w:val="00AD7352"/>
    <w:rsid w:val="00AD745A"/>
    <w:rsid w:val="00AD74CB"/>
    <w:rsid w:val="00AD7578"/>
    <w:rsid w:val="00AE0328"/>
    <w:rsid w:val="00AE048E"/>
    <w:rsid w:val="00AE0FE7"/>
    <w:rsid w:val="00AE19D9"/>
    <w:rsid w:val="00AE229B"/>
    <w:rsid w:val="00AE2D4B"/>
    <w:rsid w:val="00AE315F"/>
    <w:rsid w:val="00AE44B2"/>
    <w:rsid w:val="00AE4F99"/>
    <w:rsid w:val="00AE61CB"/>
    <w:rsid w:val="00AF1660"/>
    <w:rsid w:val="00AF2C3A"/>
    <w:rsid w:val="00AF389F"/>
    <w:rsid w:val="00AF4719"/>
    <w:rsid w:val="00AF4DB9"/>
    <w:rsid w:val="00AF51C6"/>
    <w:rsid w:val="00AF6012"/>
    <w:rsid w:val="00AF674B"/>
    <w:rsid w:val="00AF6F00"/>
    <w:rsid w:val="00AF7C3B"/>
    <w:rsid w:val="00B00E39"/>
    <w:rsid w:val="00B0123D"/>
    <w:rsid w:val="00B01F45"/>
    <w:rsid w:val="00B023FA"/>
    <w:rsid w:val="00B025B2"/>
    <w:rsid w:val="00B02DC6"/>
    <w:rsid w:val="00B02F5D"/>
    <w:rsid w:val="00B0439D"/>
    <w:rsid w:val="00B0442F"/>
    <w:rsid w:val="00B05418"/>
    <w:rsid w:val="00B0581A"/>
    <w:rsid w:val="00B06881"/>
    <w:rsid w:val="00B07DB4"/>
    <w:rsid w:val="00B102A4"/>
    <w:rsid w:val="00B11248"/>
    <w:rsid w:val="00B11B69"/>
    <w:rsid w:val="00B11D9C"/>
    <w:rsid w:val="00B125E6"/>
    <w:rsid w:val="00B1421E"/>
    <w:rsid w:val="00B14952"/>
    <w:rsid w:val="00B16379"/>
    <w:rsid w:val="00B16871"/>
    <w:rsid w:val="00B16BDB"/>
    <w:rsid w:val="00B1728F"/>
    <w:rsid w:val="00B1788B"/>
    <w:rsid w:val="00B17B41"/>
    <w:rsid w:val="00B17DA0"/>
    <w:rsid w:val="00B20A13"/>
    <w:rsid w:val="00B21F23"/>
    <w:rsid w:val="00B22874"/>
    <w:rsid w:val="00B238A2"/>
    <w:rsid w:val="00B23F04"/>
    <w:rsid w:val="00B24A59"/>
    <w:rsid w:val="00B25B45"/>
    <w:rsid w:val="00B2654E"/>
    <w:rsid w:val="00B265D7"/>
    <w:rsid w:val="00B30093"/>
    <w:rsid w:val="00B31D06"/>
    <w:rsid w:val="00B31E21"/>
    <w:rsid w:val="00B31E5A"/>
    <w:rsid w:val="00B32DC2"/>
    <w:rsid w:val="00B32E7B"/>
    <w:rsid w:val="00B3324D"/>
    <w:rsid w:val="00B3439B"/>
    <w:rsid w:val="00B34BC8"/>
    <w:rsid w:val="00B35A5D"/>
    <w:rsid w:val="00B36834"/>
    <w:rsid w:val="00B40137"/>
    <w:rsid w:val="00B401A7"/>
    <w:rsid w:val="00B4111A"/>
    <w:rsid w:val="00B418C4"/>
    <w:rsid w:val="00B43353"/>
    <w:rsid w:val="00B4369A"/>
    <w:rsid w:val="00B44443"/>
    <w:rsid w:val="00B44AA8"/>
    <w:rsid w:val="00B45906"/>
    <w:rsid w:val="00B46CBC"/>
    <w:rsid w:val="00B47359"/>
    <w:rsid w:val="00B47F5B"/>
    <w:rsid w:val="00B53615"/>
    <w:rsid w:val="00B5542F"/>
    <w:rsid w:val="00B5551F"/>
    <w:rsid w:val="00B558C0"/>
    <w:rsid w:val="00B574E4"/>
    <w:rsid w:val="00B608F7"/>
    <w:rsid w:val="00B6131D"/>
    <w:rsid w:val="00B61C94"/>
    <w:rsid w:val="00B653AB"/>
    <w:rsid w:val="00B65974"/>
    <w:rsid w:val="00B65F9E"/>
    <w:rsid w:val="00B66615"/>
    <w:rsid w:val="00B66B19"/>
    <w:rsid w:val="00B67B2C"/>
    <w:rsid w:val="00B67D48"/>
    <w:rsid w:val="00B70151"/>
    <w:rsid w:val="00B7060C"/>
    <w:rsid w:val="00B73079"/>
    <w:rsid w:val="00B734A3"/>
    <w:rsid w:val="00B7386E"/>
    <w:rsid w:val="00B73A11"/>
    <w:rsid w:val="00B74B89"/>
    <w:rsid w:val="00B74BEB"/>
    <w:rsid w:val="00B74D49"/>
    <w:rsid w:val="00B754A5"/>
    <w:rsid w:val="00B761EE"/>
    <w:rsid w:val="00B763F8"/>
    <w:rsid w:val="00B76B5F"/>
    <w:rsid w:val="00B76B7C"/>
    <w:rsid w:val="00B8141E"/>
    <w:rsid w:val="00B81424"/>
    <w:rsid w:val="00B828A3"/>
    <w:rsid w:val="00B82DA8"/>
    <w:rsid w:val="00B8381F"/>
    <w:rsid w:val="00B847E2"/>
    <w:rsid w:val="00B849CC"/>
    <w:rsid w:val="00B84C43"/>
    <w:rsid w:val="00B85352"/>
    <w:rsid w:val="00B8583C"/>
    <w:rsid w:val="00B85CD8"/>
    <w:rsid w:val="00B862BA"/>
    <w:rsid w:val="00B86350"/>
    <w:rsid w:val="00B87114"/>
    <w:rsid w:val="00B87BC3"/>
    <w:rsid w:val="00B87D44"/>
    <w:rsid w:val="00B87EA1"/>
    <w:rsid w:val="00B914E9"/>
    <w:rsid w:val="00B91841"/>
    <w:rsid w:val="00B91A30"/>
    <w:rsid w:val="00B92FE3"/>
    <w:rsid w:val="00B93467"/>
    <w:rsid w:val="00B938F1"/>
    <w:rsid w:val="00B93C87"/>
    <w:rsid w:val="00B94313"/>
    <w:rsid w:val="00B94765"/>
    <w:rsid w:val="00B952A8"/>
    <w:rsid w:val="00B953A7"/>
    <w:rsid w:val="00B956EE"/>
    <w:rsid w:val="00B964EA"/>
    <w:rsid w:val="00B96F61"/>
    <w:rsid w:val="00BA030C"/>
    <w:rsid w:val="00BA06C7"/>
    <w:rsid w:val="00BA097C"/>
    <w:rsid w:val="00BA2301"/>
    <w:rsid w:val="00BA2BA1"/>
    <w:rsid w:val="00BA3447"/>
    <w:rsid w:val="00BA3562"/>
    <w:rsid w:val="00BA3FB2"/>
    <w:rsid w:val="00BA4A2F"/>
    <w:rsid w:val="00BA4F8F"/>
    <w:rsid w:val="00BA768C"/>
    <w:rsid w:val="00BA7B8B"/>
    <w:rsid w:val="00BB14D2"/>
    <w:rsid w:val="00BB19DD"/>
    <w:rsid w:val="00BB1F5B"/>
    <w:rsid w:val="00BB3087"/>
    <w:rsid w:val="00BB3113"/>
    <w:rsid w:val="00BB3422"/>
    <w:rsid w:val="00BB38AC"/>
    <w:rsid w:val="00BB38D4"/>
    <w:rsid w:val="00BB4497"/>
    <w:rsid w:val="00BB4D5E"/>
    <w:rsid w:val="00BB4F09"/>
    <w:rsid w:val="00BB5451"/>
    <w:rsid w:val="00BB54B5"/>
    <w:rsid w:val="00BB5ADF"/>
    <w:rsid w:val="00BB5F23"/>
    <w:rsid w:val="00BB6059"/>
    <w:rsid w:val="00BB6316"/>
    <w:rsid w:val="00BB716B"/>
    <w:rsid w:val="00BC0AAC"/>
    <w:rsid w:val="00BC0C90"/>
    <w:rsid w:val="00BC10B5"/>
    <w:rsid w:val="00BC13FF"/>
    <w:rsid w:val="00BC1BD8"/>
    <w:rsid w:val="00BC22AB"/>
    <w:rsid w:val="00BC4FC3"/>
    <w:rsid w:val="00BC63D3"/>
    <w:rsid w:val="00BC6835"/>
    <w:rsid w:val="00BC78FB"/>
    <w:rsid w:val="00BD051E"/>
    <w:rsid w:val="00BD10B1"/>
    <w:rsid w:val="00BD1299"/>
    <w:rsid w:val="00BD4E33"/>
    <w:rsid w:val="00BD6009"/>
    <w:rsid w:val="00BD64B4"/>
    <w:rsid w:val="00BD64FC"/>
    <w:rsid w:val="00BD7345"/>
    <w:rsid w:val="00BD787B"/>
    <w:rsid w:val="00BD7C32"/>
    <w:rsid w:val="00BE006D"/>
    <w:rsid w:val="00BE09BF"/>
    <w:rsid w:val="00BE0A31"/>
    <w:rsid w:val="00BE1D93"/>
    <w:rsid w:val="00BE2274"/>
    <w:rsid w:val="00BE317B"/>
    <w:rsid w:val="00BE554F"/>
    <w:rsid w:val="00BE5941"/>
    <w:rsid w:val="00BE5F02"/>
    <w:rsid w:val="00BF0091"/>
    <w:rsid w:val="00BF0761"/>
    <w:rsid w:val="00BF0DD5"/>
    <w:rsid w:val="00BF1276"/>
    <w:rsid w:val="00BF2AF0"/>
    <w:rsid w:val="00BF2E29"/>
    <w:rsid w:val="00BF30C3"/>
    <w:rsid w:val="00BF3E0A"/>
    <w:rsid w:val="00BF411C"/>
    <w:rsid w:val="00BF48F0"/>
    <w:rsid w:val="00BF4AA3"/>
    <w:rsid w:val="00BF4EE6"/>
    <w:rsid w:val="00BF71DC"/>
    <w:rsid w:val="00BF77DB"/>
    <w:rsid w:val="00C00090"/>
    <w:rsid w:val="00C000AC"/>
    <w:rsid w:val="00C000AF"/>
    <w:rsid w:val="00C020C3"/>
    <w:rsid w:val="00C027B7"/>
    <w:rsid w:val="00C030A1"/>
    <w:rsid w:val="00C030DE"/>
    <w:rsid w:val="00C032F8"/>
    <w:rsid w:val="00C0373C"/>
    <w:rsid w:val="00C03790"/>
    <w:rsid w:val="00C051A8"/>
    <w:rsid w:val="00C0551F"/>
    <w:rsid w:val="00C0574D"/>
    <w:rsid w:val="00C06425"/>
    <w:rsid w:val="00C07098"/>
    <w:rsid w:val="00C0742F"/>
    <w:rsid w:val="00C076E5"/>
    <w:rsid w:val="00C07BCD"/>
    <w:rsid w:val="00C10B71"/>
    <w:rsid w:val="00C11B76"/>
    <w:rsid w:val="00C124A6"/>
    <w:rsid w:val="00C12985"/>
    <w:rsid w:val="00C130EF"/>
    <w:rsid w:val="00C13209"/>
    <w:rsid w:val="00C1389A"/>
    <w:rsid w:val="00C15480"/>
    <w:rsid w:val="00C1612A"/>
    <w:rsid w:val="00C166AC"/>
    <w:rsid w:val="00C1771B"/>
    <w:rsid w:val="00C200AA"/>
    <w:rsid w:val="00C21B90"/>
    <w:rsid w:val="00C22105"/>
    <w:rsid w:val="00C22E74"/>
    <w:rsid w:val="00C23AA5"/>
    <w:rsid w:val="00C23C38"/>
    <w:rsid w:val="00C244B6"/>
    <w:rsid w:val="00C26A5C"/>
    <w:rsid w:val="00C2783C"/>
    <w:rsid w:val="00C27BF1"/>
    <w:rsid w:val="00C27CB9"/>
    <w:rsid w:val="00C30043"/>
    <w:rsid w:val="00C3068B"/>
    <w:rsid w:val="00C30B7C"/>
    <w:rsid w:val="00C318C6"/>
    <w:rsid w:val="00C321A6"/>
    <w:rsid w:val="00C33A50"/>
    <w:rsid w:val="00C34673"/>
    <w:rsid w:val="00C349F1"/>
    <w:rsid w:val="00C34CD6"/>
    <w:rsid w:val="00C35A39"/>
    <w:rsid w:val="00C36310"/>
    <w:rsid w:val="00C367F5"/>
    <w:rsid w:val="00C3702F"/>
    <w:rsid w:val="00C37994"/>
    <w:rsid w:val="00C40726"/>
    <w:rsid w:val="00C4183F"/>
    <w:rsid w:val="00C444C6"/>
    <w:rsid w:val="00C445AE"/>
    <w:rsid w:val="00C449D9"/>
    <w:rsid w:val="00C4500A"/>
    <w:rsid w:val="00C45B15"/>
    <w:rsid w:val="00C45D9E"/>
    <w:rsid w:val="00C461AF"/>
    <w:rsid w:val="00C47DEF"/>
    <w:rsid w:val="00C5146A"/>
    <w:rsid w:val="00C522B7"/>
    <w:rsid w:val="00C52B01"/>
    <w:rsid w:val="00C53B62"/>
    <w:rsid w:val="00C53F51"/>
    <w:rsid w:val="00C55F0C"/>
    <w:rsid w:val="00C560E8"/>
    <w:rsid w:val="00C566A0"/>
    <w:rsid w:val="00C6037C"/>
    <w:rsid w:val="00C6102B"/>
    <w:rsid w:val="00C6133C"/>
    <w:rsid w:val="00C614D7"/>
    <w:rsid w:val="00C61CA7"/>
    <w:rsid w:val="00C61D2F"/>
    <w:rsid w:val="00C62238"/>
    <w:rsid w:val="00C6276A"/>
    <w:rsid w:val="00C62890"/>
    <w:rsid w:val="00C62C1C"/>
    <w:rsid w:val="00C62E44"/>
    <w:rsid w:val="00C64094"/>
    <w:rsid w:val="00C64556"/>
    <w:rsid w:val="00C64A37"/>
    <w:rsid w:val="00C666A8"/>
    <w:rsid w:val="00C66904"/>
    <w:rsid w:val="00C7157D"/>
    <w:rsid w:val="00C7158E"/>
    <w:rsid w:val="00C723BC"/>
    <w:rsid w:val="00C7250B"/>
    <w:rsid w:val="00C7346B"/>
    <w:rsid w:val="00C736C5"/>
    <w:rsid w:val="00C73CE2"/>
    <w:rsid w:val="00C74427"/>
    <w:rsid w:val="00C74B11"/>
    <w:rsid w:val="00C75C7C"/>
    <w:rsid w:val="00C77631"/>
    <w:rsid w:val="00C77C0E"/>
    <w:rsid w:val="00C77DF0"/>
    <w:rsid w:val="00C77F58"/>
    <w:rsid w:val="00C803AD"/>
    <w:rsid w:val="00C80EC3"/>
    <w:rsid w:val="00C8181A"/>
    <w:rsid w:val="00C82298"/>
    <w:rsid w:val="00C8230B"/>
    <w:rsid w:val="00C82338"/>
    <w:rsid w:val="00C82A54"/>
    <w:rsid w:val="00C82C72"/>
    <w:rsid w:val="00C831B2"/>
    <w:rsid w:val="00C84B63"/>
    <w:rsid w:val="00C85C36"/>
    <w:rsid w:val="00C86087"/>
    <w:rsid w:val="00C86754"/>
    <w:rsid w:val="00C86C4D"/>
    <w:rsid w:val="00C8745D"/>
    <w:rsid w:val="00C87E67"/>
    <w:rsid w:val="00C87F79"/>
    <w:rsid w:val="00C90143"/>
    <w:rsid w:val="00C91687"/>
    <w:rsid w:val="00C9178D"/>
    <w:rsid w:val="00C91A7A"/>
    <w:rsid w:val="00C91D42"/>
    <w:rsid w:val="00C924A8"/>
    <w:rsid w:val="00C92B8A"/>
    <w:rsid w:val="00C93129"/>
    <w:rsid w:val="00C93CB0"/>
    <w:rsid w:val="00C945FE"/>
    <w:rsid w:val="00C96182"/>
    <w:rsid w:val="00C96FAA"/>
    <w:rsid w:val="00C97807"/>
    <w:rsid w:val="00C97A04"/>
    <w:rsid w:val="00CA01AC"/>
    <w:rsid w:val="00CA107B"/>
    <w:rsid w:val="00CA11C1"/>
    <w:rsid w:val="00CA1CD2"/>
    <w:rsid w:val="00CA3123"/>
    <w:rsid w:val="00CA3DDC"/>
    <w:rsid w:val="00CA484D"/>
    <w:rsid w:val="00CA4E6D"/>
    <w:rsid w:val="00CA4FB6"/>
    <w:rsid w:val="00CA5A47"/>
    <w:rsid w:val="00CA5AFE"/>
    <w:rsid w:val="00CA78A5"/>
    <w:rsid w:val="00CB11EC"/>
    <w:rsid w:val="00CB143B"/>
    <w:rsid w:val="00CB2F90"/>
    <w:rsid w:val="00CB3175"/>
    <w:rsid w:val="00CB3F89"/>
    <w:rsid w:val="00CB4207"/>
    <w:rsid w:val="00CB4DCE"/>
    <w:rsid w:val="00CB64B6"/>
    <w:rsid w:val="00CB6AD4"/>
    <w:rsid w:val="00CC0328"/>
    <w:rsid w:val="00CC065D"/>
    <w:rsid w:val="00CC15D9"/>
    <w:rsid w:val="00CC1DA6"/>
    <w:rsid w:val="00CC3109"/>
    <w:rsid w:val="00CC3507"/>
    <w:rsid w:val="00CC739E"/>
    <w:rsid w:val="00CD0F28"/>
    <w:rsid w:val="00CD1574"/>
    <w:rsid w:val="00CD1647"/>
    <w:rsid w:val="00CD1688"/>
    <w:rsid w:val="00CD1EBB"/>
    <w:rsid w:val="00CD242F"/>
    <w:rsid w:val="00CD28CF"/>
    <w:rsid w:val="00CD3C77"/>
    <w:rsid w:val="00CD40B4"/>
    <w:rsid w:val="00CD482E"/>
    <w:rsid w:val="00CD58B7"/>
    <w:rsid w:val="00CD6E6D"/>
    <w:rsid w:val="00CD73B7"/>
    <w:rsid w:val="00CD7612"/>
    <w:rsid w:val="00CD7843"/>
    <w:rsid w:val="00CD7967"/>
    <w:rsid w:val="00CE05C9"/>
    <w:rsid w:val="00CE1EAC"/>
    <w:rsid w:val="00CE2BE2"/>
    <w:rsid w:val="00CE33FC"/>
    <w:rsid w:val="00CE392A"/>
    <w:rsid w:val="00CE3ABD"/>
    <w:rsid w:val="00CE49AA"/>
    <w:rsid w:val="00CE4C28"/>
    <w:rsid w:val="00CE5778"/>
    <w:rsid w:val="00CF086D"/>
    <w:rsid w:val="00CF0B2E"/>
    <w:rsid w:val="00CF18EE"/>
    <w:rsid w:val="00CF293E"/>
    <w:rsid w:val="00CF2E38"/>
    <w:rsid w:val="00CF30BD"/>
    <w:rsid w:val="00CF4099"/>
    <w:rsid w:val="00CF50DD"/>
    <w:rsid w:val="00CF5826"/>
    <w:rsid w:val="00CF6E43"/>
    <w:rsid w:val="00CF7827"/>
    <w:rsid w:val="00CF7CB7"/>
    <w:rsid w:val="00CF7F1E"/>
    <w:rsid w:val="00D00796"/>
    <w:rsid w:val="00D01FC6"/>
    <w:rsid w:val="00D02173"/>
    <w:rsid w:val="00D02856"/>
    <w:rsid w:val="00D028FA"/>
    <w:rsid w:val="00D04279"/>
    <w:rsid w:val="00D06147"/>
    <w:rsid w:val="00D06543"/>
    <w:rsid w:val="00D07D74"/>
    <w:rsid w:val="00D106B4"/>
    <w:rsid w:val="00D10A5F"/>
    <w:rsid w:val="00D126B0"/>
    <w:rsid w:val="00D13048"/>
    <w:rsid w:val="00D142D0"/>
    <w:rsid w:val="00D14749"/>
    <w:rsid w:val="00D14974"/>
    <w:rsid w:val="00D14C56"/>
    <w:rsid w:val="00D15CC2"/>
    <w:rsid w:val="00D16334"/>
    <w:rsid w:val="00D178D0"/>
    <w:rsid w:val="00D20B63"/>
    <w:rsid w:val="00D2198D"/>
    <w:rsid w:val="00D21E8D"/>
    <w:rsid w:val="00D21EE5"/>
    <w:rsid w:val="00D2203A"/>
    <w:rsid w:val="00D22BE3"/>
    <w:rsid w:val="00D236DF"/>
    <w:rsid w:val="00D24AD6"/>
    <w:rsid w:val="00D261A2"/>
    <w:rsid w:val="00D2760D"/>
    <w:rsid w:val="00D27FB6"/>
    <w:rsid w:val="00D30A07"/>
    <w:rsid w:val="00D32C31"/>
    <w:rsid w:val="00D350B6"/>
    <w:rsid w:val="00D362CF"/>
    <w:rsid w:val="00D362D5"/>
    <w:rsid w:val="00D36408"/>
    <w:rsid w:val="00D364D2"/>
    <w:rsid w:val="00D369FA"/>
    <w:rsid w:val="00D36A3B"/>
    <w:rsid w:val="00D378D0"/>
    <w:rsid w:val="00D37F58"/>
    <w:rsid w:val="00D41420"/>
    <w:rsid w:val="00D41434"/>
    <w:rsid w:val="00D41A9E"/>
    <w:rsid w:val="00D431FD"/>
    <w:rsid w:val="00D45325"/>
    <w:rsid w:val="00D455D9"/>
    <w:rsid w:val="00D4563A"/>
    <w:rsid w:val="00D45991"/>
    <w:rsid w:val="00D45E2F"/>
    <w:rsid w:val="00D464E2"/>
    <w:rsid w:val="00D47A47"/>
    <w:rsid w:val="00D47CA7"/>
    <w:rsid w:val="00D502C6"/>
    <w:rsid w:val="00D514D9"/>
    <w:rsid w:val="00D52BC3"/>
    <w:rsid w:val="00D52C0C"/>
    <w:rsid w:val="00D532C8"/>
    <w:rsid w:val="00D53FE9"/>
    <w:rsid w:val="00D5414B"/>
    <w:rsid w:val="00D55229"/>
    <w:rsid w:val="00D55249"/>
    <w:rsid w:val="00D5566B"/>
    <w:rsid w:val="00D5708A"/>
    <w:rsid w:val="00D578A1"/>
    <w:rsid w:val="00D6161F"/>
    <w:rsid w:val="00D616D2"/>
    <w:rsid w:val="00D62793"/>
    <w:rsid w:val="00D62909"/>
    <w:rsid w:val="00D63B5F"/>
    <w:rsid w:val="00D63E72"/>
    <w:rsid w:val="00D63F31"/>
    <w:rsid w:val="00D70EF7"/>
    <w:rsid w:val="00D70FDC"/>
    <w:rsid w:val="00D72946"/>
    <w:rsid w:val="00D74DCA"/>
    <w:rsid w:val="00D74ECC"/>
    <w:rsid w:val="00D75988"/>
    <w:rsid w:val="00D75DE6"/>
    <w:rsid w:val="00D76274"/>
    <w:rsid w:val="00D804CC"/>
    <w:rsid w:val="00D804EB"/>
    <w:rsid w:val="00D80D63"/>
    <w:rsid w:val="00D82A68"/>
    <w:rsid w:val="00D8397C"/>
    <w:rsid w:val="00D840E9"/>
    <w:rsid w:val="00D847AA"/>
    <w:rsid w:val="00D84B56"/>
    <w:rsid w:val="00D861D9"/>
    <w:rsid w:val="00D87B5D"/>
    <w:rsid w:val="00D87C64"/>
    <w:rsid w:val="00D9103A"/>
    <w:rsid w:val="00D91B9B"/>
    <w:rsid w:val="00D928F1"/>
    <w:rsid w:val="00D92F7D"/>
    <w:rsid w:val="00D93548"/>
    <w:rsid w:val="00D93D34"/>
    <w:rsid w:val="00D94BFB"/>
    <w:rsid w:val="00D94D49"/>
    <w:rsid w:val="00D94EED"/>
    <w:rsid w:val="00D94F2B"/>
    <w:rsid w:val="00D94F55"/>
    <w:rsid w:val="00D95DA5"/>
    <w:rsid w:val="00D96026"/>
    <w:rsid w:val="00D967D4"/>
    <w:rsid w:val="00D96A32"/>
    <w:rsid w:val="00D97122"/>
    <w:rsid w:val="00D972F6"/>
    <w:rsid w:val="00D97B14"/>
    <w:rsid w:val="00DA03D2"/>
    <w:rsid w:val="00DA14B5"/>
    <w:rsid w:val="00DA1E4A"/>
    <w:rsid w:val="00DA20B2"/>
    <w:rsid w:val="00DA28BC"/>
    <w:rsid w:val="00DA2C19"/>
    <w:rsid w:val="00DA312A"/>
    <w:rsid w:val="00DA331D"/>
    <w:rsid w:val="00DA351D"/>
    <w:rsid w:val="00DA37B4"/>
    <w:rsid w:val="00DA3941"/>
    <w:rsid w:val="00DA42FF"/>
    <w:rsid w:val="00DA4653"/>
    <w:rsid w:val="00DA5FF0"/>
    <w:rsid w:val="00DA63CA"/>
    <w:rsid w:val="00DA6BE6"/>
    <w:rsid w:val="00DA7C1C"/>
    <w:rsid w:val="00DA7F79"/>
    <w:rsid w:val="00DB0457"/>
    <w:rsid w:val="00DB146B"/>
    <w:rsid w:val="00DB147A"/>
    <w:rsid w:val="00DB1B7A"/>
    <w:rsid w:val="00DB1BD3"/>
    <w:rsid w:val="00DB23B9"/>
    <w:rsid w:val="00DB2876"/>
    <w:rsid w:val="00DB48D8"/>
    <w:rsid w:val="00DB4AEC"/>
    <w:rsid w:val="00DB65D3"/>
    <w:rsid w:val="00DB7057"/>
    <w:rsid w:val="00DB706E"/>
    <w:rsid w:val="00DB7C97"/>
    <w:rsid w:val="00DC0B03"/>
    <w:rsid w:val="00DC2B37"/>
    <w:rsid w:val="00DC31CB"/>
    <w:rsid w:val="00DC358F"/>
    <w:rsid w:val="00DC380F"/>
    <w:rsid w:val="00DC44C7"/>
    <w:rsid w:val="00DC4B60"/>
    <w:rsid w:val="00DC50C4"/>
    <w:rsid w:val="00DC5E26"/>
    <w:rsid w:val="00DC6708"/>
    <w:rsid w:val="00DC7C8B"/>
    <w:rsid w:val="00DC7E66"/>
    <w:rsid w:val="00DD011A"/>
    <w:rsid w:val="00DD1010"/>
    <w:rsid w:val="00DD1CFB"/>
    <w:rsid w:val="00DD276C"/>
    <w:rsid w:val="00DD2D2F"/>
    <w:rsid w:val="00DD3757"/>
    <w:rsid w:val="00DD38E4"/>
    <w:rsid w:val="00DD3F09"/>
    <w:rsid w:val="00DD45FD"/>
    <w:rsid w:val="00DD48BA"/>
    <w:rsid w:val="00DD4F50"/>
    <w:rsid w:val="00DD5F28"/>
    <w:rsid w:val="00DD6BC7"/>
    <w:rsid w:val="00DD6F9B"/>
    <w:rsid w:val="00DD7E69"/>
    <w:rsid w:val="00DE00B2"/>
    <w:rsid w:val="00DE00F8"/>
    <w:rsid w:val="00DE02CC"/>
    <w:rsid w:val="00DE0E9A"/>
    <w:rsid w:val="00DE0EA0"/>
    <w:rsid w:val="00DE13BE"/>
    <w:rsid w:val="00DE2217"/>
    <w:rsid w:val="00DE2400"/>
    <w:rsid w:val="00DE2DC7"/>
    <w:rsid w:val="00DE2E7F"/>
    <w:rsid w:val="00DE48DF"/>
    <w:rsid w:val="00DE4B8F"/>
    <w:rsid w:val="00DE58F1"/>
    <w:rsid w:val="00DE6B58"/>
    <w:rsid w:val="00DE7FF7"/>
    <w:rsid w:val="00DF0FDD"/>
    <w:rsid w:val="00DF2326"/>
    <w:rsid w:val="00DF2BF5"/>
    <w:rsid w:val="00DF434C"/>
    <w:rsid w:val="00DF4FA3"/>
    <w:rsid w:val="00DF59E2"/>
    <w:rsid w:val="00DF5E32"/>
    <w:rsid w:val="00DF6C81"/>
    <w:rsid w:val="00DF7891"/>
    <w:rsid w:val="00DF7AA5"/>
    <w:rsid w:val="00E001E4"/>
    <w:rsid w:val="00E01436"/>
    <w:rsid w:val="00E025EF"/>
    <w:rsid w:val="00E03B40"/>
    <w:rsid w:val="00E03E79"/>
    <w:rsid w:val="00E045BD"/>
    <w:rsid w:val="00E04AF6"/>
    <w:rsid w:val="00E04D6C"/>
    <w:rsid w:val="00E06215"/>
    <w:rsid w:val="00E10B2B"/>
    <w:rsid w:val="00E1178C"/>
    <w:rsid w:val="00E11B85"/>
    <w:rsid w:val="00E138C2"/>
    <w:rsid w:val="00E1471B"/>
    <w:rsid w:val="00E15485"/>
    <w:rsid w:val="00E17B77"/>
    <w:rsid w:val="00E20229"/>
    <w:rsid w:val="00E214B9"/>
    <w:rsid w:val="00E217F9"/>
    <w:rsid w:val="00E21CEB"/>
    <w:rsid w:val="00E226EE"/>
    <w:rsid w:val="00E22A0A"/>
    <w:rsid w:val="00E231AB"/>
    <w:rsid w:val="00E23337"/>
    <w:rsid w:val="00E2366E"/>
    <w:rsid w:val="00E23AA5"/>
    <w:rsid w:val="00E251D0"/>
    <w:rsid w:val="00E259EA"/>
    <w:rsid w:val="00E25D33"/>
    <w:rsid w:val="00E26BAD"/>
    <w:rsid w:val="00E26FBC"/>
    <w:rsid w:val="00E307BB"/>
    <w:rsid w:val="00E318D9"/>
    <w:rsid w:val="00E32061"/>
    <w:rsid w:val="00E3272A"/>
    <w:rsid w:val="00E331C3"/>
    <w:rsid w:val="00E33F48"/>
    <w:rsid w:val="00E34F1B"/>
    <w:rsid w:val="00E35B72"/>
    <w:rsid w:val="00E40F4C"/>
    <w:rsid w:val="00E41A28"/>
    <w:rsid w:val="00E428C7"/>
    <w:rsid w:val="00E42FF9"/>
    <w:rsid w:val="00E43405"/>
    <w:rsid w:val="00E43D61"/>
    <w:rsid w:val="00E43DFA"/>
    <w:rsid w:val="00E44790"/>
    <w:rsid w:val="00E4584A"/>
    <w:rsid w:val="00E46240"/>
    <w:rsid w:val="00E4674B"/>
    <w:rsid w:val="00E4714C"/>
    <w:rsid w:val="00E47630"/>
    <w:rsid w:val="00E50588"/>
    <w:rsid w:val="00E515E6"/>
    <w:rsid w:val="00E5178D"/>
    <w:rsid w:val="00E51AEB"/>
    <w:rsid w:val="00E51C8C"/>
    <w:rsid w:val="00E522A7"/>
    <w:rsid w:val="00E52D81"/>
    <w:rsid w:val="00E52F1B"/>
    <w:rsid w:val="00E5349E"/>
    <w:rsid w:val="00E5398A"/>
    <w:rsid w:val="00E54452"/>
    <w:rsid w:val="00E5559D"/>
    <w:rsid w:val="00E5696C"/>
    <w:rsid w:val="00E57320"/>
    <w:rsid w:val="00E6188E"/>
    <w:rsid w:val="00E619A1"/>
    <w:rsid w:val="00E625F9"/>
    <w:rsid w:val="00E63322"/>
    <w:rsid w:val="00E634EA"/>
    <w:rsid w:val="00E639EC"/>
    <w:rsid w:val="00E63B0C"/>
    <w:rsid w:val="00E64FEF"/>
    <w:rsid w:val="00E664C5"/>
    <w:rsid w:val="00E671A2"/>
    <w:rsid w:val="00E67638"/>
    <w:rsid w:val="00E70536"/>
    <w:rsid w:val="00E714C1"/>
    <w:rsid w:val="00E71EF0"/>
    <w:rsid w:val="00E71F44"/>
    <w:rsid w:val="00E7285D"/>
    <w:rsid w:val="00E7300A"/>
    <w:rsid w:val="00E7511D"/>
    <w:rsid w:val="00E7554B"/>
    <w:rsid w:val="00E759E6"/>
    <w:rsid w:val="00E76D26"/>
    <w:rsid w:val="00E76EE5"/>
    <w:rsid w:val="00E77324"/>
    <w:rsid w:val="00E81F39"/>
    <w:rsid w:val="00E824D3"/>
    <w:rsid w:val="00E8280A"/>
    <w:rsid w:val="00E83990"/>
    <w:rsid w:val="00E83B97"/>
    <w:rsid w:val="00E8436E"/>
    <w:rsid w:val="00E84D4F"/>
    <w:rsid w:val="00E85EB5"/>
    <w:rsid w:val="00E8668C"/>
    <w:rsid w:val="00E86DEA"/>
    <w:rsid w:val="00E91520"/>
    <w:rsid w:val="00E923F0"/>
    <w:rsid w:val="00E9240B"/>
    <w:rsid w:val="00E94D67"/>
    <w:rsid w:val="00E95036"/>
    <w:rsid w:val="00E95056"/>
    <w:rsid w:val="00E95A84"/>
    <w:rsid w:val="00E95B8E"/>
    <w:rsid w:val="00E95E2C"/>
    <w:rsid w:val="00E95E62"/>
    <w:rsid w:val="00E960CC"/>
    <w:rsid w:val="00E966BF"/>
    <w:rsid w:val="00E96C74"/>
    <w:rsid w:val="00E97BEA"/>
    <w:rsid w:val="00EA13E0"/>
    <w:rsid w:val="00EA192E"/>
    <w:rsid w:val="00EA23D7"/>
    <w:rsid w:val="00EA28E6"/>
    <w:rsid w:val="00EA2FEE"/>
    <w:rsid w:val="00EA4265"/>
    <w:rsid w:val="00EA692C"/>
    <w:rsid w:val="00EB1390"/>
    <w:rsid w:val="00EB2282"/>
    <w:rsid w:val="00EB2C71"/>
    <w:rsid w:val="00EB2D54"/>
    <w:rsid w:val="00EB2E3E"/>
    <w:rsid w:val="00EB3333"/>
    <w:rsid w:val="00EB33EE"/>
    <w:rsid w:val="00EB3E84"/>
    <w:rsid w:val="00EB4340"/>
    <w:rsid w:val="00EB4B5E"/>
    <w:rsid w:val="00EB556D"/>
    <w:rsid w:val="00EB5A7D"/>
    <w:rsid w:val="00EB644B"/>
    <w:rsid w:val="00EB7EAA"/>
    <w:rsid w:val="00EC02D0"/>
    <w:rsid w:val="00EC0F5B"/>
    <w:rsid w:val="00EC1011"/>
    <w:rsid w:val="00EC184A"/>
    <w:rsid w:val="00EC2470"/>
    <w:rsid w:val="00EC298C"/>
    <w:rsid w:val="00EC301C"/>
    <w:rsid w:val="00EC3EF2"/>
    <w:rsid w:val="00EC59CB"/>
    <w:rsid w:val="00EC5C0E"/>
    <w:rsid w:val="00EC5FE2"/>
    <w:rsid w:val="00EC6102"/>
    <w:rsid w:val="00EC7984"/>
    <w:rsid w:val="00ED00F3"/>
    <w:rsid w:val="00ED0DF9"/>
    <w:rsid w:val="00ED10D0"/>
    <w:rsid w:val="00ED1835"/>
    <w:rsid w:val="00ED30F0"/>
    <w:rsid w:val="00ED4C66"/>
    <w:rsid w:val="00ED5051"/>
    <w:rsid w:val="00ED52A0"/>
    <w:rsid w:val="00ED5558"/>
    <w:rsid w:val="00ED55C0"/>
    <w:rsid w:val="00ED5A26"/>
    <w:rsid w:val="00ED5EF5"/>
    <w:rsid w:val="00ED6018"/>
    <w:rsid w:val="00ED6128"/>
    <w:rsid w:val="00ED682B"/>
    <w:rsid w:val="00ED69B5"/>
    <w:rsid w:val="00ED6A55"/>
    <w:rsid w:val="00ED73E2"/>
    <w:rsid w:val="00EE1176"/>
    <w:rsid w:val="00EE156C"/>
    <w:rsid w:val="00EE207D"/>
    <w:rsid w:val="00EE2362"/>
    <w:rsid w:val="00EE29B9"/>
    <w:rsid w:val="00EE2F40"/>
    <w:rsid w:val="00EE395B"/>
    <w:rsid w:val="00EE41D5"/>
    <w:rsid w:val="00EE51BB"/>
    <w:rsid w:val="00EE5A0A"/>
    <w:rsid w:val="00EE63EB"/>
    <w:rsid w:val="00EE7674"/>
    <w:rsid w:val="00EE7AD4"/>
    <w:rsid w:val="00EE7B2B"/>
    <w:rsid w:val="00EF0693"/>
    <w:rsid w:val="00EF0D77"/>
    <w:rsid w:val="00EF1BB0"/>
    <w:rsid w:val="00EF1D63"/>
    <w:rsid w:val="00EF24A6"/>
    <w:rsid w:val="00EF2A1B"/>
    <w:rsid w:val="00EF2B9A"/>
    <w:rsid w:val="00EF3049"/>
    <w:rsid w:val="00EF501D"/>
    <w:rsid w:val="00EF50AE"/>
    <w:rsid w:val="00EF5349"/>
    <w:rsid w:val="00EF626B"/>
    <w:rsid w:val="00EF6CE1"/>
    <w:rsid w:val="00F013BA"/>
    <w:rsid w:val="00F0166F"/>
    <w:rsid w:val="00F01FF7"/>
    <w:rsid w:val="00F03617"/>
    <w:rsid w:val="00F037A4"/>
    <w:rsid w:val="00F041D6"/>
    <w:rsid w:val="00F042BB"/>
    <w:rsid w:val="00F049AB"/>
    <w:rsid w:val="00F05B0F"/>
    <w:rsid w:val="00F060EA"/>
    <w:rsid w:val="00F0684F"/>
    <w:rsid w:val="00F108B3"/>
    <w:rsid w:val="00F11821"/>
    <w:rsid w:val="00F12698"/>
    <w:rsid w:val="00F12AFF"/>
    <w:rsid w:val="00F142DB"/>
    <w:rsid w:val="00F1449C"/>
    <w:rsid w:val="00F146D0"/>
    <w:rsid w:val="00F15599"/>
    <w:rsid w:val="00F15AA8"/>
    <w:rsid w:val="00F161FB"/>
    <w:rsid w:val="00F162B4"/>
    <w:rsid w:val="00F1759E"/>
    <w:rsid w:val="00F17F16"/>
    <w:rsid w:val="00F22479"/>
    <w:rsid w:val="00F24CF0"/>
    <w:rsid w:val="00F26088"/>
    <w:rsid w:val="00F26534"/>
    <w:rsid w:val="00F26642"/>
    <w:rsid w:val="00F27C8F"/>
    <w:rsid w:val="00F3039F"/>
    <w:rsid w:val="00F3142E"/>
    <w:rsid w:val="00F32444"/>
    <w:rsid w:val="00F32749"/>
    <w:rsid w:val="00F352DF"/>
    <w:rsid w:val="00F35315"/>
    <w:rsid w:val="00F35B76"/>
    <w:rsid w:val="00F36848"/>
    <w:rsid w:val="00F36CB1"/>
    <w:rsid w:val="00F37172"/>
    <w:rsid w:val="00F37BB9"/>
    <w:rsid w:val="00F408E1"/>
    <w:rsid w:val="00F410BE"/>
    <w:rsid w:val="00F4248F"/>
    <w:rsid w:val="00F4281F"/>
    <w:rsid w:val="00F435FF"/>
    <w:rsid w:val="00F4477E"/>
    <w:rsid w:val="00F4486E"/>
    <w:rsid w:val="00F44974"/>
    <w:rsid w:val="00F46269"/>
    <w:rsid w:val="00F46FE2"/>
    <w:rsid w:val="00F4739B"/>
    <w:rsid w:val="00F50CFC"/>
    <w:rsid w:val="00F51B46"/>
    <w:rsid w:val="00F523DF"/>
    <w:rsid w:val="00F52954"/>
    <w:rsid w:val="00F529FB"/>
    <w:rsid w:val="00F54568"/>
    <w:rsid w:val="00F54FF6"/>
    <w:rsid w:val="00F55330"/>
    <w:rsid w:val="00F55A48"/>
    <w:rsid w:val="00F57032"/>
    <w:rsid w:val="00F60BA8"/>
    <w:rsid w:val="00F62F72"/>
    <w:rsid w:val="00F636A3"/>
    <w:rsid w:val="00F636EA"/>
    <w:rsid w:val="00F63717"/>
    <w:rsid w:val="00F6490C"/>
    <w:rsid w:val="00F65E8A"/>
    <w:rsid w:val="00F669CC"/>
    <w:rsid w:val="00F67D8F"/>
    <w:rsid w:val="00F7051E"/>
    <w:rsid w:val="00F7067C"/>
    <w:rsid w:val="00F70C80"/>
    <w:rsid w:val="00F7109D"/>
    <w:rsid w:val="00F71389"/>
    <w:rsid w:val="00F724D7"/>
    <w:rsid w:val="00F729C2"/>
    <w:rsid w:val="00F72D64"/>
    <w:rsid w:val="00F7404C"/>
    <w:rsid w:val="00F758D3"/>
    <w:rsid w:val="00F76203"/>
    <w:rsid w:val="00F7665E"/>
    <w:rsid w:val="00F77458"/>
    <w:rsid w:val="00F802BE"/>
    <w:rsid w:val="00F80E93"/>
    <w:rsid w:val="00F817B9"/>
    <w:rsid w:val="00F818EE"/>
    <w:rsid w:val="00F81B41"/>
    <w:rsid w:val="00F82CFD"/>
    <w:rsid w:val="00F83070"/>
    <w:rsid w:val="00F8342B"/>
    <w:rsid w:val="00F83B22"/>
    <w:rsid w:val="00F83B53"/>
    <w:rsid w:val="00F85AE1"/>
    <w:rsid w:val="00F85B02"/>
    <w:rsid w:val="00F86024"/>
    <w:rsid w:val="00F8611A"/>
    <w:rsid w:val="00F86408"/>
    <w:rsid w:val="00F8649D"/>
    <w:rsid w:val="00F875E6"/>
    <w:rsid w:val="00F9092B"/>
    <w:rsid w:val="00F9115F"/>
    <w:rsid w:val="00F92DB2"/>
    <w:rsid w:val="00F931E7"/>
    <w:rsid w:val="00F94C41"/>
    <w:rsid w:val="00F960D6"/>
    <w:rsid w:val="00F964E4"/>
    <w:rsid w:val="00F96627"/>
    <w:rsid w:val="00F979F6"/>
    <w:rsid w:val="00F97C39"/>
    <w:rsid w:val="00FA0022"/>
    <w:rsid w:val="00FA1394"/>
    <w:rsid w:val="00FA13E5"/>
    <w:rsid w:val="00FA22F8"/>
    <w:rsid w:val="00FA24D1"/>
    <w:rsid w:val="00FA29F6"/>
    <w:rsid w:val="00FA4829"/>
    <w:rsid w:val="00FA5128"/>
    <w:rsid w:val="00FA5C5A"/>
    <w:rsid w:val="00FA6584"/>
    <w:rsid w:val="00FA6C6A"/>
    <w:rsid w:val="00FB0DE0"/>
    <w:rsid w:val="00FB186F"/>
    <w:rsid w:val="00FB1B0A"/>
    <w:rsid w:val="00FB259D"/>
    <w:rsid w:val="00FB3265"/>
    <w:rsid w:val="00FB3CE3"/>
    <w:rsid w:val="00FB42D4"/>
    <w:rsid w:val="00FB446B"/>
    <w:rsid w:val="00FB48D7"/>
    <w:rsid w:val="00FB4EFD"/>
    <w:rsid w:val="00FB4F6E"/>
    <w:rsid w:val="00FB5906"/>
    <w:rsid w:val="00FB61D4"/>
    <w:rsid w:val="00FB762F"/>
    <w:rsid w:val="00FC03CE"/>
    <w:rsid w:val="00FC0A6B"/>
    <w:rsid w:val="00FC0B46"/>
    <w:rsid w:val="00FC2658"/>
    <w:rsid w:val="00FC2AED"/>
    <w:rsid w:val="00FC2FB2"/>
    <w:rsid w:val="00FC34C6"/>
    <w:rsid w:val="00FC38FB"/>
    <w:rsid w:val="00FC39A9"/>
    <w:rsid w:val="00FC4069"/>
    <w:rsid w:val="00FC40BD"/>
    <w:rsid w:val="00FC41D2"/>
    <w:rsid w:val="00FC4DE6"/>
    <w:rsid w:val="00FC61C4"/>
    <w:rsid w:val="00FC6EF4"/>
    <w:rsid w:val="00FD052C"/>
    <w:rsid w:val="00FD08AE"/>
    <w:rsid w:val="00FD1163"/>
    <w:rsid w:val="00FD168B"/>
    <w:rsid w:val="00FD20CE"/>
    <w:rsid w:val="00FD237C"/>
    <w:rsid w:val="00FD2C15"/>
    <w:rsid w:val="00FD300C"/>
    <w:rsid w:val="00FD400D"/>
    <w:rsid w:val="00FD42FD"/>
    <w:rsid w:val="00FD4963"/>
    <w:rsid w:val="00FD4A44"/>
    <w:rsid w:val="00FD5069"/>
    <w:rsid w:val="00FD5C7A"/>
    <w:rsid w:val="00FD5EA7"/>
    <w:rsid w:val="00FD6A59"/>
    <w:rsid w:val="00FD702B"/>
    <w:rsid w:val="00FE0310"/>
    <w:rsid w:val="00FE074B"/>
    <w:rsid w:val="00FE0912"/>
    <w:rsid w:val="00FE0AA1"/>
    <w:rsid w:val="00FE29A4"/>
    <w:rsid w:val="00FE2E0C"/>
    <w:rsid w:val="00FE3171"/>
    <w:rsid w:val="00FE36CF"/>
    <w:rsid w:val="00FE38CE"/>
    <w:rsid w:val="00FE3E6D"/>
    <w:rsid w:val="00FE44F0"/>
    <w:rsid w:val="00FE46B3"/>
    <w:rsid w:val="00FE63FE"/>
    <w:rsid w:val="00FE6CD7"/>
    <w:rsid w:val="00FE71DF"/>
    <w:rsid w:val="00FE79E4"/>
    <w:rsid w:val="00FE7C96"/>
    <w:rsid w:val="00FE7DF1"/>
    <w:rsid w:val="00FF018D"/>
    <w:rsid w:val="00FF0246"/>
    <w:rsid w:val="00FF02A7"/>
    <w:rsid w:val="00FF068A"/>
    <w:rsid w:val="00FF08CA"/>
    <w:rsid w:val="00FF0F1D"/>
    <w:rsid w:val="00FF2138"/>
    <w:rsid w:val="00FF28D7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E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E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dbw.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obszary-tematyczne/ceny-handel/handel/rynek-wewnetrzny-w-2023-roku,7,30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473,pojecie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m.stat.gov.pl/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45CD19-5DE5-49E1-AB7B-D2B384446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4</Pages>
  <Words>930</Words>
  <Characters>5585</Characters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Dynamika sprzedaży detalicznej w maju 2025 r.</dc:title>
  <dc:subject/>
  <dc:creator>Główny Urząd Statystyczny</dc:creator>
  <cp:keywords/>
  <dc:description/>
  <cp:lastPrinted>2025-01-22T09:49:00Z</cp:lastPrinted>
  <dcterms:created xsi:type="dcterms:W3CDTF">2025-05-22T06:44:00Z</dcterms:created>
  <dcterms:modified xsi:type="dcterms:W3CDTF">2025-06-20T08:33:00Z</dcterms:modified>
  <cp:category>Handel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