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 stycz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niu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Pr="009A5C86" w:rsidRDefault="00F31A2C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F31A2C" w:rsidRPr="009A5C86" w:rsidRDefault="00F31A2C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DF6110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Pr="00B66B19" w:rsidRDefault="00F31A2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6EEEF56" wp14:editId="2760A763">
                                  <wp:extent cx="360045" cy="360045"/>
                                  <wp:effectExtent l="0" t="0" r="1905" b="190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0,1%</w:t>
                            </w:r>
                          </w:p>
                          <w:p w:rsidR="00F31A2C" w:rsidRPr="00B747B6" w:rsidRDefault="00F31A2C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B747B6">
                              <w:t xml:space="preserve"> </w:t>
                            </w:r>
                            <w:r>
                              <w:t>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F31A2C" w:rsidRPr="00FF0040" w:rsidRDefault="00F31A2C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F31A2C" w:rsidRPr="00B66B19" w:rsidRDefault="00F31A2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6EEEF56" wp14:editId="2760A763">
                            <wp:extent cx="360045" cy="360045"/>
                            <wp:effectExtent l="0" t="0" r="1905" b="190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0,1%</w:t>
                      </w:r>
                    </w:p>
                    <w:p w:rsidR="00F31A2C" w:rsidRPr="00B747B6" w:rsidRDefault="00F31A2C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B747B6">
                        <w:t xml:space="preserve"> </w:t>
                      </w:r>
                      <w:r>
                        <w:t>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F31A2C" w:rsidRPr="00FF0040" w:rsidRDefault="00F31A2C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DF6110">
        <w:t>Obroty towarowe handlu zagranicznego</w:t>
      </w:r>
      <w:r w:rsidR="005F3D74" w:rsidRPr="00DF6110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DF6110">
        <w:rPr>
          <w:rFonts w:cs="Arial"/>
        </w:rPr>
        <w:t xml:space="preserve"> </w:t>
      </w:r>
      <w:r w:rsidR="001C134E">
        <w:rPr>
          <w:rFonts w:cs="Arial"/>
        </w:rPr>
        <w:t>w pierwszym miesiacu br.</w:t>
      </w:r>
      <w:r w:rsidR="00694174">
        <w:rPr>
          <w:rFonts w:cs="Arial"/>
        </w:rPr>
        <w:t xml:space="preserve"> </w:t>
      </w:r>
      <w:r w:rsidR="00992926" w:rsidRPr="00DF6110">
        <w:rPr>
          <w:rFonts w:cs="Arial"/>
        </w:rPr>
        <w:t xml:space="preserve">wyniosły </w:t>
      </w:r>
      <w:r w:rsidR="00690129" w:rsidRPr="00DF6110">
        <w:rPr>
          <w:rFonts w:cs="Arial"/>
        </w:rPr>
        <w:t xml:space="preserve">w cenach bieżących </w:t>
      </w:r>
      <w:r w:rsidR="001C134E">
        <w:rPr>
          <w:rFonts w:cs="Arial"/>
          <w:bCs/>
          <w:color w:val="000000"/>
        </w:rPr>
        <w:t>82,2</w:t>
      </w:r>
      <w:r w:rsidR="00FA48F8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DF6110">
        <w:rPr>
          <w:rFonts w:cs="Arial"/>
        </w:rPr>
        <w:t>ml</w:t>
      </w:r>
      <w:r w:rsidR="00F70DA2" w:rsidRPr="00DF6110">
        <w:rPr>
          <w:rFonts w:cs="Arial"/>
        </w:rPr>
        <w:t>d</w:t>
      </w:r>
      <w:r w:rsidR="00690129" w:rsidRPr="00DF6110">
        <w:rPr>
          <w:rFonts w:cs="Arial"/>
        </w:rPr>
        <w:t> 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  eksporcie oraz </w:t>
      </w:r>
      <w:r w:rsidR="00690129" w:rsidRPr="00DF6110">
        <w:rPr>
          <w:rFonts w:cs="Arial"/>
        </w:rPr>
        <w:t> </w:t>
      </w:r>
      <w:r w:rsidR="001C134E">
        <w:rPr>
          <w:rFonts w:cs="Arial"/>
          <w:bCs/>
          <w:color w:val="000000"/>
        </w:rPr>
        <w:t>81,5</w:t>
      </w:r>
      <w:r w:rsidR="00690129" w:rsidRPr="00DF6110">
        <w:rPr>
          <w:rFonts w:cs="Arial"/>
          <w:bCs/>
          <w:color w:val="000000"/>
        </w:rPr>
        <w:t xml:space="preserve"> </w:t>
      </w:r>
      <w:r w:rsidR="00F70DA2" w:rsidRPr="00DF6110">
        <w:rPr>
          <w:rFonts w:cs="Arial"/>
        </w:rPr>
        <w:t>mld</w:t>
      </w:r>
      <w:r w:rsidR="00690129" w:rsidRPr="00DF6110">
        <w:rPr>
          <w:rFonts w:cs="Arial"/>
        </w:rPr>
        <w:t xml:space="preserve"> </w:t>
      </w:r>
      <w:r w:rsidR="00EB4BA2" w:rsidRPr="00DF6110">
        <w:rPr>
          <w:rFonts w:cs="Arial"/>
        </w:rPr>
        <w:t>PLN</w:t>
      </w:r>
      <w:r w:rsidR="00992926" w:rsidRPr="00DF6110">
        <w:rPr>
          <w:rFonts w:cs="Arial"/>
        </w:rPr>
        <w:t xml:space="preserve"> w imporcie</w:t>
      </w:r>
      <w:r w:rsidR="00690129" w:rsidRPr="00DF6110">
        <w:rPr>
          <w:rFonts w:cs="Arial"/>
        </w:rPr>
        <w:t xml:space="preserve">. </w:t>
      </w:r>
      <w:r w:rsidR="00586CD0">
        <w:rPr>
          <w:rFonts w:cs="Arial"/>
        </w:rPr>
        <w:t>Dodatnie</w:t>
      </w:r>
      <w:r w:rsidR="00690129" w:rsidRPr="00DF6110">
        <w:rPr>
          <w:rFonts w:cs="Arial"/>
          <w:spacing w:val="-3"/>
        </w:rPr>
        <w:t xml:space="preserve"> saldo ukształtowało się na poziomie</w:t>
      </w:r>
      <w:r w:rsidR="00690129" w:rsidRPr="00690129">
        <w:rPr>
          <w:rFonts w:cs="Arial"/>
          <w:spacing w:val="-3"/>
        </w:rPr>
        <w:t xml:space="preserve"> </w:t>
      </w:r>
      <w:r w:rsidR="001C134E">
        <w:rPr>
          <w:rFonts w:cs="Arial"/>
          <w:spacing w:val="-3"/>
        </w:rPr>
        <w:t>0,7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85EEE">
        <w:rPr>
          <w:rFonts w:cs="Arial"/>
          <w:spacing w:val="-3"/>
        </w:rPr>
        <w:t>tak jak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7319A8">
        <w:rPr>
          <w:rFonts w:cs="Arial"/>
          <w:spacing w:val="-3"/>
        </w:rPr>
        <w:t xml:space="preserve"> </w:t>
      </w:r>
      <w:r w:rsidR="00985EEE">
        <w:rPr>
          <w:rFonts w:cs="Arial"/>
          <w:spacing w:val="-3"/>
        </w:rPr>
        <w:t>analogicznym okresie ub. roku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694174">
        <w:t>z</w:t>
      </w:r>
      <w:r w:rsidR="001C134E">
        <w:t>e styczniem</w:t>
      </w:r>
      <w:r w:rsidR="007319A8">
        <w:t xml:space="preserve"> </w:t>
      </w:r>
      <w:r w:rsidR="003E0EA7">
        <w:rPr>
          <w:rFonts w:cs="Arial"/>
          <w:spacing w:val="-3"/>
        </w:rPr>
        <w:t>201</w:t>
      </w:r>
      <w:r w:rsidR="001C134E">
        <w:rPr>
          <w:rFonts w:cs="Arial"/>
          <w:spacing w:val="-3"/>
        </w:rPr>
        <w:t>9 r.</w:t>
      </w:r>
      <w:r w:rsidR="003E0E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eksport </w:t>
      </w:r>
      <w:r w:rsidR="001C134E">
        <w:rPr>
          <w:rFonts w:cs="Arial"/>
        </w:rPr>
        <w:t>spadł</w:t>
      </w:r>
      <w:r w:rsidR="00093633">
        <w:rPr>
          <w:rFonts w:cs="Arial"/>
        </w:rPr>
        <w:t xml:space="preserve"> </w:t>
      </w:r>
      <w:r w:rsidR="00287CA4">
        <w:rPr>
          <w:rFonts w:cs="Arial"/>
        </w:rPr>
        <w:t xml:space="preserve"> </w:t>
      </w:r>
      <w:r w:rsidR="00093633">
        <w:rPr>
          <w:rFonts w:cs="Arial"/>
        </w:rPr>
        <w:t xml:space="preserve">o </w:t>
      </w:r>
      <w:r w:rsidR="001C134E">
        <w:rPr>
          <w:rFonts w:cs="Arial"/>
        </w:rPr>
        <w:t>0</w:t>
      </w:r>
      <w:r w:rsidR="00694174">
        <w:rPr>
          <w:rFonts w:cs="Arial"/>
        </w:rPr>
        <w:t>,</w:t>
      </w:r>
      <w:r w:rsidR="001C134E">
        <w:rPr>
          <w:rFonts w:cs="Arial"/>
        </w:rPr>
        <w:t>1</w:t>
      </w:r>
      <w:r w:rsidR="004B64A7" w:rsidRPr="009A5C86">
        <w:rPr>
          <w:rFonts w:cs="Arial"/>
        </w:rPr>
        <w:t>%, a import o </w:t>
      </w:r>
      <w:r w:rsidR="001C134E">
        <w:rPr>
          <w:rFonts w:cs="Arial"/>
        </w:rPr>
        <w:t>0</w:t>
      </w:r>
      <w:r w:rsidR="0044566C">
        <w:rPr>
          <w:rFonts w:cs="Arial"/>
        </w:rPr>
        <w:t>,</w:t>
      </w:r>
      <w:r w:rsidR="001C134E">
        <w:rPr>
          <w:rFonts w:cs="Arial"/>
        </w:rPr>
        <w:t>2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985EEE" w:rsidRDefault="00985EEE" w:rsidP="00985EEE">
      <w:pPr>
        <w:rPr>
          <w:lang w:eastAsia="pl-PL"/>
        </w:rPr>
      </w:pPr>
    </w:p>
    <w:p w:rsidR="00985EEE" w:rsidRPr="00985EEE" w:rsidRDefault="00985EEE" w:rsidP="00985EEE">
      <w:pPr>
        <w:rPr>
          <w:lang w:eastAsia="pl-PL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Pr="00D616D2" w:rsidRDefault="00F31A2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F31A2C" w:rsidRPr="00D616D2" w:rsidRDefault="00F31A2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</w:t>
      </w:r>
      <w:r w:rsidRPr="00326316">
        <w:rPr>
          <w:rFonts w:cs="Arial"/>
          <w:spacing w:val="-3"/>
          <w:szCs w:val="19"/>
        </w:rPr>
        <w:t xml:space="preserve">wyniósł </w:t>
      </w:r>
      <w:r w:rsidR="009B442A">
        <w:rPr>
          <w:rFonts w:cs="Arial"/>
          <w:bCs/>
          <w:color w:val="000000"/>
          <w:szCs w:val="19"/>
        </w:rPr>
        <w:t>2</w:t>
      </w:r>
      <w:r w:rsidR="00985EEE">
        <w:rPr>
          <w:rFonts w:cs="Arial"/>
          <w:bCs/>
          <w:color w:val="000000"/>
          <w:szCs w:val="19"/>
        </w:rPr>
        <w:t>1</w:t>
      </w:r>
      <w:r w:rsidR="009B442A">
        <w:rPr>
          <w:rFonts w:cs="Arial"/>
          <w:bCs/>
          <w:color w:val="000000"/>
          <w:szCs w:val="19"/>
        </w:rPr>
        <w:t>,</w:t>
      </w:r>
      <w:r w:rsidR="007F5D5B">
        <w:rPr>
          <w:rFonts w:cs="Arial"/>
          <w:bCs/>
          <w:color w:val="000000"/>
          <w:szCs w:val="19"/>
        </w:rPr>
        <w:t>5</w:t>
      </w:r>
      <w:r w:rsidR="00F70DA2" w:rsidRPr="0027314E">
        <w:rPr>
          <w:rFonts w:cs="Arial"/>
          <w:bCs/>
          <w:color w:val="000000"/>
          <w:szCs w:val="19"/>
        </w:rPr>
        <w:t xml:space="preserve"> </w:t>
      </w:r>
      <w:r w:rsidRPr="0027314E">
        <w:rPr>
          <w:rFonts w:cs="Arial"/>
          <w:spacing w:val="-3"/>
          <w:szCs w:val="19"/>
        </w:rPr>
        <w:t>ml</w:t>
      </w:r>
      <w:r w:rsidR="00F70DA2" w:rsidRPr="0027314E">
        <w:rPr>
          <w:rFonts w:cs="Arial"/>
          <w:spacing w:val="-3"/>
          <w:szCs w:val="19"/>
        </w:rPr>
        <w:t>d</w:t>
      </w:r>
      <w:r w:rsidRPr="0027314E">
        <w:rPr>
          <w:rFonts w:cs="Arial"/>
          <w:spacing w:val="-3"/>
          <w:szCs w:val="19"/>
        </w:rPr>
        <w:t xml:space="preserve"> USD, a import </w:t>
      </w:r>
      <w:r w:rsidR="009B442A">
        <w:rPr>
          <w:rFonts w:cs="Arial"/>
          <w:bCs/>
          <w:color w:val="000000"/>
          <w:szCs w:val="19"/>
        </w:rPr>
        <w:t>2</w:t>
      </w:r>
      <w:r w:rsidR="00985EEE">
        <w:rPr>
          <w:rFonts w:cs="Arial"/>
          <w:bCs/>
          <w:color w:val="000000"/>
          <w:szCs w:val="19"/>
        </w:rPr>
        <w:t>1</w:t>
      </w:r>
      <w:r w:rsidR="007F5D5B">
        <w:rPr>
          <w:rFonts w:cs="Arial"/>
          <w:bCs/>
          <w:color w:val="000000"/>
          <w:szCs w:val="19"/>
        </w:rPr>
        <w:t>,</w:t>
      </w:r>
      <w:r w:rsidR="00985EEE">
        <w:rPr>
          <w:rFonts w:cs="Arial"/>
          <w:bCs/>
          <w:color w:val="000000"/>
          <w:szCs w:val="19"/>
        </w:rPr>
        <w:t>3</w:t>
      </w:r>
      <w:r w:rsidRPr="00326316">
        <w:rPr>
          <w:rFonts w:cs="Arial"/>
          <w:spacing w:val="-3"/>
          <w:szCs w:val="19"/>
        </w:rPr>
        <w:t xml:space="preserve"> ml</w:t>
      </w:r>
      <w:r w:rsidR="00F70DA2" w:rsidRPr="00326316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985EEE">
        <w:rPr>
          <w:rFonts w:cs="Arial"/>
          <w:spacing w:val="-3"/>
          <w:szCs w:val="19"/>
        </w:rPr>
        <w:t>1,9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7F5D5B">
        <w:rPr>
          <w:rFonts w:cs="Arial"/>
          <w:spacing w:val="-3"/>
          <w:szCs w:val="19"/>
        </w:rPr>
        <w:t>2,</w:t>
      </w:r>
      <w:r w:rsidR="00985EEE">
        <w:rPr>
          <w:rFonts w:cs="Arial"/>
          <w:spacing w:val="-3"/>
          <w:szCs w:val="19"/>
        </w:rPr>
        <w:t>0</w:t>
      </w:r>
      <w:r w:rsidRPr="0084092E">
        <w:rPr>
          <w:rFonts w:cs="Arial"/>
          <w:spacing w:val="-3"/>
          <w:szCs w:val="19"/>
        </w:rPr>
        <w:t xml:space="preserve">%). </w:t>
      </w:r>
      <w:r w:rsidR="00DF6110">
        <w:rPr>
          <w:rFonts w:cs="Arial"/>
          <w:spacing w:val="-3"/>
          <w:szCs w:val="19"/>
        </w:rPr>
        <w:t>Dodatnie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B0130A">
        <w:rPr>
          <w:rFonts w:cs="Arial"/>
          <w:bCs/>
          <w:color w:val="000000"/>
          <w:szCs w:val="19"/>
        </w:rPr>
        <w:t>0</w:t>
      </w:r>
      <w:r w:rsidR="00985EEE">
        <w:rPr>
          <w:rFonts w:cs="Arial"/>
          <w:bCs/>
          <w:color w:val="000000"/>
          <w:szCs w:val="19"/>
        </w:rPr>
        <w:t>,2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985EEE">
        <w:t>tak jak w analogicznym okresie ub.r</w:t>
      </w:r>
      <w:r w:rsidR="00657AC6" w:rsidRPr="0027314E">
        <w:rPr>
          <w:rFonts w:cs="Arial"/>
          <w:szCs w:val="19"/>
        </w:rPr>
        <w:t>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5B60E0">
        <w:rPr>
          <w:color w:val="222222"/>
          <w:szCs w:val="19"/>
          <w:shd w:val="clear" w:color="auto" w:fill="FDFDFD"/>
        </w:rPr>
        <w:t xml:space="preserve">Eksport wyrażony w euro wyniósł </w:t>
      </w:r>
      <w:r w:rsidR="00985EEE">
        <w:rPr>
          <w:rFonts w:cs="Arial"/>
          <w:bCs/>
          <w:color w:val="000000"/>
          <w:szCs w:val="19"/>
        </w:rPr>
        <w:t>19,3</w:t>
      </w:r>
      <w:r w:rsidRPr="005B60E0">
        <w:rPr>
          <w:color w:val="222222"/>
          <w:szCs w:val="19"/>
          <w:shd w:val="clear" w:color="auto" w:fill="FDFDFD"/>
        </w:rPr>
        <w:t xml:space="preserve"> mld EUR, a import </w:t>
      </w:r>
      <w:r w:rsidR="00985EEE">
        <w:rPr>
          <w:rFonts w:cs="Arial"/>
          <w:bCs/>
          <w:color w:val="000000"/>
          <w:szCs w:val="19"/>
        </w:rPr>
        <w:t>19,1</w:t>
      </w:r>
      <w:r w:rsidRPr="005B60E0">
        <w:rPr>
          <w:rFonts w:cs="Arial"/>
          <w:bCs/>
          <w:color w:val="000000"/>
          <w:szCs w:val="19"/>
        </w:rPr>
        <w:t xml:space="preserve"> </w:t>
      </w:r>
      <w:r w:rsidRPr="005B60E0">
        <w:rPr>
          <w:color w:val="222222"/>
          <w:szCs w:val="19"/>
          <w:shd w:val="clear" w:color="auto" w:fill="FDFDFD"/>
        </w:rPr>
        <w:t>mld EUR</w:t>
      </w:r>
      <w:r w:rsidRPr="005B60E0">
        <w:rPr>
          <w:rFonts w:cs="Arial"/>
          <w:szCs w:val="19"/>
        </w:rPr>
        <w:t xml:space="preserve"> </w:t>
      </w:r>
      <w:r w:rsidR="00A1647A" w:rsidRPr="005B60E0">
        <w:rPr>
          <w:rFonts w:cs="Arial"/>
          <w:szCs w:val="19"/>
        </w:rPr>
        <w:t>(</w:t>
      </w:r>
      <w:r w:rsidR="00682774" w:rsidRPr="005B60E0">
        <w:rPr>
          <w:rFonts w:cs="Arial"/>
          <w:szCs w:val="19"/>
        </w:rPr>
        <w:t>wzr</w:t>
      </w:r>
      <w:r w:rsidR="00A1647A" w:rsidRPr="005B60E0">
        <w:rPr>
          <w:rFonts w:cs="Arial"/>
          <w:szCs w:val="19"/>
        </w:rPr>
        <w:t>ost</w:t>
      </w:r>
      <w:r w:rsidR="00682774" w:rsidRPr="005B60E0">
        <w:rPr>
          <w:rFonts w:cs="Arial"/>
          <w:szCs w:val="19"/>
        </w:rPr>
        <w:t> w eksporcie o </w:t>
      </w:r>
      <w:r w:rsidR="00985EEE">
        <w:rPr>
          <w:rFonts w:cs="Arial"/>
          <w:szCs w:val="19"/>
        </w:rPr>
        <w:t>0</w:t>
      </w:r>
      <w:r w:rsidR="007F5D5B">
        <w:rPr>
          <w:rFonts w:cs="Arial"/>
          <w:szCs w:val="19"/>
        </w:rPr>
        <w:t>,</w:t>
      </w:r>
      <w:r w:rsidR="00985EEE">
        <w:rPr>
          <w:rFonts w:cs="Arial"/>
          <w:szCs w:val="19"/>
        </w:rPr>
        <w:t>4</w:t>
      </w:r>
      <w:r w:rsidR="00277A82" w:rsidRPr="005B60E0">
        <w:rPr>
          <w:rFonts w:cs="Arial"/>
          <w:szCs w:val="19"/>
        </w:rPr>
        <w:t xml:space="preserve">%, a w imporcie o </w:t>
      </w:r>
      <w:r w:rsidR="00985EEE">
        <w:rPr>
          <w:rFonts w:cs="Arial"/>
          <w:szCs w:val="19"/>
        </w:rPr>
        <w:t>0</w:t>
      </w:r>
      <w:r w:rsidR="006A0CA8">
        <w:rPr>
          <w:rFonts w:cs="Arial"/>
          <w:szCs w:val="19"/>
        </w:rPr>
        <w:t>,</w:t>
      </w:r>
      <w:r w:rsidR="00985EEE">
        <w:rPr>
          <w:rFonts w:cs="Arial"/>
          <w:szCs w:val="19"/>
        </w:rPr>
        <w:t>3</w:t>
      </w:r>
      <w:r w:rsidR="00A1647A" w:rsidRPr="005B60E0">
        <w:rPr>
          <w:rFonts w:cs="Arial"/>
          <w:szCs w:val="19"/>
        </w:rPr>
        <w:t>%)</w:t>
      </w:r>
      <w:r w:rsidR="00277A82" w:rsidRPr="005B60E0">
        <w:rPr>
          <w:rFonts w:cs="Arial"/>
          <w:szCs w:val="19"/>
        </w:rPr>
        <w:t xml:space="preserve">. </w:t>
      </w:r>
      <w:r w:rsidR="00125191" w:rsidRPr="005B60E0">
        <w:rPr>
          <w:rFonts w:cs="Arial"/>
          <w:szCs w:val="19"/>
        </w:rPr>
        <w:t xml:space="preserve">Dodatnie </w:t>
      </w:r>
      <w:r w:rsidR="00277A82" w:rsidRPr="005B60E0">
        <w:rPr>
          <w:rFonts w:cs="Arial"/>
          <w:szCs w:val="19"/>
        </w:rPr>
        <w:t>saldo</w:t>
      </w:r>
      <w:r w:rsidR="00985EEE">
        <w:rPr>
          <w:rFonts w:cs="Arial"/>
          <w:szCs w:val="19"/>
        </w:rPr>
        <w:t>, jak w styczniu ub.r.</w:t>
      </w:r>
      <w:r w:rsidR="00277A82" w:rsidRPr="005B60E0">
        <w:rPr>
          <w:rFonts w:cs="Arial"/>
          <w:szCs w:val="19"/>
        </w:rPr>
        <w:t xml:space="preserve"> </w:t>
      </w:r>
      <w:r w:rsidR="00EB4BA2" w:rsidRPr="005B60E0">
        <w:rPr>
          <w:rFonts w:cs="Arial"/>
          <w:szCs w:val="19"/>
        </w:rPr>
        <w:t>wyniosło</w:t>
      </w:r>
      <w:r w:rsidR="00D54D58" w:rsidRPr="005B60E0">
        <w:rPr>
          <w:rFonts w:cs="Arial"/>
          <w:szCs w:val="19"/>
        </w:rPr>
        <w:t xml:space="preserve"> </w:t>
      </w:r>
      <w:r w:rsidR="00985EEE">
        <w:rPr>
          <w:rFonts w:cs="Arial"/>
          <w:szCs w:val="19"/>
        </w:rPr>
        <w:t>0,2</w:t>
      </w:r>
      <w:r w:rsidR="00277A82" w:rsidRPr="005B60E0">
        <w:rPr>
          <w:rFonts w:cs="Arial"/>
          <w:bCs/>
          <w:color w:val="000000"/>
          <w:szCs w:val="19"/>
        </w:rPr>
        <w:t xml:space="preserve"> </w:t>
      </w:r>
      <w:r w:rsidR="00277A82" w:rsidRPr="005B60E0">
        <w:t>ml</w:t>
      </w:r>
      <w:r w:rsidR="00A844E6" w:rsidRPr="005B60E0">
        <w:t>d</w:t>
      </w:r>
      <w:r w:rsidR="00EB4BA2" w:rsidRPr="005B60E0">
        <w:t xml:space="preserve"> </w:t>
      </w:r>
      <w:r w:rsidR="00277A82" w:rsidRPr="005B60E0">
        <w:t>EUR</w:t>
      </w:r>
      <w:r w:rsidR="00277A82" w:rsidRPr="005B60E0">
        <w:rPr>
          <w:rFonts w:cs="Arial"/>
          <w:szCs w:val="19"/>
        </w:rPr>
        <w:t>.</w:t>
      </w:r>
    </w:p>
    <w:p w:rsidR="007324AA" w:rsidRDefault="007324A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D5DDE" w:rsidRDefault="00FD5DDE" w:rsidP="00F802BE">
      <w:pPr>
        <w:pStyle w:val="Nagwek1"/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Default="00F31A2C" w:rsidP="00F802BE">
                            <w:pPr>
                              <w:pStyle w:val="tekstzboku"/>
                            </w:pPr>
                          </w:p>
                          <w:p w:rsidR="00F31A2C" w:rsidRPr="00074DD8" w:rsidRDefault="00F31A2C" w:rsidP="00F802BE">
                            <w:pPr>
                              <w:pStyle w:val="tekstzboku"/>
                            </w:pPr>
                          </w:p>
                          <w:p w:rsidR="00F31A2C" w:rsidRPr="00D616D2" w:rsidRDefault="00F31A2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Default="00F31A2C" w:rsidP="00F802BE">
                      <w:pPr>
                        <w:pStyle w:val="tekstzboku"/>
                      </w:pPr>
                    </w:p>
                    <w:p w:rsidR="00F31A2C" w:rsidRPr="00074DD8" w:rsidRDefault="00F31A2C" w:rsidP="00F802BE">
                      <w:pPr>
                        <w:pStyle w:val="tekstzboku"/>
                      </w:pPr>
                    </w:p>
                    <w:p w:rsidR="00F31A2C" w:rsidRPr="00D616D2" w:rsidRDefault="00F31A2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</w:t>
      </w:r>
      <w:r w:rsidR="00771315">
        <w:rPr>
          <w:rFonts w:cs="Arial"/>
          <w:spacing w:val="-3"/>
        </w:rPr>
        <w:t>7</w:t>
      </w:r>
      <w:r w:rsidR="00385406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771315">
        <w:rPr>
          <w:rFonts w:cs="Arial"/>
          <w:spacing w:val="-3"/>
        </w:rPr>
        <w:t>80</w:t>
      </w:r>
      <w:r w:rsidR="00257543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771315">
        <w:rPr>
          <w:rFonts w:cs="Arial"/>
          <w:spacing w:val="-3"/>
        </w:rPr>
        <w:t>2</w:t>
      </w:r>
      <w:r w:rsidR="00257543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8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771315">
        <w:rPr>
          <w:rFonts w:cs="Arial"/>
          <w:spacing w:val="-3"/>
        </w:rPr>
        <w:t>4</w:t>
      </w:r>
      <w:r w:rsidR="00257543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771315">
        <w:rPr>
          <w:rFonts w:cs="Arial"/>
          <w:spacing w:val="-3"/>
        </w:rPr>
        <w:t>9</w:t>
      </w:r>
      <w:r w:rsidR="00385406">
        <w:rPr>
          <w:rFonts w:cs="Arial"/>
          <w:spacing w:val="-3"/>
        </w:rPr>
        <w:t>,</w:t>
      </w:r>
      <w:r w:rsidR="00BC4ED9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771315">
        <w:rPr>
          <w:rFonts w:cs="Arial"/>
          <w:spacing w:val="-3"/>
        </w:rPr>
        <w:t>2</w:t>
      </w:r>
      <w:r w:rsidR="00F600D4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BC4ED9">
        <w:rPr>
          <w:rFonts w:cs="Arial"/>
          <w:spacing w:val="-3"/>
        </w:rPr>
        <w:t>6</w:t>
      </w:r>
      <w:r w:rsidR="00771315">
        <w:rPr>
          <w:rFonts w:cs="Arial"/>
          <w:spacing w:val="-3"/>
        </w:rPr>
        <w:t>6</w:t>
      </w:r>
      <w:r w:rsidR="00BC4ED9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</w:t>
      </w:r>
      <w:r w:rsidR="00771315">
        <w:rPr>
          <w:rFonts w:cs="Arial"/>
          <w:spacing w:val="-3"/>
        </w:rPr>
        <w:t>9</w:t>
      </w:r>
      <w:r w:rsidR="0032506F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>%) w </w:t>
      </w:r>
      <w:r w:rsidR="00771315">
        <w:rPr>
          <w:rFonts w:cs="Arial"/>
          <w:spacing w:val="-3"/>
        </w:rPr>
        <w:t xml:space="preserve">styczniu </w:t>
      </w:r>
      <w:r w:rsidR="006058C1">
        <w:rPr>
          <w:rFonts w:cs="Arial"/>
          <w:spacing w:val="-3"/>
        </w:rPr>
        <w:t>201</w:t>
      </w:r>
      <w:r w:rsidR="00771315">
        <w:rPr>
          <w:rFonts w:cs="Arial"/>
          <w:spacing w:val="-3"/>
        </w:rPr>
        <w:t>9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 xml:space="preserve">w eksporcie ogółem wyniósł </w:t>
      </w:r>
      <w:r w:rsidR="00771315">
        <w:rPr>
          <w:rFonts w:cs="Arial"/>
          <w:spacing w:val="-3"/>
        </w:rPr>
        <w:t>5,5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771315">
        <w:rPr>
          <w:rFonts w:cs="Arial"/>
          <w:spacing w:val="-3"/>
        </w:rPr>
        <w:t>8,2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771315">
        <w:rPr>
          <w:rFonts w:cs="Arial"/>
          <w:spacing w:val="-3"/>
        </w:rPr>
        <w:t>4</w:t>
      </w:r>
      <w:r w:rsidR="0008639F">
        <w:rPr>
          <w:rFonts w:cs="Arial"/>
          <w:spacing w:val="-3"/>
        </w:rPr>
        <w:t>,</w:t>
      </w:r>
      <w:r w:rsidR="00BC4ED9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 xml:space="preserve">% i </w:t>
      </w:r>
      <w:r w:rsidR="00771315">
        <w:rPr>
          <w:rFonts w:cs="Arial"/>
          <w:spacing w:val="-3"/>
        </w:rPr>
        <w:t>7</w:t>
      </w:r>
      <w:r w:rsidR="00036E65">
        <w:rPr>
          <w:rFonts w:cs="Arial"/>
          <w:spacing w:val="-3"/>
        </w:rPr>
        <w:t>,</w:t>
      </w:r>
      <w:r w:rsidR="00BC4ED9">
        <w:rPr>
          <w:rFonts w:cs="Arial"/>
          <w:spacing w:val="-3"/>
        </w:rPr>
        <w:t>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771315">
        <w:t>w analogicznym okresie ub.r</w:t>
      </w:r>
      <w:r w:rsidR="00771315" w:rsidRPr="0027314E">
        <w:rPr>
          <w:rFonts w:cs="Arial"/>
          <w:szCs w:val="19"/>
        </w:rPr>
        <w:t>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771315">
        <w:rPr>
          <w:rFonts w:cs="Arial"/>
          <w:spacing w:val="-3"/>
        </w:rPr>
        <w:t>17,7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>
        <w:rPr>
          <w:rFonts w:cs="Arial"/>
          <w:spacing w:val="-3"/>
        </w:rPr>
        <w:t xml:space="preserve"> (min</w:t>
      </w:r>
      <w:r w:rsidRPr="008720A0">
        <w:rPr>
          <w:rFonts w:cs="Arial"/>
          <w:spacing w:val="-3"/>
        </w:rPr>
        <w:t>us </w:t>
      </w:r>
      <w:r w:rsidR="00771315">
        <w:rPr>
          <w:rFonts w:cs="Arial"/>
          <w:spacing w:val="-3"/>
        </w:rPr>
        <w:t>4,7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6058C1">
        <w:rPr>
          <w:rFonts w:cs="Arial"/>
          <w:spacing w:val="-3"/>
        </w:rPr>
        <w:t>4,</w:t>
      </w:r>
      <w:r w:rsidR="00771315">
        <w:rPr>
          <w:rFonts w:cs="Arial"/>
          <w:spacing w:val="-3"/>
        </w:rPr>
        <w:t>1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771315">
        <w:rPr>
          <w:rFonts w:cs="Arial"/>
          <w:spacing w:val="-3"/>
        </w:rPr>
        <w:t>2,2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(minus </w:t>
      </w:r>
      <w:r w:rsidR="00771315">
        <w:rPr>
          <w:rFonts w:cs="Arial"/>
          <w:spacing w:val="-3"/>
        </w:rPr>
        <w:t>0</w:t>
      </w:r>
      <w:r w:rsidR="00BC4ED9">
        <w:rPr>
          <w:rFonts w:cs="Arial"/>
          <w:spacing w:val="-3"/>
        </w:rPr>
        <w:t>,</w:t>
      </w:r>
      <w:r w:rsidR="000B1C3C">
        <w:rPr>
          <w:rFonts w:cs="Arial"/>
          <w:spacing w:val="-3"/>
        </w:rPr>
        <w:t>6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771315">
        <w:rPr>
          <w:rFonts w:cs="Arial"/>
          <w:spacing w:val="-3"/>
        </w:rPr>
        <w:t>0,5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771315">
        <w:rPr>
          <w:rFonts w:cs="Arial"/>
          <w:color w:val="000000"/>
        </w:rPr>
        <w:t>20,6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771315">
        <w:rPr>
          <w:rFonts w:cs="Arial"/>
          <w:spacing w:val="-3"/>
        </w:rPr>
        <w:t>5,4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771315">
        <w:rPr>
          <w:rFonts w:cs="Arial"/>
          <w:spacing w:val="-3"/>
        </w:rPr>
        <w:t>4,8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6058C1">
        <w:rPr>
          <w:rFonts w:cs="Arial"/>
          <w:color w:val="000000"/>
        </w:rPr>
        <w:t>2</w:t>
      </w:r>
      <w:r w:rsidR="00BC4ED9">
        <w:rPr>
          <w:rFonts w:cs="Arial"/>
          <w:color w:val="000000"/>
        </w:rPr>
        <w:t>2</w:t>
      </w:r>
      <w:r w:rsidR="006058C1">
        <w:rPr>
          <w:rFonts w:cs="Arial"/>
          <w:color w:val="000000"/>
        </w:rPr>
        <w:t>,</w:t>
      </w:r>
      <w:r w:rsidR="00BC4ED9">
        <w:rPr>
          <w:rFonts w:cs="Arial"/>
          <w:color w:val="000000"/>
        </w:rPr>
        <w:t>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</w:t>
      </w:r>
      <w:r w:rsidR="00A52A97">
        <w:rPr>
          <w:rFonts w:cs="Arial"/>
          <w:spacing w:val="-3"/>
        </w:rPr>
        <w:t>PLN</w:t>
      </w:r>
      <w:r w:rsidRPr="008720A0">
        <w:rPr>
          <w:rFonts w:cs="Arial"/>
          <w:spacing w:val="-3"/>
        </w:rPr>
        <w:t xml:space="preserve"> (</w:t>
      </w:r>
      <w:r w:rsidR="006058C1">
        <w:rPr>
          <w:rFonts w:cs="Arial"/>
          <w:spacing w:val="-3"/>
        </w:rPr>
        <w:t>5</w:t>
      </w:r>
      <w:r w:rsidR="008E7391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8</w:t>
      </w:r>
      <w:r w:rsidR="00CC587A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BC4ED9">
        <w:rPr>
          <w:rFonts w:cs="Arial"/>
          <w:spacing w:val="-3"/>
        </w:rPr>
        <w:t>5</w:t>
      </w:r>
      <w:r w:rsidR="008E7391">
        <w:rPr>
          <w:rFonts w:cs="Arial"/>
          <w:spacing w:val="-3"/>
        </w:rPr>
        <w:t>,</w:t>
      </w:r>
      <w:r w:rsidR="00771315">
        <w:rPr>
          <w:rFonts w:cs="Arial"/>
          <w:spacing w:val="-3"/>
        </w:rPr>
        <w:t>2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FD5DDE" w:rsidRDefault="00FD5DDE" w:rsidP="002D45CF">
      <w:pPr>
        <w:rPr>
          <w:rFonts w:cs="Arial"/>
          <w:spacing w:val="-3"/>
        </w:rPr>
      </w:pP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57B39" w:rsidRPr="00E33A76" w:rsidTr="00E931C8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72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7B39" w:rsidRDefault="00457B39" w:rsidP="00457B3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57B39" w:rsidRDefault="00457B39" w:rsidP="00457B3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57B39" w:rsidTr="00E931C8">
        <w:trPr>
          <w:trHeight w:val="35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</w:tr>
      <w:tr w:rsidR="00457B39" w:rsidTr="00E931C8">
        <w:trPr>
          <w:trHeight w:val="34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80,8</w:t>
            </w:r>
          </w:p>
        </w:tc>
      </w:tr>
      <w:tr w:rsidR="00457B39" w:rsidTr="00E931C8">
        <w:trPr>
          <w:trHeight w:val="270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58,2</w:t>
            </w:r>
          </w:p>
        </w:tc>
      </w:tr>
      <w:tr w:rsidR="00457B39" w:rsidTr="00E931C8">
        <w:trPr>
          <w:trHeight w:val="34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457B39" w:rsidTr="00E931C8">
        <w:trPr>
          <w:trHeight w:val="308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</w:tr>
      <w:tr w:rsidR="00457B39" w:rsidRPr="00E33A76" w:rsidTr="00EB7EE9">
        <w:trPr>
          <w:trHeight w:val="342"/>
        </w:trPr>
        <w:tc>
          <w:tcPr>
            <w:tcW w:w="2552" w:type="dxa"/>
            <w:vAlign w:val="center"/>
          </w:tcPr>
          <w:p w:rsidR="00457B39" w:rsidRPr="00A00ADB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7B39" w:rsidRDefault="00457B39" w:rsidP="00457B3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457B39" w:rsidRDefault="00457B39" w:rsidP="00457B3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57B39" w:rsidTr="00EB7EE9">
        <w:trPr>
          <w:trHeight w:val="35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62,8</w:t>
            </w:r>
          </w:p>
        </w:tc>
      </w:tr>
      <w:tr w:rsidR="00457B39" w:rsidTr="00EB7EE9">
        <w:trPr>
          <w:trHeight w:val="34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54,3</w:t>
            </w:r>
          </w:p>
        </w:tc>
      </w:tr>
      <w:tr w:rsidR="00457B39" w:rsidTr="00EB7EE9">
        <w:trPr>
          <w:trHeight w:val="35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43,0</w:t>
            </w:r>
          </w:p>
        </w:tc>
      </w:tr>
      <w:tr w:rsidR="00457B39" w:rsidTr="00EB7EE9">
        <w:trPr>
          <w:trHeight w:val="342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29,0</w:t>
            </w:r>
          </w:p>
        </w:tc>
      </w:tr>
      <w:tr w:rsidR="00457B39" w:rsidTr="00EB7EE9">
        <w:trPr>
          <w:trHeight w:val="355"/>
        </w:trPr>
        <w:tc>
          <w:tcPr>
            <w:tcW w:w="2552" w:type="dxa"/>
            <w:vAlign w:val="center"/>
          </w:tcPr>
          <w:p w:rsidR="00457B39" w:rsidRPr="00E33A76" w:rsidRDefault="00457B39" w:rsidP="00457B3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57B39" w:rsidRDefault="00457B39" w:rsidP="00457B3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  <w:tr w:rsidR="00113D59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13D59" w:rsidRPr="00E33A76" w:rsidRDefault="00113D59" w:rsidP="00113D59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113D59" w:rsidRPr="00E33A76" w:rsidTr="00EB7EE9">
        <w:trPr>
          <w:trHeight w:val="352"/>
        </w:trPr>
        <w:tc>
          <w:tcPr>
            <w:tcW w:w="2552" w:type="dxa"/>
            <w:vAlign w:val="center"/>
          </w:tcPr>
          <w:p w:rsidR="00113D59" w:rsidRPr="00E33A76" w:rsidRDefault="00113D59" w:rsidP="00113D5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113D59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13D59" w:rsidRPr="00E33A76" w:rsidRDefault="00113D59" w:rsidP="00113D59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457B3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457B3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113D59" w:rsidRPr="00E33A76" w:rsidTr="00EB7EE9">
        <w:trPr>
          <w:trHeight w:val="352"/>
        </w:trPr>
        <w:tc>
          <w:tcPr>
            <w:tcW w:w="2552" w:type="dxa"/>
            <w:vAlign w:val="center"/>
          </w:tcPr>
          <w:p w:rsidR="00113D59" w:rsidRPr="00E33A76" w:rsidRDefault="00113D59" w:rsidP="00113D5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113D59" w:rsidRPr="00E33A76" w:rsidTr="00EB7EE9">
        <w:trPr>
          <w:trHeight w:val="342"/>
        </w:trPr>
        <w:tc>
          <w:tcPr>
            <w:tcW w:w="2552" w:type="dxa"/>
            <w:vAlign w:val="center"/>
          </w:tcPr>
          <w:p w:rsidR="00113D59" w:rsidRPr="00E33A76" w:rsidRDefault="00113D59" w:rsidP="00113D5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113D59" w:rsidRPr="00E33A76" w:rsidTr="00EB7EE9">
        <w:trPr>
          <w:trHeight w:val="258"/>
        </w:trPr>
        <w:tc>
          <w:tcPr>
            <w:tcW w:w="2552" w:type="dxa"/>
            <w:vAlign w:val="center"/>
          </w:tcPr>
          <w:p w:rsidR="00113D59" w:rsidRPr="00E33A76" w:rsidRDefault="00113D59" w:rsidP="00113D59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13D59" w:rsidRDefault="00113D59" w:rsidP="00113D59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3D59" w:rsidRDefault="00113D59" w:rsidP="00113D59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:rsidR="00C544DA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Default="00F31A2C" w:rsidP="00345F7C">
                            <w:pPr>
                              <w:pStyle w:val="tekstzboku"/>
                            </w:pPr>
                          </w:p>
                          <w:p w:rsidR="00F31A2C" w:rsidRPr="00074DD8" w:rsidRDefault="00F31A2C" w:rsidP="00345F7C">
                            <w:pPr>
                              <w:pStyle w:val="tekstzboku"/>
                            </w:pPr>
                          </w:p>
                          <w:p w:rsidR="00F31A2C" w:rsidRPr="00D616D2" w:rsidRDefault="00F31A2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Default="00F31A2C" w:rsidP="00345F7C">
                      <w:pPr>
                        <w:pStyle w:val="tekstzboku"/>
                      </w:pPr>
                    </w:p>
                    <w:p w:rsidR="00F31A2C" w:rsidRPr="00074DD8" w:rsidRDefault="00F31A2C" w:rsidP="00345F7C">
                      <w:pPr>
                        <w:pStyle w:val="tekstzboku"/>
                      </w:pPr>
                    </w:p>
                    <w:p w:rsidR="00F31A2C" w:rsidRPr="00D616D2" w:rsidRDefault="00F31A2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544DA" w:rsidRDefault="00C544DA" w:rsidP="00345F7C">
      <w:pPr>
        <w:pStyle w:val="Nagwek1"/>
      </w:pPr>
    </w:p>
    <w:p w:rsidR="00345F7C" w:rsidRDefault="00345F7C" w:rsidP="00345F7C">
      <w:pPr>
        <w:pStyle w:val="Nagwek1"/>
      </w:pPr>
      <w:r w:rsidRPr="003C6B82">
        <w:t xml:space="preserve">Obroty towarowe według </w:t>
      </w:r>
      <w:r>
        <w:t>ważniejszych</w:t>
      </w:r>
      <w:r w:rsidRPr="003C6B82">
        <w:t xml:space="preserve"> krajów</w:t>
      </w:r>
    </w:p>
    <w:p w:rsidR="00345F7C" w:rsidRPr="00951F4F" w:rsidRDefault="0000469F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Pr="00951F4F">
        <w:rPr>
          <w:rFonts w:cs="Arial"/>
          <w:szCs w:val="19"/>
        </w:rPr>
        <w:t xml:space="preserve">styczniu br. wśród głównych partnerów handlowych Polski odnotowano wzrost eksportu </w:t>
      </w:r>
      <w:r>
        <w:rPr>
          <w:rFonts w:cs="Arial"/>
          <w:szCs w:val="19"/>
        </w:rPr>
        <w:t>do Hiszpanii, Francji i Stanów Zjednoczonych</w:t>
      </w:r>
      <w:r w:rsidRPr="00951F4F">
        <w:rPr>
          <w:rFonts w:cs="Arial"/>
          <w:szCs w:val="19"/>
        </w:rPr>
        <w:t>, a importu – z</w:t>
      </w:r>
      <w:r>
        <w:rPr>
          <w:rFonts w:cs="Arial"/>
          <w:szCs w:val="19"/>
        </w:rPr>
        <w:t>e</w:t>
      </w:r>
      <w:r w:rsidRPr="00951F4F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Stanów Zjednoczonych, z Korei Południowej,</w:t>
      </w:r>
      <w:r w:rsidRPr="00951F4F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Chin oraz Rosji</w:t>
      </w:r>
      <w:r w:rsidRPr="00951F4F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874D0F">
        <w:rPr>
          <w:rFonts w:cs="Arial"/>
        </w:rPr>
        <w:t>2</w:t>
      </w:r>
      <w:r w:rsidRPr="00483835">
        <w:rPr>
          <w:rFonts w:cs="Arial"/>
        </w:rPr>
        <w:t>% eksportu (w </w:t>
      </w:r>
      <w:r w:rsidR="00225101">
        <w:rPr>
          <w:rFonts w:cs="Arial"/>
        </w:rPr>
        <w:t>analogicznym okresie ub.</w:t>
      </w:r>
      <w:r w:rsidRPr="00483835">
        <w:rPr>
          <w:rFonts w:cs="Arial"/>
        </w:rPr>
        <w:t xml:space="preserve"> r</w:t>
      </w:r>
      <w:r w:rsidRPr="00672129">
        <w:rPr>
          <w:rFonts w:cs="Arial"/>
        </w:rPr>
        <w:t>. 6</w:t>
      </w:r>
      <w:r w:rsidR="00225101">
        <w:rPr>
          <w:rFonts w:cs="Arial"/>
        </w:rPr>
        <w:t>8</w:t>
      </w:r>
      <w:r w:rsidRPr="00672129">
        <w:rPr>
          <w:rFonts w:cs="Arial"/>
        </w:rPr>
        <w:t>,</w:t>
      </w:r>
      <w:r w:rsidR="00225101">
        <w:rPr>
          <w:rFonts w:cs="Arial"/>
        </w:rPr>
        <w:t>3</w:t>
      </w:r>
      <w:r w:rsidRPr="00672129">
        <w:rPr>
          <w:rFonts w:cs="Arial"/>
        </w:rPr>
        <w:t xml:space="preserve">%), </w:t>
      </w:r>
      <w:r w:rsidRPr="00483835">
        <w:rPr>
          <w:rFonts w:cs="Arial"/>
        </w:rPr>
        <w:t xml:space="preserve">a importu ogółem – </w:t>
      </w:r>
      <w:r w:rsidR="004260F2">
        <w:rPr>
          <w:rFonts w:cs="Arial"/>
        </w:rPr>
        <w:t>6</w:t>
      </w:r>
      <w:r w:rsidR="00225101">
        <w:rPr>
          <w:rFonts w:cs="Arial"/>
        </w:rPr>
        <w:t>4</w:t>
      </w:r>
      <w:r>
        <w:rPr>
          <w:rFonts w:cs="Arial"/>
        </w:rPr>
        <w:t>,</w:t>
      </w:r>
      <w:r w:rsidR="00225101">
        <w:rPr>
          <w:rFonts w:cs="Arial"/>
        </w:rPr>
        <w:t>9</w:t>
      </w:r>
      <w:r w:rsidRPr="00483835">
        <w:rPr>
          <w:rFonts w:cs="Arial"/>
        </w:rPr>
        <w:t xml:space="preserve">% (wobec </w:t>
      </w:r>
      <w:r w:rsidR="00672129" w:rsidRPr="00672129">
        <w:rPr>
          <w:rFonts w:cs="Arial"/>
        </w:rPr>
        <w:t>64,</w:t>
      </w:r>
      <w:r w:rsidR="00225101">
        <w:rPr>
          <w:rFonts w:cs="Arial"/>
        </w:rPr>
        <w:t>5</w:t>
      </w:r>
      <w:r w:rsidRPr="00672129">
        <w:rPr>
          <w:rFonts w:cs="Arial"/>
        </w:rPr>
        <w:t xml:space="preserve">% </w:t>
      </w:r>
      <w:r w:rsidRPr="00483835">
        <w:rPr>
          <w:rFonts w:cs="Arial"/>
        </w:rPr>
        <w:t xml:space="preserve">w </w:t>
      </w:r>
      <w:r w:rsidR="00225101">
        <w:rPr>
          <w:rFonts w:cs="Arial"/>
        </w:rPr>
        <w:t xml:space="preserve">styczniu </w:t>
      </w:r>
      <w:r w:rsidRPr="00483835">
        <w:rPr>
          <w:rFonts w:cs="Arial"/>
        </w:rPr>
        <w:t>201</w:t>
      </w:r>
      <w:r w:rsidR="00225101">
        <w:rPr>
          <w:rFonts w:cs="Arial"/>
        </w:rPr>
        <w:t>9</w:t>
      </w:r>
      <w:r w:rsidRPr="00483835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>obniżył się w porównaniu z</w:t>
      </w:r>
      <w:r w:rsidR="00225101">
        <w:rPr>
          <w:rFonts w:cs="Arial"/>
          <w:szCs w:val="19"/>
        </w:rPr>
        <w:t>e styczniem</w:t>
      </w:r>
      <w:r w:rsidR="00483835" w:rsidRPr="00483835">
        <w:rPr>
          <w:rFonts w:cs="Arial"/>
          <w:szCs w:val="19"/>
        </w:rPr>
        <w:t xml:space="preserve"> </w:t>
      </w:r>
      <w:r w:rsidR="00225101">
        <w:rPr>
          <w:rFonts w:cs="Arial"/>
          <w:szCs w:val="19"/>
        </w:rPr>
        <w:t>2019</w:t>
      </w:r>
      <w:r w:rsidR="00483835" w:rsidRPr="00483835">
        <w:rPr>
          <w:rFonts w:cs="Arial"/>
          <w:szCs w:val="19"/>
        </w:rPr>
        <w:t xml:space="preserve"> r. </w:t>
      </w:r>
      <w:r w:rsidR="00483835" w:rsidRPr="00483835">
        <w:rPr>
          <w:szCs w:val="19"/>
        </w:rPr>
        <w:t>o </w:t>
      </w:r>
      <w:r w:rsidR="005F30EE">
        <w:rPr>
          <w:szCs w:val="19"/>
        </w:rPr>
        <w:t>1,2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225101">
        <w:rPr>
          <w:rFonts w:cs="Arial"/>
          <w:szCs w:val="19"/>
        </w:rPr>
        <w:t>4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225101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5F30EE">
        <w:rPr>
          <w:rFonts w:cs="Arial"/>
          <w:szCs w:val="19"/>
        </w:rPr>
        <w:t>3</w:t>
      </w:r>
      <w:r w:rsidRPr="00483835">
        <w:rPr>
          <w:rFonts w:cs="Arial"/>
          <w:szCs w:val="19"/>
        </w:rPr>
        <w:t xml:space="preserve"> p. proc</w:t>
      </w:r>
      <w:r w:rsidR="00772D14">
        <w:rPr>
          <w:rFonts w:cs="Arial"/>
          <w:szCs w:val="19"/>
        </w:rPr>
        <w:t>.</w:t>
      </w:r>
      <w:r w:rsidRPr="00483835">
        <w:rPr>
          <w:rFonts w:cs="Arial"/>
          <w:szCs w:val="19"/>
        </w:rPr>
        <w:t xml:space="preserve"> i stanowił </w:t>
      </w:r>
      <w:r w:rsidR="00672129">
        <w:rPr>
          <w:rFonts w:cs="Arial"/>
          <w:szCs w:val="19"/>
        </w:rPr>
        <w:t>2</w:t>
      </w:r>
      <w:r w:rsidR="00225101">
        <w:rPr>
          <w:rFonts w:cs="Arial"/>
          <w:szCs w:val="19"/>
        </w:rPr>
        <w:t>0</w:t>
      </w:r>
      <w:r w:rsidR="00672129">
        <w:rPr>
          <w:rFonts w:cs="Arial"/>
          <w:szCs w:val="19"/>
        </w:rPr>
        <w:t>,</w:t>
      </w:r>
      <w:r w:rsidR="00225101">
        <w:rPr>
          <w:rFonts w:cs="Arial"/>
          <w:szCs w:val="19"/>
        </w:rPr>
        <w:t>5</w:t>
      </w:r>
      <w:r w:rsidRPr="00483835">
        <w:rPr>
          <w:rFonts w:cs="Arial"/>
          <w:szCs w:val="19"/>
        </w:rPr>
        <w:t xml:space="preserve">%. Dodatnie saldo wyniosło </w:t>
      </w:r>
      <w:r w:rsidR="00225101">
        <w:rPr>
          <w:rFonts w:cs="Arial"/>
          <w:szCs w:val="19"/>
        </w:rPr>
        <w:t>5</w:t>
      </w:r>
      <w:r w:rsidR="003A4268">
        <w:rPr>
          <w:rFonts w:cs="Arial"/>
          <w:szCs w:val="19"/>
        </w:rPr>
        <w:t>,8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672129">
        <w:rPr>
          <w:rFonts w:cs="Arial"/>
          <w:szCs w:val="19"/>
        </w:rPr>
        <w:t>1</w:t>
      </w:r>
      <w:r w:rsidR="00225101">
        <w:rPr>
          <w:rFonts w:cs="Arial"/>
          <w:szCs w:val="19"/>
        </w:rPr>
        <w:t>,</w:t>
      </w:r>
      <w:r w:rsidR="003A4268">
        <w:rPr>
          <w:rFonts w:cs="Arial"/>
          <w:szCs w:val="19"/>
        </w:rPr>
        <w:t>5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672129">
        <w:rPr>
          <w:rFonts w:cs="Arial"/>
          <w:szCs w:val="19"/>
        </w:rPr>
        <w:t>1</w:t>
      </w:r>
      <w:r w:rsidR="00225101">
        <w:rPr>
          <w:rFonts w:cs="Arial"/>
          <w:szCs w:val="19"/>
        </w:rPr>
        <w:t>,</w:t>
      </w:r>
      <w:r w:rsidR="003A4268">
        <w:rPr>
          <w:rFonts w:cs="Arial"/>
          <w:szCs w:val="19"/>
        </w:rPr>
        <w:t>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E86389">
        <w:rPr>
          <w:rFonts w:cs="Arial"/>
          <w:szCs w:val="19"/>
        </w:rPr>
        <w:t>5,0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</w:t>
      </w:r>
      <w:r w:rsidR="00A52A97">
        <w:rPr>
          <w:rFonts w:cs="Arial"/>
          <w:szCs w:val="19"/>
        </w:rPr>
        <w:t>PLN</w:t>
      </w:r>
      <w:r w:rsidRPr="00483835">
        <w:rPr>
          <w:rFonts w:cs="Arial"/>
          <w:szCs w:val="19"/>
        </w:rPr>
        <w:t xml:space="preserve"> (</w:t>
      </w:r>
      <w:r w:rsidR="00EA4E27">
        <w:rPr>
          <w:rFonts w:cs="Arial"/>
          <w:szCs w:val="19"/>
        </w:rPr>
        <w:t>1</w:t>
      </w:r>
      <w:r w:rsidR="00ED0F5C">
        <w:rPr>
          <w:rFonts w:cs="Arial"/>
          <w:szCs w:val="19"/>
        </w:rPr>
        <w:t>,</w:t>
      </w:r>
      <w:r w:rsidR="00E86389">
        <w:rPr>
          <w:rFonts w:cs="Arial"/>
          <w:szCs w:val="19"/>
        </w:rPr>
        <w:t>4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EA4E27">
        <w:rPr>
          <w:rFonts w:cs="Arial"/>
          <w:szCs w:val="19"/>
        </w:rPr>
        <w:t>1</w:t>
      </w:r>
      <w:r w:rsidR="00ED0F5C">
        <w:rPr>
          <w:rFonts w:cs="Arial"/>
          <w:szCs w:val="19"/>
        </w:rPr>
        <w:t>,2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ED0F5C">
        <w:rPr>
          <w:rFonts w:cs="Arial"/>
          <w:szCs w:val="19"/>
        </w:rPr>
        <w:t xml:space="preserve">                           </w:t>
      </w:r>
      <w:r w:rsidR="00483835" w:rsidRPr="00483835">
        <w:rPr>
          <w:rFonts w:cs="Arial"/>
          <w:spacing w:val="-3"/>
          <w:szCs w:val="19"/>
        </w:rPr>
        <w:t xml:space="preserve">w </w:t>
      </w:r>
      <w:r w:rsidR="00ED0F5C">
        <w:rPr>
          <w:rFonts w:cs="Arial"/>
          <w:spacing w:val="-3"/>
          <w:szCs w:val="19"/>
        </w:rPr>
        <w:t>styczniu 2019</w:t>
      </w:r>
      <w:r w:rsidR="00483835" w:rsidRPr="00483835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4438507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Pr="00FF1498" w:rsidRDefault="00F31A2C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zwiększył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</w:t>
                            </w:r>
                            <w:r>
                              <w:rPr>
                                <w:rFonts w:cs="Arial"/>
                              </w:rPr>
                              <w:t>analogicznym okresem ub.r.          o 0,5 p. proc. i stanowił 6,7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Default="00F31A2C" w:rsidP="00A00ADB">
                            <w:pPr>
                              <w:pStyle w:val="tekstzboku"/>
                            </w:pPr>
                          </w:p>
                          <w:p w:rsidR="00F31A2C" w:rsidRPr="00074DD8" w:rsidRDefault="00F31A2C" w:rsidP="00A00ADB">
                            <w:pPr>
                              <w:pStyle w:val="tekstzboku"/>
                            </w:pPr>
                          </w:p>
                          <w:p w:rsidR="00F31A2C" w:rsidRPr="00D616D2" w:rsidRDefault="00F31A2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349.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CwhbHU3wAAAAwBAAAPAAAAAAAAAAAAAAAAAGwEAABkcnMvZG93bnJldi54bWxQSwUGAAAAAAQA&#10;BADzAAAAeAUAAAAA&#10;" filled="f" stroked="f">
                <v:textbox>
                  <w:txbxContent>
                    <w:p w:rsidR="00F31A2C" w:rsidRPr="00FF1498" w:rsidRDefault="00F31A2C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zwiększył się</w:t>
                      </w:r>
                      <w:r w:rsidRPr="00FF1498">
                        <w:rPr>
                          <w:rFonts w:cs="Arial"/>
                        </w:rPr>
                        <w:t xml:space="preserve"> w porównaniu z </w:t>
                      </w:r>
                      <w:r>
                        <w:rPr>
                          <w:rFonts w:cs="Arial"/>
                        </w:rPr>
                        <w:t>analogicznym okresem ub.r.          o 0,5 p. proc. i stanowił 6,7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Default="00F31A2C" w:rsidP="00A00ADB">
                      <w:pPr>
                        <w:pStyle w:val="tekstzboku"/>
                      </w:pPr>
                    </w:p>
                    <w:p w:rsidR="00F31A2C" w:rsidRPr="00074DD8" w:rsidRDefault="00F31A2C" w:rsidP="00A00ADB">
                      <w:pPr>
                        <w:pStyle w:val="tekstzboku"/>
                      </w:pPr>
                    </w:p>
                    <w:p w:rsidR="00F31A2C" w:rsidRPr="00D616D2" w:rsidRDefault="00F31A2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Węgry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8A6B2A" w:rsidRPr="00206A18" w:rsidTr="00AE2E4D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Pr="00206A18" w:rsidRDefault="008A6B2A" w:rsidP="008A6B2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8A6B2A" w:rsidRDefault="008A6B2A" w:rsidP="008A6B2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20,5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142,6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9B5E3A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Pr="00206A18" w:rsidRDefault="009B5E3A" w:rsidP="009B5E3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9B5E3A" w:rsidRDefault="009B5E3A" w:rsidP="009B5E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C75033">
        <w:rPr>
          <w:rFonts w:cs="Arial"/>
          <w:szCs w:val="19"/>
        </w:rPr>
        <w:t>–</w:t>
      </w:r>
      <w:r w:rsidRPr="00C75033">
        <w:rPr>
          <w:rFonts w:cs="Arial"/>
          <w:spacing w:val="-3"/>
          <w:szCs w:val="19"/>
        </w:rPr>
        <w:t xml:space="preserve"> </w:t>
      </w:r>
      <w:r w:rsidR="00AE2E4D">
        <w:rPr>
          <w:rFonts w:cs="Arial"/>
          <w:color w:val="000000"/>
          <w:szCs w:val="19"/>
        </w:rPr>
        <w:t>58,4</w:t>
      </w:r>
      <w:r w:rsidR="006362E4" w:rsidRPr="005B60E0">
        <w:rPr>
          <w:rFonts w:cs="Arial"/>
          <w:color w:val="000000"/>
          <w:szCs w:val="19"/>
        </w:rPr>
        <w:t xml:space="preserve"> </w:t>
      </w:r>
      <w:r w:rsidRPr="005B60E0">
        <w:rPr>
          <w:rFonts w:cs="Arial"/>
          <w:spacing w:val="-3"/>
          <w:szCs w:val="19"/>
        </w:rPr>
        <w:t>mld</w:t>
      </w:r>
      <w:r w:rsidR="004921B7" w:rsidRPr="005B60E0">
        <w:rPr>
          <w:rFonts w:cs="Arial"/>
          <w:spacing w:val="-3"/>
          <w:szCs w:val="19"/>
        </w:rPr>
        <w:t xml:space="preserve"> </w:t>
      </w:r>
      <w:r w:rsidR="00A52A97" w:rsidRPr="00C75033">
        <w:rPr>
          <w:rFonts w:cs="Arial"/>
          <w:spacing w:val="-3"/>
          <w:szCs w:val="19"/>
        </w:rPr>
        <w:t>PLN</w:t>
      </w:r>
      <w:r w:rsidRPr="00C75033">
        <w:rPr>
          <w:rFonts w:cs="Arial"/>
          <w:spacing w:val="-3"/>
          <w:szCs w:val="19"/>
        </w:rPr>
        <w:t xml:space="preserve">, w tym z UE – </w:t>
      </w:r>
      <w:r w:rsidR="00AE2E4D">
        <w:rPr>
          <w:rFonts w:cs="Arial"/>
          <w:spacing w:val="-3"/>
          <w:szCs w:val="19"/>
        </w:rPr>
        <w:t>54,3</w:t>
      </w:r>
      <w:r w:rsidR="0067455E" w:rsidRPr="00C75033">
        <w:rPr>
          <w:rFonts w:cs="Arial"/>
          <w:spacing w:val="-3"/>
          <w:szCs w:val="19"/>
        </w:rPr>
        <w:t xml:space="preserve"> </w:t>
      </w:r>
      <w:r w:rsidRPr="00C75033">
        <w:rPr>
          <w:rFonts w:cs="Arial"/>
          <w:spacing w:val="-3"/>
          <w:szCs w:val="19"/>
        </w:rPr>
        <w:t>mld</w:t>
      </w:r>
      <w:r w:rsidR="004921B7" w:rsidRPr="00C75033">
        <w:rPr>
          <w:rFonts w:cs="Arial"/>
          <w:spacing w:val="-3"/>
          <w:szCs w:val="19"/>
        </w:rPr>
        <w:t xml:space="preserve"> </w:t>
      </w:r>
      <w:r w:rsidR="00A52A97" w:rsidRPr="00C75033">
        <w:rPr>
          <w:rFonts w:cs="Arial"/>
          <w:spacing w:val="-3"/>
          <w:szCs w:val="19"/>
        </w:rPr>
        <w:t>PLN</w:t>
      </w:r>
      <w:r w:rsidRPr="00C75033">
        <w:rPr>
          <w:rFonts w:cs="Arial"/>
          <w:spacing w:val="-3"/>
          <w:szCs w:val="19"/>
        </w:rPr>
        <w:t xml:space="preserve">, wobec odpowiednio </w:t>
      </w:r>
      <w:r w:rsidR="008232EF">
        <w:rPr>
          <w:color w:val="000000"/>
          <w:szCs w:val="19"/>
          <w:shd w:val="clear" w:color="auto" w:fill="FFFFFF"/>
        </w:rPr>
        <w:t>61</w:t>
      </w:r>
      <w:r w:rsidR="00AE2E4D">
        <w:rPr>
          <w:color w:val="000000"/>
          <w:szCs w:val="19"/>
          <w:shd w:val="clear" w:color="auto" w:fill="FFFFFF"/>
        </w:rPr>
        <w:t>,</w:t>
      </w:r>
      <w:r w:rsidR="008232EF">
        <w:rPr>
          <w:color w:val="000000"/>
          <w:szCs w:val="19"/>
          <w:shd w:val="clear" w:color="auto" w:fill="FFFFFF"/>
        </w:rPr>
        <w:t>0</w:t>
      </w:r>
      <w:r w:rsidRPr="00C75033">
        <w:rPr>
          <w:rFonts w:cs="Arial"/>
          <w:spacing w:val="-3"/>
          <w:szCs w:val="19"/>
        </w:rPr>
        <w:t xml:space="preserve"> mld</w:t>
      </w:r>
      <w:r w:rsidR="004921B7" w:rsidRPr="00C75033">
        <w:rPr>
          <w:rFonts w:cs="Arial"/>
          <w:spacing w:val="-3"/>
          <w:szCs w:val="19"/>
        </w:rPr>
        <w:t xml:space="preserve"> </w:t>
      </w:r>
      <w:r w:rsidR="00A52A97" w:rsidRPr="00C75033">
        <w:rPr>
          <w:rFonts w:cs="Arial"/>
          <w:spacing w:val="-3"/>
          <w:szCs w:val="19"/>
        </w:rPr>
        <w:t>PLN</w:t>
      </w:r>
      <w:r w:rsidRPr="00C75033">
        <w:rPr>
          <w:rFonts w:cs="Arial"/>
          <w:spacing w:val="-3"/>
          <w:szCs w:val="19"/>
        </w:rPr>
        <w:t xml:space="preserve">, w tym z </w:t>
      </w:r>
      <w:r w:rsidR="00F657FD" w:rsidRPr="00C75033">
        <w:rPr>
          <w:rFonts w:cs="Arial"/>
          <w:spacing w:val="-3"/>
          <w:szCs w:val="19"/>
        </w:rPr>
        <w:t xml:space="preserve">UE </w:t>
      </w:r>
      <w:r w:rsidR="008232EF">
        <w:rPr>
          <w:color w:val="000000"/>
          <w:szCs w:val="19"/>
          <w:shd w:val="clear" w:color="auto" w:fill="FFFFFF"/>
        </w:rPr>
        <w:t>57</w:t>
      </w:r>
      <w:r w:rsidR="00AE2E4D">
        <w:rPr>
          <w:color w:val="000000"/>
          <w:szCs w:val="19"/>
          <w:shd w:val="clear" w:color="auto" w:fill="FFFFFF"/>
        </w:rPr>
        <w:t>,</w:t>
      </w:r>
      <w:r w:rsidR="008232EF">
        <w:rPr>
          <w:color w:val="000000"/>
          <w:szCs w:val="19"/>
          <w:shd w:val="clear" w:color="auto" w:fill="FFFFFF"/>
        </w:rPr>
        <w:t>2</w:t>
      </w:r>
      <w:r w:rsidRPr="00C75033">
        <w:rPr>
          <w:rFonts w:cs="Arial"/>
          <w:spacing w:val="-3"/>
          <w:szCs w:val="19"/>
        </w:rPr>
        <w:t xml:space="preserve"> mld</w:t>
      </w:r>
      <w:r w:rsidR="004921B7" w:rsidRPr="00C75033">
        <w:rPr>
          <w:rFonts w:cs="Arial"/>
          <w:spacing w:val="-3"/>
        </w:rPr>
        <w:t xml:space="preserve"> </w:t>
      </w:r>
      <w:r w:rsidR="00A52A97" w:rsidRPr="00C75033">
        <w:rPr>
          <w:rFonts w:cs="Arial"/>
          <w:spacing w:val="-3"/>
        </w:rPr>
        <w:t>PLN</w:t>
      </w:r>
      <w:r w:rsidRPr="00C75033">
        <w:rPr>
          <w:rFonts w:cs="Arial"/>
          <w:spacing w:val="-3"/>
        </w:rPr>
        <w:t> w </w:t>
      </w:r>
      <w:r w:rsidR="00AE2E4D">
        <w:rPr>
          <w:rFonts w:cs="Arial"/>
          <w:spacing w:val="-3"/>
        </w:rPr>
        <w:t xml:space="preserve">analogicznym okresie </w:t>
      </w:r>
      <w:r w:rsidRPr="00C75033">
        <w:rPr>
          <w:rFonts w:cs="Arial"/>
          <w:spacing w:val="-3"/>
        </w:rPr>
        <w:t>201</w:t>
      </w:r>
      <w:r w:rsidR="00AE2E4D">
        <w:rPr>
          <w:rFonts w:cs="Arial"/>
          <w:spacing w:val="-3"/>
        </w:rPr>
        <w:t>9</w:t>
      </w:r>
      <w:r w:rsidRPr="00C75033">
        <w:rPr>
          <w:rFonts w:cs="Arial"/>
          <w:spacing w:val="-3"/>
        </w:rPr>
        <w:t xml:space="preserve"> roku</w:t>
      </w:r>
      <w:r w:rsidRPr="00C7503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51165C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6E7D3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6E7D3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E7D3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51165C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910FE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6E7D35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E7D35" w:rsidRPr="0051165C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6E7D35" w:rsidRPr="00A00ADB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E7D35" w:rsidRPr="00B72C49" w:rsidRDefault="006E7D35" w:rsidP="006E7D3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E7D35" w:rsidRPr="00B72C49" w:rsidRDefault="006E7D35" w:rsidP="006E7D35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100,0</w:t>
            </w:r>
          </w:p>
        </w:tc>
      </w:tr>
      <w:tr w:rsidR="006E7D35" w:rsidRPr="0051165C" w:rsidTr="007C094B">
        <w:trPr>
          <w:trHeight w:val="35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9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71,7</w:t>
            </w:r>
          </w:p>
        </w:tc>
      </w:tr>
      <w:tr w:rsidR="006E7D35" w:rsidRPr="0051165C" w:rsidTr="007C094B">
        <w:trPr>
          <w:trHeight w:val="34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29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66,6</w:t>
            </w:r>
          </w:p>
        </w:tc>
      </w:tr>
      <w:tr w:rsidR="006E7D35" w:rsidRPr="0051165C" w:rsidTr="007C094B">
        <w:trPr>
          <w:trHeight w:val="35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29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54,0</w:t>
            </w:r>
          </w:p>
        </w:tc>
      </w:tr>
      <w:tr w:rsidR="006E7D35" w:rsidRPr="0051165C" w:rsidTr="007C094B">
        <w:trPr>
          <w:trHeight w:val="34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729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</w:tr>
      <w:tr w:rsidR="006E7D35" w:rsidRPr="0051165C" w:rsidTr="007C094B">
        <w:trPr>
          <w:trHeight w:val="355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29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  <w:tr w:rsidR="006E7D35" w:rsidRPr="0051165C" w:rsidTr="00055BA7">
        <w:trPr>
          <w:trHeight w:val="34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E7D35" w:rsidRPr="0051165C" w:rsidTr="00055BA7">
        <w:trPr>
          <w:trHeight w:val="35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E7D35" w:rsidRPr="0051165C" w:rsidTr="00055BA7">
        <w:trPr>
          <w:trHeight w:val="342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E7D35" w:rsidRPr="0051165C" w:rsidTr="00055BA7">
        <w:trPr>
          <w:trHeight w:val="313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E7D35" w:rsidRPr="0051165C" w:rsidTr="00055BA7">
        <w:trPr>
          <w:trHeight w:val="405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-2,6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E7D35" w:rsidRPr="0051165C" w:rsidTr="00055BA7">
        <w:trPr>
          <w:trHeight w:val="258"/>
        </w:trPr>
        <w:tc>
          <w:tcPr>
            <w:tcW w:w="2268" w:type="dxa"/>
            <w:vAlign w:val="center"/>
          </w:tcPr>
          <w:p w:rsidR="006E7D35" w:rsidRPr="0051165C" w:rsidRDefault="006E7D35" w:rsidP="006E7D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-2,9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27" w:type="dxa"/>
            <w:vAlign w:val="bottom"/>
          </w:tcPr>
          <w:p w:rsidR="006E7D35" w:rsidRDefault="006E7D35" w:rsidP="006E7D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9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7" w:type="dxa"/>
          </w:tcPr>
          <w:p w:rsidR="006E7D35" w:rsidRPr="004C67E3" w:rsidRDefault="006E7D35" w:rsidP="006E7D35">
            <w:pPr>
              <w:spacing w:after="0"/>
              <w:jc w:val="right"/>
              <w:rPr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8935C5" w:rsidRDefault="009C17B6" w:rsidP="00366025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</w:t>
      </w:r>
      <w:r w:rsidR="001866D5" w:rsidRPr="007E3795">
        <w:rPr>
          <w:rFonts w:cs="Arial"/>
          <w:sz w:val="18"/>
          <w:szCs w:val="18"/>
        </w:rPr>
        <w:t>,</w:t>
      </w:r>
      <w:r w:rsidRPr="007E3795">
        <w:rPr>
          <w:rFonts w:cs="Arial"/>
          <w:sz w:val="18"/>
          <w:szCs w:val="18"/>
        </w:rPr>
        <w:t xml:space="preserve"> </w:t>
      </w:r>
      <w:r w:rsidR="001866D5" w:rsidRPr="007E3795">
        <w:rPr>
          <w:rFonts w:cs="Arial"/>
          <w:sz w:val="18"/>
          <w:szCs w:val="18"/>
        </w:rPr>
        <w:t xml:space="preserve">w porównaniu z </w:t>
      </w:r>
      <w:r w:rsidRPr="007E3795">
        <w:rPr>
          <w:rFonts w:cs="Arial"/>
          <w:sz w:val="18"/>
          <w:szCs w:val="18"/>
        </w:rPr>
        <w:t>import</w:t>
      </w:r>
      <w:r w:rsidR="001866D5" w:rsidRPr="007E3795">
        <w:rPr>
          <w:rFonts w:cs="Arial"/>
          <w:sz w:val="18"/>
          <w:szCs w:val="18"/>
        </w:rPr>
        <w:t>em</w:t>
      </w:r>
      <w:r w:rsidRPr="007E3795">
        <w:rPr>
          <w:rFonts w:cs="Arial"/>
          <w:sz w:val="18"/>
          <w:szCs w:val="18"/>
        </w:rPr>
        <w:t xml:space="preserve"> według kraju pochodzenia</w:t>
      </w:r>
      <w:r w:rsidR="001866D5" w:rsidRPr="007E3795">
        <w:rPr>
          <w:rFonts w:cs="Arial"/>
          <w:sz w:val="18"/>
          <w:szCs w:val="18"/>
        </w:rPr>
        <w:t>,</w:t>
      </w:r>
      <w:r w:rsidRPr="001521EB">
        <w:rPr>
          <w:rFonts w:cs="Arial"/>
          <w:sz w:val="18"/>
          <w:szCs w:val="18"/>
        </w:rPr>
        <w:t xml:space="preserve">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0B1C19">
        <w:rPr>
          <w:rFonts w:cs="Arial"/>
          <w:sz w:val="18"/>
          <w:szCs w:val="18"/>
        </w:rPr>
        <w:t>5,</w:t>
      </w:r>
      <w:r w:rsidR="00AE2E4D">
        <w:rPr>
          <w:rFonts w:cs="Arial"/>
          <w:sz w:val="18"/>
          <w:szCs w:val="18"/>
        </w:rPr>
        <w:t>7</w:t>
      </w:r>
      <w:r w:rsidRPr="001521EB">
        <w:rPr>
          <w:rFonts w:cs="Arial"/>
          <w:sz w:val="18"/>
          <w:szCs w:val="18"/>
        </w:rPr>
        <w:t xml:space="preserve"> p. proc., udział Holandii odpowiednio </w:t>
      </w:r>
      <w:r w:rsidR="008C317D" w:rsidRPr="001521EB">
        <w:rPr>
          <w:rFonts w:cs="Arial"/>
          <w:sz w:val="18"/>
          <w:szCs w:val="18"/>
        </w:rPr>
        <w:t>był większy</w:t>
      </w:r>
      <w:r w:rsidRPr="001521EB">
        <w:rPr>
          <w:rFonts w:cs="Arial"/>
          <w:sz w:val="18"/>
          <w:szCs w:val="18"/>
        </w:rPr>
        <w:t xml:space="preserve"> o </w:t>
      </w:r>
      <w:r w:rsidR="00471416" w:rsidRPr="001521EB">
        <w:rPr>
          <w:rFonts w:cs="Arial"/>
          <w:sz w:val="18"/>
          <w:szCs w:val="18"/>
        </w:rPr>
        <w:t>1,</w:t>
      </w:r>
      <w:r w:rsidR="00BC04E5">
        <w:rPr>
          <w:rFonts w:cs="Arial"/>
          <w:sz w:val="18"/>
          <w:szCs w:val="18"/>
        </w:rPr>
        <w:t>9</w:t>
      </w:r>
      <w:r w:rsidR="0099454C" w:rsidRPr="001521EB">
        <w:rPr>
          <w:rFonts w:cs="Arial"/>
          <w:sz w:val="18"/>
          <w:szCs w:val="18"/>
        </w:rPr>
        <w:t xml:space="preserve"> p. proc., </w:t>
      </w:r>
      <w:r w:rsidR="00487646" w:rsidRPr="001521EB">
        <w:rPr>
          <w:rFonts w:cs="Arial"/>
          <w:sz w:val="18"/>
          <w:szCs w:val="18"/>
        </w:rPr>
        <w:t>Belgii o 1,</w:t>
      </w:r>
      <w:r w:rsidR="00293800" w:rsidRPr="001521EB">
        <w:rPr>
          <w:rFonts w:cs="Arial"/>
          <w:sz w:val="18"/>
          <w:szCs w:val="18"/>
        </w:rPr>
        <w:t>4</w:t>
      </w:r>
      <w:r w:rsidR="00487646" w:rsidRPr="001521EB">
        <w:rPr>
          <w:rFonts w:cs="Arial"/>
          <w:sz w:val="18"/>
          <w:szCs w:val="18"/>
        </w:rPr>
        <w:t xml:space="preserve"> </w:t>
      </w:r>
      <w:r w:rsidR="00FD2E48" w:rsidRPr="001521EB">
        <w:rPr>
          <w:rFonts w:cs="Arial"/>
          <w:sz w:val="18"/>
          <w:szCs w:val="18"/>
        </w:rPr>
        <w:t xml:space="preserve">p. proc., </w:t>
      </w:r>
      <w:r w:rsidR="00293800" w:rsidRPr="001521EB">
        <w:rPr>
          <w:rFonts w:cs="Arial"/>
          <w:sz w:val="18"/>
          <w:szCs w:val="18"/>
        </w:rPr>
        <w:t>Czech o 0,</w:t>
      </w:r>
      <w:r w:rsidR="00AE2E4D">
        <w:rPr>
          <w:rFonts w:cs="Arial"/>
          <w:sz w:val="18"/>
          <w:szCs w:val="18"/>
        </w:rPr>
        <w:t>8</w:t>
      </w:r>
      <w:r w:rsidR="00293800" w:rsidRPr="001521EB">
        <w:rPr>
          <w:rFonts w:cs="Arial"/>
          <w:sz w:val="18"/>
          <w:szCs w:val="18"/>
        </w:rPr>
        <w:t xml:space="preserve"> p. proc.</w:t>
      </w:r>
      <w:r w:rsidR="00316AB5" w:rsidRPr="001521EB">
        <w:rPr>
          <w:rFonts w:cs="Arial"/>
          <w:sz w:val="18"/>
          <w:szCs w:val="18"/>
        </w:rPr>
        <w:t xml:space="preserve">, </w:t>
      </w:r>
      <w:r w:rsidR="0012536F">
        <w:rPr>
          <w:rFonts w:cs="Arial"/>
          <w:sz w:val="18"/>
          <w:szCs w:val="18"/>
        </w:rPr>
        <w:t xml:space="preserve">a Francji </w:t>
      </w:r>
      <w:r w:rsidR="0012536F" w:rsidRPr="001521EB">
        <w:rPr>
          <w:rFonts w:cs="Arial"/>
          <w:sz w:val="18"/>
          <w:szCs w:val="18"/>
        </w:rPr>
        <w:t xml:space="preserve">o </w:t>
      </w:r>
      <w:r w:rsidR="0012536F">
        <w:rPr>
          <w:rFonts w:cs="Arial"/>
          <w:sz w:val="18"/>
          <w:szCs w:val="18"/>
        </w:rPr>
        <w:t>0,</w:t>
      </w:r>
      <w:r w:rsidR="00A82D0A">
        <w:rPr>
          <w:rFonts w:cs="Arial"/>
          <w:sz w:val="18"/>
          <w:szCs w:val="18"/>
        </w:rPr>
        <w:t>5</w:t>
      </w:r>
      <w:r w:rsidR="0012536F" w:rsidRPr="001521EB">
        <w:rPr>
          <w:rFonts w:cs="Arial"/>
          <w:sz w:val="18"/>
          <w:szCs w:val="18"/>
        </w:rPr>
        <w:t xml:space="preserve"> </w:t>
      </w:r>
      <w:r w:rsidR="0012536F">
        <w:rPr>
          <w:rFonts w:cs="Arial"/>
          <w:sz w:val="18"/>
          <w:szCs w:val="18"/>
        </w:rPr>
        <w:t>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 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92,0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26,2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116,2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114,1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116,7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1,0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90,0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92,1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94,9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0,8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0,7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91,9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Stany Zjednoczone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119,5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AB37BC" w:rsidTr="00AE2E4D">
        <w:trPr>
          <w:trHeight w:val="316"/>
        </w:trPr>
        <w:tc>
          <w:tcPr>
            <w:tcW w:w="2317" w:type="dxa"/>
            <w:vAlign w:val="bottom"/>
          </w:tcPr>
          <w:p w:rsidR="00AB37BC" w:rsidRPr="0038490F" w:rsidRDefault="00AB37BC" w:rsidP="00AB37B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W. Brytania  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743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93,4</w:t>
            </w:r>
          </w:p>
        </w:tc>
        <w:tc>
          <w:tcPr>
            <w:tcW w:w="645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648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619" w:type="dxa"/>
            <w:vAlign w:val="bottom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center"/>
          </w:tcPr>
          <w:p w:rsidR="00AB37BC" w:rsidRDefault="00AB37BC" w:rsidP="00AB37B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5264785</wp:posOffset>
                </wp:positionH>
                <wp:positionV relativeFrom="paragraph">
                  <wp:posOffset>1429331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Pr="009A5C86" w:rsidRDefault="00F31A2C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o 4,7%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4.55pt;margin-top:112.55pt;width:135.85pt;height:82.1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" filled="f" stroked="f">
                <v:textbox>
                  <w:txbxContent>
                    <w:p w:rsidR="00F31A2C" w:rsidRPr="009A5C86" w:rsidRDefault="00F31A2C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o 4,7%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8F20EF" w:rsidP="00032C1F">
      <w:pPr>
        <w:rPr>
          <w:spacing w:val="-3"/>
          <w:szCs w:val="19"/>
        </w:rPr>
      </w:pPr>
    </w:p>
    <w:p w:rsidR="00032C1F" w:rsidRPr="003B1303" w:rsidRDefault="00D22E95" w:rsidP="00032C1F">
      <w:pPr>
        <w:rPr>
          <w:color w:val="FF0000"/>
          <w:spacing w:val="-3"/>
          <w:szCs w:val="19"/>
        </w:rPr>
      </w:pPr>
      <w:r>
        <w:rPr>
          <w:spacing w:val="-3"/>
          <w:szCs w:val="19"/>
        </w:rPr>
        <w:lastRenderedPageBreak/>
        <w:t>W styczniu br.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wzrost w</w:t>
      </w:r>
      <w:r w:rsidR="009B44D4" w:rsidRPr="003B1303">
        <w:rPr>
          <w:spacing w:val="-3"/>
          <w:szCs w:val="19"/>
        </w:rPr>
        <w:t xml:space="preserve"> większości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towarowych.</w:t>
      </w:r>
      <w:r w:rsidR="00032C1F" w:rsidRPr="003B1303">
        <w:rPr>
          <w:color w:val="FF0000"/>
          <w:spacing w:val="-3"/>
          <w:szCs w:val="19"/>
        </w:rPr>
        <w:t xml:space="preserve"> </w:t>
      </w:r>
    </w:p>
    <w:p w:rsidR="003749BC" w:rsidRPr="003B1303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2628DF">
        <w:rPr>
          <w:spacing w:val="-3"/>
          <w:szCs w:val="19"/>
        </w:rPr>
        <w:t xml:space="preserve">towarów i transakcji niesklasyfikowanych w SITC            (o 11,4%), </w:t>
      </w:r>
      <w:r w:rsidRPr="003B1303">
        <w:rPr>
          <w:spacing w:val="-3"/>
          <w:szCs w:val="19"/>
        </w:rPr>
        <w:t>napojów i tytoniu</w:t>
      </w:r>
      <w:r w:rsidR="003E06AE" w:rsidRPr="003B1303">
        <w:rPr>
          <w:spacing w:val="-3"/>
          <w:szCs w:val="19"/>
        </w:rPr>
        <w:t xml:space="preserve"> (o </w:t>
      </w:r>
      <w:r w:rsidR="002628DF">
        <w:rPr>
          <w:spacing w:val="-3"/>
          <w:szCs w:val="19"/>
        </w:rPr>
        <w:t>4,7</w:t>
      </w:r>
      <w:r w:rsidR="003E06AE" w:rsidRPr="003B1303">
        <w:rPr>
          <w:spacing w:val="-3"/>
          <w:szCs w:val="19"/>
        </w:rPr>
        <w:t>%)</w:t>
      </w:r>
      <w:r w:rsidR="002628DF">
        <w:rPr>
          <w:spacing w:val="-3"/>
          <w:szCs w:val="19"/>
        </w:rPr>
        <w:t xml:space="preserve"> oraz różnych wyrobach przemysłowych (o 4,5%)</w:t>
      </w:r>
      <w:r w:rsidR="003749BC" w:rsidRPr="003B1303">
        <w:rPr>
          <w:spacing w:val="-3"/>
          <w:szCs w:val="19"/>
        </w:rPr>
        <w:t>, n</w:t>
      </w:r>
      <w:r w:rsidR="003E06AE" w:rsidRPr="003B1303">
        <w:rPr>
          <w:spacing w:val="-3"/>
          <w:szCs w:val="19"/>
        </w:rPr>
        <w:t>atomiast</w:t>
      </w:r>
      <w:r w:rsidR="003749BC" w:rsidRPr="003B1303">
        <w:rPr>
          <w:spacing w:val="-3"/>
          <w:szCs w:val="19"/>
        </w:rPr>
        <w:t xml:space="preserve"> </w:t>
      </w:r>
      <w:r w:rsidR="00CA6B4C" w:rsidRPr="003B1303">
        <w:rPr>
          <w:spacing w:val="-3"/>
          <w:szCs w:val="19"/>
        </w:rPr>
        <w:t>spadek</w:t>
      </w:r>
      <w:r w:rsidR="003749BC" w:rsidRPr="003B1303">
        <w:rPr>
          <w:spacing w:val="-3"/>
          <w:szCs w:val="19"/>
        </w:rPr>
        <w:t xml:space="preserve"> odnotowano w paliwach mineralnych, </w:t>
      </w:r>
      <w:r w:rsidR="00B22CE9">
        <w:rPr>
          <w:spacing w:val="-3"/>
          <w:szCs w:val="19"/>
        </w:rPr>
        <w:t>smarach i materiałach pochodnych</w:t>
      </w:r>
      <w:r w:rsidR="003E06AE" w:rsidRPr="003B1303">
        <w:rPr>
          <w:spacing w:val="-3"/>
          <w:szCs w:val="19"/>
        </w:rPr>
        <w:t xml:space="preserve"> (o </w:t>
      </w:r>
      <w:r w:rsidR="00D43A88">
        <w:rPr>
          <w:spacing w:val="-3"/>
          <w:szCs w:val="19"/>
        </w:rPr>
        <w:t>1</w:t>
      </w:r>
      <w:r w:rsidR="002628DF">
        <w:rPr>
          <w:spacing w:val="-3"/>
          <w:szCs w:val="19"/>
        </w:rPr>
        <w:t>0</w:t>
      </w:r>
      <w:r w:rsidR="00D43A88">
        <w:rPr>
          <w:spacing w:val="-3"/>
          <w:szCs w:val="19"/>
        </w:rPr>
        <w:t>,</w:t>
      </w:r>
      <w:r w:rsidR="002628DF">
        <w:rPr>
          <w:spacing w:val="-3"/>
          <w:szCs w:val="19"/>
        </w:rPr>
        <w:t>7</w:t>
      </w:r>
      <w:r w:rsidR="003E06AE" w:rsidRPr="003B1303">
        <w:rPr>
          <w:spacing w:val="-3"/>
          <w:szCs w:val="19"/>
        </w:rPr>
        <w:t>%)</w:t>
      </w:r>
      <w:r w:rsidR="003749BC" w:rsidRPr="003B1303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3B1303">
        <w:rPr>
          <w:spacing w:val="-3"/>
          <w:szCs w:val="19"/>
        </w:rPr>
        <w:t>W imporcie największy wzrost z</w:t>
      </w:r>
      <w:r w:rsidR="00DF0EAD" w:rsidRPr="003B1303">
        <w:rPr>
          <w:spacing w:val="-3"/>
          <w:szCs w:val="19"/>
        </w:rPr>
        <w:t xml:space="preserve">anotowano w </w:t>
      </w:r>
      <w:r w:rsidR="002628DF">
        <w:rPr>
          <w:spacing w:val="-3"/>
          <w:szCs w:val="19"/>
        </w:rPr>
        <w:t>olejach</w:t>
      </w:r>
      <w:r w:rsidR="002628DF" w:rsidRPr="003B1303">
        <w:rPr>
          <w:spacing w:val="-3"/>
          <w:szCs w:val="19"/>
        </w:rPr>
        <w:t>, tłuszcz</w:t>
      </w:r>
      <w:r w:rsidR="002628DF">
        <w:rPr>
          <w:spacing w:val="-3"/>
          <w:szCs w:val="19"/>
        </w:rPr>
        <w:t>ach</w:t>
      </w:r>
      <w:r w:rsidR="002628DF" w:rsidRPr="003B1303">
        <w:rPr>
          <w:spacing w:val="-3"/>
          <w:szCs w:val="19"/>
        </w:rPr>
        <w:t>, wosk</w:t>
      </w:r>
      <w:r w:rsidR="002628DF">
        <w:rPr>
          <w:spacing w:val="-3"/>
          <w:szCs w:val="19"/>
        </w:rPr>
        <w:t>ach</w:t>
      </w:r>
      <w:r w:rsidR="002628DF" w:rsidRPr="003B1303">
        <w:rPr>
          <w:spacing w:val="-3"/>
          <w:szCs w:val="19"/>
        </w:rPr>
        <w:t>, zwierzęcych i roślinnych</w:t>
      </w:r>
      <w:r w:rsidR="002628DF">
        <w:rPr>
          <w:spacing w:val="-3"/>
          <w:szCs w:val="19"/>
        </w:rPr>
        <w:t xml:space="preserve"> (o 13,1%) oraz </w:t>
      </w:r>
      <w:r w:rsidR="00DF0EAD" w:rsidRPr="003B1303">
        <w:rPr>
          <w:spacing w:val="-3"/>
          <w:szCs w:val="19"/>
        </w:rPr>
        <w:t xml:space="preserve">napojach i tytoniu </w:t>
      </w:r>
      <w:r w:rsidR="003E06AE" w:rsidRPr="003B1303">
        <w:rPr>
          <w:spacing w:val="-3"/>
          <w:szCs w:val="19"/>
        </w:rPr>
        <w:t xml:space="preserve">(o </w:t>
      </w:r>
      <w:r w:rsidR="002628DF">
        <w:rPr>
          <w:spacing w:val="-3"/>
          <w:szCs w:val="19"/>
        </w:rPr>
        <w:t>7</w:t>
      </w:r>
      <w:r w:rsidR="0090601C">
        <w:rPr>
          <w:spacing w:val="-3"/>
          <w:szCs w:val="19"/>
        </w:rPr>
        <w:t>,</w:t>
      </w:r>
      <w:r w:rsidR="002628DF">
        <w:rPr>
          <w:spacing w:val="-3"/>
          <w:szCs w:val="19"/>
        </w:rPr>
        <w:t>5</w:t>
      </w:r>
      <w:r w:rsidR="003E06AE" w:rsidRPr="003B1303">
        <w:rPr>
          <w:spacing w:val="-3"/>
          <w:szCs w:val="19"/>
        </w:rPr>
        <w:t>%)</w:t>
      </w:r>
      <w:r w:rsidR="002628DF">
        <w:rPr>
          <w:spacing w:val="-3"/>
          <w:szCs w:val="19"/>
        </w:rPr>
        <w:t>,</w:t>
      </w:r>
      <w:r w:rsidR="003E06AE" w:rsidRPr="003B1303">
        <w:rPr>
          <w:spacing w:val="-3"/>
          <w:szCs w:val="19"/>
        </w:rPr>
        <w:t xml:space="preserve"> </w:t>
      </w:r>
      <w:r w:rsidR="00DF0EAD">
        <w:rPr>
          <w:spacing w:val="-3"/>
          <w:szCs w:val="19"/>
        </w:rPr>
        <w:t xml:space="preserve">natomiast spadek obserwowano </w:t>
      </w:r>
      <w:r w:rsidR="002628DF">
        <w:rPr>
          <w:spacing w:val="-3"/>
          <w:szCs w:val="19"/>
        </w:rPr>
        <w:t>w towarach i transakcjach niesklasyfikowanych w SITC (o 42,0%)</w:t>
      </w:r>
      <w:r w:rsidR="00F31A2C">
        <w:rPr>
          <w:spacing w:val="-3"/>
          <w:szCs w:val="19"/>
        </w:rPr>
        <w:t xml:space="preserve"> </w:t>
      </w:r>
      <w:r w:rsidR="00DF0EAD">
        <w:rPr>
          <w:spacing w:val="-3"/>
          <w:szCs w:val="19"/>
        </w:rPr>
        <w:t xml:space="preserve">w </w:t>
      </w:r>
      <w:r w:rsidR="002628DF">
        <w:rPr>
          <w:spacing w:val="-3"/>
          <w:szCs w:val="19"/>
        </w:rPr>
        <w:t>surowcach niejadalnych z wyjątkiem paliw</w:t>
      </w:r>
      <w:r w:rsidR="003E06AE">
        <w:rPr>
          <w:spacing w:val="-3"/>
          <w:szCs w:val="19"/>
        </w:rPr>
        <w:t xml:space="preserve"> (o </w:t>
      </w:r>
      <w:r w:rsidR="002628DF">
        <w:rPr>
          <w:spacing w:val="-3"/>
          <w:szCs w:val="19"/>
        </w:rPr>
        <w:t>12,3</w:t>
      </w:r>
      <w:r w:rsidR="003E06AE">
        <w:rPr>
          <w:spacing w:val="-3"/>
          <w:szCs w:val="19"/>
        </w:rPr>
        <w:t>%)</w:t>
      </w:r>
      <w:r w:rsidR="002628DF">
        <w:rPr>
          <w:spacing w:val="-3"/>
          <w:szCs w:val="19"/>
        </w:rPr>
        <w:t xml:space="preserve"> oraz </w:t>
      </w:r>
      <w:r w:rsidR="00097DDE">
        <w:rPr>
          <w:spacing w:val="-3"/>
          <w:szCs w:val="19"/>
        </w:rPr>
        <w:t xml:space="preserve">w </w:t>
      </w:r>
      <w:r w:rsidR="00D70981">
        <w:rPr>
          <w:spacing w:val="-3"/>
          <w:szCs w:val="19"/>
        </w:rPr>
        <w:t>towarach przemysłowych s</w:t>
      </w:r>
      <w:r w:rsidR="007C58B9" w:rsidRPr="00CA6B4C">
        <w:rPr>
          <w:spacing w:val="-3"/>
          <w:szCs w:val="19"/>
        </w:rPr>
        <w:t>klasyfikowan</w:t>
      </w:r>
      <w:r w:rsidR="007C58B9">
        <w:rPr>
          <w:spacing w:val="-3"/>
          <w:szCs w:val="19"/>
        </w:rPr>
        <w:t>ych</w:t>
      </w:r>
      <w:r w:rsidR="007C58B9" w:rsidRPr="00CA6B4C">
        <w:rPr>
          <w:spacing w:val="-3"/>
          <w:szCs w:val="19"/>
        </w:rPr>
        <w:t xml:space="preserve"> głównie według surowca</w:t>
      </w:r>
      <w:r w:rsidR="00B22CE9">
        <w:rPr>
          <w:spacing w:val="-3"/>
          <w:szCs w:val="19"/>
        </w:rPr>
        <w:t xml:space="preserve"> (o </w:t>
      </w:r>
      <w:r w:rsidR="002628DF">
        <w:rPr>
          <w:spacing w:val="-3"/>
          <w:szCs w:val="19"/>
        </w:rPr>
        <w:t>9,1%).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062B95">
        <w:rPr>
          <w:b/>
          <w:sz w:val="18"/>
          <w:szCs w:val="18"/>
        </w:rPr>
        <w:t>Wykres 1.</w:t>
      </w:r>
      <w:r w:rsidRPr="00062B9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062B95">
        <w:rPr>
          <w:b/>
          <w:szCs w:val="18"/>
          <w:shd w:val="clear" w:color="auto" w:fill="FFFFFF"/>
        </w:rPr>
        <w:t>nomenklatury</w:t>
      </w:r>
      <w:r w:rsidRPr="00062B95">
        <w:rPr>
          <w:b/>
          <w:sz w:val="18"/>
          <w:szCs w:val="18"/>
          <w:shd w:val="clear" w:color="auto" w:fill="FFFFFF"/>
        </w:rPr>
        <w:t xml:space="preserve"> SITC w </w:t>
      </w:r>
      <w:r w:rsidR="000F4C81">
        <w:rPr>
          <w:b/>
          <w:sz w:val="18"/>
          <w:szCs w:val="18"/>
          <w:shd w:val="clear" w:color="auto" w:fill="FFFFFF"/>
        </w:rPr>
        <w:t>styczniu</w:t>
      </w:r>
      <w:r w:rsidRPr="00886923">
        <w:rPr>
          <w:b/>
          <w:sz w:val="18"/>
          <w:szCs w:val="18"/>
          <w:shd w:val="clear" w:color="auto" w:fill="FFFFFF"/>
        </w:rPr>
        <w:t xml:space="preserve"> 20</w:t>
      </w:r>
      <w:r w:rsidR="00100D7B">
        <w:rPr>
          <w:b/>
          <w:sz w:val="18"/>
          <w:szCs w:val="18"/>
          <w:shd w:val="clear" w:color="auto" w:fill="FFFFFF"/>
        </w:rPr>
        <w:t>20</w:t>
      </w:r>
      <w:r w:rsidRPr="00886923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Struktura importu według sekcji </w:t>
      </w:r>
      <w:r w:rsidRPr="00850600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20</w:t>
      </w:r>
      <w:r w:rsidR="00100D7B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2C" w:rsidRDefault="00F31A2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31A2C" w:rsidRPr="00A00ADB" w:rsidRDefault="00F31A2C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31A2C" w:rsidRPr="00D70981" w:rsidRDefault="00AA70AB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F31A2C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F31A2C" w:rsidRPr="008F0926" w:rsidRDefault="00AA70AB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F31A2C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F31A2C" w:rsidRPr="008F0926" w:rsidRDefault="00F31A2C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F31A2C" w:rsidRPr="008F0926" w:rsidRDefault="00F31A2C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F31A2C" w:rsidRPr="00A00ADB" w:rsidRDefault="00F31A2C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31A2C" w:rsidRPr="00A00ADB" w:rsidRDefault="00F31A2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31A2C" w:rsidRPr="006779F7" w:rsidRDefault="00F31A2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F31A2C" w:rsidRPr="006779F7" w:rsidRDefault="00F31A2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F31A2C" w:rsidRPr="00A00ADB" w:rsidRDefault="00F31A2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31A2C" w:rsidRDefault="00F31A2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31A2C" w:rsidRPr="006779F7" w:rsidRDefault="00AA70A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F31A2C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F31A2C" w:rsidRPr="006779F7" w:rsidRDefault="00AA70A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31A2C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F31A2C" w:rsidRPr="006779F7" w:rsidRDefault="00F31A2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F31A2C" w:rsidRPr="00020CD4" w:rsidRDefault="00F31A2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31A2C" w:rsidRPr="00020CD4" w:rsidRDefault="00F31A2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F31A2C" w:rsidRDefault="00F31A2C" w:rsidP="00AB6D25">
                      <w:pPr>
                        <w:rPr>
                          <w:b/>
                        </w:rPr>
                      </w:pPr>
                    </w:p>
                    <w:p w:rsidR="00F31A2C" w:rsidRPr="00A00ADB" w:rsidRDefault="00F31A2C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F31A2C" w:rsidRPr="00D70981" w:rsidRDefault="00F31A2C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F31A2C" w:rsidRPr="008F0926" w:rsidRDefault="00F31A2C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F31A2C" w:rsidRPr="008F0926" w:rsidRDefault="00F31A2C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F31A2C" w:rsidRPr="008F0926" w:rsidRDefault="00F31A2C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F31A2C" w:rsidRPr="00A00ADB" w:rsidRDefault="00F31A2C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31A2C" w:rsidRPr="00A00ADB" w:rsidRDefault="00F31A2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31A2C" w:rsidRPr="006779F7" w:rsidRDefault="00F31A2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F31A2C" w:rsidRPr="006779F7" w:rsidRDefault="00F31A2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F31A2C" w:rsidRPr="00A00ADB" w:rsidRDefault="00F31A2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31A2C" w:rsidRDefault="00F31A2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31A2C" w:rsidRPr="006779F7" w:rsidRDefault="00F31A2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F31A2C" w:rsidRPr="006779F7" w:rsidRDefault="00F31A2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F31A2C" w:rsidRPr="006779F7" w:rsidRDefault="00F31A2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F31A2C" w:rsidRPr="00020CD4" w:rsidRDefault="00F31A2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31A2C" w:rsidRPr="00020CD4" w:rsidRDefault="00F31A2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AB" w:rsidRDefault="00AA70AB" w:rsidP="000662E2">
      <w:pPr>
        <w:spacing w:after="0" w:line="240" w:lineRule="auto"/>
      </w:pPr>
      <w:r>
        <w:separator/>
      </w:r>
    </w:p>
  </w:endnote>
  <w:endnote w:type="continuationSeparator" w:id="0">
    <w:p w:rsidR="00AA70AB" w:rsidRDefault="00AA70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F31A2C" w:rsidRDefault="00F31A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7E">
          <w:rPr>
            <w:noProof/>
          </w:rPr>
          <w:t>4</w:t>
        </w:r>
        <w:r>
          <w:fldChar w:fldCharType="end"/>
        </w:r>
      </w:p>
    </w:sdtContent>
  </w:sdt>
  <w:p w:rsidR="00F31A2C" w:rsidRDefault="00F31A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F31A2C" w:rsidRDefault="00F31A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7E">
          <w:rPr>
            <w:noProof/>
          </w:rPr>
          <w:t>1</w:t>
        </w:r>
        <w:r>
          <w:fldChar w:fldCharType="end"/>
        </w:r>
      </w:p>
    </w:sdtContent>
  </w:sdt>
  <w:p w:rsidR="00F31A2C" w:rsidRDefault="00F31A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AB" w:rsidRDefault="00AA70AB" w:rsidP="000662E2">
      <w:pPr>
        <w:spacing w:after="0" w:line="240" w:lineRule="auto"/>
      </w:pPr>
      <w:r>
        <w:separator/>
      </w:r>
    </w:p>
  </w:footnote>
  <w:footnote w:type="continuationSeparator" w:id="0">
    <w:p w:rsidR="00AA70AB" w:rsidRDefault="00AA70AB" w:rsidP="000662E2">
      <w:pPr>
        <w:spacing w:after="0" w:line="240" w:lineRule="auto"/>
      </w:pPr>
      <w:r>
        <w:continuationSeparator/>
      </w:r>
    </w:p>
  </w:footnote>
  <w:footnote w:id="1">
    <w:p w:rsidR="00F31A2C" w:rsidRPr="006779F7" w:rsidRDefault="00F31A2C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F31A2C" w:rsidRPr="004926AC" w:rsidRDefault="00F31A2C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F31A2C" w:rsidRPr="006779F7" w:rsidRDefault="00F31A2C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F31A2C" w:rsidRPr="001521EB" w:rsidRDefault="00F31A2C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2C" w:rsidRDefault="00F31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31A2C" w:rsidRDefault="00F31A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2C" w:rsidRDefault="00F31A2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1A2C" w:rsidRPr="003C6C8D" w:rsidRDefault="00F31A2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1A2C" w:rsidRPr="003C6C8D" w:rsidRDefault="00F31A2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1A2C" w:rsidRDefault="00F31A2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1A2C" w:rsidRPr="00C97596" w:rsidRDefault="00F31A2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12.03.2020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1A2C" w:rsidRPr="00C97596" w:rsidRDefault="00F31A2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12.03.2020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2C" w:rsidRDefault="00F31A2C">
    <w:pPr>
      <w:pStyle w:val="Nagwek"/>
    </w:pPr>
  </w:p>
  <w:p w:rsidR="00F31A2C" w:rsidRDefault="00F31A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031" type="#_x0000_t75" style="width:124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5DB5"/>
    <w:rsid w:val="000470AA"/>
    <w:rsid w:val="00055BA7"/>
    <w:rsid w:val="00057CA1"/>
    <w:rsid w:val="00061882"/>
    <w:rsid w:val="00062B95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1D43"/>
    <w:rsid w:val="000D225C"/>
    <w:rsid w:val="000D2A5C"/>
    <w:rsid w:val="000D40B2"/>
    <w:rsid w:val="000E0918"/>
    <w:rsid w:val="000F0682"/>
    <w:rsid w:val="000F0ADB"/>
    <w:rsid w:val="000F0CF3"/>
    <w:rsid w:val="000F4C81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7078D"/>
    <w:rsid w:val="00183104"/>
    <w:rsid w:val="00185BAA"/>
    <w:rsid w:val="001866D5"/>
    <w:rsid w:val="00187085"/>
    <w:rsid w:val="001876B3"/>
    <w:rsid w:val="001951DA"/>
    <w:rsid w:val="001B232A"/>
    <w:rsid w:val="001B5E90"/>
    <w:rsid w:val="001C134E"/>
    <w:rsid w:val="001C21E8"/>
    <w:rsid w:val="001C2C90"/>
    <w:rsid w:val="001C3269"/>
    <w:rsid w:val="001C3CA0"/>
    <w:rsid w:val="001C498A"/>
    <w:rsid w:val="001D111C"/>
    <w:rsid w:val="001D1DB4"/>
    <w:rsid w:val="001D2F4A"/>
    <w:rsid w:val="001D3D88"/>
    <w:rsid w:val="001D3EB6"/>
    <w:rsid w:val="001D5B90"/>
    <w:rsid w:val="001D5C53"/>
    <w:rsid w:val="00206276"/>
    <w:rsid w:val="00206A18"/>
    <w:rsid w:val="0021324D"/>
    <w:rsid w:val="0021507D"/>
    <w:rsid w:val="002166E6"/>
    <w:rsid w:val="00225101"/>
    <w:rsid w:val="002313C5"/>
    <w:rsid w:val="00233D8A"/>
    <w:rsid w:val="002359A9"/>
    <w:rsid w:val="00235ACD"/>
    <w:rsid w:val="00237411"/>
    <w:rsid w:val="00240783"/>
    <w:rsid w:val="00246534"/>
    <w:rsid w:val="00253655"/>
    <w:rsid w:val="002574F9"/>
    <w:rsid w:val="00257543"/>
    <w:rsid w:val="002628DF"/>
    <w:rsid w:val="0027314E"/>
    <w:rsid w:val="0027447B"/>
    <w:rsid w:val="0027462D"/>
    <w:rsid w:val="00276811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5072"/>
    <w:rsid w:val="00296697"/>
    <w:rsid w:val="002A0DB5"/>
    <w:rsid w:val="002A2450"/>
    <w:rsid w:val="002A29DF"/>
    <w:rsid w:val="002A67F5"/>
    <w:rsid w:val="002A744A"/>
    <w:rsid w:val="002B0472"/>
    <w:rsid w:val="002B0F39"/>
    <w:rsid w:val="002B6B12"/>
    <w:rsid w:val="002C7389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2CA9"/>
    <w:rsid w:val="003538DC"/>
    <w:rsid w:val="00357611"/>
    <w:rsid w:val="00361DB6"/>
    <w:rsid w:val="00361DF5"/>
    <w:rsid w:val="00366025"/>
    <w:rsid w:val="00367237"/>
    <w:rsid w:val="0037077F"/>
    <w:rsid w:val="003718AC"/>
    <w:rsid w:val="00371FC0"/>
    <w:rsid w:val="00373882"/>
    <w:rsid w:val="003749BC"/>
    <w:rsid w:val="0037765E"/>
    <w:rsid w:val="00380ACD"/>
    <w:rsid w:val="00380F5A"/>
    <w:rsid w:val="0038341F"/>
    <w:rsid w:val="003843DB"/>
    <w:rsid w:val="0038490F"/>
    <w:rsid w:val="00385406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DDD"/>
    <w:rsid w:val="003C491B"/>
    <w:rsid w:val="003C59E0"/>
    <w:rsid w:val="003C6B82"/>
    <w:rsid w:val="003C6C8D"/>
    <w:rsid w:val="003D23E6"/>
    <w:rsid w:val="003D38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7FE6"/>
    <w:rsid w:val="00400032"/>
    <w:rsid w:val="00400193"/>
    <w:rsid w:val="00403C1A"/>
    <w:rsid w:val="004045B9"/>
    <w:rsid w:val="00404EF4"/>
    <w:rsid w:val="00411B7F"/>
    <w:rsid w:val="00411C0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4B4D"/>
    <w:rsid w:val="00445047"/>
    <w:rsid w:val="0044566C"/>
    <w:rsid w:val="00450885"/>
    <w:rsid w:val="0045590E"/>
    <w:rsid w:val="00455BDD"/>
    <w:rsid w:val="00456840"/>
    <w:rsid w:val="00457B39"/>
    <w:rsid w:val="004633F8"/>
    <w:rsid w:val="00463E39"/>
    <w:rsid w:val="004657FC"/>
    <w:rsid w:val="0046619C"/>
    <w:rsid w:val="00471416"/>
    <w:rsid w:val="004715EC"/>
    <w:rsid w:val="004733F6"/>
    <w:rsid w:val="00474E69"/>
    <w:rsid w:val="00476D65"/>
    <w:rsid w:val="004822B4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2906"/>
    <w:rsid w:val="004A29AD"/>
    <w:rsid w:val="004A3208"/>
    <w:rsid w:val="004A71D1"/>
    <w:rsid w:val="004B2FBB"/>
    <w:rsid w:val="004B3135"/>
    <w:rsid w:val="004B5AF9"/>
    <w:rsid w:val="004B64A7"/>
    <w:rsid w:val="004B7A56"/>
    <w:rsid w:val="004C0A49"/>
    <w:rsid w:val="004C1895"/>
    <w:rsid w:val="004C2598"/>
    <w:rsid w:val="004C67E3"/>
    <w:rsid w:val="004C6D40"/>
    <w:rsid w:val="004D02B5"/>
    <w:rsid w:val="004D100F"/>
    <w:rsid w:val="004E2FFE"/>
    <w:rsid w:val="004E4AD7"/>
    <w:rsid w:val="004F0C3C"/>
    <w:rsid w:val="004F1349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475"/>
    <w:rsid w:val="0051165C"/>
    <w:rsid w:val="00514E23"/>
    <w:rsid w:val="005162D8"/>
    <w:rsid w:val="005203F1"/>
    <w:rsid w:val="00521BC3"/>
    <w:rsid w:val="00533632"/>
    <w:rsid w:val="005344A0"/>
    <w:rsid w:val="005354A1"/>
    <w:rsid w:val="00535E77"/>
    <w:rsid w:val="005366ED"/>
    <w:rsid w:val="00542062"/>
    <w:rsid w:val="0054251F"/>
    <w:rsid w:val="00542D43"/>
    <w:rsid w:val="00544B09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7408C"/>
    <w:rsid w:val="005762A7"/>
    <w:rsid w:val="00577171"/>
    <w:rsid w:val="00577D1B"/>
    <w:rsid w:val="00580DA0"/>
    <w:rsid w:val="00582A71"/>
    <w:rsid w:val="00585385"/>
    <w:rsid w:val="00586936"/>
    <w:rsid w:val="00586CD0"/>
    <w:rsid w:val="005916D7"/>
    <w:rsid w:val="00594F98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0EE"/>
    <w:rsid w:val="005F39A7"/>
    <w:rsid w:val="005F3D74"/>
    <w:rsid w:val="005F5A80"/>
    <w:rsid w:val="00603666"/>
    <w:rsid w:val="00603F82"/>
    <w:rsid w:val="006044FF"/>
    <w:rsid w:val="006058C1"/>
    <w:rsid w:val="00607CC5"/>
    <w:rsid w:val="0061112C"/>
    <w:rsid w:val="00614ABB"/>
    <w:rsid w:val="0062279C"/>
    <w:rsid w:val="00633014"/>
    <w:rsid w:val="0063437B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73CA"/>
    <w:rsid w:val="0067188D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E02EC"/>
    <w:rsid w:val="006E6555"/>
    <w:rsid w:val="006E784E"/>
    <w:rsid w:val="006E7D35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766B"/>
    <w:rsid w:val="00727D29"/>
    <w:rsid w:val="007319A8"/>
    <w:rsid w:val="007324AA"/>
    <w:rsid w:val="007354FD"/>
    <w:rsid w:val="00743D83"/>
    <w:rsid w:val="00744F3A"/>
    <w:rsid w:val="00746187"/>
    <w:rsid w:val="007476ED"/>
    <w:rsid w:val="0076254F"/>
    <w:rsid w:val="007706C7"/>
    <w:rsid w:val="00771315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745C"/>
    <w:rsid w:val="007F307F"/>
    <w:rsid w:val="007F324B"/>
    <w:rsid w:val="007F5D5B"/>
    <w:rsid w:val="0080296F"/>
    <w:rsid w:val="00802EA8"/>
    <w:rsid w:val="008034A9"/>
    <w:rsid w:val="0080553C"/>
    <w:rsid w:val="00805B46"/>
    <w:rsid w:val="008069DF"/>
    <w:rsid w:val="00807E55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649C0"/>
    <w:rsid w:val="00864AF5"/>
    <w:rsid w:val="008720A0"/>
    <w:rsid w:val="00874BAB"/>
    <w:rsid w:val="00874D0F"/>
    <w:rsid w:val="00881A4D"/>
    <w:rsid w:val="0088258A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8135C"/>
    <w:rsid w:val="0098156A"/>
    <w:rsid w:val="00982B24"/>
    <w:rsid w:val="00984585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B5E3A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900"/>
    <w:rsid w:val="009D3B83"/>
    <w:rsid w:val="009D3FDF"/>
    <w:rsid w:val="009D6D75"/>
    <w:rsid w:val="009E09C1"/>
    <w:rsid w:val="009E2E91"/>
    <w:rsid w:val="009E31C1"/>
    <w:rsid w:val="009E397A"/>
    <w:rsid w:val="009E408F"/>
    <w:rsid w:val="009F21D8"/>
    <w:rsid w:val="009F50B3"/>
    <w:rsid w:val="009F577E"/>
    <w:rsid w:val="009F59A3"/>
    <w:rsid w:val="00A00ADB"/>
    <w:rsid w:val="00A01606"/>
    <w:rsid w:val="00A04D4B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2DF9"/>
    <w:rsid w:val="00A66EF2"/>
    <w:rsid w:val="00A76A6E"/>
    <w:rsid w:val="00A77F02"/>
    <w:rsid w:val="00A810F9"/>
    <w:rsid w:val="00A81F44"/>
    <w:rsid w:val="00A82D0A"/>
    <w:rsid w:val="00A83658"/>
    <w:rsid w:val="00A844E6"/>
    <w:rsid w:val="00A86ECC"/>
    <w:rsid w:val="00A86EFC"/>
    <w:rsid w:val="00A86FCC"/>
    <w:rsid w:val="00A87270"/>
    <w:rsid w:val="00A876AE"/>
    <w:rsid w:val="00A913B8"/>
    <w:rsid w:val="00A9457F"/>
    <w:rsid w:val="00AA020F"/>
    <w:rsid w:val="00AA70AB"/>
    <w:rsid w:val="00AA710D"/>
    <w:rsid w:val="00AB37BC"/>
    <w:rsid w:val="00AB6D25"/>
    <w:rsid w:val="00AC7857"/>
    <w:rsid w:val="00AC7C36"/>
    <w:rsid w:val="00AD002E"/>
    <w:rsid w:val="00AD0F47"/>
    <w:rsid w:val="00AD34B4"/>
    <w:rsid w:val="00AE2D4B"/>
    <w:rsid w:val="00AE2E4D"/>
    <w:rsid w:val="00AE4B6E"/>
    <w:rsid w:val="00AE4F99"/>
    <w:rsid w:val="00AE636C"/>
    <w:rsid w:val="00AF1C38"/>
    <w:rsid w:val="00B0130A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29E7"/>
    <w:rsid w:val="00B653AB"/>
    <w:rsid w:val="00B65F9E"/>
    <w:rsid w:val="00B66555"/>
    <w:rsid w:val="00B66B19"/>
    <w:rsid w:val="00B72C49"/>
    <w:rsid w:val="00B747B6"/>
    <w:rsid w:val="00B765B3"/>
    <w:rsid w:val="00B76CB1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04E5"/>
    <w:rsid w:val="00BC4ED9"/>
    <w:rsid w:val="00BC508E"/>
    <w:rsid w:val="00BC7B9C"/>
    <w:rsid w:val="00BD2BC3"/>
    <w:rsid w:val="00BD4E33"/>
    <w:rsid w:val="00BD6945"/>
    <w:rsid w:val="00BE060A"/>
    <w:rsid w:val="00BE2DB9"/>
    <w:rsid w:val="00BE4961"/>
    <w:rsid w:val="00BE588F"/>
    <w:rsid w:val="00BE58DD"/>
    <w:rsid w:val="00BF101B"/>
    <w:rsid w:val="00BF37B6"/>
    <w:rsid w:val="00BF713B"/>
    <w:rsid w:val="00C02127"/>
    <w:rsid w:val="00C02C9F"/>
    <w:rsid w:val="00C030DE"/>
    <w:rsid w:val="00C0341F"/>
    <w:rsid w:val="00C05B49"/>
    <w:rsid w:val="00C132A6"/>
    <w:rsid w:val="00C22105"/>
    <w:rsid w:val="00C244B6"/>
    <w:rsid w:val="00C269C3"/>
    <w:rsid w:val="00C30406"/>
    <w:rsid w:val="00C3702F"/>
    <w:rsid w:val="00C425A6"/>
    <w:rsid w:val="00C52F34"/>
    <w:rsid w:val="00C530F9"/>
    <w:rsid w:val="00C544DA"/>
    <w:rsid w:val="00C5627C"/>
    <w:rsid w:val="00C64A37"/>
    <w:rsid w:val="00C7158E"/>
    <w:rsid w:val="00C7250B"/>
    <w:rsid w:val="00C733C3"/>
    <w:rsid w:val="00C7346B"/>
    <w:rsid w:val="00C7382C"/>
    <w:rsid w:val="00C75033"/>
    <w:rsid w:val="00C776B0"/>
    <w:rsid w:val="00C77C0E"/>
    <w:rsid w:val="00C77C4A"/>
    <w:rsid w:val="00C823FF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484D"/>
    <w:rsid w:val="00CA6B4C"/>
    <w:rsid w:val="00CB5036"/>
    <w:rsid w:val="00CB536C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F0D73"/>
    <w:rsid w:val="00CF2D58"/>
    <w:rsid w:val="00CF4099"/>
    <w:rsid w:val="00D00796"/>
    <w:rsid w:val="00D107E8"/>
    <w:rsid w:val="00D115A8"/>
    <w:rsid w:val="00D17ECA"/>
    <w:rsid w:val="00D22E95"/>
    <w:rsid w:val="00D261A2"/>
    <w:rsid w:val="00D34D98"/>
    <w:rsid w:val="00D37998"/>
    <w:rsid w:val="00D41FA3"/>
    <w:rsid w:val="00D43A88"/>
    <w:rsid w:val="00D4668B"/>
    <w:rsid w:val="00D53D5E"/>
    <w:rsid w:val="00D54D58"/>
    <w:rsid w:val="00D616D2"/>
    <w:rsid w:val="00D626BB"/>
    <w:rsid w:val="00D63B5F"/>
    <w:rsid w:val="00D67CD3"/>
    <w:rsid w:val="00D70981"/>
    <w:rsid w:val="00D70EF7"/>
    <w:rsid w:val="00D8397C"/>
    <w:rsid w:val="00D84588"/>
    <w:rsid w:val="00D91A6B"/>
    <w:rsid w:val="00D94EED"/>
    <w:rsid w:val="00D96026"/>
    <w:rsid w:val="00D975DE"/>
    <w:rsid w:val="00DA7C1C"/>
    <w:rsid w:val="00DB147A"/>
    <w:rsid w:val="00DB1B7A"/>
    <w:rsid w:val="00DB562E"/>
    <w:rsid w:val="00DC1533"/>
    <w:rsid w:val="00DC6708"/>
    <w:rsid w:val="00DD08C1"/>
    <w:rsid w:val="00DD31F2"/>
    <w:rsid w:val="00DD47E8"/>
    <w:rsid w:val="00DD6F41"/>
    <w:rsid w:val="00DE0CED"/>
    <w:rsid w:val="00DE1B88"/>
    <w:rsid w:val="00DF0EAD"/>
    <w:rsid w:val="00DF4D6E"/>
    <w:rsid w:val="00DF5570"/>
    <w:rsid w:val="00DF6110"/>
    <w:rsid w:val="00DF7886"/>
    <w:rsid w:val="00E00327"/>
    <w:rsid w:val="00E01436"/>
    <w:rsid w:val="00E045BD"/>
    <w:rsid w:val="00E06C83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AEC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E91"/>
    <w:rsid w:val="00E664C5"/>
    <w:rsid w:val="00E671A2"/>
    <w:rsid w:val="00E76D26"/>
    <w:rsid w:val="00E77410"/>
    <w:rsid w:val="00E818AD"/>
    <w:rsid w:val="00E82EB2"/>
    <w:rsid w:val="00E86389"/>
    <w:rsid w:val="00E91F67"/>
    <w:rsid w:val="00E931C8"/>
    <w:rsid w:val="00E93AC6"/>
    <w:rsid w:val="00EA4E27"/>
    <w:rsid w:val="00EA5CD2"/>
    <w:rsid w:val="00EA5FCE"/>
    <w:rsid w:val="00EA7416"/>
    <w:rsid w:val="00EB1390"/>
    <w:rsid w:val="00EB2C71"/>
    <w:rsid w:val="00EB4340"/>
    <w:rsid w:val="00EB46E9"/>
    <w:rsid w:val="00EB4BA2"/>
    <w:rsid w:val="00EB556D"/>
    <w:rsid w:val="00EB5A7D"/>
    <w:rsid w:val="00EB7EE9"/>
    <w:rsid w:val="00ED06AE"/>
    <w:rsid w:val="00ED0E44"/>
    <w:rsid w:val="00ED0F5C"/>
    <w:rsid w:val="00ED55C0"/>
    <w:rsid w:val="00ED682B"/>
    <w:rsid w:val="00EE41D5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355F"/>
    <w:rsid w:val="00FA258F"/>
    <w:rsid w:val="00FA2A0D"/>
    <w:rsid w:val="00FA48F8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2AED"/>
    <w:rsid w:val="00FC43DA"/>
    <w:rsid w:val="00FC71CA"/>
    <w:rsid w:val="00FD2E48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17.5</c:v>
                </c:pt>
                <c:pt idx="2">
                  <c:v>37.6</c:v>
                </c:pt>
                <c:pt idx="3">
                  <c:v>17.8</c:v>
                </c:pt>
                <c:pt idx="4">
                  <c:v>9.3000000000000007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1.8</c:v>
                </c:pt>
                <c:pt idx="9">
                  <c:v>11.1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804338560"/>
        <c:axId val="-804327136"/>
      </c:barChart>
      <c:catAx>
        <c:axId val="-804338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04327136"/>
        <c:crosses val="autoZero"/>
        <c:auto val="1"/>
        <c:lblAlgn val="ctr"/>
        <c:lblOffset val="100"/>
        <c:noMultiLvlLbl val="0"/>
      </c:catAx>
      <c:valAx>
        <c:axId val="-8043271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80433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1.2</c:v>
                </c:pt>
                <c:pt idx="1">
                  <c:v>13.7</c:v>
                </c:pt>
                <c:pt idx="2">
                  <c:v>36.1</c:v>
                </c:pt>
                <c:pt idx="3">
                  <c:v>15.6</c:v>
                </c:pt>
                <c:pt idx="4">
                  <c:v>14.3</c:v>
                </c:pt>
                <c:pt idx="5">
                  <c:v>0.4</c:v>
                </c:pt>
                <c:pt idx="6">
                  <c:v>7.6</c:v>
                </c:pt>
                <c:pt idx="7">
                  <c:v>2.7</c:v>
                </c:pt>
                <c:pt idx="8">
                  <c:v>0.7</c:v>
                </c:pt>
                <c:pt idx="9">
                  <c:v>7.7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804338016"/>
        <c:axId val="-804336928"/>
      </c:barChart>
      <c:catAx>
        <c:axId val="-804338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04336928"/>
        <c:crosses val="autoZero"/>
        <c:auto val="1"/>
        <c:lblAlgn val="ctr"/>
        <c:lblOffset val="100"/>
        <c:noMultiLvlLbl val="0"/>
      </c:catAx>
      <c:valAx>
        <c:axId val="-8043369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80433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C369DA-99BA-481F-BA7F-18E4B41F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6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2020-03-03T14:22:00Z</cp:lastPrinted>
  <dcterms:created xsi:type="dcterms:W3CDTF">2019-12-04T11:52:00Z</dcterms:created>
  <dcterms:modified xsi:type="dcterms:W3CDTF">2020-03-11T07:19:00Z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