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13A1E" w14:textId="033F8A5A" w:rsidR="00DC48E8" w:rsidRPr="001144F0" w:rsidRDefault="00FA4378" w:rsidP="00817335">
      <w:pPr>
        <w:pStyle w:val="tytuinformacji"/>
        <w:spacing w:after="600"/>
        <w:rPr>
          <w:rStyle w:val="tytuinformacjiZnak"/>
          <w:bCs/>
          <w:spacing w:val="-4"/>
          <w:shd w:val="clear" w:color="auto" w:fill="FFFFFF"/>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51E0542C">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maju 2025 roku, w stosunku do analogicznego miesiąca ubiegłego roku, mediana wynagrodzeń brutto w gospodarce narodowej wzrosła nominalnie o 9,3%, natomiast w stosunku do kwietnia 2025 zmalała 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68E7F0B4"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502270">
                              <w:rPr>
                                <w:color w:val="001D77"/>
                                <w:sz w:val="18"/>
                                <w:szCs w:val="18"/>
                              </w:rPr>
                              <w:t>maju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sidR="0071426F">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71426F">
                              <w:rPr>
                                <w:color w:val="001D77"/>
                                <w:sz w:val="18"/>
                                <w:szCs w:val="18"/>
                              </w:rPr>
                              <w:t>9,3</w:t>
                            </w:r>
                            <w:r>
                              <w:rPr>
                                <w:color w:val="001D77"/>
                                <w:sz w:val="18"/>
                                <w:szCs w:val="18"/>
                              </w:rPr>
                              <w:t>%</w:t>
                            </w:r>
                            <w:r w:rsidR="00861958">
                              <w:rPr>
                                <w:color w:val="001D77"/>
                                <w:sz w:val="18"/>
                                <w:szCs w:val="18"/>
                              </w:rPr>
                              <w:t>,</w:t>
                            </w:r>
                            <w:r w:rsidR="00C77024">
                              <w:rPr>
                                <w:color w:val="001D77"/>
                                <w:sz w:val="18"/>
                                <w:szCs w:val="18"/>
                              </w:rPr>
                              <w:t xml:space="preserve"> natomiast w stosunku do </w:t>
                            </w:r>
                            <w:r w:rsidR="0071426F">
                              <w:rPr>
                                <w:color w:val="001D77"/>
                                <w:sz w:val="18"/>
                                <w:szCs w:val="18"/>
                              </w:rPr>
                              <w:t>kwietnia</w:t>
                            </w:r>
                            <w:r w:rsidR="00C77024">
                              <w:rPr>
                                <w:color w:val="001D77"/>
                                <w:sz w:val="18"/>
                                <w:szCs w:val="18"/>
                              </w:rPr>
                              <w:t xml:space="preserve"> 2025</w:t>
                            </w:r>
                            <w:r w:rsidR="00861958">
                              <w:rPr>
                                <w:color w:val="001D77"/>
                                <w:sz w:val="18"/>
                                <w:szCs w:val="18"/>
                              </w:rPr>
                              <w:t xml:space="preserve"> </w:t>
                            </w:r>
                            <w:r w:rsidR="001D6180">
                              <w:rPr>
                                <w:color w:val="001D77"/>
                                <w:sz w:val="18"/>
                                <w:szCs w:val="18"/>
                              </w:rPr>
                              <w:t>zmalała</w:t>
                            </w:r>
                            <w:r w:rsidR="00D10EC6">
                              <w:rPr>
                                <w:color w:val="001D77"/>
                                <w:sz w:val="18"/>
                                <w:szCs w:val="18"/>
                              </w:rPr>
                              <w:t xml:space="preserve"> </w:t>
                            </w:r>
                            <w:r w:rsidR="00861958">
                              <w:rPr>
                                <w:color w:val="001D77"/>
                                <w:sz w:val="18"/>
                                <w:szCs w:val="18"/>
                              </w:rPr>
                              <w:t>o</w:t>
                            </w:r>
                            <w:r w:rsidR="001813AF">
                              <w:rPr>
                                <w:color w:val="001D77"/>
                                <w:sz w:val="18"/>
                                <w:szCs w:val="18"/>
                              </w:rPr>
                              <w:t> </w:t>
                            </w:r>
                            <w:r w:rsidR="001D6180">
                              <w:rPr>
                                <w:color w:val="001D77"/>
                                <w:sz w:val="18"/>
                                <w:szCs w:val="18"/>
                              </w:rPr>
                              <w:t>2,5</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W maju 2025 roku, w stosunku do analogicznego miesiąca ubiegłego roku, mediana wynagrodzeń brutto w gospodarce narodowej wzrosła nominalnie o 9,3%, natomiast w stosunku do kwietnia 2025 zmalała o 2,5%"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" filled="f" stroked="f">
                <v:textbox>
                  <w:txbxContent>
                    <w:p w14:paraId="23F9FBAE" w14:textId="68E7F0B4"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502270">
                        <w:rPr>
                          <w:color w:val="001D77"/>
                          <w:sz w:val="18"/>
                          <w:szCs w:val="18"/>
                        </w:rPr>
                        <w:t>maju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sidR="0071426F">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71426F">
                        <w:rPr>
                          <w:color w:val="001D77"/>
                          <w:sz w:val="18"/>
                          <w:szCs w:val="18"/>
                        </w:rPr>
                        <w:t>9,3</w:t>
                      </w:r>
                      <w:r>
                        <w:rPr>
                          <w:color w:val="001D77"/>
                          <w:sz w:val="18"/>
                          <w:szCs w:val="18"/>
                        </w:rPr>
                        <w:t>%</w:t>
                      </w:r>
                      <w:r w:rsidR="00861958">
                        <w:rPr>
                          <w:color w:val="001D77"/>
                          <w:sz w:val="18"/>
                          <w:szCs w:val="18"/>
                        </w:rPr>
                        <w:t>,</w:t>
                      </w:r>
                      <w:r w:rsidR="00C77024">
                        <w:rPr>
                          <w:color w:val="001D77"/>
                          <w:sz w:val="18"/>
                          <w:szCs w:val="18"/>
                        </w:rPr>
                        <w:t xml:space="preserve"> natomiast w stosunku do </w:t>
                      </w:r>
                      <w:r w:rsidR="0071426F">
                        <w:rPr>
                          <w:color w:val="001D77"/>
                          <w:sz w:val="18"/>
                          <w:szCs w:val="18"/>
                        </w:rPr>
                        <w:t>kwietnia</w:t>
                      </w:r>
                      <w:r w:rsidR="00C77024">
                        <w:rPr>
                          <w:color w:val="001D77"/>
                          <w:sz w:val="18"/>
                          <w:szCs w:val="18"/>
                        </w:rPr>
                        <w:t xml:space="preserve"> 2025</w:t>
                      </w:r>
                      <w:r w:rsidR="00861958">
                        <w:rPr>
                          <w:color w:val="001D77"/>
                          <w:sz w:val="18"/>
                          <w:szCs w:val="18"/>
                        </w:rPr>
                        <w:t xml:space="preserve"> </w:t>
                      </w:r>
                      <w:r w:rsidR="001D6180">
                        <w:rPr>
                          <w:color w:val="001D77"/>
                          <w:sz w:val="18"/>
                          <w:szCs w:val="18"/>
                        </w:rPr>
                        <w:t>zmalała</w:t>
                      </w:r>
                      <w:r w:rsidR="00D10EC6">
                        <w:rPr>
                          <w:color w:val="001D77"/>
                          <w:sz w:val="18"/>
                          <w:szCs w:val="18"/>
                        </w:rPr>
                        <w:t xml:space="preserve"> </w:t>
                      </w:r>
                      <w:r w:rsidR="00861958">
                        <w:rPr>
                          <w:color w:val="001D77"/>
                          <w:sz w:val="18"/>
                          <w:szCs w:val="18"/>
                        </w:rPr>
                        <w:t>o</w:t>
                      </w:r>
                      <w:r w:rsidR="001813AF">
                        <w:rPr>
                          <w:color w:val="001D77"/>
                          <w:sz w:val="18"/>
                          <w:szCs w:val="18"/>
                        </w:rPr>
                        <w:t> </w:t>
                      </w:r>
                      <w:r w:rsidR="001D6180">
                        <w:rPr>
                          <w:color w:val="001D77"/>
                          <w:sz w:val="18"/>
                          <w:szCs w:val="18"/>
                        </w:rPr>
                        <w:t>2,5</w:t>
                      </w:r>
                      <w:r w:rsidR="00861958">
                        <w:rPr>
                          <w:color w:val="001D77"/>
                          <w:sz w:val="18"/>
                          <w:szCs w:val="18"/>
                        </w:rPr>
                        <w:t>%</w:t>
                      </w:r>
                    </w:p>
                  </w:txbxContent>
                </v:textbox>
                <w10:wrap type="tight" anchorx="page"/>
              </v:shape>
            </w:pict>
          </mc:Fallback>
        </mc:AlternateContent>
      </w:r>
      <w:r w:rsidR="00EC4981"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258B5A93" wp14:editId="22A3C6D3">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082,00 złotych Mediana wynagrodzeń miesięcznych brutto&#10;8678,90 złotych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42FAADF8" w:rsidR="00EC4981" w:rsidRDefault="00A36CA5"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7082</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1814D98B" w:rsidR="00EC4981" w:rsidRPr="00DC3ADE" w:rsidRDefault="00DB2594"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8678,90</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7082,00 złotych Mediana wynagrodzeń miesięcznych brutto&#10;8678,90 złotych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" fillcolor="#001d77" stroked="f">
                <v:stroke joinstyle="miter"/>
                <v:textbox>
                  <w:txbxContent>
                    <w:p w14:paraId="4F9A4B8D" w14:textId="42FAADF8" w:rsidR="00EC4981" w:rsidRDefault="00A36CA5"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7082</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1814D98B" w:rsidR="00EC4981" w:rsidRPr="00DC3ADE" w:rsidRDefault="00DB2594"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8678,90</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Rozkład wynagrodzeń</w:t>
      </w:r>
      <w:r w:rsidR="005E770B"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A36CA5">
        <w:rPr>
          <w:bCs/>
          <w:spacing w:val="-4"/>
          <w:shd w:val="clear" w:color="auto" w:fill="FFFFFF"/>
        </w:rPr>
        <w:t>maju</w:t>
      </w:r>
      <w:r w:rsidR="00BD0330">
        <w:rPr>
          <w:bCs/>
          <w:spacing w:val="-4"/>
          <w:shd w:val="clear" w:color="auto" w:fill="FFFFFF"/>
        </w:rPr>
        <w:t xml:space="preserve"> </w:t>
      </w:r>
      <w:r w:rsidR="00EC4981" w:rsidRPr="00181E77">
        <w:rPr>
          <w:bCs/>
          <w:spacing w:val="-4"/>
          <w:shd w:val="clear" w:color="auto" w:fill="FFFFFF"/>
        </w:rPr>
        <w:t>202</w:t>
      </w:r>
      <w:r w:rsidR="00F841D4">
        <w:rPr>
          <w:bCs/>
          <w:spacing w:val="-4"/>
          <w:shd w:val="clear" w:color="auto" w:fill="FFFFFF"/>
        </w:rPr>
        <w:t>5</w:t>
      </w:r>
      <w:r w:rsidR="00E50B87">
        <w:rPr>
          <w:bCs/>
          <w:spacing w:val="-4"/>
          <w:shd w:val="clear" w:color="auto" w:fill="FFFFFF"/>
        </w:rPr>
        <w:t xml:space="preserve"> r.</w:t>
      </w:r>
    </w:p>
    <w:p w14:paraId="687F8A35" w14:textId="13E593BA" w:rsidR="00DC48E8" w:rsidRPr="00E94472" w:rsidRDefault="00476E29" w:rsidP="009821BC">
      <w:pPr>
        <w:pStyle w:val="Lead"/>
        <w:spacing w:before="120" w:after="1680" w:line="240" w:lineRule="exact"/>
      </w:pPr>
      <w:r w:rsidRPr="00476E29">
        <w:rPr>
          <w:spacing w:val="-2"/>
        </w:rPr>
        <w:t>W</w:t>
      </w:r>
      <w:r w:rsidR="004D36A1">
        <w:rPr>
          <w:spacing w:val="-2"/>
        </w:rPr>
        <w:t xml:space="preserve"> </w:t>
      </w:r>
      <w:r w:rsidR="00492E75">
        <w:rPr>
          <w:spacing w:val="-2"/>
        </w:rPr>
        <w:t>maju</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492E75">
        <w:rPr>
          <w:spacing w:val="-2"/>
        </w:rPr>
        <w:t>18,4</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EA4A37">
        <w:rPr>
          <w:spacing w:val="-2"/>
        </w:rPr>
        <w:t xml:space="preserve"> w tym miesiącu</w:t>
      </w:r>
      <w:r w:rsidR="00EB1BFA">
        <w:rPr>
          <w:spacing w:val="-2"/>
        </w:rPr>
        <w:t>.</w:t>
      </w:r>
    </w:p>
    <w:p w14:paraId="7FE5F016" w14:textId="77777777" w:rsidR="00EC4981" w:rsidRPr="00E35951" w:rsidRDefault="00FA4378" w:rsidP="00EC4981">
      <w:pPr>
        <w:keepNext/>
        <w:spacing w:before="360" w:line="240" w:lineRule="auto"/>
        <w:outlineLvl w:val="0"/>
        <w:rPr>
          <w:rFonts w:eastAsia="Times New Roman" w:cs="Times New Roman"/>
          <w:b/>
          <w:bCs/>
          <w:noProof/>
          <w:color w:val="001D77"/>
          <w:szCs w:val="24"/>
          <w:lang w:eastAsia="pl-PL"/>
        </w:rPr>
      </w:pPr>
      <w:r w:rsidRPr="003E5E5A">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3E5639D3">
                <wp:simplePos x="0" y="0"/>
                <wp:positionH relativeFrom="page">
                  <wp:align>right</wp:align>
                </wp:positionH>
                <wp:positionV relativeFrom="paragraph">
                  <wp:posOffset>226668</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maju 2025 roku w podmiotach o liczbie pracujących 9 i mniej osób mediana wynagrodzeń brutto była najniższa i wyniosła 466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11C3E4EF" w:rsidR="003E5E5A" w:rsidRPr="003D7857" w:rsidRDefault="003E5E5A" w:rsidP="003E5E5A">
                            <w:pPr>
                              <w:spacing w:line="240" w:lineRule="exact"/>
                              <w:rPr>
                                <w:color w:val="001D77"/>
                                <w:sz w:val="18"/>
                                <w:szCs w:val="18"/>
                              </w:rPr>
                            </w:pPr>
                            <w:r>
                              <w:rPr>
                                <w:color w:val="001D77"/>
                                <w:sz w:val="18"/>
                                <w:szCs w:val="18"/>
                              </w:rPr>
                              <w:t xml:space="preserve">W </w:t>
                            </w:r>
                            <w:r w:rsidR="003F1C05">
                              <w:rPr>
                                <w:color w:val="001D77"/>
                                <w:sz w:val="18"/>
                                <w:szCs w:val="18"/>
                              </w:rPr>
                              <w:t>maju</w:t>
                            </w:r>
                            <w:r w:rsidR="001B07D6">
                              <w:rPr>
                                <w:color w:val="001D77"/>
                                <w:sz w:val="18"/>
                                <w:szCs w:val="18"/>
                              </w:rPr>
                              <w:t xml:space="preserve">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495FCD">
                              <w:rPr>
                                <w:color w:val="001D77"/>
                                <w:sz w:val="18"/>
                                <w:szCs w:val="18"/>
                              </w:rPr>
                              <w:t>yła najniższa i </w:t>
                            </w:r>
                            <w:r w:rsidR="00AE1815">
                              <w:rPr>
                                <w:color w:val="001D77"/>
                                <w:sz w:val="18"/>
                                <w:szCs w:val="18"/>
                              </w:rPr>
                              <w:t>wyniosła 4666,00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21E9D" id="_x0000_s1028" type="#_x0000_t202" alt="W maju 2025 roku w podmiotach o liczbie pracujących 9 i mniej osób mediana wynagrodzeń brutto była najniższa i wyniosła 4666,00 złotych" style="position:absolute;margin-left:90.65pt;margin-top:17.85pt;width:141.85pt;height:97pt;z-index:-251380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" filled="f" stroked="f">
                <v:textbox>
                  <w:txbxContent>
                    <w:p w14:paraId="24CD566E" w14:textId="11C3E4EF" w:rsidR="003E5E5A" w:rsidRPr="003D7857" w:rsidRDefault="003E5E5A" w:rsidP="003E5E5A">
                      <w:pPr>
                        <w:spacing w:line="240" w:lineRule="exact"/>
                        <w:rPr>
                          <w:color w:val="001D77"/>
                          <w:sz w:val="18"/>
                          <w:szCs w:val="18"/>
                        </w:rPr>
                      </w:pPr>
                      <w:r>
                        <w:rPr>
                          <w:color w:val="001D77"/>
                          <w:sz w:val="18"/>
                          <w:szCs w:val="18"/>
                        </w:rPr>
                        <w:t xml:space="preserve">W </w:t>
                      </w:r>
                      <w:r w:rsidR="003F1C05">
                        <w:rPr>
                          <w:color w:val="001D77"/>
                          <w:sz w:val="18"/>
                          <w:szCs w:val="18"/>
                        </w:rPr>
                        <w:t>maju</w:t>
                      </w:r>
                      <w:r w:rsidR="001B07D6">
                        <w:rPr>
                          <w:color w:val="001D77"/>
                          <w:sz w:val="18"/>
                          <w:szCs w:val="18"/>
                        </w:rPr>
                        <w:t xml:space="preserve">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495FCD">
                        <w:rPr>
                          <w:color w:val="001D77"/>
                          <w:sz w:val="18"/>
                          <w:szCs w:val="18"/>
                        </w:rPr>
                        <w:t>yła najniższa i </w:t>
                      </w:r>
                      <w:r w:rsidR="00AE1815">
                        <w:rPr>
                          <w:color w:val="001D77"/>
                          <w:sz w:val="18"/>
                          <w:szCs w:val="18"/>
                        </w:rPr>
                        <w:t>wyniosła 4666,00</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33387E38" w14:textId="3C02300B" w:rsidR="001A3AD0" w:rsidRDefault="00E70C60" w:rsidP="000B09CC">
      <w:pPr>
        <w:tabs>
          <w:tab w:val="left" w:pos="3969"/>
        </w:tabs>
        <w:rPr>
          <w:spacing w:val="-4"/>
          <w:lang w:eastAsia="pl-PL"/>
        </w:rPr>
      </w:pPr>
      <w:r>
        <w:rPr>
          <w:lang w:eastAsia="pl-PL"/>
        </w:rPr>
        <w:t xml:space="preserve">Mediana wynagrodzeń </w:t>
      </w:r>
      <w:r w:rsidR="00EC4981" w:rsidRPr="00EC4981">
        <w:rPr>
          <w:lang w:eastAsia="pl-PL"/>
        </w:rPr>
        <w:t xml:space="preserve">w gospodarce narodowej w </w:t>
      </w:r>
      <w:r w:rsidR="00E436D6">
        <w:rPr>
          <w:lang w:eastAsia="pl-PL"/>
        </w:rPr>
        <w:t>maju</w:t>
      </w:r>
      <w:r w:rsidR="00B96A7A">
        <w:rPr>
          <w:lang w:eastAsia="pl-PL"/>
        </w:rPr>
        <w:t xml:space="preserve"> 202</w:t>
      </w:r>
      <w:r w:rsidR="004B27BC">
        <w:rPr>
          <w:lang w:eastAsia="pl-PL"/>
        </w:rPr>
        <w:t>5</w:t>
      </w:r>
      <w:r w:rsidR="00EC4981" w:rsidRPr="00EC4981">
        <w:rPr>
          <w:lang w:eastAsia="pl-PL"/>
        </w:rPr>
        <w:t xml:space="preserve"> r. wyniosła </w:t>
      </w:r>
      <w:r w:rsidR="00E436D6">
        <w:rPr>
          <w:lang w:eastAsia="pl-PL"/>
        </w:rPr>
        <w:t>7082</w:t>
      </w:r>
      <w:r w:rsidR="005658E2">
        <w:rPr>
          <w:lang w:eastAsia="pl-PL"/>
        </w:rPr>
        <w:t>,0</w:t>
      </w:r>
      <w:r w:rsidR="00C673AD">
        <w:rPr>
          <w:lang w:eastAsia="pl-PL"/>
        </w:rPr>
        <w:t>0</w:t>
      </w:r>
      <w:r w:rsidR="003B1081">
        <w:rPr>
          <w:lang w:eastAsia="pl-PL"/>
        </w:rPr>
        <w:t> </w:t>
      </w:r>
      <w:r w:rsidR="00EB23DA">
        <w:rPr>
          <w:lang w:eastAsia="pl-PL"/>
        </w:rPr>
        <w:t>zł,</w:t>
      </w:r>
      <w:r w:rsidR="00EB23DA" w:rsidRPr="00447CB8">
        <w:rPr>
          <w:lang w:eastAsia="pl-PL"/>
        </w:rPr>
        <w:t xml:space="preserve"> co</w:t>
      </w:r>
      <w:r w:rsidR="006F2718" w:rsidRPr="00447CB8">
        <w:rPr>
          <w:lang w:eastAsia="pl-PL"/>
        </w:rPr>
        <w:t xml:space="preserve"> </w:t>
      </w:r>
      <w:r w:rsidR="00EB23DA" w:rsidRPr="00447CB8">
        <w:rPr>
          <w:lang w:eastAsia="pl-PL"/>
        </w:rPr>
        <w:t>o</w:t>
      </w:r>
      <w:r w:rsidR="00CF03E7" w:rsidRPr="00447CB8">
        <w:rPr>
          <w:lang w:eastAsia="pl-PL"/>
        </w:rPr>
        <w:t>z</w:t>
      </w:r>
      <w:r w:rsidR="00CF03E7" w:rsidRPr="00EC4981">
        <w:rPr>
          <w:lang w:eastAsia="pl-PL"/>
        </w:rPr>
        <w:t xml:space="preserve">nacza to, że połowie zatrudnionych zostało wypłacone wynagrodzenie nie wyższe niż ta kwota, a </w:t>
      </w:r>
      <w:r w:rsidR="00CF03E7" w:rsidRPr="00447CB8">
        <w:rPr>
          <w:lang w:eastAsia="pl-PL"/>
        </w:rPr>
        <w:t>drug</w:t>
      </w:r>
      <w:r w:rsidR="00EB23DA" w:rsidRPr="00447CB8">
        <w:rPr>
          <w:lang w:eastAsia="pl-PL"/>
        </w:rPr>
        <w:t>iej</w:t>
      </w:r>
      <w:r w:rsidR="00CF03E7" w:rsidRPr="00447CB8">
        <w:rPr>
          <w:lang w:eastAsia="pl-PL"/>
        </w:rPr>
        <w:t xml:space="preserve"> połow</w:t>
      </w:r>
      <w:r w:rsidR="00EB23DA" w:rsidRPr="00447CB8">
        <w:rPr>
          <w:lang w:eastAsia="pl-PL"/>
        </w:rPr>
        <w:t xml:space="preserve">ie </w:t>
      </w:r>
      <w:r w:rsidR="00CF03E7" w:rsidRPr="00EC4981">
        <w:rPr>
          <w:lang w:eastAsia="pl-PL"/>
        </w:rPr>
        <w:t xml:space="preserve">nie niższe. </w:t>
      </w:r>
      <w:r w:rsidR="004F69E0">
        <w:rPr>
          <w:lang w:eastAsia="pl-PL"/>
        </w:rPr>
        <w:t>W sektorze publicznym medi</w:t>
      </w:r>
      <w:r w:rsidR="00997B9E">
        <w:rPr>
          <w:lang w:eastAsia="pl-PL"/>
        </w:rPr>
        <w:t xml:space="preserve">ana wynagrodzeń </w:t>
      </w:r>
      <w:r w:rsidR="001C0A15">
        <w:rPr>
          <w:lang w:eastAsia="pl-PL"/>
        </w:rPr>
        <w:t>wyniosła</w:t>
      </w:r>
      <w:r w:rsidR="00997B9E">
        <w:rPr>
          <w:lang w:eastAsia="pl-PL"/>
        </w:rPr>
        <w:t xml:space="preserve"> </w:t>
      </w:r>
      <w:r w:rsidR="00E436D6">
        <w:rPr>
          <w:lang w:eastAsia="pl-PL"/>
        </w:rPr>
        <w:t>8260,00 zł, co stanowiło 116,6</w:t>
      </w:r>
      <w:r w:rsidR="001C0A15">
        <w:rPr>
          <w:lang w:eastAsia="pl-PL"/>
        </w:rPr>
        <w:t>% wartości</w:t>
      </w:r>
      <w:r w:rsidR="004F69E0">
        <w:rPr>
          <w:lang w:eastAsia="pl-PL"/>
        </w:rPr>
        <w:t xml:space="preserve"> ogółem, natomiast w</w:t>
      </w:r>
      <w:r w:rsidR="001813AF">
        <w:rPr>
          <w:lang w:eastAsia="pl-PL"/>
        </w:rPr>
        <w:t> </w:t>
      </w:r>
      <w:r w:rsidR="004F69E0">
        <w:rPr>
          <w:lang w:eastAsia="pl-PL"/>
        </w:rPr>
        <w:t xml:space="preserve">sektorze prywatnym </w:t>
      </w:r>
      <w:r w:rsidR="003F3FE5">
        <w:rPr>
          <w:lang w:eastAsia="pl-PL"/>
        </w:rPr>
        <w:t>był</w:t>
      </w:r>
      <w:r w:rsidR="00E436D6">
        <w:rPr>
          <w:lang w:eastAsia="pl-PL"/>
        </w:rPr>
        <w:t>a równa 6466,59</w:t>
      </w:r>
      <w:r w:rsidR="00565923">
        <w:rPr>
          <w:lang w:eastAsia="pl-PL"/>
        </w:rPr>
        <w:t xml:space="preserve"> </w:t>
      </w:r>
      <w:r w:rsidR="00565923" w:rsidRPr="000B09CC">
        <w:rPr>
          <w:spacing w:val="-4"/>
          <w:lang w:eastAsia="pl-PL"/>
        </w:rPr>
        <w:t>zł</w:t>
      </w:r>
      <w:r w:rsidR="00E436D6">
        <w:rPr>
          <w:spacing w:val="-4"/>
          <w:lang w:eastAsia="pl-PL"/>
        </w:rPr>
        <w:t xml:space="preserve"> – 91,3</w:t>
      </w:r>
      <w:r w:rsidR="001C0A15">
        <w:rPr>
          <w:spacing w:val="-4"/>
          <w:lang w:eastAsia="pl-PL"/>
        </w:rPr>
        <w:t>% wartości ogółem</w:t>
      </w:r>
      <w:r w:rsidR="00565923" w:rsidRPr="000B09CC">
        <w:rPr>
          <w:spacing w:val="-4"/>
          <w:lang w:eastAsia="pl-PL"/>
        </w:rPr>
        <w:t>.</w:t>
      </w:r>
      <w:r w:rsidR="00DB3370" w:rsidRPr="000B09CC">
        <w:rPr>
          <w:spacing w:val="-4"/>
          <w:lang w:eastAsia="pl-PL"/>
        </w:rPr>
        <w:t xml:space="preserve"> </w:t>
      </w:r>
      <w:r w:rsidRPr="000B09CC">
        <w:rPr>
          <w:spacing w:val="-4"/>
        </w:rPr>
        <w:t xml:space="preserve">Wartość mediany wynagrodzeń </w:t>
      </w:r>
      <w:r w:rsidR="006F2718" w:rsidRPr="000B09CC">
        <w:rPr>
          <w:spacing w:val="-4"/>
        </w:rPr>
        <w:t>różniła się</w:t>
      </w:r>
      <w:r w:rsidRPr="000B09CC">
        <w:rPr>
          <w:spacing w:val="-4"/>
        </w:rPr>
        <w:t xml:space="preserve"> </w:t>
      </w:r>
      <w:r w:rsidR="006F2718" w:rsidRPr="000B09CC">
        <w:rPr>
          <w:spacing w:val="-4"/>
        </w:rPr>
        <w:t>w</w:t>
      </w:r>
      <w:r w:rsidR="001813AF" w:rsidRPr="000B09CC">
        <w:rPr>
          <w:spacing w:val="-4"/>
        </w:rPr>
        <w:t> </w:t>
      </w:r>
      <w:r w:rsidR="006F2718" w:rsidRPr="000B09CC">
        <w:rPr>
          <w:spacing w:val="-4"/>
        </w:rPr>
        <w:t>zależności od płci</w:t>
      </w:r>
      <w:r w:rsidR="006F2718" w:rsidRPr="000B09CC">
        <w:rPr>
          <w:spacing w:val="-4"/>
          <w:lang w:eastAsia="pl-PL"/>
        </w:rPr>
        <w:t xml:space="preserve"> –</w:t>
      </w:r>
      <w:r w:rsidR="00BC7344" w:rsidRPr="000B09CC">
        <w:rPr>
          <w:spacing w:val="-4"/>
          <w:lang w:eastAsia="pl-PL"/>
        </w:rPr>
        <w:t> </w:t>
      </w:r>
      <w:r w:rsidR="006F2718" w:rsidRPr="000B09CC">
        <w:rPr>
          <w:spacing w:val="-4"/>
          <w:lang w:eastAsia="pl-PL"/>
        </w:rPr>
        <w:t>w</w:t>
      </w:r>
      <w:r w:rsidR="00BC7344" w:rsidRPr="000B09CC">
        <w:rPr>
          <w:spacing w:val="-4"/>
          <w:lang w:eastAsia="pl-PL"/>
        </w:rPr>
        <w:t> </w:t>
      </w:r>
      <w:r w:rsidR="006F2718" w:rsidRPr="000B09CC">
        <w:rPr>
          <w:spacing w:val="-4"/>
          <w:lang w:eastAsia="pl-PL"/>
        </w:rPr>
        <w:t>przypadku</w:t>
      </w:r>
      <w:r w:rsidR="00EC4981" w:rsidRPr="000B09CC">
        <w:rPr>
          <w:spacing w:val="-4"/>
          <w:lang w:eastAsia="pl-PL"/>
        </w:rPr>
        <w:t xml:space="preserve"> mężczyzn wyniosła </w:t>
      </w:r>
      <w:r w:rsidR="00AB1E5A">
        <w:rPr>
          <w:spacing w:val="-4"/>
          <w:lang w:eastAsia="pl-PL"/>
        </w:rPr>
        <w:t>7299,68</w:t>
      </w:r>
      <w:r w:rsidR="00592167" w:rsidRPr="000B09CC">
        <w:rPr>
          <w:spacing w:val="-4"/>
          <w:lang w:eastAsia="pl-PL"/>
        </w:rPr>
        <w:t xml:space="preserve"> </w:t>
      </w:r>
      <w:r w:rsidR="00EC4981" w:rsidRPr="000B09CC">
        <w:rPr>
          <w:spacing w:val="-4"/>
          <w:lang w:eastAsia="pl-PL"/>
        </w:rPr>
        <w:t xml:space="preserve">zł </w:t>
      </w:r>
      <w:r w:rsidR="00BB32E9">
        <w:rPr>
          <w:spacing w:val="-4"/>
          <w:lang w:eastAsia="pl-PL"/>
        </w:rPr>
        <w:t>(103,1</w:t>
      </w:r>
      <w:r w:rsidR="00307CC3">
        <w:rPr>
          <w:spacing w:val="-4"/>
          <w:lang w:eastAsia="pl-PL"/>
        </w:rPr>
        <w:t xml:space="preserve">% wartości ogółem), natomiast wśród </w:t>
      </w:r>
      <w:r w:rsidR="00EC4981" w:rsidRPr="000B09CC">
        <w:rPr>
          <w:spacing w:val="-4"/>
          <w:lang w:eastAsia="pl-PL"/>
        </w:rPr>
        <w:t>kobiet</w:t>
      </w:r>
      <w:r w:rsidR="00E749F7">
        <w:rPr>
          <w:spacing w:val="-4"/>
          <w:lang w:eastAsia="pl-PL"/>
        </w:rPr>
        <w:t xml:space="preserve"> – 6897,36</w:t>
      </w:r>
      <w:r w:rsidR="00DF5F4D">
        <w:rPr>
          <w:spacing w:val="-4"/>
          <w:lang w:eastAsia="pl-PL"/>
        </w:rPr>
        <w:t xml:space="preserve"> zł (97,4</w:t>
      </w:r>
      <w:r w:rsidR="00307CC3">
        <w:rPr>
          <w:spacing w:val="-4"/>
          <w:lang w:eastAsia="pl-PL"/>
        </w:rPr>
        <w:t>% wartości ogółem)</w:t>
      </w:r>
      <w:r w:rsidR="00EC4981" w:rsidRPr="000B09CC">
        <w:rPr>
          <w:spacing w:val="-4"/>
          <w:lang w:eastAsia="pl-PL"/>
        </w:rPr>
        <w:t>.</w:t>
      </w:r>
      <w:r w:rsidR="00D16E1B" w:rsidRPr="000B09CC">
        <w:rPr>
          <w:spacing w:val="-4"/>
          <w:lang w:eastAsia="pl-PL"/>
        </w:rPr>
        <w:t xml:space="preserve"> Biorąc pod uwagę wiek zatrudnionych</w:t>
      </w:r>
      <w:r w:rsidR="00D26F46" w:rsidRPr="000B09CC">
        <w:rPr>
          <w:spacing w:val="-4"/>
          <w:lang w:eastAsia="pl-PL"/>
        </w:rPr>
        <w:t>,</w:t>
      </w:r>
      <w:r w:rsidR="008C4F26" w:rsidRPr="000B09CC">
        <w:rPr>
          <w:spacing w:val="-4"/>
          <w:lang w:eastAsia="pl-PL"/>
        </w:rPr>
        <w:t xml:space="preserve"> najwyższą</w:t>
      </w:r>
      <w:r w:rsidR="00D16E1B" w:rsidRPr="000B09CC">
        <w:rPr>
          <w:spacing w:val="-4"/>
          <w:lang w:eastAsia="pl-PL"/>
        </w:rPr>
        <w:t xml:space="preserve"> wartość mediany </w:t>
      </w:r>
      <w:r w:rsidR="00753034" w:rsidRPr="000B09CC">
        <w:rPr>
          <w:spacing w:val="-4"/>
          <w:lang w:eastAsia="pl-PL"/>
        </w:rPr>
        <w:t xml:space="preserve">wynagrodzeń </w:t>
      </w:r>
      <w:r w:rsidR="008C4F26" w:rsidRPr="000B09CC">
        <w:rPr>
          <w:spacing w:val="-4"/>
          <w:lang w:eastAsia="pl-PL"/>
        </w:rPr>
        <w:t>odnotowano</w:t>
      </w:r>
      <w:r w:rsidR="0099386C" w:rsidRPr="000B09CC">
        <w:rPr>
          <w:spacing w:val="-4"/>
          <w:lang w:eastAsia="pl-PL"/>
        </w:rPr>
        <w:t xml:space="preserve"> w</w:t>
      </w:r>
      <w:r w:rsidR="00BC7344" w:rsidRPr="000B09CC">
        <w:rPr>
          <w:spacing w:val="-4"/>
          <w:lang w:eastAsia="pl-PL"/>
        </w:rPr>
        <w:t> </w:t>
      </w:r>
      <w:r w:rsidR="00CA5069" w:rsidRPr="000B09CC">
        <w:rPr>
          <w:spacing w:val="-4"/>
          <w:lang w:eastAsia="pl-PL"/>
        </w:rPr>
        <w:t xml:space="preserve">grupie wieku </w:t>
      </w:r>
      <w:r w:rsidR="004F2659">
        <w:rPr>
          <w:spacing w:val="-4"/>
          <w:lang w:eastAsia="pl-PL"/>
        </w:rPr>
        <w:t>35-4</w:t>
      </w:r>
      <w:r w:rsidR="00702B53" w:rsidRPr="000B09CC">
        <w:rPr>
          <w:spacing w:val="-4"/>
          <w:lang w:eastAsia="pl-PL"/>
        </w:rPr>
        <w:t>4</w:t>
      </w:r>
      <w:r w:rsidR="008C4F26" w:rsidRPr="000B09CC">
        <w:rPr>
          <w:spacing w:val="-4"/>
          <w:lang w:eastAsia="pl-PL"/>
        </w:rPr>
        <w:t xml:space="preserve"> lata </w:t>
      </w:r>
      <w:r w:rsidR="00750960" w:rsidRPr="000B09CC">
        <w:rPr>
          <w:spacing w:val="-4"/>
          <w:lang w:eastAsia="pl-PL"/>
        </w:rPr>
        <w:t>–</w:t>
      </w:r>
      <w:r w:rsidR="00E54CDB" w:rsidRPr="000B09CC">
        <w:rPr>
          <w:spacing w:val="-4"/>
          <w:lang w:eastAsia="pl-PL"/>
        </w:rPr>
        <w:t xml:space="preserve"> wyniosła </w:t>
      </w:r>
      <w:r w:rsidR="008C4F26" w:rsidRPr="000B09CC">
        <w:rPr>
          <w:spacing w:val="-4"/>
          <w:lang w:eastAsia="pl-PL"/>
        </w:rPr>
        <w:t xml:space="preserve">ona </w:t>
      </w:r>
      <w:r w:rsidR="00E22D66">
        <w:rPr>
          <w:spacing w:val="-4"/>
          <w:lang w:eastAsia="pl-PL"/>
        </w:rPr>
        <w:t>7397,5</w:t>
      </w:r>
      <w:r w:rsidR="00F47D39">
        <w:rPr>
          <w:spacing w:val="-4"/>
          <w:lang w:eastAsia="pl-PL"/>
        </w:rPr>
        <w:t>5</w:t>
      </w:r>
      <w:r w:rsidR="009821BC" w:rsidRPr="000B09CC">
        <w:rPr>
          <w:spacing w:val="-4"/>
          <w:lang w:eastAsia="pl-PL"/>
        </w:rPr>
        <w:t> </w:t>
      </w:r>
      <w:r w:rsidR="00750960" w:rsidRPr="000B09CC">
        <w:rPr>
          <w:spacing w:val="-4"/>
          <w:lang w:eastAsia="pl-PL"/>
        </w:rPr>
        <w:t>zł</w:t>
      </w:r>
      <w:r w:rsidR="006277B1">
        <w:rPr>
          <w:spacing w:val="-4"/>
          <w:lang w:eastAsia="pl-PL"/>
        </w:rPr>
        <w:t xml:space="preserve"> (104</w:t>
      </w:r>
      <w:r w:rsidR="000B0FB9">
        <w:rPr>
          <w:spacing w:val="-4"/>
          <w:lang w:eastAsia="pl-PL"/>
        </w:rPr>
        <w:t>,5</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 natomiast najniższą w</w:t>
      </w:r>
      <w:r w:rsidR="001E356A" w:rsidRPr="000B09CC">
        <w:rPr>
          <w:spacing w:val="-4"/>
          <w:lang w:eastAsia="pl-PL"/>
        </w:rPr>
        <w:t> </w:t>
      </w:r>
      <w:r w:rsidR="00565923" w:rsidRPr="000B09CC">
        <w:rPr>
          <w:spacing w:val="-4"/>
          <w:lang w:eastAsia="pl-PL"/>
        </w:rPr>
        <w:t>grupie wieku 24 lata</w:t>
      </w:r>
      <w:r w:rsidR="00495FCD">
        <w:rPr>
          <w:spacing w:val="-4"/>
          <w:lang w:eastAsia="pl-PL"/>
        </w:rPr>
        <w:t xml:space="preserve"> i </w:t>
      </w:r>
      <w:r w:rsidR="0098147D">
        <w:rPr>
          <w:spacing w:val="-4"/>
          <w:lang w:eastAsia="pl-PL"/>
        </w:rPr>
        <w:t>mniej, gdzie wyniosła 5731,00</w:t>
      </w:r>
      <w:r w:rsidR="00565923" w:rsidRPr="000B09CC">
        <w:rPr>
          <w:spacing w:val="-4"/>
          <w:lang w:eastAsia="pl-PL"/>
        </w:rPr>
        <w:t xml:space="preserve"> zł</w:t>
      </w:r>
      <w:r w:rsidR="0098147D">
        <w:rPr>
          <w:spacing w:val="-4"/>
          <w:lang w:eastAsia="pl-PL"/>
        </w:rPr>
        <w:t xml:space="preserve"> (80,9</w:t>
      </w:r>
      <w:r w:rsidR="00447CB8">
        <w:rPr>
          <w:spacing w:val="-4"/>
          <w:lang w:eastAsia="pl-PL"/>
        </w:rPr>
        <w:t>%</w:t>
      </w:r>
      <w:r w:rsidR="00EE4B87">
        <w:rPr>
          <w:spacing w:val="-4"/>
          <w:lang w:eastAsia="pl-PL"/>
        </w:rPr>
        <w:t xml:space="preserve"> wartości ogółem</w:t>
      </w:r>
      <w:r w:rsidR="00447CB8">
        <w:rPr>
          <w:spacing w:val="-4"/>
          <w:lang w:eastAsia="pl-PL"/>
        </w:rPr>
        <w:t>)</w:t>
      </w:r>
      <w:r w:rsidR="00750960" w:rsidRPr="000B09CC">
        <w:rPr>
          <w:spacing w:val="-4"/>
          <w:lang w:eastAsia="pl-PL"/>
        </w:rPr>
        <w:t>. Z kolei w</w:t>
      </w:r>
      <w:r w:rsidR="00D16E1B" w:rsidRPr="000B09CC">
        <w:rPr>
          <w:spacing w:val="-4"/>
          <w:lang w:eastAsia="pl-PL"/>
        </w:rPr>
        <w:t>edług wielkości podmiotu</w:t>
      </w:r>
      <w:r w:rsidR="00750960" w:rsidRPr="000B09CC">
        <w:rPr>
          <w:spacing w:val="-4"/>
          <w:lang w:eastAsia="pl-PL"/>
        </w:rPr>
        <w:t>,</w:t>
      </w:r>
      <w:r w:rsidR="00D16E1B" w:rsidRPr="000B09CC">
        <w:rPr>
          <w:spacing w:val="-4"/>
          <w:lang w:eastAsia="pl-PL"/>
        </w:rPr>
        <w:t xml:space="preserve"> najwyższ</w:t>
      </w:r>
      <w:r w:rsidR="00A936F8" w:rsidRPr="000B09CC">
        <w:rPr>
          <w:spacing w:val="-4"/>
          <w:lang w:eastAsia="pl-PL"/>
        </w:rPr>
        <w:t>ą</w:t>
      </w:r>
      <w:r w:rsidR="00D16E1B" w:rsidRPr="000B09CC">
        <w:rPr>
          <w:spacing w:val="-4"/>
          <w:lang w:eastAsia="pl-PL"/>
        </w:rPr>
        <w:t xml:space="preserve"> wartość mediany wynagrodzeń</w:t>
      </w:r>
      <w:r w:rsidR="00A936F8" w:rsidRPr="000B09CC">
        <w:rPr>
          <w:spacing w:val="-4"/>
          <w:lang w:eastAsia="pl-PL"/>
        </w:rPr>
        <w:t xml:space="preserve"> notowano</w:t>
      </w:r>
      <w:r w:rsidR="00D16E1B" w:rsidRPr="000B09CC">
        <w:rPr>
          <w:spacing w:val="-4"/>
          <w:lang w:eastAsia="pl-PL"/>
        </w:rPr>
        <w:t xml:space="preserve"> w</w:t>
      </w:r>
      <w:r w:rsidR="00854AA5" w:rsidRPr="000B09CC">
        <w:rPr>
          <w:spacing w:val="-4"/>
          <w:lang w:eastAsia="pl-PL"/>
        </w:rPr>
        <w:t> </w:t>
      </w:r>
      <w:r w:rsidR="00D16E1B" w:rsidRPr="000B09CC">
        <w:rPr>
          <w:spacing w:val="-4"/>
          <w:lang w:eastAsia="pl-PL"/>
        </w:rPr>
        <w:t xml:space="preserve">podmiotach o </w:t>
      </w:r>
      <w:r w:rsidR="00495FCD">
        <w:rPr>
          <w:spacing w:val="-4"/>
          <w:lang w:eastAsia="pl-PL"/>
        </w:rPr>
        <w:t>liczbie pracujących 1000 i </w:t>
      </w:r>
      <w:r w:rsidR="00D16E1B" w:rsidRPr="000B09CC">
        <w:rPr>
          <w:spacing w:val="-4"/>
          <w:lang w:eastAsia="pl-PL"/>
        </w:rPr>
        <w:t>więcej</w:t>
      </w:r>
      <w:r w:rsidR="00E435C5" w:rsidRPr="000B09CC">
        <w:rPr>
          <w:spacing w:val="-4"/>
          <w:lang w:eastAsia="pl-PL"/>
        </w:rPr>
        <w:t xml:space="preserve"> </w:t>
      </w:r>
      <w:r w:rsidR="00835287" w:rsidRPr="000B09CC">
        <w:rPr>
          <w:spacing w:val="-4"/>
          <w:lang w:eastAsia="pl-PL"/>
        </w:rPr>
        <w:t xml:space="preserve">osób </w:t>
      </w:r>
      <w:r w:rsidR="000C2143" w:rsidRPr="000B09CC">
        <w:rPr>
          <w:spacing w:val="-4"/>
          <w:lang w:eastAsia="pl-PL"/>
        </w:rPr>
        <w:t>–</w:t>
      </w:r>
      <w:r w:rsidR="00E435C5" w:rsidRPr="000B09CC">
        <w:rPr>
          <w:spacing w:val="-4"/>
          <w:lang w:eastAsia="pl-PL"/>
        </w:rPr>
        <w:t xml:space="preserve"> </w:t>
      </w:r>
      <w:r w:rsidR="001B7147">
        <w:rPr>
          <w:spacing w:val="-4"/>
          <w:lang w:eastAsia="pl-PL"/>
        </w:rPr>
        <w:t>8279,38</w:t>
      </w:r>
      <w:r w:rsidR="00D16E1B" w:rsidRPr="000B09CC">
        <w:rPr>
          <w:spacing w:val="-4"/>
          <w:lang w:eastAsia="pl-PL"/>
        </w:rPr>
        <w:t xml:space="preserve"> zł</w:t>
      </w:r>
      <w:r w:rsidR="00CB2FA1">
        <w:rPr>
          <w:spacing w:val="-4"/>
          <w:lang w:eastAsia="pl-PL"/>
        </w:rPr>
        <w:t xml:space="preserve"> (116,9</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 xml:space="preserve">, a najniższą w podmiotach </w:t>
      </w:r>
      <w:r w:rsidR="00F61405">
        <w:rPr>
          <w:spacing w:val="-4"/>
          <w:lang w:eastAsia="pl-PL"/>
        </w:rPr>
        <w:t>o liczbie pracujących 9</w:t>
      </w:r>
      <w:r w:rsidR="006A7E44">
        <w:rPr>
          <w:spacing w:val="-4"/>
          <w:lang w:eastAsia="pl-PL"/>
        </w:rPr>
        <w:t xml:space="preserve"> </w:t>
      </w:r>
      <w:r w:rsidR="000B09CC" w:rsidRPr="000B09CC">
        <w:rPr>
          <w:spacing w:val="-4"/>
          <w:lang w:eastAsia="pl-PL"/>
        </w:rPr>
        <w:t>i mniej osób</w:t>
      </w:r>
      <w:r w:rsidR="00565923" w:rsidRPr="000B09CC">
        <w:rPr>
          <w:spacing w:val="-4"/>
          <w:lang w:eastAsia="pl-PL"/>
        </w:rPr>
        <w:t xml:space="preserve"> – 4666,00 zł</w:t>
      </w:r>
      <w:r w:rsidR="008E611C">
        <w:rPr>
          <w:spacing w:val="-4"/>
          <w:lang w:eastAsia="pl-PL"/>
        </w:rPr>
        <w:t xml:space="preserve"> (65,9</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w:t>
      </w:r>
    </w:p>
    <w:p w14:paraId="194EF87F" w14:textId="717CDC25" w:rsidR="004275C1" w:rsidRDefault="00495FCD" w:rsidP="004275C1">
      <w:pPr>
        <w:tabs>
          <w:tab w:val="left" w:pos="3969"/>
        </w:tabs>
        <w:spacing w:before="360" w:line="240" w:lineRule="auto"/>
        <w:ind w:left="851" w:hanging="851"/>
        <w:rPr>
          <w:spacing w:val="-4"/>
          <w:lang w:eastAsia="pl-PL"/>
        </w:rPr>
      </w:pPr>
      <w:r>
        <w:rPr>
          <w:noProof/>
          <w:spacing w:val="-4"/>
          <w:lang w:eastAsia="pl-PL"/>
        </w:rPr>
        <w:drawing>
          <wp:anchor distT="0" distB="0" distL="114300" distR="114300" simplePos="0" relativeHeight="251945984" behindDoc="0" locked="0" layoutInCell="1" allowOverlap="1" wp14:anchorId="307896A4" wp14:editId="19D40B2A">
            <wp:simplePos x="0" y="0"/>
            <wp:positionH relativeFrom="margin">
              <wp:align>left</wp:align>
            </wp:positionH>
            <wp:positionV relativeFrom="paragraph">
              <wp:posOffset>673100</wp:posOffset>
            </wp:positionV>
            <wp:extent cx="5041900" cy="2524125"/>
            <wp:effectExtent l="0" t="0" r="6350" b="9525"/>
            <wp:wrapTopAndBottom/>
            <wp:docPr id="27" name="Obraz 27" descr="Wykres przedstawia dynamikę mediany wynagrodzeń miesięcznych nominalnych brutto w gospodarce narodowej według płci dla miesięcy od czerwca 2024 roku do maja 2025 roku w stosunku do maja 2024. Od czerwca 2024 roku występuje nominalny wzrost mediany wynagrodzeń w stosunku do maja 2024 roku, z najwyższymi wartościami dla grudnia 2024 roku oraz kwietnia 2025 rok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2524125"/>
                    </a:xfrm>
                    <a:prstGeom prst="rect">
                      <a:avLst/>
                    </a:prstGeom>
                    <a:noFill/>
                  </pic:spPr>
                </pic:pic>
              </a:graphicData>
            </a:graphic>
            <wp14:sizeRelH relativeFrom="page">
              <wp14:pctWidth>0</wp14:pctWidth>
            </wp14:sizeRelH>
            <wp14:sizeRelV relativeFrom="page">
              <wp14:pctHeight>0</wp14:pctHeight>
            </wp14:sizeRelV>
          </wp:anchor>
        </w:drawing>
      </w:r>
      <w:r w:rsidR="00F576E8"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27D905A5" wp14:editId="42BBF6B8">
                <wp:simplePos x="0" y="0"/>
                <wp:positionH relativeFrom="page">
                  <wp:align>right</wp:align>
                </wp:positionH>
                <wp:positionV relativeFrom="paragraph">
                  <wp:posOffset>875030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maju 2025 roku 10% najlepiej zarabiających mężczyzn otrzymało wynagrodzenie w wysokości co najmniej 14360,88 złotych. W tym samym okresie 10% najlepiej zarabiających kobiet otrzymało wynagrodzenie w wysokości co najmniej 12593,85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0A12D869" w:rsidR="00FB435F" w:rsidRPr="0033471E" w:rsidRDefault="004D21C6" w:rsidP="002824DC">
                            <w:pPr>
                              <w:spacing w:line="240" w:lineRule="exact"/>
                              <w:rPr>
                                <w:color w:val="001D77"/>
                                <w:sz w:val="18"/>
                                <w:szCs w:val="18"/>
                              </w:rPr>
                            </w:pPr>
                            <w:r>
                              <w:rPr>
                                <w:color w:val="001D77"/>
                                <w:sz w:val="18"/>
                                <w:szCs w:val="18"/>
                              </w:rPr>
                              <w:t xml:space="preserve">W </w:t>
                            </w:r>
                            <w:r w:rsidR="00C817A2">
                              <w:rPr>
                                <w:color w:val="001D77"/>
                                <w:sz w:val="18"/>
                                <w:szCs w:val="18"/>
                              </w:rPr>
                              <w:t>maju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495FCD">
                              <w:rPr>
                                <w:color w:val="001D77"/>
                                <w:sz w:val="18"/>
                                <w:szCs w:val="18"/>
                              </w:rPr>
                              <w:t xml:space="preserve"> w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4C30E3">
                              <w:rPr>
                                <w:color w:val="001D77"/>
                                <w:sz w:val="18"/>
                                <w:szCs w:val="18"/>
                              </w:rPr>
                              <w:t>14360</w:t>
                            </w:r>
                            <w:r>
                              <w:rPr>
                                <w:color w:val="001D77"/>
                                <w:sz w:val="18"/>
                                <w:szCs w:val="18"/>
                              </w:rPr>
                              <w:t>,</w:t>
                            </w:r>
                            <w:r w:rsidR="004C30E3">
                              <w:rPr>
                                <w:color w:val="001D77"/>
                                <w:sz w:val="18"/>
                                <w:szCs w:val="18"/>
                              </w:rPr>
                              <w:t>88</w:t>
                            </w:r>
                            <w:r w:rsidR="00825F13">
                              <w:rPr>
                                <w:color w:val="001D77"/>
                                <w:sz w:val="18"/>
                                <w:szCs w:val="18"/>
                              </w:rPr>
                              <w:t xml:space="preserve"> </w:t>
                            </w:r>
                            <w:r w:rsidR="002824DC">
                              <w:rPr>
                                <w:color w:val="001D77"/>
                                <w:sz w:val="18"/>
                                <w:szCs w:val="18"/>
                              </w:rPr>
                              <w:t>zł. W tym samym okresie 10% najlepiej zarabiających kobiet otrzymało wynagrod</w:t>
                            </w:r>
                            <w:r w:rsidR="00495FCD">
                              <w:rPr>
                                <w:color w:val="001D77"/>
                                <w:sz w:val="18"/>
                                <w:szCs w:val="18"/>
                              </w:rPr>
                              <w:t>zenie w </w:t>
                            </w:r>
                            <w:r w:rsidR="003254C4">
                              <w:rPr>
                                <w:color w:val="001D77"/>
                                <w:sz w:val="18"/>
                                <w:szCs w:val="18"/>
                              </w:rPr>
                              <w:t xml:space="preserve">wysokości co </w:t>
                            </w:r>
                            <w:r w:rsidR="004C30E3">
                              <w:rPr>
                                <w:color w:val="001D77"/>
                                <w:sz w:val="18"/>
                                <w:szCs w:val="18"/>
                              </w:rPr>
                              <w:t>najmniej 12593,85</w:t>
                            </w:r>
                            <w:r w:rsidR="002824DC">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05A5" id="_x0000_s1029" type="#_x0000_t202" alt="W maju 2025 roku 10% najlepiej zarabiających mężczyzn otrzymało wynagrodzenie w wysokości co najmniej 14360,88 złotych. W tym samym okresie 10% najlepiej zarabiających kobiet otrzymało wynagrodzenie w wysokości co najmniej 12593,85 złotych" style="position:absolute;left:0;text-align:left;margin-left:90.65pt;margin-top:68.9pt;width:141.85pt;height:144.5pt;z-index:-2513960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" filled="f" stroked="f">
                <v:textbox>
                  <w:txbxContent>
                    <w:p w14:paraId="75844406" w14:textId="0A12D869" w:rsidR="00FB435F" w:rsidRPr="0033471E" w:rsidRDefault="004D21C6" w:rsidP="002824DC">
                      <w:pPr>
                        <w:spacing w:line="240" w:lineRule="exact"/>
                        <w:rPr>
                          <w:color w:val="001D77"/>
                          <w:sz w:val="18"/>
                          <w:szCs w:val="18"/>
                        </w:rPr>
                      </w:pPr>
                      <w:r>
                        <w:rPr>
                          <w:color w:val="001D77"/>
                          <w:sz w:val="18"/>
                          <w:szCs w:val="18"/>
                        </w:rPr>
                        <w:t xml:space="preserve">W </w:t>
                      </w:r>
                      <w:r w:rsidR="00C817A2">
                        <w:rPr>
                          <w:color w:val="001D77"/>
                          <w:sz w:val="18"/>
                          <w:szCs w:val="18"/>
                        </w:rPr>
                        <w:t>maju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495FCD">
                        <w:rPr>
                          <w:color w:val="001D77"/>
                          <w:sz w:val="18"/>
                          <w:szCs w:val="18"/>
                        </w:rPr>
                        <w:t xml:space="preserve"> w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4C30E3">
                        <w:rPr>
                          <w:color w:val="001D77"/>
                          <w:sz w:val="18"/>
                          <w:szCs w:val="18"/>
                        </w:rPr>
                        <w:t>14360</w:t>
                      </w:r>
                      <w:r>
                        <w:rPr>
                          <w:color w:val="001D77"/>
                          <w:sz w:val="18"/>
                          <w:szCs w:val="18"/>
                        </w:rPr>
                        <w:t>,</w:t>
                      </w:r>
                      <w:r w:rsidR="004C30E3">
                        <w:rPr>
                          <w:color w:val="001D77"/>
                          <w:sz w:val="18"/>
                          <w:szCs w:val="18"/>
                        </w:rPr>
                        <w:t>88</w:t>
                      </w:r>
                      <w:r w:rsidR="00825F13">
                        <w:rPr>
                          <w:color w:val="001D77"/>
                          <w:sz w:val="18"/>
                          <w:szCs w:val="18"/>
                        </w:rPr>
                        <w:t xml:space="preserve"> </w:t>
                      </w:r>
                      <w:r w:rsidR="002824DC">
                        <w:rPr>
                          <w:color w:val="001D77"/>
                          <w:sz w:val="18"/>
                          <w:szCs w:val="18"/>
                        </w:rPr>
                        <w:t>zł. W tym samym okresie 10% najlepiej zarabiających kobiet otrzymało wynagrod</w:t>
                      </w:r>
                      <w:r w:rsidR="00495FCD">
                        <w:rPr>
                          <w:color w:val="001D77"/>
                          <w:sz w:val="18"/>
                          <w:szCs w:val="18"/>
                        </w:rPr>
                        <w:t>zenie w </w:t>
                      </w:r>
                      <w:r w:rsidR="003254C4">
                        <w:rPr>
                          <w:color w:val="001D77"/>
                          <w:sz w:val="18"/>
                          <w:szCs w:val="18"/>
                        </w:rPr>
                        <w:t xml:space="preserve">wysokości co </w:t>
                      </w:r>
                      <w:r w:rsidR="004C30E3">
                        <w:rPr>
                          <w:color w:val="001D77"/>
                          <w:sz w:val="18"/>
                          <w:szCs w:val="18"/>
                        </w:rPr>
                        <w:t>najmniej 12593,85</w:t>
                      </w:r>
                      <w:r w:rsidR="002824DC">
                        <w:rPr>
                          <w:color w:val="001D77"/>
                          <w:sz w:val="18"/>
                          <w:szCs w:val="18"/>
                        </w:rPr>
                        <w:t xml:space="preserve"> zł</w:t>
                      </w:r>
                    </w:p>
                  </w:txbxContent>
                </v:textbox>
                <w10:wrap type="tight" anchorx="page"/>
              </v:shape>
            </w:pict>
          </mc:Fallback>
        </mc:AlternateContent>
      </w:r>
      <w:r w:rsidR="004275C1" w:rsidRPr="004275C1">
        <w:rPr>
          <w:b/>
          <w:spacing w:val="-4"/>
          <w:lang w:eastAsia="pl-PL"/>
        </w:rPr>
        <w:t xml:space="preserve">Wykres 1. Dynamika mediany wynagrodzeń </w:t>
      </w:r>
      <w:r w:rsidR="004275C1" w:rsidRPr="00530CD9">
        <w:rPr>
          <w:b/>
          <w:color w:val="000000" w:themeColor="text1"/>
          <w:spacing w:val="-4"/>
          <w:lang w:eastAsia="pl-PL"/>
        </w:rPr>
        <w:t>miesięcznych</w:t>
      </w:r>
      <w:r w:rsidR="00D30626" w:rsidRPr="00530CD9">
        <w:rPr>
          <w:b/>
          <w:color w:val="000000" w:themeColor="text1"/>
          <w:spacing w:val="-4"/>
          <w:lang w:eastAsia="pl-PL"/>
        </w:rPr>
        <w:t xml:space="preserve"> nominalnych</w:t>
      </w:r>
      <w:r w:rsidR="004275C1" w:rsidRPr="00530CD9">
        <w:rPr>
          <w:b/>
          <w:color w:val="000000" w:themeColor="text1"/>
          <w:spacing w:val="-4"/>
          <w:lang w:eastAsia="pl-PL"/>
        </w:rPr>
        <w:t xml:space="preserve"> brutto w </w:t>
      </w:r>
      <w:r w:rsidR="004275C1" w:rsidRPr="004275C1">
        <w:rPr>
          <w:b/>
          <w:spacing w:val="-4"/>
          <w:lang w:eastAsia="pl-PL"/>
        </w:rPr>
        <w:t>gospodarce narodowej</w:t>
      </w:r>
      <w:r w:rsidR="00C817A2">
        <w:rPr>
          <w:spacing w:val="-4"/>
          <w:lang w:eastAsia="pl-PL"/>
        </w:rPr>
        <w:br/>
        <w:t>05</w:t>
      </w:r>
      <w:r w:rsidR="004275C1">
        <w:rPr>
          <w:spacing w:val="-4"/>
          <w:lang w:eastAsia="pl-PL"/>
        </w:rPr>
        <w:t xml:space="preserve"> 2024 = 100</w:t>
      </w:r>
    </w:p>
    <w:p w14:paraId="130F62B0" w14:textId="2AC727E2" w:rsidR="00495FCD" w:rsidRDefault="00495FCD" w:rsidP="004275C1">
      <w:pPr>
        <w:tabs>
          <w:tab w:val="left" w:pos="3969"/>
        </w:tabs>
        <w:spacing w:before="360" w:line="240" w:lineRule="auto"/>
        <w:ind w:left="851" w:hanging="851"/>
        <w:rPr>
          <w:spacing w:val="-4"/>
          <w:lang w:eastAsia="pl-PL"/>
        </w:rPr>
      </w:pPr>
    </w:p>
    <w:p w14:paraId="059FE4ED" w14:textId="046D5189" w:rsidR="001B5895" w:rsidRPr="008468D5" w:rsidRDefault="001B5895" w:rsidP="00D75342">
      <w:pPr>
        <w:spacing w:before="360" w:line="240" w:lineRule="auto"/>
        <w:rPr>
          <w:lang w:eastAsia="pl-PL"/>
        </w:rPr>
      </w:pPr>
      <w:r w:rsidRPr="008468D5">
        <w:rPr>
          <w:rFonts w:eastAsia="Times New Roman" w:cs="Times New Roman"/>
          <w:b/>
          <w:bCs/>
          <w:noProof/>
          <w:color w:val="001D77"/>
          <w:szCs w:val="24"/>
          <w:lang w:eastAsia="pl-PL"/>
        </w:rPr>
        <w:lastRenderedPageBreak/>
        <w:t>Decyle wynagrodzeń miesięcznych brutto</w:t>
      </w:r>
      <w:r w:rsidR="00F64FBF" w:rsidRPr="008468D5">
        <w:rPr>
          <w:rFonts w:eastAsia="Times New Roman" w:cs="Times New Roman"/>
          <w:b/>
          <w:bCs/>
          <w:noProof/>
          <w:color w:val="001D77"/>
          <w:szCs w:val="24"/>
          <w:lang w:eastAsia="pl-PL"/>
        </w:rPr>
        <w:t xml:space="preserve"> w gospodarce narodowej</w:t>
      </w:r>
    </w:p>
    <w:p w14:paraId="621E01D5" w14:textId="16B95596" w:rsidR="00EA006D" w:rsidRPr="00447CB8" w:rsidRDefault="0020529E" w:rsidP="00EA006D">
      <w:pPr>
        <w:rPr>
          <w:lang w:eastAsia="pl-PL"/>
        </w:rPr>
      </w:pPr>
      <w:r w:rsidRPr="008468D5">
        <w:rPr>
          <w:lang w:eastAsia="pl-PL"/>
        </w:rPr>
        <w:t>W</w:t>
      </w:r>
      <w:r w:rsidR="007F7AB4" w:rsidRPr="008468D5">
        <w:rPr>
          <w:lang w:eastAsia="pl-PL"/>
        </w:rPr>
        <w:t xml:space="preserve"> </w:t>
      </w:r>
      <w:r w:rsidR="003176E9">
        <w:rPr>
          <w:lang w:eastAsia="pl-PL"/>
        </w:rPr>
        <w:t>maju</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EF0090">
        <w:rPr>
          <w:lang w:eastAsia="pl-PL"/>
        </w:rPr>
        <w:t>13441,6</w:t>
      </w:r>
      <w:r w:rsidR="00732C7D">
        <w:rPr>
          <w:lang w:eastAsia="pl-PL"/>
        </w:rPr>
        <w:t>1</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DD5977">
        <w:rPr>
          <w:lang w:eastAsia="pl-PL"/>
        </w:rPr>
        <w:t>8</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7E0D04">
        <w:rPr>
          <w:lang w:eastAsia="pl-PL"/>
        </w:rPr>
        <w:t>dziewiątym</w:t>
      </w:r>
      <w:r w:rsidR="00D75342" w:rsidRPr="00F27AFA">
        <w:rPr>
          <w:lang w:eastAsia="pl-PL"/>
        </w:rPr>
        <w:t xml:space="preserve"> i </w:t>
      </w:r>
      <w:r w:rsidR="0099386C" w:rsidRPr="00F27AFA">
        <w:rPr>
          <w:lang w:eastAsia="pl-PL"/>
        </w:rPr>
        <w:t xml:space="preserve">wyniosła </w:t>
      </w:r>
      <w:r w:rsidR="006A30EC">
        <w:rPr>
          <w:lang w:eastAsia="pl-PL"/>
        </w:rPr>
        <w:t>1767</w:t>
      </w:r>
      <w:r w:rsidR="00DD5977">
        <w:rPr>
          <w:lang w:eastAsia="pl-PL"/>
        </w:rPr>
        <w:t>,</w:t>
      </w:r>
      <w:r w:rsidR="00A970D4">
        <w:rPr>
          <w:lang w:eastAsia="pl-PL"/>
        </w:rPr>
        <w:t>0</w:t>
      </w:r>
      <w:r w:rsidR="006A30EC">
        <w:rPr>
          <w:lang w:eastAsia="pl-PL"/>
        </w:rPr>
        <w:t>3</w:t>
      </w:r>
      <w:r w:rsidR="0069273D" w:rsidRPr="00F27AFA">
        <w:rPr>
          <w:lang w:eastAsia="pl-PL"/>
        </w:rPr>
        <w:t xml:space="preserve"> </w:t>
      </w:r>
      <w:r w:rsidR="00EB319B">
        <w:rPr>
          <w:lang w:eastAsia="pl-PL"/>
        </w:rPr>
        <w:t xml:space="preserve">zł </w:t>
      </w:r>
      <w:r w:rsidR="00732C7D">
        <w:rPr>
          <w:lang w:eastAsia="pl-PL"/>
        </w:rPr>
        <w:t>na korzyść mężczyzn</w:t>
      </w:r>
      <w:r w:rsidR="00EB319B" w:rsidRPr="00447CB8">
        <w:rPr>
          <w:lang w:eastAsia="pl-PL"/>
        </w:rPr>
        <w:t>.</w:t>
      </w:r>
    </w:p>
    <w:p w14:paraId="343928E3" w14:textId="3703943C" w:rsidR="00A37A32" w:rsidRDefault="00495FCD" w:rsidP="00530CD9">
      <w:pPr>
        <w:spacing w:before="360" w:line="240" w:lineRule="auto"/>
        <w:ind w:left="879" w:hanging="879"/>
        <w:rPr>
          <w:b/>
          <w:lang w:eastAsia="pl-PL"/>
        </w:rPr>
      </w:pPr>
      <w:r>
        <w:rPr>
          <w:noProof/>
          <w:lang w:eastAsia="pl-PL"/>
        </w:rPr>
        <w:drawing>
          <wp:anchor distT="0" distB="0" distL="114300" distR="114300" simplePos="0" relativeHeight="251947008" behindDoc="0" locked="0" layoutInCell="1" allowOverlap="1" wp14:anchorId="578546E0" wp14:editId="7566EAD4">
            <wp:simplePos x="0" y="0"/>
            <wp:positionH relativeFrom="margin">
              <wp:align>left</wp:align>
            </wp:positionH>
            <wp:positionV relativeFrom="paragraph">
              <wp:posOffset>482600</wp:posOffset>
            </wp:positionV>
            <wp:extent cx="5041900" cy="2091055"/>
            <wp:effectExtent l="0" t="0" r="6350" b="4445"/>
            <wp:wrapTopAndBottom/>
            <wp:docPr id="28" name="Obraz 28" descr="Wykres przedstawia decyle wynagrodzeń miesięcznych brutto w gospodarce narodowej według płci w maju 2025 roku. Dane zostały zaprezentowane w złotych.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4275C1">
        <w:rPr>
          <w:b/>
          <w:lang w:eastAsia="pl-PL"/>
        </w:rPr>
        <w:t>Wykres 2</w:t>
      </w:r>
      <w:r w:rsidR="0064248B" w:rsidRPr="00FC4196">
        <w:rPr>
          <w:b/>
          <w:lang w:eastAsia="pl-PL"/>
        </w:rPr>
        <w:t>.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8D2647">
        <w:rPr>
          <w:b/>
          <w:lang w:eastAsia="pl-PL"/>
        </w:rPr>
        <w:t>maju</w:t>
      </w:r>
      <w:r w:rsidR="00B871B0">
        <w:rPr>
          <w:b/>
          <w:lang w:eastAsia="pl-PL"/>
        </w:rPr>
        <w:t xml:space="preserve"> </w:t>
      </w:r>
      <w:r w:rsidR="00EA006D">
        <w:rPr>
          <w:b/>
          <w:lang w:eastAsia="pl-PL"/>
        </w:rPr>
        <w:t>2025</w:t>
      </w:r>
      <w:r w:rsidR="0064248B" w:rsidRPr="00FC4196">
        <w:rPr>
          <w:b/>
          <w:lang w:eastAsia="pl-PL"/>
        </w:rPr>
        <w:t xml:space="preserve"> r.</w:t>
      </w:r>
    </w:p>
    <w:p w14:paraId="0FE26482" w14:textId="25EDD6B7" w:rsidR="00EC4981" w:rsidRPr="00E35951" w:rsidRDefault="00D87FF8" w:rsidP="00EC4981">
      <w:pPr>
        <w:keepNext/>
        <w:spacing w:before="360" w:line="240" w:lineRule="auto"/>
        <w:outlineLvl w:val="0"/>
        <w:rPr>
          <w:rFonts w:eastAsia="Times New Roman" w:cs="Times New Roman"/>
          <w:b/>
          <w:bCs/>
          <w:color w:val="001D77"/>
          <w:szCs w:val="24"/>
          <w:lang w:eastAsia="pl-PL"/>
        </w:rPr>
      </w:pPr>
      <w:r w:rsidRPr="0006664E">
        <w:rPr>
          <w:rFonts w:eastAsia="Times New Roman" w:cs="Times New Roman"/>
          <w:b/>
          <w:bCs/>
          <w:noProof/>
          <w:color w:val="001D77"/>
          <w:szCs w:val="19"/>
          <w:lang w:eastAsia="pl-PL"/>
        </w:rPr>
        <mc:AlternateContent>
          <mc:Choice Requires="wps">
            <w:drawing>
              <wp:anchor distT="45720" distB="45720" distL="114300" distR="114300" simplePos="0" relativeHeight="251937792" behindDoc="1" locked="0" layoutInCell="1" allowOverlap="1" wp14:anchorId="0FA39728" wp14:editId="27B6DA95">
                <wp:simplePos x="0" y="0"/>
                <wp:positionH relativeFrom="page">
                  <wp:align>right</wp:align>
                </wp:positionH>
                <wp:positionV relativeFrom="paragraph">
                  <wp:posOffset>2109651</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maju 2025 roku przeciętne miesięczne wynagrodzenie brutto w podmiotach o liczbie pracujących 9 i mniej osób wyniosło 5954,68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77140930" w:rsidR="0006664E" w:rsidRPr="00BC7344" w:rsidRDefault="0006664E" w:rsidP="00BC7344">
                            <w:pPr>
                              <w:spacing w:line="240" w:lineRule="exact"/>
                              <w:rPr>
                                <w:color w:val="001D77"/>
                                <w:sz w:val="18"/>
                                <w:szCs w:val="18"/>
                              </w:rPr>
                            </w:pPr>
                            <w:r>
                              <w:rPr>
                                <w:color w:val="001D77"/>
                                <w:sz w:val="18"/>
                                <w:szCs w:val="18"/>
                              </w:rPr>
                              <w:t xml:space="preserve">W </w:t>
                            </w:r>
                            <w:r w:rsidR="004A7815">
                              <w:rPr>
                                <w:color w:val="001D77"/>
                                <w:sz w:val="18"/>
                                <w:szCs w:val="18"/>
                              </w:rPr>
                              <w:t>maju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4A7815">
                              <w:rPr>
                                <w:color w:val="001D77"/>
                                <w:sz w:val="18"/>
                                <w:szCs w:val="18"/>
                              </w:rPr>
                              <w:t xml:space="preserve"> 9 i mniej osób wyniosło 5954,68</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W maju 2025 roku przeciętne miesięczne wynagrodzenie brutto w podmiotach o liczbie pracujących 9 i mniej osób wyniosło 5954,68 złotych" style="position:absolute;margin-left:90.65pt;margin-top:166.1pt;width:141.85pt;height:75.95pt;z-index:-251378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" filled="f" stroked="f">
                <v:textbox>
                  <w:txbxContent>
                    <w:p w14:paraId="20C17737" w14:textId="77140930" w:rsidR="0006664E" w:rsidRPr="00BC7344" w:rsidRDefault="0006664E" w:rsidP="00BC7344">
                      <w:pPr>
                        <w:spacing w:line="240" w:lineRule="exact"/>
                        <w:rPr>
                          <w:color w:val="001D77"/>
                          <w:sz w:val="18"/>
                          <w:szCs w:val="18"/>
                        </w:rPr>
                      </w:pPr>
                      <w:r>
                        <w:rPr>
                          <w:color w:val="001D77"/>
                          <w:sz w:val="18"/>
                          <w:szCs w:val="18"/>
                        </w:rPr>
                        <w:t xml:space="preserve">W </w:t>
                      </w:r>
                      <w:r w:rsidR="004A7815">
                        <w:rPr>
                          <w:color w:val="001D77"/>
                          <w:sz w:val="18"/>
                          <w:szCs w:val="18"/>
                        </w:rPr>
                        <w:t>maju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4A7815">
                        <w:rPr>
                          <w:color w:val="001D77"/>
                          <w:sz w:val="18"/>
                          <w:szCs w:val="18"/>
                        </w:rPr>
                        <w:t xml:space="preserve"> 9 i mniej osób wyniosło 5954,68</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7B36931C" w14:textId="4202B4B3" w:rsidR="00EC4981" w:rsidRPr="004275C1" w:rsidRDefault="00EC4981" w:rsidP="008B7AFB">
      <w:pPr>
        <w:rPr>
          <w:rFonts w:eastAsia="Times New Roman" w:cs="Times New Roman"/>
          <w:b/>
          <w:bCs/>
          <w:noProof/>
          <w:color w:val="000000" w:themeColor="text1"/>
          <w:szCs w:val="19"/>
          <w:lang w:eastAsia="pl-PL"/>
        </w:rPr>
      </w:pPr>
      <w:r w:rsidRPr="00EC4981">
        <w:rPr>
          <w:shd w:val="clear" w:color="auto" w:fill="FFFFFF"/>
        </w:rPr>
        <w:t>Przeciętne wynagrodzenie w gospodarce narodowej w</w:t>
      </w:r>
      <w:r w:rsidR="00DD4168">
        <w:rPr>
          <w:shd w:val="clear" w:color="auto" w:fill="FFFFFF"/>
        </w:rPr>
        <w:t xml:space="preserve"> </w:t>
      </w:r>
      <w:r w:rsidR="00C35CF1">
        <w:rPr>
          <w:shd w:val="clear" w:color="auto" w:fill="FFFFFF"/>
        </w:rPr>
        <w:t>maju</w:t>
      </w:r>
      <w:r w:rsidR="0040461C">
        <w:rPr>
          <w:shd w:val="clear" w:color="auto" w:fill="FFFFFF"/>
        </w:rPr>
        <w:t xml:space="preserve"> 2025</w:t>
      </w:r>
      <w:r w:rsidRPr="00EC4981">
        <w:rPr>
          <w:shd w:val="clear" w:color="auto" w:fill="FFFFFF"/>
        </w:rPr>
        <w:t xml:space="preserve"> r. wyniosło </w:t>
      </w:r>
      <w:r w:rsidR="00C35CF1">
        <w:rPr>
          <w:shd w:val="clear" w:color="auto" w:fill="FFFFFF"/>
        </w:rPr>
        <w:t>8678,90</w:t>
      </w:r>
      <w:r w:rsidR="00F11A53">
        <w:rPr>
          <w:shd w:val="clear" w:color="auto" w:fill="FFFFFF"/>
        </w:rPr>
        <w:t> </w:t>
      </w:r>
      <w:r w:rsidR="009A7358">
        <w:rPr>
          <w:shd w:val="clear" w:color="auto" w:fill="FFFFFF"/>
        </w:rPr>
        <w:t xml:space="preserve">zł, wśród mężczyzn </w:t>
      </w:r>
      <w:r w:rsidR="009A7358" w:rsidRPr="008468D5">
        <w:rPr>
          <w:lang w:eastAsia="pl-PL"/>
        </w:rPr>
        <w:t>–</w:t>
      </w:r>
      <w:r w:rsidRPr="00EC4981">
        <w:rPr>
          <w:shd w:val="clear" w:color="auto" w:fill="FFFFFF"/>
        </w:rPr>
        <w:t xml:space="preserve"> </w:t>
      </w:r>
      <w:r w:rsidR="00D42536">
        <w:rPr>
          <w:shd w:val="clear" w:color="auto" w:fill="FFFFFF"/>
        </w:rPr>
        <w:t>9075,3</w:t>
      </w:r>
      <w:r w:rsidR="00093DAE">
        <w:rPr>
          <w:shd w:val="clear" w:color="auto" w:fill="FFFFFF"/>
        </w:rPr>
        <w:t>2</w:t>
      </w:r>
      <w:r w:rsidR="00F43106">
        <w:rPr>
          <w:shd w:val="clear" w:color="auto" w:fill="FFFFFF"/>
        </w:rPr>
        <w:t xml:space="preserve"> </w:t>
      </w:r>
      <w:r w:rsidR="004C1273">
        <w:rPr>
          <w:shd w:val="clear" w:color="auto" w:fill="FFFFFF"/>
        </w:rPr>
        <w:t>zł, co</w:t>
      </w:r>
      <w:r w:rsidRPr="00EC4981">
        <w:rPr>
          <w:shd w:val="clear" w:color="auto" w:fill="FFFFFF"/>
        </w:rPr>
        <w:t xml:space="preserve"> stanowiło </w:t>
      </w:r>
      <w:r w:rsidR="00093DAE">
        <w:rPr>
          <w:shd w:val="clear" w:color="auto" w:fill="FFFFFF"/>
        </w:rPr>
        <w:t>104</w:t>
      </w:r>
      <w:r w:rsidR="00D42536">
        <w:rPr>
          <w:shd w:val="clear" w:color="auto" w:fill="FFFFFF"/>
        </w:rPr>
        <w:t>,6</w:t>
      </w:r>
      <w:r w:rsidRPr="00EC4981">
        <w:rPr>
          <w:shd w:val="clear" w:color="auto" w:fill="FFFFFF"/>
        </w:rPr>
        <w:t>% przeciętnego w</w:t>
      </w:r>
      <w:r w:rsidR="009A7358">
        <w:rPr>
          <w:shd w:val="clear" w:color="auto" w:fill="FFFFFF"/>
        </w:rPr>
        <w:t xml:space="preserve">ynagrodzenia ogółem, natomiast wśród kobiet – </w:t>
      </w:r>
      <w:r w:rsidR="00D42536">
        <w:rPr>
          <w:shd w:val="clear" w:color="auto" w:fill="FFFFFF"/>
        </w:rPr>
        <w:t>8271,39</w:t>
      </w:r>
      <w:r w:rsidR="00F43106">
        <w:rPr>
          <w:shd w:val="clear" w:color="auto" w:fill="FFFFFF"/>
        </w:rPr>
        <w:t xml:space="preserve"> </w:t>
      </w:r>
      <w:r w:rsidR="000E1532">
        <w:rPr>
          <w:shd w:val="clear" w:color="auto" w:fill="FFFFFF"/>
        </w:rPr>
        <w:t>zł, czyli</w:t>
      </w:r>
      <w:r w:rsidRPr="00EC4981">
        <w:rPr>
          <w:shd w:val="clear" w:color="auto" w:fill="FFFFFF"/>
        </w:rPr>
        <w:t xml:space="preserve"> </w:t>
      </w:r>
      <w:r w:rsidR="00093DAE">
        <w:rPr>
          <w:shd w:val="clear" w:color="auto" w:fill="FFFFFF"/>
        </w:rPr>
        <w:t>95</w:t>
      </w:r>
      <w:r w:rsidR="00D42536">
        <w:rPr>
          <w:shd w:val="clear" w:color="auto" w:fill="FFFFFF"/>
        </w:rPr>
        <w:t>,3</w:t>
      </w:r>
      <w:r w:rsidRPr="00EC4981">
        <w:rPr>
          <w:shd w:val="clear" w:color="auto" w:fill="FFFFFF"/>
        </w:rPr>
        <w:t xml:space="preserve">% przeciętnego wynagrodzenia </w:t>
      </w:r>
      <w:r w:rsidRPr="008468D5">
        <w:rPr>
          <w:shd w:val="clear" w:color="auto" w:fill="FFFFFF"/>
        </w:rPr>
        <w:t>ogółem.</w:t>
      </w:r>
      <w:r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474F83">
        <w:rPr>
          <w:lang w:eastAsia="pl-PL"/>
        </w:rPr>
        <w:t>45-54 lat</w:t>
      </w:r>
      <w:r w:rsidR="004861C9">
        <w:rPr>
          <w:lang w:eastAsia="pl-PL"/>
        </w:rPr>
        <w:t>a</w:t>
      </w:r>
      <w:r w:rsidR="009D58D0">
        <w:rPr>
          <w:lang w:eastAsia="pl-PL"/>
        </w:rPr>
        <w:t xml:space="preserve"> </w:t>
      </w:r>
      <w:r w:rsidR="009D58D0">
        <w:rPr>
          <w:shd w:val="clear" w:color="auto" w:fill="FFFFFF"/>
        </w:rPr>
        <w:t>–</w:t>
      </w:r>
      <w:r w:rsidR="00447CB8">
        <w:rPr>
          <w:lang w:eastAsia="pl-PL"/>
        </w:rPr>
        <w:t xml:space="preserve"> </w:t>
      </w:r>
      <w:r w:rsidR="00E46C60">
        <w:rPr>
          <w:lang w:eastAsia="pl-PL"/>
        </w:rPr>
        <w:t>9147,58</w:t>
      </w:r>
      <w:r w:rsidR="00EE0DCF" w:rsidRPr="008468D5">
        <w:rPr>
          <w:lang w:eastAsia="pl-PL"/>
        </w:rPr>
        <w:t xml:space="preserve"> zł</w:t>
      </w:r>
      <w:r w:rsidR="00E46C60">
        <w:rPr>
          <w:lang w:eastAsia="pl-PL"/>
        </w:rPr>
        <w:t xml:space="preserve"> (105,4</w:t>
      </w:r>
      <w:r w:rsidR="00447CB8">
        <w:rPr>
          <w:lang w:eastAsia="pl-PL"/>
        </w:rPr>
        <w:t>%</w:t>
      </w:r>
      <w:r w:rsidR="009D58D0">
        <w:rPr>
          <w:lang w:eastAsia="pl-PL"/>
        </w:rPr>
        <w:t xml:space="preserve"> wartości ogółem</w:t>
      </w:r>
      <w:r w:rsidR="00447CB8">
        <w:rPr>
          <w:lang w:eastAsia="pl-PL"/>
        </w:rPr>
        <w:t>)</w:t>
      </w:r>
      <w:r w:rsidR="00D16E1B" w:rsidRPr="008468D5">
        <w:rPr>
          <w:lang w:eastAsia="pl-PL"/>
        </w:rPr>
        <w:t>,</w:t>
      </w:r>
      <w:r w:rsidR="008620B6">
        <w:rPr>
          <w:lang w:eastAsia="pl-PL"/>
        </w:rPr>
        <w:t xml:space="preserve"> a najniższe</w:t>
      </w:r>
      <w:r w:rsidR="00495FCD">
        <w:rPr>
          <w:lang w:eastAsia="pl-PL"/>
        </w:rPr>
        <w:t xml:space="preserve"> w grupie wieku 24 lata i </w:t>
      </w:r>
      <w:r w:rsidR="00447CB8">
        <w:rPr>
          <w:lang w:eastAsia="pl-PL"/>
        </w:rPr>
        <w:t>mniej</w:t>
      </w:r>
      <w:r w:rsidR="009D58D0">
        <w:rPr>
          <w:lang w:eastAsia="pl-PL"/>
        </w:rPr>
        <w:t xml:space="preserve"> </w:t>
      </w:r>
      <w:r w:rsidR="009D58D0">
        <w:rPr>
          <w:shd w:val="clear" w:color="auto" w:fill="FFFFFF"/>
        </w:rPr>
        <w:t>–</w:t>
      </w:r>
      <w:r w:rsidR="00447CB8">
        <w:rPr>
          <w:lang w:eastAsia="pl-PL"/>
        </w:rPr>
        <w:t xml:space="preserve"> </w:t>
      </w:r>
      <w:r w:rsidR="00E739D0">
        <w:rPr>
          <w:lang w:eastAsia="pl-PL"/>
        </w:rPr>
        <w:t>6306</w:t>
      </w:r>
      <w:r w:rsidR="000F44BC">
        <w:rPr>
          <w:lang w:eastAsia="pl-PL"/>
        </w:rPr>
        <w:t>,66</w:t>
      </w:r>
      <w:r w:rsidR="008620B6">
        <w:rPr>
          <w:lang w:eastAsia="pl-PL"/>
        </w:rPr>
        <w:t xml:space="preserve"> zł</w:t>
      </w:r>
      <w:r w:rsidR="00E739D0">
        <w:rPr>
          <w:lang w:eastAsia="pl-PL"/>
        </w:rPr>
        <w:t xml:space="preserve"> (72</w:t>
      </w:r>
      <w:r w:rsidR="00DE7860">
        <w:rPr>
          <w:lang w:eastAsia="pl-PL"/>
        </w:rPr>
        <w:t>,7</w:t>
      </w:r>
      <w:r w:rsidR="00447CB8">
        <w:rPr>
          <w:lang w:eastAsia="pl-PL"/>
        </w:rPr>
        <w:t>%</w:t>
      </w:r>
      <w:r w:rsidR="009D58D0">
        <w:rPr>
          <w:lang w:eastAsia="pl-PL"/>
        </w:rPr>
        <w:t xml:space="preserve"> wartości ogółem</w:t>
      </w:r>
      <w:r w:rsidR="00447CB8">
        <w:rPr>
          <w:lang w:eastAsia="pl-PL"/>
        </w:rPr>
        <w:t>)</w:t>
      </w:r>
      <w:r w:rsidR="008620B6">
        <w:rPr>
          <w:lang w:eastAsia="pl-PL"/>
        </w:rPr>
        <w:t>. B</w:t>
      </w:r>
      <w:r w:rsidR="00D16E1B" w:rsidRPr="008468D5">
        <w:rPr>
          <w:lang w:eastAsia="pl-PL"/>
        </w:rPr>
        <w:t xml:space="preserve">iorąc pod uwagę wielkość podmiotu </w:t>
      </w:r>
      <w:r w:rsidR="008620B6">
        <w:rPr>
          <w:lang w:eastAsia="pl-PL"/>
        </w:rPr>
        <w:t xml:space="preserve">najwyższą wartość przeciętnego wynagrodzenia odnotowano </w:t>
      </w:r>
      <w:r w:rsidR="00D16E1B" w:rsidRPr="008468D5">
        <w:rPr>
          <w:lang w:eastAsia="pl-PL"/>
        </w:rPr>
        <w:t>w podmiotach o</w:t>
      </w:r>
      <w:r w:rsidR="00847115" w:rsidRPr="008468D5">
        <w:rPr>
          <w:lang w:eastAsia="pl-PL"/>
        </w:rPr>
        <w:t> </w:t>
      </w:r>
      <w:r w:rsidR="00D16E1B" w:rsidRPr="008468D5">
        <w:rPr>
          <w:lang w:eastAsia="pl-PL"/>
        </w:rPr>
        <w:t>liczbie</w:t>
      </w:r>
      <w:r w:rsidR="00495FCD">
        <w:rPr>
          <w:lang w:eastAsia="pl-PL"/>
        </w:rPr>
        <w:t xml:space="preserve"> pracujących 1000 i </w:t>
      </w:r>
      <w:r w:rsidR="00D16E1B">
        <w:rPr>
          <w:lang w:eastAsia="pl-PL"/>
        </w:rPr>
        <w:t>więcej</w:t>
      </w:r>
      <w:r w:rsidR="009A1EAE">
        <w:rPr>
          <w:lang w:eastAsia="pl-PL"/>
        </w:rPr>
        <w:t xml:space="preserve"> osób</w:t>
      </w:r>
      <w:r w:rsidR="009D58D0">
        <w:rPr>
          <w:lang w:eastAsia="pl-PL"/>
        </w:rPr>
        <w:t xml:space="preserve"> </w:t>
      </w:r>
      <w:r w:rsidR="009D58D0">
        <w:rPr>
          <w:shd w:val="clear" w:color="auto" w:fill="FFFFFF"/>
        </w:rPr>
        <w:t>–</w:t>
      </w:r>
      <w:r w:rsidR="00447CB8">
        <w:rPr>
          <w:lang w:eastAsia="pl-PL"/>
        </w:rPr>
        <w:t xml:space="preserve"> </w:t>
      </w:r>
      <w:r w:rsidR="00940A8B">
        <w:rPr>
          <w:lang w:eastAsia="pl-PL"/>
        </w:rPr>
        <w:t>10071,74</w:t>
      </w:r>
      <w:r w:rsidR="008E3FB6">
        <w:rPr>
          <w:lang w:eastAsia="pl-PL"/>
        </w:rPr>
        <w:t xml:space="preserve"> </w:t>
      </w:r>
      <w:r w:rsidR="00940A8B">
        <w:rPr>
          <w:lang w:eastAsia="pl-PL"/>
        </w:rPr>
        <w:t>zł (116,0</w:t>
      </w:r>
      <w:r w:rsidR="00447CB8">
        <w:rPr>
          <w:lang w:eastAsia="pl-PL"/>
        </w:rPr>
        <w:t>%</w:t>
      </w:r>
      <w:r w:rsidR="009D58D0">
        <w:rPr>
          <w:lang w:eastAsia="pl-PL"/>
        </w:rPr>
        <w:t xml:space="preserve"> wartości ogółem</w:t>
      </w:r>
      <w:r w:rsidR="00447CB8">
        <w:rPr>
          <w:lang w:eastAsia="pl-PL"/>
        </w:rPr>
        <w:t>)</w:t>
      </w:r>
      <w:r w:rsidR="008620B6">
        <w:rPr>
          <w:shd w:val="clear" w:color="auto" w:fill="FFFFFF"/>
        </w:rPr>
        <w:t>, a n</w:t>
      </w:r>
      <w:r w:rsidR="009F1736">
        <w:rPr>
          <w:shd w:val="clear" w:color="auto" w:fill="FFFFFF"/>
        </w:rPr>
        <w:t>aj</w:t>
      </w:r>
      <w:r w:rsidR="008620B6">
        <w:rPr>
          <w:shd w:val="clear" w:color="auto" w:fill="FFFFFF"/>
        </w:rPr>
        <w:t xml:space="preserve">niższą </w:t>
      </w:r>
      <w:r w:rsidR="009F1736">
        <w:rPr>
          <w:shd w:val="clear" w:color="auto" w:fill="FFFFFF"/>
        </w:rPr>
        <w:t>w</w:t>
      </w:r>
      <w:r w:rsidR="001E356A">
        <w:rPr>
          <w:shd w:val="clear" w:color="auto" w:fill="FFFFFF"/>
        </w:rPr>
        <w:t> </w:t>
      </w:r>
      <w:r w:rsidR="009F1736">
        <w:rPr>
          <w:shd w:val="clear" w:color="auto" w:fill="FFFFFF"/>
        </w:rPr>
        <w:t xml:space="preserve">podmiotach o liczbie </w:t>
      </w:r>
      <w:r w:rsidR="00447CB8">
        <w:rPr>
          <w:shd w:val="clear" w:color="auto" w:fill="FFFFFF"/>
        </w:rPr>
        <w:t>pracujących 5 i mniej osób</w:t>
      </w:r>
      <w:r w:rsidR="009D58D0">
        <w:rPr>
          <w:shd w:val="clear" w:color="auto" w:fill="FFFFFF"/>
        </w:rPr>
        <w:t xml:space="preserve"> –</w:t>
      </w:r>
      <w:r w:rsidR="00447CB8">
        <w:rPr>
          <w:shd w:val="clear" w:color="auto" w:fill="FFFFFF"/>
        </w:rPr>
        <w:t xml:space="preserve"> </w:t>
      </w:r>
      <w:r w:rsidR="0017120D">
        <w:rPr>
          <w:shd w:val="clear" w:color="auto" w:fill="FFFFFF"/>
        </w:rPr>
        <w:t>5771,59</w:t>
      </w:r>
      <w:r w:rsidR="008B3535">
        <w:rPr>
          <w:shd w:val="clear" w:color="auto" w:fill="FFFFFF"/>
        </w:rPr>
        <w:t xml:space="preserve"> zł (66,5</w:t>
      </w:r>
      <w:r w:rsidR="00447CB8">
        <w:rPr>
          <w:shd w:val="clear" w:color="auto" w:fill="FFFFFF"/>
        </w:rPr>
        <w:t>%</w:t>
      </w:r>
      <w:r w:rsidR="009D58D0">
        <w:rPr>
          <w:shd w:val="clear" w:color="auto" w:fill="FFFFFF"/>
        </w:rPr>
        <w:t xml:space="preserve"> wartości ogółem</w:t>
      </w:r>
      <w:r w:rsidR="00447CB8">
        <w:rPr>
          <w:shd w:val="clear" w:color="auto" w:fill="FFFFFF"/>
        </w:rPr>
        <w:t>)</w:t>
      </w:r>
      <w:r w:rsidR="009F1736">
        <w:rPr>
          <w:shd w:val="clear" w:color="auto" w:fill="FFFFFF"/>
        </w:rPr>
        <w:t>.</w:t>
      </w:r>
      <w:r w:rsidR="00A27FC8" w:rsidRPr="008468D5">
        <w:rPr>
          <w:lang w:eastAsia="pl-PL"/>
        </w:rPr>
        <w:t xml:space="preserve"> </w:t>
      </w:r>
      <w:r w:rsidR="00A27FC8">
        <w:rPr>
          <w:lang w:eastAsia="pl-PL"/>
        </w:rPr>
        <w:t>Przeciętne wynagrodzenie było również zróżnicowane ze względu na sektor własności. W sekt</w:t>
      </w:r>
      <w:r w:rsidR="00354607">
        <w:rPr>
          <w:lang w:eastAsia="pl-PL"/>
        </w:rPr>
        <w:t>o</w:t>
      </w:r>
      <w:r w:rsidR="00F04B71">
        <w:rPr>
          <w:lang w:eastAsia="pl-PL"/>
        </w:rPr>
        <w:t>rze publicznym wyniosło 9314,94</w:t>
      </w:r>
      <w:r w:rsidR="00F11A53">
        <w:rPr>
          <w:lang w:eastAsia="pl-PL"/>
        </w:rPr>
        <w:t> </w:t>
      </w:r>
      <w:r w:rsidR="00F13B4E">
        <w:rPr>
          <w:lang w:eastAsia="pl-PL"/>
        </w:rPr>
        <w:t>zł, co</w:t>
      </w:r>
      <w:r w:rsidR="00A27FC8">
        <w:rPr>
          <w:lang w:eastAsia="pl-PL"/>
        </w:rPr>
        <w:t xml:space="preserve"> </w:t>
      </w:r>
      <w:r w:rsidR="00F04B71">
        <w:rPr>
          <w:lang w:eastAsia="pl-PL"/>
        </w:rPr>
        <w:t>stanowiło 107,3</w:t>
      </w:r>
      <w:r w:rsidR="006253D9">
        <w:rPr>
          <w:lang w:eastAsia="pl-PL"/>
        </w:rPr>
        <w:t>%</w:t>
      </w:r>
      <w:r w:rsidR="00A27FC8">
        <w:rPr>
          <w:lang w:eastAsia="pl-PL"/>
        </w:rPr>
        <w:t xml:space="preserve"> wartości ogółem, natomiast w sektorze prywatnym </w:t>
      </w:r>
      <w:r w:rsidR="007849C3">
        <w:rPr>
          <w:lang w:eastAsia="pl-PL"/>
        </w:rPr>
        <w:t xml:space="preserve">było </w:t>
      </w:r>
      <w:r w:rsidR="007849C3" w:rsidRPr="004275C1">
        <w:rPr>
          <w:color w:val="000000" w:themeColor="text1"/>
          <w:lang w:eastAsia="pl-PL"/>
        </w:rPr>
        <w:t xml:space="preserve">równe </w:t>
      </w:r>
      <w:r w:rsidR="00F04B71">
        <w:rPr>
          <w:color w:val="000000" w:themeColor="text1"/>
          <w:lang w:eastAsia="pl-PL"/>
        </w:rPr>
        <w:t>8390,34</w:t>
      </w:r>
      <w:r w:rsidR="00F11A53" w:rsidRPr="004275C1">
        <w:rPr>
          <w:color w:val="000000" w:themeColor="text1"/>
          <w:lang w:eastAsia="pl-PL"/>
        </w:rPr>
        <w:t> </w:t>
      </w:r>
      <w:r w:rsidR="00F13B4E" w:rsidRPr="004275C1">
        <w:rPr>
          <w:color w:val="000000" w:themeColor="text1"/>
          <w:lang w:eastAsia="pl-PL"/>
        </w:rPr>
        <w:t>zł –</w:t>
      </w:r>
      <w:r w:rsidR="00BC7344" w:rsidRPr="004275C1">
        <w:rPr>
          <w:color w:val="000000" w:themeColor="text1"/>
          <w:lang w:eastAsia="pl-PL"/>
        </w:rPr>
        <w:t> </w:t>
      </w:r>
      <w:r w:rsidR="00F04B71">
        <w:rPr>
          <w:color w:val="000000" w:themeColor="text1"/>
          <w:lang w:eastAsia="pl-PL"/>
        </w:rPr>
        <w:t>96,7</w:t>
      </w:r>
      <w:r w:rsidR="006253D9" w:rsidRPr="004275C1">
        <w:rPr>
          <w:color w:val="000000" w:themeColor="text1"/>
          <w:lang w:eastAsia="pl-PL"/>
        </w:rPr>
        <w:t>% wartości ogółem.</w:t>
      </w:r>
      <w:r w:rsidR="0006664E" w:rsidRPr="004275C1">
        <w:rPr>
          <w:rFonts w:eastAsia="Times New Roman" w:cs="Times New Roman"/>
          <w:b/>
          <w:bCs/>
          <w:noProof/>
          <w:color w:val="000000" w:themeColor="text1"/>
          <w:szCs w:val="19"/>
          <w:lang w:eastAsia="pl-PL"/>
        </w:rPr>
        <w:t xml:space="preserve"> </w:t>
      </w:r>
    </w:p>
    <w:p w14:paraId="77B688BD" w14:textId="43E2AB48" w:rsidR="004275C1" w:rsidRDefault="00495FCD" w:rsidP="004275C1">
      <w:pPr>
        <w:spacing w:before="360" w:line="240" w:lineRule="auto"/>
        <w:ind w:left="851" w:hanging="851"/>
        <w:rPr>
          <w:rFonts w:eastAsia="Times New Roman" w:cs="Times New Roman"/>
          <w:bCs/>
          <w:noProof/>
          <w:color w:val="000000" w:themeColor="text1"/>
          <w:szCs w:val="19"/>
          <w:lang w:eastAsia="pl-PL"/>
        </w:rPr>
      </w:pPr>
      <w:bookmarkStart w:id="0" w:name="_GoBack"/>
      <w:r>
        <w:rPr>
          <w:rFonts w:eastAsia="Times New Roman" w:cs="Times New Roman"/>
          <w:b/>
          <w:bCs/>
          <w:noProof/>
          <w:color w:val="001D77"/>
          <w:szCs w:val="24"/>
          <w:lang w:eastAsia="pl-PL"/>
        </w:rPr>
        <w:drawing>
          <wp:anchor distT="0" distB="0" distL="114300" distR="114300" simplePos="0" relativeHeight="251948032" behindDoc="0" locked="0" layoutInCell="1" allowOverlap="1" wp14:anchorId="5DA8B62E" wp14:editId="39CFB135">
            <wp:simplePos x="0" y="0"/>
            <wp:positionH relativeFrom="margin">
              <wp:align>left</wp:align>
            </wp:positionH>
            <wp:positionV relativeFrom="paragraph">
              <wp:posOffset>649605</wp:posOffset>
            </wp:positionV>
            <wp:extent cx="5035550" cy="2158365"/>
            <wp:effectExtent l="0" t="0" r="0" b="0"/>
            <wp:wrapTopAndBottom/>
            <wp:docPr id="30" name="Obraz 30" descr="Wykres przedstawia dynamikę przeciętnego miesięcznego wynagrodzenia nominalnego brutto w gospodarce narodowej według płci dla miesięcy od czerwca 2024 roku do maja 2025 roku w stosunku do maja 2024. Od czerwca 2024 roku występuje nominalny wzrost przeciętnego miesięcznego wynagrodzenia ogółem w stosunku do maja 2024 roku, z najwyższą wartością dla lutego 2025 rok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158365"/>
                    </a:xfrm>
                    <a:prstGeom prst="rect">
                      <a:avLst/>
                    </a:prstGeom>
                    <a:noFill/>
                  </pic:spPr>
                </pic:pic>
              </a:graphicData>
            </a:graphic>
            <wp14:sizeRelH relativeFrom="page">
              <wp14:pctWidth>0</wp14:pctWidth>
            </wp14:sizeRelH>
            <wp14:sizeRelV relativeFrom="page">
              <wp14:pctHeight>0</wp14:pctHeight>
            </wp14:sizeRelV>
          </wp:anchor>
        </w:drawing>
      </w:r>
      <w:bookmarkEnd w:id="0"/>
      <w:r w:rsidR="006F123B"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C739642" wp14:editId="2E4F5B58">
                <wp:simplePos x="0" y="0"/>
                <wp:positionH relativeFrom="page">
                  <wp:posOffset>5743575</wp:posOffset>
                </wp:positionH>
                <wp:positionV relativeFrom="paragraph">
                  <wp:posOffset>5715</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maja ubiegłego roku przeciętne miesięczne wynagrodzenie brutto w gospodarce narodowej wzrosło nominalnie o 8,4%, natomiast w stosunku do kwietnia 2025 roku spadło 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1FE264DE"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6D67E1">
                              <w:rPr>
                                <w:color w:val="001D77"/>
                                <w:sz w:val="18"/>
                                <w:szCs w:val="18"/>
                              </w:rPr>
                              <w:t>maja</w:t>
                            </w:r>
                            <w:r w:rsidR="0078525E">
                              <w:rPr>
                                <w:color w:val="001D77"/>
                                <w:sz w:val="18"/>
                                <w:szCs w:val="18"/>
                              </w:rPr>
                              <w:t xml:space="preserve">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sidR="00495FCD">
                              <w:rPr>
                                <w:color w:val="001D77"/>
                                <w:sz w:val="18"/>
                                <w:szCs w:val="18"/>
                              </w:rPr>
                              <w:t xml:space="preserve"> w </w:t>
                            </w:r>
                            <w:r>
                              <w:rPr>
                                <w:color w:val="001D77"/>
                                <w:sz w:val="18"/>
                                <w:szCs w:val="18"/>
                              </w:rPr>
                              <w:t>gospodarce n</w:t>
                            </w:r>
                            <w:r w:rsidR="00747C3D">
                              <w:rPr>
                                <w:color w:val="001D77"/>
                                <w:sz w:val="18"/>
                                <w:szCs w:val="18"/>
                              </w:rPr>
                              <w:t>ar</w:t>
                            </w:r>
                            <w:r w:rsidR="006D67E1">
                              <w:rPr>
                                <w:color w:val="001D77"/>
                                <w:sz w:val="18"/>
                                <w:szCs w:val="18"/>
                              </w:rPr>
                              <w:t>odowej wzrosło nominalnie o 8,4</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A56C51">
                              <w:rPr>
                                <w:color w:val="001D77"/>
                                <w:sz w:val="18"/>
                                <w:szCs w:val="18"/>
                              </w:rPr>
                              <w:t>kwietnia</w:t>
                            </w:r>
                            <w:r w:rsidR="00BE5369">
                              <w:rPr>
                                <w:color w:val="001D77"/>
                                <w:sz w:val="18"/>
                                <w:szCs w:val="18"/>
                              </w:rPr>
                              <w:t xml:space="preserve"> 2025 r. </w:t>
                            </w:r>
                            <w:r w:rsidR="00A56C51">
                              <w:rPr>
                                <w:color w:val="001D77"/>
                                <w:sz w:val="18"/>
                                <w:szCs w:val="18"/>
                              </w:rPr>
                              <w:t>spadło o 5,1</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9642" id="_x0000_s1031" type="#_x0000_t202" alt="W stosunku do maja ubiegłego roku przeciętne miesięczne wynagrodzenie brutto w gospodarce narodowej wzrosło nominalnie o 8,4%, natomiast w stosunku do kwietnia 2025 roku spadło o 5,1%" style="position:absolute;left:0;text-align:left;margin-left:452.25pt;margin-top:.45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" filled="f" stroked="f">
                <v:textbox>
                  <w:txbxContent>
                    <w:p w14:paraId="24768914" w14:textId="1FE264DE"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6D67E1">
                        <w:rPr>
                          <w:color w:val="001D77"/>
                          <w:sz w:val="18"/>
                          <w:szCs w:val="18"/>
                        </w:rPr>
                        <w:t>maja</w:t>
                      </w:r>
                      <w:r w:rsidR="0078525E">
                        <w:rPr>
                          <w:color w:val="001D77"/>
                          <w:sz w:val="18"/>
                          <w:szCs w:val="18"/>
                        </w:rPr>
                        <w:t xml:space="preserve">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sidR="00495FCD">
                        <w:rPr>
                          <w:color w:val="001D77"/>
                          <w:sz w:val="18"/>
                          <w:szCs w:val="18"/>
                        </w:rPr>
                        <w:t xml:space="preserve"> w </w:t>
                      </w:r>
                      <w:r>
                        <w:rPr>
                          <w:color w:val="001D77"/>
                          <w:sz w:val="18"/>
                          <w:szCs w:val="18"/>
                        </w:rPr>
                        <w:t>gospodarce n</w:t>
                      </w:r>
                      <w:r w:rsidR="00747C3D">
                        <w:rPr>
                          <w:color w:val="001D77"/>
                          <w:sz w:val="18"/>
                          <w:szCs w:val="18"/>
                        </w:rPr>
                        <w:t>ar</w:t>
                      </w:r>
                      <w:r w:rsidR="006D67E1">
                        <w:rPr>
                          <w:color w:val="001D77"/>
                          <w:sz w:val="18"/>
                          <w:szCs w:val="18"/>
                        </w:rPr>
                        <w:t>odowej wzrosło nominalnie o 8,4</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A56C51">
                        <w:rPr>
                          <w:color w:val="001D77"/>
                          <w:sz w:val="18"/>
                          <w:szCs w:val="18"/>
                        </w:rPr>
                        <w:t>kwietnia</w:t>
                      </w:r>
                      <w:r w:rsidR="00BE5369">
                        <w:rPr>
                          <w:color w:val="001D77"/>
                          <w:sz w:val="18"/>
                          <w:szCs w:val="18"/>
                        </w:rPr>
                        <w:t xml:space="preserve"> 2025 r. </w:t>
                      </w:r>
                      <w:r w:rsidR="00A56C51">
                        <w:rPr>
                          <w:color w:val="001D77"/>
                          <w:sz w:val="18"/>
                          <w:szCs w:val="18"/>
                        </w:rPr>
                        <w:t>spadło o 5,1</w:t>
                      </w:r>
                      <w:r w:rsidR="001E356A">
                        <w:rPr>
                          <w:color w:val="001D77"/>
                          <w:sz w:val="18"/>
                          <w:szCs w:val="18"/>
                        </w:rPr>
                        <w:t>%</w:t>
                      </w:r>
                    </w:p>
                  </w:txbxContent>
                </v:textbox>
                <w10:wrap type="tight" anchorx="page"/>
              </v:shape>
            </w:pict>
          </mc:Fallback>
        </mc:AlternateContent>
      </w:r>
      <w:r w:rsidR="004275C1" w:rsidRPr="004275C1">
        <w:rPr>
          <w:rFonts w:eastAsia="Times New Roman" w:cs="Times New Roman"/>
          <w:b/>
          <w:bCs/>
          <w:noProof/>
          <w:color w:val="000000" w:themeColor="text1"/>
          <w:szCs w:val="19"/>
          <w:lang w:eastAsia="pl-PL"/>
        </w:rPr>
        <w:t>Wykres 3.</w:t>
      </w:r>
      <w:r w:rsidR="004275C1" w:rsidRPr="004275C1">
        <w:t xml:space="preserve"> </w:t>
      </w:r>
      <w:r w:rsidR="004275C1" w:rsidRPr="004275C1">
        <w:rPr>
          <w:rFonts w:eastAsia="Times New Roman" w:cs="Times New Roman"/>
          <w:b/>
          <w:bCs/>
          <w:noProof/>
          <w:color w:val="000000" w:themeColor="text1"/>
          <w:szCs w:val="19"/>
          <w:lang w:eastAsia="pl-PL"/>
        </w:rPr>
        <w:t xml:space="preserve">Dynamika przeciętnego miesięcznego </w:t>
      </w:r>
      <w:r w:rsidR="004275C1" w:rsidRPr="00530CD9">
        <w:rPr>
          <w:rFonts w:eastAsia="Times New Roman" w:cs="Times New Roman"/>
          <w:b/>
          <w:bCs/>
          <w:noProof/>
          <w:color w:val="000000" w:themeColor="text1"/>
          <w:szCs w:val="19"/>
          <w:lang w:eastAsia="pl-PL"/>
        </w:rPr>
        <w:t>wynagrodzenia</w:t>
      </w:r>
      <w:r w:rsidR="00D30626" w:rsidRPr="00530CD9">
        <w:rPr>
          <w:rFonts w:eastAsia="Times New Roman" w:cs="Times New Roman"/>
          <w:b/>
          <w:bCs/>
          <w:noProof/>
          <w:color w:val="000000" w:themeColor="text1"/>
          <w:szCs w:val="19"/>
          <w:lang w:eastAsia="pl-PL"/>
        </w:rPr>
        <w:t xml:space="preserve"> nominaln</w:t>
      </w:r>
      <w:r w:rsidR="00812C20" w:rsidRPr="00530CD9">
        <w:rPr>
          <w:rFonts w:eastAsia="Times New Roman" w:cs="Times New Roman"/>
          <w:b/>
          <w:bCs/>
          <w:noProof/>
          <w:color w:val="000000" w:themeColor="text1"/>
          <w:szCs w:val="19"/>
          <w:lang w:eastAsia="pl-PL"/>
        </w:rPr>
        <w:t xml:space="preserve">ego </w:t>
      </w:r>
      <w:r w:rsidR="004275C1" w:rsidRPr="00530CD9">
        <w:rPr>
          <w:rFonts w:eastAsia="Times New Roman" w:cs="Times New Roman"/>
          <w:b/>
          <w:bCs/>
          <w:noProof/>
          <w:color w:val="000000" w:themeColor="text1"/>
          <w:szCs w:val="19"/>
          <w:lang w:eastAsia="pl-PL"/>
        </w:rPr>
        <w:t xml:space="preserve">brutto </w:t>
      </w:r>
      <w:r w:rsidR="004275C1" w:rsidRPr="004275C1">
        <w:rPr>
          <w:rFonts w:eastAsia="Times New Roman" w:cs="Times New Roman"/>
          <w:b/>
          <w:bCs/>
          <w:noProof/>
          <w:color w:val="000000" w:themeColor="text1"/>
          <w:szCs w:val="19"/>
          <w:lang w:eastAsia="pl-PL"/>
        </w:rPr>
        <w:t>w</w:t>
      </w:r>
      <w:r w:rsidR="00530CD9">
        <w:rPr>
          <w:rFonts w:eastAsia="Times New Roman" w:cs="Times New Roman"/>
          <w:b/>
          <w:bCs/>
          <w:noProof/>
          <w:color w:val="000000" w:themeColor="text1"/>
          <w:szCs w:val="19"/>
          <w:lang w:eastAsia="pl-PL"/>
        </w:rPr>
        <w:t> </w:t>
      </w:r>
      <w:r w:rsidR="004275C1" w:rsidRPr="004275C1">
        <w:rPr>
          <w:rFonts w:eastAsia="Times New Roman" w:cs="Times New Roman"/>
          <w:b/>
          <w:bCs/>
          <w:noProof/>
          <w:color w:val="000000" w:themeColor="text1"/>
          <w:szCs w:val="19"/>
          <w:lang w:eastAsia="pl-PL"/>
        </w:rPr>
        <w:t>gospodarce narodowej</w:t>
      </w:r>
      <w:r w:rsidR="004275C1">
        <w:rPr>
          <w:rFonts w:eastAsia="Times New Roman" w:cs="Times New Roman"/>
          <w:b/>
          <w:bCs/>
          <w:noProof/>
          <w:color w:val="000000" w:themeColor="text1"/>
          <w:szCs w:val="19"/>
          <w:lang w:eastAsia="pl-PL"/>
        </w:rPr>
        <w:br/>
      </w:r>
      <w:r w:rsidR="004A6B61">
        <w:rPr>
          <w:rFonts w:eastAsia="Times New Roman" w:cs="Times New Roman"/>
          <w:bCs/>
          <w:noProof/>
          <w:color w:val="000000" w:themeColor="text1"/>
          <w:szCs w:val="19"/>
          <w:lang w:eastAsia="pl-PL"/>
        </w:rPr>
        <w:t>05</w:t>
      </w:r>
      <w:r w:rsidR="004275C1" w:rsidRPr="004275C1">
        <w:rPr>
          <w:rFonts w:eastAsia="Times New Roman" w:cs="Times New Roman"/>
          <w:bCs/>
          <w:noProof/>
          <w:color w:val="000000" w:themeColor="text1"/>
          <w:szCs w:val="19"/>
          <w:lang w:eastAsia="pl-PL"/>
        </w:rPr>
        <w:t xml:space="preserve"> 2024 = 100</w:t>
      </w:r>
    </w:p>
    <w:p w14:paraId="30A8A655" w14:textId="18B71D10"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lastRenderedPageBreak/>
        <w:t>Wynagrodzenia w układzie terytorialnym</w:t>
      </w:r>
    </w:p>
    <w:p w14:paraId="5101E577" w14:textId="57EC50A5"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D03135">
        <w:rPr>
          <w:szCs w:val="19"/>
          <w:lang w:eastAsia="pl-PL"/>
        </w:rPr>
        <w:t>maju</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7411E1A1" w:rsidR="00EC4981" w:rsidRDefault="00495FCD" w:rsidP="00EC4981">
      <w:pPr>
        <w:spacing w:before="360" w:line="240" w:lineRule="auto"/>
        <w:ind w:left="709" w:hanging="709"/>
        <w:rPr>
          <w:b/>
          <w:lang w:eastAsia="pl-PL"/>
        </w:rPr>
      </w:pPr>
      <w:r w:rsidRPr="00495FCD">
        <w:rPr>
          <w:b/>
          <w:noProof/>
          <w:lang w:eastAsia="pl-PL"/>
        </w:rPr>
        <w:drawing>
          <wp:anchor distT="0" distB="0" distL="114300" distR="114300" simplePos="0" relativeHeight="251949056" behindDoc="0" locked="0" layoutInCell="1" allowOverlap="1" wp14:anchorId="572D8F57" wp14:editId="36B90D47">
            <wp:simplePos x="0" y="0"/>
            <wp:positionH relativeFrom="margin">
              <wp:align>left</wp:align>
            </wp:positionH>
            <wp:positionV relativeFrom="paragraph">
              <wp:posOffset>352425</wp:posOffset>
            </wp:positionV>
            <wp:extent cx="5041900" cy="2990850"/>
            <wp:effectExtent l="0" t="0" r="6350" b="0"/>
            <wp:wrapTopAndBottom/>
            <wp:docPr id="31" name="Obraz 31" descr="Według miejsca zamieszkania&#10;Mapa przedstawia medianę wynagrodzeń miesięcznych brutto w gospodarce narodowej w maju 2025 roku w gminach według miejsca zamieszkania. Najwyższa wartość wystąpiła w gminie Jerzmanowa, a najniższa w gminie Czajków.&#10;Według siedziby podmiotu&#10;Mapa przedstawia medianę wynagrodzeń miesięcznych brutto w gospodarce narodowej w maju 2025 roku w gminach według siedziby podmiotu. Najwyższa wartość wystąpiła w gminie miejsko-wiejskiej Bogatynia, a najniższa w gminach wiejskich: Nowy Targ, Spytkowice (w powiecie nowotarskim), Budzów, Zawoja, Biały Dunajec, Poronin, Gubin, Kraszewice, Wijewo, Dziadowa Kłoda, Stary Dzierzgoń, Czastary, Czarnocin, Stoczek Łukowski, Dynów, Wysokie Mazowieckie, Stara Błotnica, Klwów, Sokołów Podlaski oraz w gminie miejsko-wiejskiej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05\robocze\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B80F04">
        <w:rPr>
          <w:b/>
          <w:lang w:eastAsia="pl-PL"/>
        </w:rPr>
        <w:t>Mapa 1. Mediana wynagrodzeń miesięcznych</w:t>
      </w:r>
      <w:r w:rsidR="0021243D">
        <w:rPr>
          <w:b/>
          <w:lang w:eastAsia="pl-PL"/>
        </w:rPr>
        <w:t xml:space="preserve"> brutto</w:t>
      </w:r>
      <w:r w:rsidR="00980EB6">
        <w:rPr>
          <w:b/>
          <w:lang w:eastAsia="pl-PL"/>
        </w:rPr>
        <w:t xml:space="preserve"> w gos</w:t>
      </w:r>
      <w:r w:rsidR="00D6618A">
        <w:rPr>
          <w:b/>
          <w:lang w:eastAsia="pl-PL"/>
        </w:rPr>
        <w:t xml:space="preserve">podarce narodowej w </w:t>
      </w:r>
      <w:r w:rsidR="00D03135">
        <w:rPr>
          <w:b/>
          <w:lang w:eastAsia="pl-PL"/>
        </w:rPr>
        <w:t>maju</w:t>
      </w:r>
      <w:r>
        <w:rPr>
          <w:b/>
          <w:lang w:eastAsia="pl-PL"/>
        </w:rPr>
        <w:t xml:space="preserve"> </w:t>
      </w:r>
      <w:r w:rsidR="007A5994">
        <w:rPr>
          <w:b/>
          <w:lang w:eastAsia="pl-PL"/>
        </w:rPr>
        <w:t>2025</w:t>
      </w:r>
      <w:r w:rsidR="00EB6853">
        <w:rPr>
          <w:b/>
          <w:lang w:eastAsia="pl-PL"/>
        </w:rPr>
        <w:t xml:space="preserve"> </w:t>
      </w:r>
      <w:r w:rsidR="00EC4981" w:rsidRPr="00B80F04">
        <w:rPr>
          <w:b/>
          <w:lang w:eastAsia="pl-PL"/>
        </w:rPr>
        <w:t>r.</w:t>
      </w:r>
    </w:p>
    <w:p w14:paraId="62351C3F" w14:textId="7126AABD" w:rsidR="007B2572" w:rsidRPr="0056203E" w:rsidRDefault="003000F4" w:rsidP="00D81E2B">
      <w:pPr>
        <w:spacing w:before="360"/>
      </w:pPr>
      <w:r>
        <w:rPr>
          <w:noProof/>
          <w:spacing w:val="-4"/>
          <w:lang w:eastAsia="pl-PL"/>
        </w:rPr>
        <mc:AlternateContent>
          <mc:Choice Requires="wps">
            <w:drawing>
              <wp:anchor distT="45720" distB="45720" distL="114300" distR="114300" simplePos="0" relativeHeight="251908096" behindDoc="1" locked="0" layoutInCell="1" allowOverlap="1" wp14:anchorId="17E54EE5" wp14:editId="71F491FF">
                <wp:simplePos x="0" y="0"/>
                <wp:positionH relativeFrom="column">
                  <wp:posOffset>5290519</wp:posOffset>
                </wp:positionH>
                <wp:positionV relativeFrom="paragraph">
                  <wp:posOffset>36935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oło 25% gmin mediana wynagrodzeń brutto w maju 2025 roku była równa bądź wyższa niż 6,5 tysiecy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230CABCE" w:rsidR="00B11AB4" w:rsidRPr="00D75342" w:rsidRDefault="004926B2" w:rsidP="00EC4981">
                            <w:pPr>
                              <w:pStyle w:val="tekstzboku"/>
                              <w:spacing w:line="240" w:lineRule="exact"/>
                            </w:pPr>
                            <w:r>
                              <w:t>W</w:t>
                            </w:r>
                            <w:r w:rsidR="00B11AB4" w:rsidRPr="00D75342">
                              <w:t xml:space="preserve">edług miejsca siedziby podmiotu, </w:t>
                            </w:r>
                            <w:r w:rsidR="00F42D5C">
                              <w:t>w</w:t>
                            </w:r>
                            <w:r w:rsidR="004B54EE">
                              <w:t xml:space="preserve"> ok. 25</w:t>
                            </w:r>
                            <w:r w:rsidR="007B7299">
                              <w:t xml:space="preserve">% gmin mediana wynagrodzeń brutto </w:t>
                            </w:r>
                            <w:r w:rsidR="00D75342">
                              <w:t>w</w:t>
                            </w:r>
                            <w:r w:rsidR="009821BC">
                              <w:t> </w:t>
                            </w:r>
                            <w:r w:rsidR="00A846CF">
                              <w:t>maju</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54EE5" id="Pole tekstowe 26" o:spid="_x0000_s1032" type="#_x0000_t202" alt="Według miejsca siedziby podmiotu, w około 25% gmin mediana wynagrodzeń brutto w maju 2025 roku była równa bądź wyższa niż 6,5 tysiecy złotych" style="position:absolute;margin-left:416.6pt;margin-top:2.9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" filled="f" stroked="f">
                <v:textbox>
                  <w:txbxContent>
                    <w:p w14:paraId="6307D8C3" w14:textId="230CABCE" w:rsidR="00B11AB4" w:rsidRPr="00D75342" w:rsidRDefault="004926B2" w:rsidP="00EC4981">
                      <w:pPr>
                        <w:pStyle w:val="tekstzboku"/>
                        <w:spacing w:line="240" w:lineRule="exact"/>
                      </w:pPr>
                      <w:r>
                        <w:t>W</w:t>
                      </w:r>
                      <w:r w:rsidR="00B11AB4" w:rsidRPr="00D75342">
                        <w:t xml:space="preserve">edług miejsca siedziby podmiotu, </w:t>
                      </w:r>
                      <w:r w:rsidR="00F42D5C">
                        <w:t>w</w:t>
                      </w:r>
                      <w:r w:rsidR="004B54EE">
                        <w:t xml:space="preserve"> ok. 25</w:t>
                      </w:r>
                      <w:r w:rsidR="007B7299">
                        <w:t xml:space="preserve">% gmin mediana wynagrodzeń brutto </w:t>
                      </w:r>
                      <w:r w:rsidR="00D75342">
                        <w:t>w</w:t>
                      </w:r>
                      <w:r w:rsidR="009821BC">
                        <w:t> </w:t>
                      </w:r>
                      <w:r w:rsidR="00A846CF">
                        <w:t>maju</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00E17969" w:rsidRPr="00F129B4">
        <w:t xml:space="preserve">Rozkład przestrzenny mediany wynagrodzeń </w:t>
      </w:r>
      <w:r w:rsidR="00346C6E">
        <w:t>w</w:t>
      </w:r>
      <w:r w:rsidR="00426F97" w:rsidRPr="00F129B4">
        <w:t xml:space="preserve">edług </w:t>
      </w:r>
      <w:r w:rsidR="00E17969" w:rsidRPr="00F129B4">
        <w:t>miejsca zamieszkania zatrudni</w:t>
      </w:r>
      <w:r w:rsidR="00426F97" w:rsidRPr="00F129B4">
        <w:t>onych jest bardziej równomierny niż według miejsca siedziby podmiotu.</w:t>
      </w:r>
      <w:r w:rsidR="00E17969"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7370B7">
        <w:rPr>
          <w:szCs w:val="19"/>
          <w:lang w:eastAsia="pl-PL"/>
        </w:rPr>
        <w:t>5401,77</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1A2E4A">
        <w:rPr>
          <w:szCs w:val="19"/>
          <w:lang w:eastAsia="pl-PL"/>
        </w:rPr>
        <w:t>20</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6048CB">
        <w:rPr>
          <w:szCs w:val="19"/>
          <w:lang w:eastAsia="pl-PL"/>
        </w:rPr>
        <w:t>ok. 0,4</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F16DD4">
        <w:rPr>
          <w:szCs w:val="19"/>
          <w:lang w:eastAsia="pl-PL"/>
        </w:rPr>
        <w:t>4679,67</w:t>
      </w:r>
      <w:r w:rsidR="007B2572" w:rsidRPr="00B80F04">
        <w:rPr>
          <w:szCs w:val="19"/>
          <w:lang w:eastAsia="pl-PL"/>
        </w:rPr>
        <w:t xml:space="preserve"> zł. </w:t>
      </w:r>
    </w:p>
    <w:p w14:paraId="2A899539" w14:textId="679641E3" w:rsidR="007B2572" w:rsidRPr="00E35951" w:rsidRDefault="00051376" w:rsidP="007B2572">
      <w:pPr>
        <w:keepNext/>
        <w:spacing w:before="360" w:line="240" w:lineRule="auto"/>
        <w:outlineLvl w:val="0"/>
        <w:rPr>
          <w:rFonts w:eastAsia="Times New Roman" w:cs="Times New Roman"/>
          <w:b/>
          <w:bCs/>
          <w:color w:val="001D77"/>
          <w:szCs w:val="24"/>
          <w:lang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347BEEEA" wp14:editId="03FCC685">
                <wp:simplePos x="0" y="0"/>
                <wp:positionH relativeFrom="page">
                  <wp:posOffset>5777865</wp:posOffset>
                </wp:positionH>
                <wp:positionV relativeFrom="paragraph">
                  <wp:posOffset>213360</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maju 2025 roku największa różnica w medianie wynagrodzeń brutto między sektorem publicznym a prywatnym wystąpiła w sekcji Rolnictwo, leśnictwo, łowiectwo i rybactwo i wyniosła 4239,6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6AC961FD" w:rsidR="00051376" w:rsidRPr="00D75342" w:rsidRDefault="0064511F" w:rsidP="00051376">
                            <w:pPr>
                              <w:pStyle w:val="tekstzboku"/>
                              <w:spacing w:line="240" w:lineRule="exact"/>
                            </w:pPr>
                            <w:r>
                              <w:t xml:space="preserve">W </w:t>
                            </w:r>
                            <w:r w:rsidR="00C23E00">
                              <w:t>maju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C23E00">
                              <w:t>wyniosła 4239,60</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W maju 2025 roku największa różnica w medianie wynagrodzeń brutto między sektorem publicznym a prywatnym wystąpiła w sekcji Rolnictwo, leśnictwo, łowiectwo i rybactwo i wyniosła 4239,60 złotych" style="position:absolute;margin-left:454.95pt;margin-top:16.8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" filled="f" stroked="f">
                <v:textbox>
                  <w:txbxContent>
                    <w:p w14:paraId="6C853DD4" w14:textId="6AC961FD" w:rsidR="00051376" w:rsidRPr="00D75342" w:rsidRDefault="0064511F" w:rsidP="00051376">
                      <w:pPr>
                        <w:pStyle w:val="tekstzboku"/>
                        <w:spacing w:line="240" w:lineRule="exact"/>
                      </w:pPr>
                      <w:r>
                        <w:t xml:space="preserve">W </w:t>
                      </w:r>
                      <w:r w:rsidR="00C23E00">
                        <w:t>maju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C23E00">
                        <w:t>wyniosła 4239,60</w:t>
                      </w:r>
                      <w:r w:rsidR="00BC7344">
                        <w:t xml:space="preserve"> zł</w:t>
                      </w:r>
                    </w:p>
                  </w:txbxContent>
                </v:textbox>
                <w10:wrap type="tight" anchorx="page"/>
              </v:shape>
            </w:pict>
          </mc:Fallback>
        </mc:AlternateContent>
      </w:r>
      <w:r w:rsidR="007B2572" w:rsidRPr="00E35951">
        <w:rPr>
          <w:rFonts w:eastAsia="Times New Roman" w:cs="Times New Roman"/>
          <w:b/>
          <w:bCs/>
          <w:color w:val="001D77"/>
          <w:szCs w:val="24"/>
          <w:lang w:eastAsia="pl-PL"/>
        </w:rPr>
        <w:t xml:space="preserve">Wynagrodzenia </w:t>
      </w:r>
      <w:r w:rsidR="007B2572"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007B2572"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7B2E7A9A" w14:textId="20EF67BA" w:rsidR="00495FCD"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4E3421">
        <w:rPr>
          <w:rFonts w:eastAsia="Times New Roman" w:cs="Times New Roman"/>
          <w:bCs/>
          <w:noProof/>
          <w:color w:val="000000" w:themeColor="text1"/>
          <w:szCs w:val="19"/>
          <w:lang w:eastAsia="pl-PL"/>
        </w:rPr>
        <w:t>maju</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 wynoszącą</w:t>
      </w:r>
      <w:r w:rsidR="00B84C68" w:rsidRPr="008468D5">
        <w:rPr>
          <w:rFonts w:eastAsia="Times New Roman" w:cs="Times New Roman"/>
          <w:bCs/>
          <w:noProof/>
          <w:color w:val="000000" w:themeColor="text1"/>
          <w:szCs w:val="19"/>
          <w:lang w:eastAsia="pl-PL"/>
        </w:rPr>
        <w:t xml:space="preserve"> </w:t>
      </w:r>
      <w:r w:rsidR="004E3421">
        <w:rPr>
          <w:rFonts w:eastAsia="Times New Roman" w:cs="Times New Roman"/>
          <w:bCs/>
          <w:noProof/>
          <w:color w:val="000000" w:themeColor="text1"/>
          <w:szCs w:val="19"/>
          <w:lang w:eastAsia="pl-PL"/>
        </w:rPr>
        <w:t>11375,0</w:t>
      </w:r>
      <w:r w:rsidR="00047D10">
        <w:rPr>
          <w:rFonts w:eastAsia="Times New Roman" w:cs="Times New Roman"/>
          <w:bCs/>
          <w:noProof/>
          <w:color w:val="000000" w:themeColor="text1"/>
          <w:szCs w:val="19"/>
          <w:lang w:eastAsia="pl-PL"/>
        </w:rPr>
        <w:t>0</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4E3421">
        <w:rPr>
          <w:rFonts w:eastAsia="Times New Roman" w:cs="Times New Roman"/>
          <w:bCs/>
          <w:noProof/>
          <w:color w:val="000000" w:themeColor="text1"/>
          <w:szCs w:val="19"/>
          <w:lang w:eastAsia="pl-PL"/>
        </w:rPr>
        <w:t>Informacja</w:t>
      </w:r>
      <w:r w:rsidR="007B4690">
        <w:rPr>
          <w:rFonts w:eastAsia="Times New Roman" w:cs="Times New Roman"/>
          <w:bCs/>
          <w:noProof/>
          <w:color w:val="000000" w:themeColor="text1"/>
          <w:szCs w:val="19"/>
          <w:lang w:eastAsia="pl-PL"/>
        </w:rPr>
        <w:t xml:space="preserve"> i </w:t>
      </w:r>
      <w:r w:rsidR="004E3421">
        <w:rPr>
          <w:rFonts w:eastAsia="Times New Roman" w:cs="Times New Roman"/>
          <w:bCs/>
          <w:noProof/>
          <w:color w:val="000000" w:themeColor="text1"/>
          <w:szCs w:val="19"/>
          <w:lang w:eastAsia="pl-PL"/>
        </w:rPr>
        <w:t>komunikacja</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047D10">
        <w:rPr>
          <w:rFonts w:eastAsia="Times New Roman" w:cs="Times New Roman"/>
          <w:bCs/>
          <w:noProof/>
          <w:color w:val="000000" w:themeColor="text1"/>
          <w:szCs w:val="19"/>
          <w:lang w:eastAsia="pl-PL"/>
        </w:rPr>
        <w:t>W</w:t>
      </w:r>
      <w:r w:rsidR="00495FCD">
        <w:rPr>
          <w:rFonts w:eastAsia="Times New Roman" w:cs="Times New Roman"/>
          <w:bCs/>
          <w:noProof/>
          <w:color w:val="000000" w:themeColor="text1"/>
          <w:szCs w:val="19"/>
          <w:lang w:eastAsia="pl-PL"/>
        </w:rPr>
        <w:t>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najwyższa mediana wynagrodzeń była</w:t>
      </w:r>
      <w:r w:rsidR="00FA5C62">
        <w:rPr>
          <w:rFonts w:eastAsia="Times New Roman" w:cs="Times New Roman"/>
          <w:bCs/>
          <w:noProof/>
          <w:color w:val="000000" w:themeColor="text1"/>
          <w:szCs w:val="19"/>
          <w:lang w:eastAsia="pl-PL"/>
        </w:rPr>
        <w:t xml:space="preserve"> w</w:t>
      </w:r>
      <w:r w:rsidR="0085631C">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sekcji</w:t>
      </w:r>
      <w:r w:rsidR="0089696A">
        <w:rPr>
          <w:rFonts w:eastAsia="Times New Roman" w:cs="Times New Roman"/>
          <w:bCs/>
          <w:noProof/>
          <w:color w:val="000000" w:themeColor="text1"/>
          <w:szCs w:val="19"/>
          <w:lang w:eastAsia="pl-PL"/>
        </w:rPr>
        <w:t xml:space="preserve"> Działalność finansowa i ubezpieczeniowa</w:t>
      </w:r>
      <w:r w:rsidR="00FA5C62">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w:t>
      </w:r>
      <w:r w:rsidR="0089696A">
        <w:rPr>
          <w:rFonts w:eastAsia="Times New Roman" w:cs="Times New Roman"/>
          <w:bCs/>
          <w:noProof/>
          <w:color w:val="000000" w:themeColor="text1"/>
          <w:szCs w:val="19"/>
          <w:lang w:eastAsia="pl-PL"/>
        </w:rPr>
        <w:t>13691,60</w:t>
      </w:r>
      <w:r w:rsidR="002C2AF6">
        <w:rPr>
          <w:rFonts w:eastAsia="Times New Roman" w:cs="Times New Roman"/>
          <w:bCs/>
          <w:noProof/>
          <w:color w:val="000000" w:themeColor="text1"/>
          <w:szCs w:val="19"/>
          <w:lang w:eastAsia="pl-PL"/>
        </w:rPr>
        <w:t xml:space="preserve"> zł</w:t>
      </w:r>
      <w:r w:rsidR="00047D10">
        <w:rPr>
          <w:rFonts w:eastAsia="Times New Roman" w:cs="Times New Roman"/>
          <w:bCs/>
          <w:noProof/>
          <w:color w:val="000000" w:themeColor="text1"/>
          <w:szCs w:val="19"/>
          <w:lang w:eastAsia="pl-PL"/>
        </w:rPr>
        <w:t xml:space="preserve">), a w sektorze prywatnym – w sekcji </w:t>
      </w:r>
      <w:r w:rsidR="00192CE7">
        <w:rPr>
          <w:rFonts w:eastAsia="Times New Roman" w:cs="Times New Roman"/>
          <w:bCs/>
          <w:noProof/>
          <w:color w:val="000000" w:themeColor="text1"/>
          <w:szCs w:val="19"/>
          <w:lang w:eastAsia="pl-PL"/>
        </w:rPr>
        <w:t>Informacja i komunikacja</w:t>
      </w:r>
      <w:r w:rsidR="00853EBB">
        <w:rPr>
          <w:rFonts w:eastAsia="Times New Roman" w:cs="Times New Roman"/>
          <w:bCs/>
          <w:noProof/>
          <w:color w:val="000000" w:themeColor="text1"/>
          <w:szCs w:val="19"/>
          <w:lang w:eastAsia="pl-PL"/>
        </w:rPr>
        <w:t xml:space="preserve"> (11461,17</w:t>
      </w:r>
      <w:r w:rsidR="00047D10">
        <w:rPr>
          <w:rFonts w:eastAsia="Times New Roman" w:cs="Times New Roman"/>
          <w:bCs/>
          <w:noProof/>
          <w:color w:val="000000" w:themeColor="text1"/>
          <w:szCs w:val="19"/>
          <w:lang w:eastAsia="pl-PL"/>
        </w:rPr>
        <w:t xml:space="preserve"> zł)</w:t>
      </w:r>
      <w:r w:rsidR="00707AD3">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2C4260">
        <w:rPr>
          <w:szCs w:val="19"/>
        </w:rPr>
        <w:t xml:space="preserve"> 16</w:t>
      </w:r>
      <w:r w:rsidR="00934BD1" w:rsidRPr="008468D5">
        <w:rPr>
          <w:szCs w:val="19"/>
        </w:rPr>
        <w:t xml:space="preserve"> z 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AF4312">
        <w:rPr>
          <w:rFonts w:eastAsia="Times New Roman" w:cs="Times New Roman"/>
          <w:bCs/>
          <w:noProof/>
          <w:color w:val="000000" w:themeColor="text1"/>
          <w:szCs w:val="19"/>
          <w:lang w:eastAsia="pl-PL"/>
        </w:rPr>
        <w:t>Działalność finansowa i 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962885">
        <w:rPr>
          <w:rFonts w:eastAsia="Times New Roman" w:cs="Times New Roman"/>
          <w:bCs/>
          <w:noProof/>
          <w:color w:val="000000" w:themeColor="text1"/>
          <w:szCs w:val="19"/>
          <w:lang w:eastAsia="pl-PL"/>
        </w:rPr>
        <w:t>35,7</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2C4260">
        <w:rPr>
          <w:rFonts w:eastAsia="Times New Roman" w:cs="Times New Roman"/>
          <w:bCs/>
          <w:noProof/>
          <w:color w:val="000000" w:themeColor="text1"/>
          <w:szCs w:val="19"/>
          <w:lang w:eastAsia="pl-PL"/>
        </w:rPr>
        <w:t>3</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3B270C" w:rsidRPr="00D75342">
        <w:rPr>
          <w:rFonts w:eastAsia="Times New Roman" w:cs="Times New Roman"/>
          <w:bCs/>
          <w:noProof/>
          <w:color w:val="000000" w:themeColor="text1"/>
          <w:szCs w:val="19"/>
          <w:lang w:eastAsia="pl-PL"/>
        </w:rPr>
        <w:t xml:space="preserve">wystąpiła w sekcji </w:t>
      </w:r>
      <w:r w:rsidR="00D70CC8">
        <w:rPr>
          <w:szCs w:val="19"/>
        </w:rPr>
        <w:t xml:space="preserve">Budownictwo </w:t>
      </w:r>
      <w:r w:rsidR="00863809">
        <w:rPr>
          <w:szCs w:val="19"/>
        </w:rPr>
        <w:t>‒ wyniosła</w:t>
      </w:r>
      <w:r w:rsidR="00C04E0A">
        <w:rPr>
          <w:rFonts w:eastAsia="Times New Roman" w:cs="Times New Roman"/>
          <w:bCs/>
          <w:noProof/>
          <w:color w:val="000000" w:themeColor="text1"/>
          <w:szCs w:val="19"/>
          <w:lang w:eastAsia="pl-PL"/>
        </w:rPr>
        <w:t xml:space="preserve"> 34,6</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1B6AFF19" w14:textId="77777777" w:rsidR="00495FCD" w:rsidRDefault="00495FCD">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1A521B3A" w:rsidR="00E15D84" w:rsidRDefault="00495FCD" w:rsidP="00E15D84">
      <w:pPr>
        <w:spacing w:before="360" w:line="240" w:lineRule="auto"/>
        <w:ind w:left="879" w:hanging="879"/>
        <w:rPr>
          <w:b/>
          <w:noProof/>
          <w:color w:val="522398"/>
          <w:lang w:eastAsia="pl-PL"/>
        </w:rPr>
      </w:pPr>
      <w:r w:rsidRPr="00495FCD">
        <w:rPr>
          <w:noProof/>
          <w:lang w:eastAsia="pl-PL"/>
        </w:rPr>
        <w:lastRenderedPageBreak/>
        <w:drawing>
          <wp:anchor distT="0" distB="0" distL="114300" distR="114300" simplePos="0" relativeHeight="251950080" behindDoc="0" locked="0" layoutInCell="1" allowOverlap="1" wp14:anchorId="28FBAE1B" wp14:editId="7C5DCB79">
            <wp:simplePos x="0" y="0"/>
            <wp:positionH relativeFrom="margin">
              <wp:align>center</wp:align>
            </wp:positionH>
            <wp:positionV relativeFrom="paragraph">
              <wp:posOffset>466725</wp:posOffset>
            </wp:positionV>
            <wp:extent cx="5041265" cy="3951605"/>
            <wp:effectExtent l="0" t="0" r="6985" b="0"/>
            <wp:wrapTopAndBottom/>
            <wp:docPr id="32" name="Obraz 32" descr="Wykres przedstawia przeciętne miesięczne wynagrodzenie brutto i medianę wynagrodzeń miesięcznych brutto w gospodarce narodowej według sekcji PKD 2007 i sektorów własności w maju 2025 roku. Dane zostały zaprezentowane w złotych. W sektorze publicznym najwyższa wartość przeciętnego wynagrodzenia i mediany wynagrodzeń wystąpiła w sekcji Działalność finansowa i ubezpieczeniowa. W sektorze prywatnym najwyższa wartość przeciętnego wynagrodzenia i mediany wynagrodzeń wystąpiła w sekcji Informacja i komunikacja. Najniższa wartość przeciętnego miesięcznego wynagrodzenia i mediany wynagrodzeń zarówno w sektorze publicznym jak i prywatnym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mfbdg01\WOU_SHARE\PUBLIKACJE\PUBLIKACJE_2025\SYGNALNE\rozklad_wynagrodzen_2025_05\robocze\wykres4_p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265" cy="395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8D57A3">
        <w:rPr>
          <w:b/>
          <w:szCs w:val="19"/>
        </w:rPr>
        <w:t>4</w:t>
      </w:r>
      <w:r w:rsidR="00E15D84" w:rsidRPr="00E15D84">
        <w:rPr>
          <w:b/>
          <w:szCs w:val="19"/>
        </w:rPr>
        <w:t>. Przeciętne miesięczne wynagrodzenie brutto</w:t>
      </w:r>
      <w:r w:rsidR="00D6756A">
        <w:rPr>
          <w:b/>
          <w:szCs w:val="19"/>
        </w:rPr>
        <w:t xml:space="preserve"> i mediana wynagrodzeń </w:t>
      </w:r>
      <w:r w:rsidR="00F64FBF">
        <w:rPr>
          <w:b/>
          <w:szCs w:val="19"/>
        </w:rPr>
        <w:t>miesięcznych brutto w gospodarce narodowej</w:t>
      </w:r>
      <w:r w:rsidR="00F14977">
        <w:rPr>
          <w:b/>
          <w:szCs w:val="19"/>
        </w:rPr>
        <w:t xml:space="preserve"> </w:t>
      </w:r>
      <w:r w:rsidR="00F14977" w:rsidRPr="00F3308C">
        <w:rPr>
          <w:b/>
          <w:szCs w:val="19"/>
        </w:rPr>
        <w:t>w</w:t>
      </w:r>
      <w:r w:rsidR="00A936F8" w:rsidRPr="00F3308C">
        <w:rPr>
          <w:b/>
          <w:szCs w:val="19"/>
        </w:rPr>
        <w:t>edług</w:t>
      </w:r>
      <w:r w:rsidR="00053009">
        <w:rPr>
          <w:b/>
          <w:szCs w:val="19"/>
        </w:rPr>
        <w:t xml:space="preserve"> </w:t>
      </w:r>
      <w:r w:rsidR="00A936F8" w:rsidRPr="00F3308C">
        <w:rPr>
          <w:b/>
          <w:szCs w:val="19"/>
        </w:rPr>
        <w:t>sekcji</w:t>
      </w:r>
      <w:r w:rsidR="00A936F8">
        <w:rPr>
          <w:b/>
          <w:szCs w:val="19"/>
        </w:rPr>
        <w:t xml:space="preserve"> </w:t>
      </w:r>
      <w:r w:rsidR="00F14977">
        <w:rPr>
          <w:b/>
          <w:szCs w:val="19"/>
        </w:rPr>
        <w:t>PKD</w:t>
      </w:r>
      <w:r w:rsidR="00E31926">
        <w:rPr>
          <w:b/>
          <w:szCs w:val="19"/>
        </w:rPr>
        <w:t xml:space="preserve"> 2007</w:t>
      </w:r>
      <w:r w:rsidR="00D6756A" w:rsidRPr="00D6756A">
        <w:rPr>
          <w:b/>
          <w:szCs w:val="19"/>
        </w:rPr>
        <w:t xml:space="preserve"> </w:t>
      </w:r>
      <w:r w:rsidR="00D6756A">
        <w:rPr>
          <w:b/>
          <w:szCs w:val="19"/>
        </w:rPr>
        <w:t>i sektorów własności</w:t>
      </w:r>
      <w:r w:rsidR="003105F1">
        <w:rPr>
          <w:b/>
          <w:szCs w:val="19"/>
        </w:rPr>
        <w:t xml:space="preserve"> w</w:t>
      </w:r>
      <w:r w:rsidR="00224AE1">
        <w:rPr>
          <w:b/>
          <w:szCs w:val="19"/>
        </w:rPr>
        <w:t> </w:t>
      </w:r>
      <w:r w:rsidR="00C72487">
        <w:rPr>
          <w:b/>
          <w:szCs w:val="19"/>
        </w:rPr>
        <w:t>maju</w:t>
      </w:r>
      <w:r w:rsidR="008B7F13">
        <w:rPr>
          <w:b/>
          <w:szCs w:val="19"/>
        </w:rPr>
        <w:t xml:space="preserve"> 2025</w:t>
      </w:r>
      <w:r w:rsidR="00E15D84" w:rsidRPr="00E15D84">
        <w:rPr>
          <w:b/>
          <w:szCs w:val="19"/>
        </w:rPr>
        <w:t xml:space="preserve"> r.</w:t>
      </w:r>
      <w:r w:rsidR="00E15D84" w:rsidRPr="00E15D84">
        <w:rPr>
          <w:b/>
          <w:noProof/>
          <w:color w:val="522398"/>
          <w:highlight w:val="yellow"/>
          <w:lang w:eastAsia="pl-PL"/>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5A3137ED"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28C41C90">
                <wp:simplePos x="0" y="0"/>
                <wp:positionH relativeFrom="page">
                  <wp:posOffset>5754370</wp:posOffset>
                </wp:positionH>
                <wp:positionV relativeFrom="paragraph">
                  <wp:posOffset>3810</wp:posOffset>
                </wp:positionV>
                <wp:extent cx="1791970" cy="1323833"/>
                <wp:effectExtent l="0" t="0" r="0" b="0"/>
                <wp:wrapNone/>
                <wp:docPr id="16" name="Pole tekstowe 16" descr="W maju 2025 roku w 16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7D8877A0" w:rsidR="00E15D84" w:rsidRPr="00E35951" w:rsidRDefault="00923C30" w:rsidP="00E15D84">
                            <w:pPr>
                              <w:pStyle w:val="tekstzboku"/>
                              <w:spacing w:line="240" w:lineRule="exact"/>
                            </w:pPr>
                            <w:r>
                              <w:t xml:space="preserve">W </w:t>
                            </w:r>
                            <w:r w:rsidR="0079769C">
                              <w:t>maju</w:t>
                            </w:r>
                            <w:r w:rsidR="006E1834">
                              <w:t xml:space="preserve"> 2025</w:t>
                            </w:r>
                            <w:r w:rsidR="00E15D84" w:rsidRPr="00E35951">
                              <w:t xml:space="preserve"> r.</w:t>
                            </w:r>
                            <w:r w:rsidR="0077733F">
                              <w:t xml:space="preserve"> w</w:t>
                            </w:r>
                            <w:r w:rsidR="001813AF">
                              <w:t> </w:t>
                            </w:r>
                            <w:r w:rsidR="00C7023C">
                              <w:t>16</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W maju 2025 roku w 16 sekcjach przeciętne miesięczne wynagrodzenie brutto mężczyzn było wyższe od przeciętnego miesięcznego wynagrodzenia brutto kobiet" style="position:absolute;margin-left:453.1pt;margin-top:.3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" filled="f" stroked="f">
                <v:textbox>
                  <w:txbxContent>
                    <w:p w14:paraId="322ECF45" w14:textId="7D8877A0" w:rsidR="00E15D84" w:rsidRPr="00E35951" w:rsidRDefault="00923C30" w:rsidP="00E15D84">
                      <w:pPr>
                        <w:pStyle w:val="tekstzboku"/>
                        <w:spacing w:line="240" w:lineRule="exact"/>
                      </w:pPr>
                      <w:r>
                        <w:t xml:space="preserve">W </w:t>
                      </w:r>
                      <w:r w:rsidR="0079769C">
                        <w:t>maju</w:t>
                      </w:r>
                      <w:r w:rsidR="006E1834">
                        <w:t xml:space="preserve"> 2025</w:t>
                      </w:r>
                      <w:r w:rsidR="00E15D84" w:rsidRPr="00E35951">
                        <w:t xml:space="preserve"> r.</w:t>
                      </w:r>
                      <w:r w:rsidR="0077733F">
                        <w:t xml:space="preserve"> w</w:t>
                      </w:r>
                      <w:r w:rsidR="001813AF">
                        <w:t> </w:t>
                      </w:r>
                      <w:r w:rsidR="00C7023C">
                        <w:t>16</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A110A3">
        <w:rPr>
          <w:rFonts w:eastAsia="Times New Roman" w:cs="Times New Roman"/>
          <w:bCs/>
          <w:noProof/>
          <w:color w:val="000000" w:themeColor="text1"/>
          <w:szCs w:val="19"/>
          <w:lang w:eastAsia="pl-PL"/>
        </w:rPr>
        <w:t>maju</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495FCD">
        <w:rPr>
          <w:rFonts w:eastAsia="Times New Roman" w:cs="Times New Roman"/>
          <w:bCs/>
          <w:noProof/>
          <w:color w:val="000000" w:themeColor="text1"/>
          <w:szCs w:val="19"/>
          <w:lang w:eastAsia="pl-PL"/>
        </w:rPr>
        <w:t>Informacja i </w:t>
      </w:r>
      <w:r w:rsidR="00A110A3">
        <w:rPr>
          <w:rFonts w:eastAsia="Times New Roman" w:cs="Times New Roman"/>
          <w:bCs/>
          <w:noProof/>
          <w:color w:val="000000" w:themeColor="text1"/>
          <w:szCs w:val="19"/>
          <w:lang w:eastAsia="pl-PL"/>
        </w:rPr>
        <w:t>komunikacja</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A110A3">
        <w:rPr>
          <w:rFonts w:eastAsia="Times New Roman" w:cs="Times New Roman"/>
          <w:bCs/>
          <w:noProof/>
          <w:color w:val="000000" w:themeColor="text1"/>
          <w:szCs w:val="19"/>
          <w:lang w:eastAsia="pl-PL"/>
        </w:rPr>
        <w:t>14616,76</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1A0540">
        <w:rPr>
          <w:rFonts w:eastAsia="Times New Roman" w:cs="Times New Roman"/>
          <w:bCs/>
          <w:noProof/>
          <w:color w:val="000000" w:themeColor="text1"/>
          <w:szCs w:val="19"/>
          <w:lang w:eastAsia="pl-PL"/>
        </w:rPr>
        <w:t xml:space="preserve">. </w:t>
      </w:r>
      <w:r w:rsidR="00703EBC">
        <w:rPr>
          <w:rFonts w:eastAsia="Times New Roman" w:cs="Times New Roman"/>
          <w:bCs/>
          <w:noProof/>
          <w:color w:val="000000" w:themeColor="text1"/>
          <w:szCs w:val="19"/>
          <w:lang w:eastAsia="pl-PL"/>
        </w:rPr>
        <w:t>W sektorze</w:t>
      </w:r>
      <w:r w:rsidR="00FD615E">
        <w:rPr>
          <w:rFonts w:eastAsia="Times New Roman" w:cs="Times New Roman"/>
          <w:bCs/>
          <w:noProof/>
          <w:color w:val="000000" w:themeColor="text1"/>
          <w:szCs w:val="19"/>
          <w:lang w:eastAsia="pl-PL"/>
        </w:rPr>
        <w:t xml:space="preserve"> publicznym</w:t>
      </w:r>
      <w:r w:rsidR="001A0540">
        <w:rPr>
          <w:rFonts w:eastAsia="Times New Roman" w:cs="Times New Roman"/>
          <w:bCs/>
          <w:noProof/>
          <w:color w:val="000000" w:themeColor="text1"/>
          <w:szCs w:val="19"/>
          <w:lang w:eastAsia="pl-PL"/>
        </w:rPr>
        <w:t xml:space="preserve"> </w:t>
      </w:r>
      <w:r w:rsidR="00032028">
        <w:rPr>
          <w:rFonts w:eastAsia="Times New Roman" w:cs="Times New Roman"/>
          <w:bCs/>
          <w:noProof/>
          <w:color w:val="000000" w:themeColor="text1"/>
          <w:szCs w:val="19"/>
          <w:lang w:eastAsia="pl-PL"/>
        </w:rPr>
        <w:t xml:space="preserve">najwyższe </w:t>
      </w:r>
      <w:r w:rsidR="008B2552" w:rsidRPr="00F363D8">
        <w:rPr>
          <w:rFonts w:eastAsia="Times New Roman" w:cs="Times New Roman"/>
          <w:bCs/>
          <w:noProof/>
          <w:color w:val="000000" w:themeColor="text1"/>
          <w:szCs w:val="19"/>
          <w:lang w:eastAsia="pl-PL"/>
        </w:rPr>
        <w:t>przeciętne wynagrodzenie było</w:t>
      </w:r>
      <w:r w:rsidR="00E82A1E">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sekcji </w:t>
      </w:r>
      <w:r w:rsidR="00FD615E">
        <w:rPr>
          <w:rFonts w:eastAsia="Times New Roman" w:cs="Times New Roman"/>
          <w:bCs/>
          <w:noProof/>
          <w:color w:val="000000" w:themeColor="text1"/>
          <w:szCs w:val="19"/>
          <w:lang w:eastAsia="pl-PL"/>
        </w:rPr>
        <w:t xml:space="preserve">Działalność finansowa i ubezpieczeniowa </w:t>
      </w:r>
      <w:r w:rsidR="00703EBC">
        <w:rPr>
          <w:rFonts w:eastAsia="Times New Roman" w:cs="Times New Roman"/>
          <w:bCs/>
          <w:noProof/>
          <w:color w:val="000000" w:themeColor="text1"/>
          <w:szCs w:val="19"/>
          <w:lang w:eastAsia="pl-PL"/>
        </w:rPr>
        <w:t>(</w:t>
      </w:r>
      <w:r w:rsidR="00FD615E">
        <w:rPr>
          <w:rFonts w:eastAsia="Times New Roman" w:cs="Times New Roman"/>
          <w:bCs/>
          <w:noProof/>
          <w:color w:val="000000" w:themeColor="text1"/>
          <w:szCs w:val="19"/>
          <w:lang w:eastAsia="pl-PL"/>
        </w:rPr>
        <w:t>16848,19 zł</w:t>
      </w:r>
      <w:r w:rsidR="00495FCD">
        <w:rPr>
          <w:rFonts w:eastAsia="Times New Roman" w:cs="Times New Roman"/>
          <w:bCs/>
          <w:noProof/>
          <w:color w:val="000000" w:themeColor="text1"/>
          <w:szCs w:val="19"/>
          <w:lang w:eastAsia="pl-PL"/>
        </w:rPr>
        <w:t>), a w </w:t>
      </w:r>
      <w:r w:rsidR="00703EBC">
        <w:rPr>
          <w:rFonts w:eastAsia="Times New Roman" w:cs="Times New Roman"/>
          <w:bCs/>
          <w:noProof/>
          <w:color w:val="000000" w:themeColor="text1"/>
          <w:szCs w:val="19"/>
          <w:lang w:eastAsia="pl-PL"/>
        </w:rPr>
        <w:t xml:space="preserve">sektorze </w:t>
      </w:r>
      <w:r w:rsidR="00FD615E">
        <w:rPr>
          <w:rFonts w:eastAsia="Times New Roman" w:cs="Times New Roman"/>
          <w:bCs/>
          <w:noProof/>
          <w:color w:val="000000" w:themeColor="text1"/>
          <w:szCs w:val="19"/>
          <w:lang w:eastAsia="pl-PL"/>
        </w:rPr>
        <w:t>prywatnym</w:t>
      </w:r>
      <w:r w:rsidR="00703EBC">
        <w:rPr>
          <w:rFonts w:eastAsia="Times New Roman" w:cs="Times New Roman"/>
          <w:bCs/>
          <w:noProof/>
          <w:color w:val="000000" w:themeColor="text1"/>
          <w:szCs w:val="19"/>
          <w:lang w:eastAsia="pl-PL"/>
        </w:rPr>
        <w:t xml:space="preserve"> – w sekcji </w:t>
      </w:r>
      <w:r w:rsidR="00FD615E">
        <w:rPr>
          <w:rFonts w:eastAsia="Times New Roman" w:cs="Times New Roman"/>
          <w:bCs/>
          <w:noProof/>
          <w:color w:val="000000" w:themeColor="text1"/>
          <w:szCs w:val="19"/>
          <w:lang w:eastAsia="pl-PL"/>
        </w:rPr>
        <w:t>Informacja i komunikacja (14738,72</w:t>
      </w:r>
      <w:r w:rsidR="00653247">
        <w:rPr>
          <w:rFonts w:eastAsia="Times New Roman" w:cs="Times New Roman"/>
          <w:bCs/>
          <w:noProof/>
          <w:color w:val="000000" w:themeColor="text1"/>
          <w:szCs w:val="19"/>
          <w:lang w:eastAsia="pl-PL"/>
        </w:rPr>
        <w:t xml:space="preserve"> </w:t>
      </w:r>
      <w:r w:rsidR="00FD615E">
        <w:rPr>
          <w:rFonts w:eastAsia="Times New Roman" w:cs="Times New Roman"/>
          <w:bCs/>
          <w:noProof/>
          <w:color w:val="000000" w:themeColor="text1"/>
          <w:szCs w:val="19"/>
          <w:lang w:eastAsia="pl-PL"/>
        </w:rPr>
        <w:t xml:space="preserve">zł).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9029F9">
        <w:rPr>
          <w:rFonts w:eastAsia="Times New Roman" w:cs="Times New Roman"/>
          <w:bCs/>
          <w:noProof/>
          <w:color w:val="000000" w:themeColor="text1"/>
          <w:szCs w:val="19"/>
          <w:lang w:eastAsia="pl-PL"/>
        </w:rPr>
        <w:t>41,2</w:t>
      </w:r>
      <w:r w:rsidR="00437145">
        <w:rPr>
          <w:rFonts w:eastAsia="Times New Roman" w:cs="Times New Roman"/>
          <w:bCs/>
          <w:noProof/>
          <w:color w:val="000000" w:themeColor="text1"/>
          <w:szCs w:val="19"/>
          <w:lang w:eastAsia="pl-PL"/>
        </w:rPr>
        <w:t>%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A85728">
        <w:rPr>
          <w:rFonts w:eastAsia="Times New Roman" w:cs="Times New Roman"/>
          <w:bCs/>
          <w:noProof/>
          <w:color w:val="000000" w:themeColor="text1"/>
          <w:szCs w:val="19"/>
          <w:lang w:eastAsia="pl-PL"/>
        </w:rPr>
        <w:t>3</w:t>
      </w:r>
      <w:r w:rsidR="00C70596">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94174A">
        <w:rPr>
          <w:rFonts w:eastAsia="Times New Roman" w:cs="Times New Roman"/>
          <w:bCs/>
          <w:noProof/>
          <w:color w:val="000000" w:themeColor="text1"/>
          <w:szCs w:val="19"/>
          <w:lang w:eastAsia="pl-PL"/>
        </w:rPr>
        <w:t xml:space="preserve"> 17,4</w:t>
      </w:r>
      <w:r w:rsidR="00D465B2">
        <w:rPr>
          <w:rFonts w:eastAsia="Times New Roman" w:cs="Times New Roman"/>
          <w:bCs/>
          <w:noProof/>
          <w:color w:val="000000" w:themeColor="text1"/>
          <w:szCs w:val="19"/>
          <w:lang w:eastAsia="pl-PL"/>
        </w:rPr>
        <w:t>%</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77777777" w:rsidR="00D219DA" w:rsidRPr="00D219DA"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11CA0CA1" w14:textId="77777777" w:rsidR="00D219DA" w:rsidRDefault="00D219DA" w:rsidP="007B2572"/>
    <w:p w14:paraId="0F53325D" w14:textId="77777777" w:rsidR="00D219DA" w:rsidRDefault="00D219DA" w:rsidP="007B2572"/>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10EC82DA">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770EE177">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79A62CBA">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71D453F7">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6CF799CE">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5D17968D">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8B0C14"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4B9B6" w16cid:durableId="55559F6A"/>
  <w16cid:commentId w16cid:paraId="6706BDFD" w16cid:durableId="38AFB958"/>
  <w16cid:commentId w16cid:paraId="39D44CDA" w16cid:durableId="45752CF2"/>
  <w16cid:commentId w16cid:paraId="2CBC655B" w16cid:durableId="25A624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E82E" w14:textId="77777777" w:rsidR="003B339E" w:rsidRDefault="003B339E" w:rsidP="000662E2">
      <w:pPr>
        <w:spacing w:after="0" w:line="240" w:lineRule="auto"/>
      </w:pPr>
      <w:r>
        <w:separator/>
      </w:r>
    </w:p>
    <w:p w14:paraId="539EE44F" w14:textId="77777777" w:rsidR="003B339E" w:rsidRDefault="003B339E"/>
  </w:endnote>
  <w:endnote w:type="continuationSeparator" w:id="0">
    <w:p w14:paraId="2E06C28D" w14:textId="77777777" w:rsidR="003B339E" w:rsidRDefault="003B339E" w:rsidP="000662E2">
      <w:pPr>
        <w:spacing w:after="0" w:line="240" w:lineRule="auto"/>
      </w:pPr>
      <w:r>
        <w:continuationSeparator/>
      </w:r>
    </w:p>
    <w:p w14:paraId="546257B0" w14:textId="77777777" w:rsidR="003B339E" w:rsidRDefault="003B339E"/>
  </w:endnote>
  <w:endnote w:type="continuationNotice" w:id="1">
    <w:p w14:paraId="12AD214D" w14:textId="77777777" w:rsidR="003B339E" w:rsidRDefault="003B33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73B81268" w14:textId="6DA009F8" w:rsidR="008B7AFB" w:rsidRDefault="008B7AFB" w:rsidP="003B18B6">
        <w:pPr>
          <w:pStyle w:val="Stopka"/>
          <w:jc w:val="center"/>
        </w:pPr>
        <w:r>
          <w:fldChar w:fldCharType="begin"/>
        </w:r>
        <w:r>
          <w:instrText>PAGE   \* MERGEFORMAT</w:instrText>
        </w:r>
        <w:r>
          <w:fldChar w:fldCharType="separate"/>
        </w:r>
        <w:r w:rsidR="008B0C14">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7462669B" w14:textId="427C85DB" w:rsidR="008B7AFB" w:rsidRDefault="008B7AFB" w:rsidP="003B18B6">
        <w:pPr>
          <w:pStyle w:val="Stopka"/>
          <w:jc w:val="center"/>
        </w:pPr>
        <w:r>
          <w:fldChar w:fldCharType="begin"/>
        </w:r>
        <w:r>
          <w:instrText>PAGE   \* MERGEFORMAT</w:instrText>
        </w:r>
        <w:r>
          <w:fldChar w:fldCharType="separate"/>
        </w:r>
        <w:r w:rsidR="008B0C1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11659713" w14:textId="56F94EEF" w:rsidR="00EA27B7" w:rsidRDefault="00EA27B7" w:rsidP="00173183">
        <w:pPr>
          <w:pStyle w:val="Stopka"/>
          <w:jc w:val="center"/>
        </w:pPr>
        <w:r>
          <w:fldChar w:fldCharType="begin"/>
        </w:r>
        <w:r>
          <w:instrText>PAGE   \* MERGEFORMAT</w:instrText>
        </w:r>
        <w:r>
          <w:fldChar w:fldCharType="separate"/>
        </w:r>
        <w:r w:rsidR="008B0C1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8803" w14:textId="77777777" w:rsidR="003B339E" w:rsidRDefault="003B339E">
      <w:r>
        <w:separator/>
      </w:r>
    </w:p>
  </w:footnote>
  <w:footnote w:type="continuationSeparator" w:id="0">
    <w:p w14:paraId="3EFC0CCA" w14:textId="77777777" w:rsidR="003B339E" w:rsidRDefault="003B339E" w:rsidP="000662E2">
      <w:pPr>
        <w:spacing w:after="0" w:line="240" w:lineRule="auto"/>
      </w:pPr>
      <w:r>
        <w:continuationSeparator/>
      </w:r>
    </w:p>
    <w:p w14:paraId="66838868" w14:textId="77777777" w:rsidR="003B339E" w:rsidRDefault="003B339E"/>
  </w:footnote>
  <w:footnote w:type="continuationNotice" w:id="1">
    <w:p w14:paraId="41F92E62" w14:textId="77777777" w:rsidR="003B339E" w:rsidRDefault="003B33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93E4BA"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0199DECF">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5.11.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73889C7D" w:rsidR="00FD05E0" w:rsidRPr="00E35951" w:rsidRDefault="004101A0" w:rsidP="00FD05E0">
                          <w:pPr>
                            <w:pStyle w:val="Datainformacjisygnalnej"/>
                          </w:pPr>
                          <w:r>
                            <w:t>0</w:t>
                          </w:r>
                          <w:r w:rsidR="00A71C4E">
                            <w:t>5</w:t>
                          </w:r>
                          <w:r w:rsidR="00476E29" w:rsidRPr="00E35951">
                            <w:t>.</w:t>
                          </w:r>
                          <w:r w:rsidR="00A71C4E">
                            <w:t>11</w:t>
                          </w:r>
                          <w:r w:rsidR="00476E29" w:rsidRPr="00E35951">
                            <w:t>.</w:t>
                          </w:r>
                          <w:r w:rsidR="004B27BC">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a publikacji informacji sygnalnej 05.11.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BSrSlxNgIAADkEAAAOAAAAAAAAAAAA&#10;AAAAAC4CAABkcnMvZTJvRG9jLnhtbFBLAQItABQABgAIAAAAIQASajJd3wAAAAoBAAAPAAAAAAAA&#10;AAAAAAAAAJAEAABkcnMvZG93bnJldi54bWxQSwUGAAAAAAQABADzAAAAnAUAAAAA&#10;" filled="f" stroked="f">
              <v:textbox>
                <w:txbxContent>
                  <w:p w14:paraId="50A2E49C" w14:textId="73889C7D" w:rsidR="00FD05E0" w:rsidRPr="00E35951" w:rsidRDefault="004101A0" w:rsidP="00FD05E0">
                    <w:pPr>
                      <w:pStyle w:val="Datainformacjisygnalnej"/>
                    </w:pPr>
                    <w:r>
                      <w:t>0</w:t>
                    </w:r>
                    <w:r w:rsidR="00A71C4E">
                      <w:t>5</w:t>
                    </w:r>
                    <w:r w:rsidR="00476E29" w:rsidRPr="00E35951">
                      <w:t>.</w:t>
                    </w:r>
                    <w:r w:rsidR="00A71C4E">
                      <w:t>11</w:t>
                    </w:r>
                    <w:r w:rsidR="00476E29" w:rsidRPr="00E35951">
                      <w:t>.</w:t>
                    </w:r>
                    <w:r w:rsidR="004B27BC">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58B5A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1pt;height:123.1pt;visibility:visible" o:bullet="t">
        <v:imagedata r:id="rId1" o:title=""/>
      </v:shape>
    </w:pict>
  </w:numPicBullet>
  <w:numPicBullet w:numPicBulletId="1">
    <w:pict>
      <v:shape id="_x0000_i1027" type="#_x0000_t75" style="width:123.1pt;height:123.1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removePersonalInformation/>
  <w:removeDateAndTime/>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3E15"/>
    <w:rsid w:val="0000467A"/>
    <w:rsid w:val="000047B9"/>
    <w:rsid w:val="00004EBF"/>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2F6A"/>
    <w:rsid w:val="000234E9"/>
    <w:rsid w:val="00025734"/>
    <w:rsid w:val="00025880"/>
    <w:rsid w:val="000262F8"/>
    <w:rsid w:val="000302A2"/>
    <w:rsid w:val="000307E3"/>
    <w:rsid w:val="0003152D"/>
    <w:rsid w:val="00032028"/>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47D10"/>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2CDA"/>
    <w:rsid w:val="000647A9"/>
    <w:rsid w:val="00064C31"/>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3DAE"/>
    <w:rsid w:val="00094313"/>
    <w:rsid w:val="00096263"/>
    <w:rsid w:val="000964F8"/>
    <w:rsid w:val="00097840"/>
    <w:rsid w:val="000A1BC1"/>
    <w:rsid w:val="000A1F65"/>
    <w:rsid w:val="000A33A9"/>
    <w:rsid w:val="000A4660"/>
    <w:rsid w:val="000A7065"/>
    <w:rsid w:val="000A7FF5"/>
    <w:rsid w:val="000B0727"/>
    <w:rsid w:val="000B09CC"/>
    <w:rsid w:val="000B0DE8"/>
    <w:rsid w:val="000B0FB9"/>
    <w:rsid w:val="000B129B"/>
    <w:rsid w:val="000B3139"/>
    <w:rsid w:val="000B3448"/>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44BC"/>
    <w:rsid w:val="000F62D3"/>
    <w:rsid w:val="000F6700"/>
    <w:rsid w:val="000F6C5B"/>
    <w:rsid w:val="00100E5B"/>
    <w:rsid w:val="001011C3"/>
    <w:rsid w:val="00102C8A"/>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2DC5"/>
    <w:rsid w:val="0011306A"/>
    <w:rsid w:val="001132F5"/>
    <w:rsid w:val="001136B9"/>
    <w:rsid w:val="001142B9"/>
    <w:rsid w:val="001144F0"/>
    <w:rsid w:val="00114DB9"/>
    <w:rsid w:val="001153F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120D"/>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0A19"/>
    <w:rsid w:val="00191FEA"/>
    <w:rsid w:val="00192591"/>
    <w:rsid w:val="00192CE7"/>
    <w:rsid w:val="001939CD"/>
    <w:rsid w:val="001951DA"/>
    <w:rsid w:val="00195704"/>
    <w:rsid w:val="00195B39"/>
    <w:rsid w:val="0019722D"/>
    <w:rsid w:val="001A0268"/>
    <w:rsid w:val="001A0540"/>
    <w:rsid w:val="001A176E"/>
    <w:rsid w:val="001A26D7"/>
    <w:rsid w:val="001A2E4A"/>
    <w:rsid w:val="001A3AD0"/>
    <w:rsid w:val="001A4C64"/>
    <w:rsid w:val="001A4C86"/>
    <w:rsid w:val="001A5108"/>
    <w:rsid w:val="001A74D7"/>
    <w:rsid w:val="001A7FF0"/>
    <w:rsid w:val="001B053D"/>
    <w:rsid w:val="001B07D6"/>
    <w:rsid w:val="001B3C09"/>
    <w:rsid w:val="001B555F"/>
    <w:rsid w:val="001B5895"/>
    <w:rsid w:val="001B61B9"/>
    <w:rsid w:val="001B6F30"/>
    <w:rsid w:val="001B7147"/>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6180"/>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4DAC"/>
    <w:rsid w:val="002163A0"/>
    <w:rsid w:val="002164BF"/>
    <w:rsid w:val="00216634"/>
    <w:rsid w:val="0021738F"/>
    <w:rsid w:val="00220FE4"/>
    <w:rsid w:val="002217F3"/>
    <w:rsid w:val="00222D9E"/>
    <w:rsid w:val="002237FB"/>
    <w:rsid w:val="00224AE1"/>
    <w:rsid w:val="002251B5"/>
    <w:rsid w:val="00225AB8"/>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06DA"/>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A7628"/>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4260"/>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2E62"/>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A04"/>
    <w:rsid w:val="00316CFE"/>
    <w:rsid w:val="003172E4"/>
    <w:rsid w:val="003176E9"/>
    <w:rsid w:val="00317ECC"/>
    <w:rsid w:val="00317F4D"/>
    <w:rsid w:val="00320849"/>
    <w:rsid w:val="00321799"/>
    <w:rsid w:val="00322787"/>
    <w:rsid w:val="00322EDD"/>
    <w:rsid w:val="00323540"/>
    <w:rsid w:val="003254C4"/>
    <w:rsid w:val="003257CD"/>
    <w:rsid w:val="00326299"/>
    <w:rsid w:val="00327DDA"/>
    <w:rsid w:val="003309FA"/>
    <w:rsid w:val="00330F7E"/>
    <w:rsid w:val="00331456"/>
    <w:rsid w:val="0033175D"/>
    <w:rsid w:val="00332320"/>
    <w:rsid w:val="0033471E"/>
    <w:rsid w:val="003353FF"/>
    <w:rsid w:val="00335D50"/>
    <w:rsid w:val="0033619E"/>
    <w:rsid w:val="003367B2"/>
    <w:rsid w:val="0033789D"/>
    <w:rsid w:val="00337C70"/>
    <w:rsid w:val="00337FE4"/>
    <w:rsid w:val="00340A31"/>
    <w:rsid w:val="003410A5"/>
    <w:rsid w:val="00341E00"/>
    <w:rsid w:val="003423A1"/>
    <w:rsid w:val="00342C1A"/>
    <w:rsid w:val="00343100"/>
    <w:rsid w:val="0034359C"/>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1C9"/>
    <w:rsid w:val="003736EF"/>
    <w:rsid w:val="00373882"/>
    <w:rsid w:val="003760D2"/>
    <w:rsid w:val="0037633C"/>
    <w:rsid w:val="00376380"/>
    <w:rsid w:val="00376771"/>
    <w:rsid w:val="00380398"/>
    <w:rsid w:val="0038107A"/>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39E"/>
    <w:rsid w:val="003B39CE"/>
    <w:rsid w:val="003B3C17"/>
    <w:rsid w:val="003B4541"/>
    <w:rsid w:val="003B54F5"/>
    <w:rsid w:val="003B64CC"/>
    <w:rsid w:val="003B7283"/>
    <w:rsid w:val="003B72F4"/>
    <w:rsid w:val="003B7F26"/>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1C05"/>
    <w:rsid w:val="003F203B"/>
    <w:rsid w:val="003F3FE5"/>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CB8"/>
    <w:rsid w:val="004509CC"/>
    <w:rsid w:val="00450D1C"/>
    <w:rsid w:val="004529A9"/>
    <w:rsid w:val="004529F0"/>
    <w:rsid w:val="00453021"/>
    <w:rsid w:val="004531D5"/>
    <w:rsid w:val="00453EB7"/>
    <w:rsid w:val="00453F11"/>
    <w:rsid w:val="0045475B"/>
    <w:rsid w:val="00455370"/>
    <w:rsid w:val="00455412"/>
    <w:rsid w:val="004571BF"/>
    <w:rsid w:val="00457427"/>
    <w:rsid w:val="00457A5F"/>
    <w:rsid w:val="00457AF7"/>
    <w:rsid w:val="00460227"/>
    <w:rsid w:val="00463731"/>
    <w:rsid w:val="00463E39"/>
    <w:rsid w:val="00463F63"/>
    <w:rsid w:val="00464832"/>
    <w:rsid w:val="004657FC"/>
    <w:rsid w:val="00465A71"/>
    <w:rsid w:val="00465A88"/>
    <w:rsid w:val="00467188"/>
    <w:rsid w:val="0046741B"/>
    <w:rsid w:val="00472CEF"/>
    <w:rsid w:val="004733F6"/>
    <w:rsid w:val="00473D4B"/>
    <w:rsid w:val="00474E69"/>
    <w:rsid w:val="00474F83"/>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861C9"/>
    <w:rsid w:val="00486B36"/>
    <w:rsid w:val="00491DB8"/>
    <w:rsid w:val="004926B2"/>
    <w:rsid w:val="00492E75"/>
    <w:rsid w:val="00493014"/>
    <w:rsid w:val="00493173"/>
    <w:rsid w:val="0049367C"/>
    <w:rsid w:val="0049591D"/>
    <w:rsid w:val="00495FC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B61"/>
    <w:rsid w:val="004A6D6D"/>
    <w:rsid w:val="004A7815"/>
    <w:rsid w:val="004B145B"/>
    <w:rsid w:val="004B21F2"/>
    <w:rsid w:val="004B27BC"/>
    <w:rsid w:val="004B4A60"/>
    <w:rsid w:val="004B54EE"/>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30E3"/>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421"/>
    <w:rsid w:val="004E356D"/>
    <w:rsid w:val="004E6068"/>
    <w:rsid w:val="004E6AA8"/>
    <w:rsid w:val="004F0C3C"/>
    <w:rsid w:val="004F2280"/>
    <w:rsid w:val="004F23BB"/>
    <w:rsid w:val="004F2659"/>
    <w:rsid w:val="004F284E"/>
    <w:rsid w:val="004F31F2"/>
    <w:rsid w:val="004F5656"/>
    <w:rsid w:val="004F576A"/>
    <w:rsid w:val="004F63FC"/>
    <w:rsid w:val="004F659B"/>
    <w:rsid w:val="004F69E0"/>
    <w:rsid w:val="005009A6"/>
    <w:rsid w:val="0050190D"/>
    <w:rsid w:val="00502270"/>
    <w:rsid w:val="00502527"/>
    <w:rsid w:val="00503392"/>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40432"/>
    <w:rsid w:val="005408AE"/>
    <w:rsid w:val="00540B28"/>
    <w:rsid w:val="00540C5C"/>
    <w:rsid w:val="00541E6E"/>
    <w:rsid w:val="00541F22"/>
    <w:rsid w:val="00542198"/>
    <w:rsid w:val="0054251F"/>
    <w:rsid w:val="00542D8F"/>
    <w:rsid w:val="00543392"/>
    <w:rsid w:val="00544915"/>
    <w:rsid w:val="00544B3E"/>
    <w:rsid w:val="00545023"/>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357A"/>
    <w:rsid w:val="005B3E62"/>
    <w:rsid w:val="005B40B3"/>
    <w:rsid w:val="005B40D0"/>
    <w:rsid w:val="005B53B2"/>
    <w:rsid w:val="005B5747"/>
    <w:rsid w:val="005C024C"/>
    <w:rsid w:val="005C0CAC"/>
    <w:rsid w:val="005C0D26"/>
    <w:rsid w:val="005C2823"/>
    <w:rsid w:val="005C39CA"/>
    <w:rsid w:val="005C429D"/>
    <w:rsid w:val="005C5432"/>
    <w:rsid w:val="005C57D1"/>
    <w:rsid w:val="005C621A"/>
    <w:rsid w:val="005C6271"/>
    <w:rsid w:val="005C72FB"/>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CB"/>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30AA"/>
    <w:rsid w:val="00623930"/>
    <w:rsid w:val="006253D9"/>
    <w:rsid w:val="006277B1"/>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247"/>
    <w:rsid w:val="006533D1"/>
    <w:rsid w:val="0065345C"/>
    <w:rsid w:val="00653ABF"/>
    <w:rsid w:val="0065419A"/>
    <w:rsid w:val="00654326"/>
    <w:rsid w:val="00654BB6"/>
    <w:rsid w:val="00654C04"/>
    <w:rsid w:val="00655148"/>
    <w:rsid w:val="00655163"/>
    <w:rsid w:val="0065599C"/>
    <w:rsid w:val="00655F3A"/>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30EC"/>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D67E1"/>
    <w:rsid w:val="006E02EC"/>
    <w:rsid w:val="006E032F"/>
    <w:rsid w:val="006E14B3"/>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23B"/>
    <w:rsid w:val="006F1A02"/>
    <w:rsid w:val="006F2394"/>
    <w:rsid w:val="006F2718"/>
    <w:rsid w:val="006F4761"/>
    <w:rsid w:val="006F63E4"/>
    <w:rsid w:val="00700405"/>
    <w:rsid w:val="0070041D"/>
    <w:rsid w:val="00700F61"/>
    <w:rsid w:val="00702B53"/>
    <w:rsid w:val="00703C78"/>
    <w:rsid w:val="00703EBC"/>
    <w:rsid w:val="00704A62"/>
    <w:rsid w:val="00704C4B"/>
    <w:rsid w:val="0070648F"/>
    <w:rsid w:val="007065D4"/>
    <w:rsid w:val="00706CB6"/>
    <w:rsid w:val="007072E9"/>
    <w:rsid w:val="00707AD3"/>
    <w:rsid w:val="00707B3C"/>
    <w:rsid w:val="0071026E"/>
    <w:rsid w:val="00710C77"/>
    <w:rsid w:val="0071101F"/>
    <w:rsid w:val="00711DAB"/>
    <w:rsid w:val="007135C7"/>
    <w:rsid w:val="00713D09"/>
    <w:rsid w:val="0071426F"/>
    <w:rsid w:val="00714724"/>
    <w:rsid w:val="00714768"/>
    <w:rsid w:val="00715FA9"/>
    <w:rsid w:val="0071766A"/>
    <w:rsid w:val="0072013E"/>
    <w:rsid w:val="007211B1"/>
    <w:rsid w:val="00722645"/>
    <w:rsid w:val="00722A13"/>
    <w:rsid w:val="00723B89"/>
    <w:rsid w:val="007244A3"/>
    <w:rsid w:val="00724A98"/>
    <w:rsid w:val="007253FD"/>
    <w:rsid w:val="00725FC5"/>
    <w:rsid w:val="00726522"/>
    <w:rsid w:val="007276FC"/>
    <w:rsid w:val="007277DA"/>
    <w:rsid w:val="00731D27"/>
    <w:rsid w:val="007320A2"/>
    <w:rsid w:val="00732C7D"/>
    <w:rsid w:val="00733A51"/>
    <w:rsid w:val="00734704"/>
    <w:rsid w:val="0073501F"/>
    <w:rsid w:val="00735054"/>
    <w:rsid w:val="0073518B"/>
    <w:rsid w:val="007370B7"/>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339F"/>
    <w:rsid w:val="00773E69"/>
    <w:rsid w:val="007743CE"/>
    <w:rsid w:val="00776564"/>
    <w:rsid w:val="0077733F"/>
    <w:rsid w:val="00777498"/>
    <w:rsid w:val="007801F5"/>
    <w:rsid w:val="00780AFC"/>
    <w:rsid w:val="00780B60"/>
    <w:rsid w:val="00780BC1"/>
    <w:rsid w:val="00781196"/>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9769C"/>
    <w:rsid w:val="007A1D2A"/>
    <w:rsid w:val="007A2DC1"/>
    <w:rsid w:val="007A313E"/>
    <w:rsid w:val="007A5994"/>
    <w:rsid w:val="007A6456"/>
    <w:rsid w:val="007A7E67"/>
    <w:rsid w:val="007B095A"/>
    <w:rsid w:val="007B1227"/>
    <w:rsid w:val="007B130A"/>
    <w:rsid w:val="007B223A"/>
    <w:rsid w:val="007B2572"/>
    <w:rsid w:val="007B2599"/>
    <w:rsid w:val="007B2BD2"/>
    <w:rsid w:val="007B32E2"/>
    <w:rsid w:val="007B3ED5"/>
    <w:rsid w:val="007B4690"/>
    <w:rsid w:val="007B4D8C"/>
    <w:rsid w:val="007B5FCD"/>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0B06"/>
    <w:rsid w:val="007E0D04"/>
    <w:rsid w:val="007E2663"/>
    <w:rsid w:val="007E3018"/>
    <w:rsid w:val="007E3254"/>
    <w:rsid w:val="007E3314"/>
    <w:rsid w:val="007E3514"/>
    <w:rsid w:val="007E3B66"/>
    <w:rsid w:val="007E4B03"/>
    <w:rsid w:val="007E66B7"/>
    <w:rsid w:val="007E6F11"/>
    <w:rsid w:val="007E73AB"/>
    <w:rsid w:val="007F0D1A"/>
    <w:rsid w:val="007F156C"/>
    <w:rsid w:val="007F1A70"/>
    <w:rsid w:val="007F1EA0"/>
    <w:rsid w:val="007F324B"/>
    <w:rsid w:val="007F422D"/>
    <w:rsid w:val="007F42F8"/>
    <w:rsid w:val="007F4AD1"/>
    <w:rsid w:val="007F4F64"/>
    <w:rsid w:val="007F58EC"/>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615C"/>
    <w:rsid w:val="00817335"/>
    <w:rsid w:val="00817D39"/>
    <w:rsid w:val="00820298"/>
    <w:rsid w:val="0082132D"/>
    <w:rsid w:val="008218E6"/>
    <w:rsid w:val="00823593"/>
    <w:rsid w:val="00823A95"/>
    <w:rsid w:val="00824FF1"/>
    <w:rsid w:val="008257B5"/>
    <w:rsid w:val="00825D0C"/>
    <w:rsid w:val="00825DC2"/>
    <w:rsid w:val="00825F13"/>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3EBB"/>
    <w:rsid w:val="008541E1"/>
    <w:rsid w:val="008542AF"/>
    <w:rsid w:val="00854AA5"/>
    <w:rsid w:val="008559F6"/>
    <w:rsid w:val="0085631C"/>
    <w:rsid w:val="00856E22"/>
    <w:rsid w:val="008576C7"/>
    <w:rsid w:val="00860A4A"/>
    <w:rsid w:val="00861958"/>
    <w:rsid w:val="008620B6"/>
    <w:rsid w:val="008632B4"/>
    <w:rsid w:val="00863809"/>
    <w:rsid w:val="0086396E"/>
    <w:rsid w:val="008649C3"/>
    <w:rsid w:val="00865C4A"/>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D9"/>
    <w:rsid w:val="00887996"/>
    <w:rsid w:val="0089074F"/>
    <w:rsid w:val="00890769"/>
    <w:rsid w:val="008915BD"/>
    <w:rsid w:val="00891C28"/>
    <w:rsid w:val="00891C62"/>
    <w:rsid w:val="008925F0"/>
    <w:rsid w:val="0089448A"/>
    <w:rsid w:val="008963C9"/>
    <w:rsid w:val="0089696A"/>
    <w:rsid w:val="00897877"/>
    <w:rsid w:val="008A027D"/>
    <w:rsid w:val="008A07BA"/>
    <w:rsid w:val="008A1F97"/>
    <w:rsid w:val="008A22FC"/>
    <w:rsid w:val="008A26D9"/>
    <w:rsid w:val="008A32D7"/>
    <w:rsid w:val="008A37F3"/>
    <w:rsid w:val="008A4289"/>
    <w:rsid w:val="008A43E6"/>
    <w:rsid w:val="008A4C53"/>
    <w:rsid w:val="008A6711"/>
    <w:rsid w:val="008A7B5B"/>
    <w:rsid w:val="008A7D4F"/>
    <w:rsid w:val="008B00E3"/>
    <w:rsid w:val="008B0C14"/>
    <w:rsid w:val="008B12D2"/>
    <w:rsid w:val="008B2552"/>
    <w:rsid w:val="008B3535"/>
    <w:rsid w:val="008B3E46"/>
    <w:rsid w:val="008B49DD"/>
    <w:rsid w:val="008B703C"/>
    <w:rsid w:val="008B7AFB"/>
    <w:rsid w:val="008B7F13"/>
    <w:rsid w:val="008B7F4B"/>
    <w:rsid w:val="008C0C29"/>
    <w:rsid w:val="008C1F4D"/>
    <w:rsid w:val="008C2223"/>
    <w:rsid w:val="008C4999"/>
    <w:rsid w:val="008C4EBD"/>
    <w:rsid w:val="008C4F26"/>
    <w:rsid w:val="008C5173"/>
    <w:rsid w:val="008C57B0"/>
    <w:rsid w:val="008C7841"/>
    <w:rsid w:val="008C787B"/>
    <w:rsid w:val="008D02DA"/>
    <w:rsid w:val="008D2647"/>
    <w:rsid w:val="008D3582"/>
    <w:rsid w:val="008D4215"/>
    <w:rsid w:val="008D5554"/>
    <w:rsid w:val="008D57A3"/>
    <w:rsid w:val="008D5C78"/>
    <w:rsid w:val="008D5EB4"/>
    <w:rsid w:val="008D5F68"/>
    <w:rsid w:val="008D6725"/>
    <w:rsid w:val="008D76BC"/>
    <w:rsid w:val="008D7883"/>
    <w:rsid w:val="008D7D3D"/>
    <w:rsid w:val="008E0BAC"/>
    <w:rsid w:val="008E1BDA"/>
    <w:rsid w:val="008E2589"/>
    <w:rsid w:val="008E2884"/>
    <w:rsid w:val="008E3C2D"/>
    <w:rsid w:val="008E3FB6"/>
    <w:rsid w:val="008E5A0D"/>
    <w:rsid w:val="008E608D"/>
    <w:rsid w:val="008E611C"/>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29F9"/>
    <w:rsid w:val="009042F1"/>
    <w:rsid w:val="00904EDD"/>
    <w:rsid w:val="00905957"/>
    <w:rsid w:val="0090602F"/>
    <w:rsid w:val="00906435"/>
    <w:rsid w:val="00910B42"/>
    <w:rsid w:val="00911590"/>
    <w:rsid w:val="00911E00"/>
    <w:rsid w:val="009127BA"/>
    <w:rsid w:val="0091328A"/>
    <w:rsid w:val="00913EAC"/>
    <w:rsid w:val="009150F2"/>
    <w:rsid w:val="00920404"/>
    <w:rsid w:val="00920AAE"/>
    <w:rsid w:val="00921864"/>
    <w:rsid w:val="009227A6"/>
    <w:rsid w:val="00922D38"/>
    <w:rsid w:val="00923C30"/>
    <w:rsid w:val="00926792"/>
    <w:rsid w:val="0092681D"/>
    <w:rsid w:val="009273CC"/>
    <w:rsid w:val="00927AA2"/>
    <w:rsid w:val="00931DA3"/>
    <w:rsid w:val="00931EBB"/>
    <w:rsid w:val="00933EC1"/>
    <w:rsid w:val="009346EC"/>
    <w:rsid w:val="00934B5E"/>
    <w:rsid w:val="00934BD1"/>
    <w:rsid w:val="00935BBD"/>
    <w:rsid w:val="00936091"/>
    <w:rsid w:val="009361E8"/>
    <w:rsid w:val="00936DDC"/>
    <w:rsid w:val="0093713A"/>
    <w:rsid w:val="00937365"/>
    <w:rsid w:val="00937456"/>
    <w:rsid w:val="00940A8B"/>
    <w:rsid w:val="00940D12"/>
    <w:rsid w:val="0094174A"/>
    <w:rsid w:val="00942149"/>
    <w:rsid w:val="009445CD"/>
    <w:rsid w:val="009446AD"/>
    <w:rsid w:val="009455C7"/>
    <w:rsid w:val="00946190"/>
    <w:rsid w:val="0094650B"/>
    <w:rsid w:val="0094663E"/>
    <w:rsid w:val="00946DFF"/>
    <w:rsid w:val="00946EE7"/>
    <w:rsid w:val="00946FC2"/>
    <w:rsid w:val="009501BE"/>
    <w:rsid w:val="00950C0C"/>
    <w:rsid w:val="00951CEF"/>
    <w:rsid w:val="0095219D"/>
    <w:rsid w:val="009530DB"/>
    <w:rsid w:val="00953676"/>
    <w:rsid w:val="00953BDA"/>
    <w:rsid w:val="00954155"/>
    <w:rsid w:val="00956F30"/>
    <w:rsid w:val="0095786D"/>
    <w:rsid w:val="009603CD"/>
    <w:rsid w:val="009617E5"/>
    <w:rsid w:val="0096271D"/>
    <w:rsid w:val="00962885"/>
    <w:rsid w:val="00963449"/>
    <w:rsid w:val="009642A5"/>
    <w:rsid w:val="009655C3"/>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47D"/>
    <w:rsid w:val="0098156A"/>
    <w:rsid w:val="009821BC"/>
    <w:rsid w:val="0098401A"/>
    <w:rsid w:val="00984054"/>
    <w:rsid w:val="009858F1"/>
    <w:rsid w:val="009871DC"/>
    <w:rsid w:val="00991BAC"/>
    <w:rsid w:val="00992068"/>
    <w:rsid w:val="009920D1"/>
    <w:rsid w:val="009921A0"/>
    <w:rsid w:val="0099386C"/>
    <w:rsid w:val="0099538D"/>
    <w:rsid w:val="00996223"/>
    <w:rsid w:val="009965CA"/>
    <w:rsid w:val="0099695B"/>
    <w:rsid w:val="00997B9E"/>
    <w:rsid w:val="00997DB9"/>
    <w:rsid w:val="009A07DC"/>
    <w:rsid w:val="009A1A84"/>
    <w:rsid w:val="009A1D8D"/>
    <w:rsid w:val="009A1EAE"/>
    <w:rsid w:val="009A3A58"/>
    <w:rsid w:val="009A3D02"/>
    <w:rsid w:val="009A4C3D"/>
    <w:rsid w:val="009A536C"/>
    <w:rsid w:val="009A5AB0"/>
    <w:rsid w:val="009A6233"/>
    <w:rsid w:val="009A6EA0"/>
    <w:rsid w:val="009A7358"/>
    <w:rsid w:val="009A7854"/>
    <w:rsid w:val="009B0A21"/>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3C29"/>
    <w:rsid w:val="009E6F9F"/>
    <w:rsid w:val="009E741F"/>
    <w:rsid w:val="009F028D"/>
    <w:rsid w:val="009F0CAC"/>
    <w:rsid w:val="009F0CC9"/>
    <w:rsid w:val="009F1736"/>
    <w:rsid w:val="009F1D18"/>
    <w:rsid w:val="009F2628"/>
    <w:rsid w:val="009F26D7"/>
    <w:rsid w:val="009F2D2D"/>
    <w:rsid w:val="009F3941"/>
    <w:rsid w:val="009F3D32"/>
    <w:rsid w:val="009F44BA"/>
    <w:rsid w:val="009F48EF"/>
    <w:rsid w:val="009F6244"/>
    <w:rsid w:val="009F635C"/>
    <w:rsid w:val="00A003C6"/>
    <w:rsid w:val="00A01593"/>
    <w:rsid w:val="00A017DA"/>
    <w:rsid w:val="00A01B40"/>
    <w:rsid w:val="00A0258C"/>
    <w:rsid w:val="00A04B3B"/>
    <w:rsid w:val="00A06C55"/>
    <w:rsid w:val="00A0708D"/>
    <w:rsid w:val="00A07166"/>
    <w:rsid w:val="00A110A3"/>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CA5"/>
    <w:rsid w:val="00A36F0A"/>
    <w:rsid w:val="00A372F4"/>
    <w:rsid w:val="00A377D5"/>
    <w:rsid w:val="00A37A32"/>
    <w:rsid w:val="00A4009B"/>
    <w:rsid w:val="00A42004"/>
    <w:rsid w:val="00A4243D"/>
    <w:rsid w:val="00A454C1"/>
    <w:rsid w:val="00A46284"/>
    <w:rsid w:val="00A4716A"/>
    <w:rsid w:val="00A47C59"/>
    <w:rsid w:val="00A47D80"/>
    <w:rsid w:val="00A50899"/>
    <w:rsid w:val="00A51D02"/>
    <w:rsid w:val="00A522E4"/>
    <w:rsid w:val="00A53132"/>
    <w:rsid w:val="00A556D3"/>
    <w:rsid w:val="00A563F2"/>
    <w:rsid w:val="00A566E8"/>
    <w:rsid w:val="00A56C51"/>
    <w:rsid w:val="00A606B1"/>
    <w:rsid w:val="00A6133A"/>
    <w:rsid w:val="00A617DF"/>
    <w:rsid w:val="00A6440F"/>
    <w:rsid w:val="00A6566F"/>
    <w:rsid w:val="00A6607C"/>
    <w:rsid w:val="00A66347"/>
    <w:rsid w:val="00A6674E"/>
    <w:rsid w:val="00A677E2"/>
    <w:rsid w:val="00A71C4E"/>
    <w:rsid w:val="00A73143"/>
    <w:rsid w:val="00A7403A"/>
    <w:rsid w:val="00A75E3A"/>
    <w:rsid w:val="00A763FB"/>
    <w:rsid w:val="00A77071"/>
    <w:rsid w:val="00A774D0"/>
    <w:rsid w:val="00A775AB"/>
    <w:rsid w:val="00A810F9"/>
    <w:rsid w:val="00A81769"/>
    <w:rsid w:val="00A81FFC"/>
    <w:rsid w:val="00A82829"/>
    <w:rsid w:val="00A82D31"/>
    <w:rsid w:val="00A837B7"/>
    <w:rsid w:val="00A846CF"/>
    <w:rsid w:val="00A85728"/>
    <w:rsid w:val="00A85CE6"/>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0D4"/>
    <w:rsid w:val="00A971E5"/>
    <w:rsid w:val="00A97591"/>
    <w:rsid w:val="00A9789D"/>
    <w:rsid w:val="00A97B59"/>
    <w:rsid w:val="00AA006B"/>
    <w:rsid w:val="00AA2D68"/>
    <w:rsid w:val="00AA301E"/>
    <w:rsid w:val="00AA394B"/>
    <w:rsid w:val="00AA59F0"/>
    <w:rsid w:val="00AA60D1"/>
    <w:rsid w:val="00AA710D"/>
    <w:rsid w:val="00AA7528"/>
    <w:rsid w:val="00AA79EB"/>
    <w:rsid w:val="00AA7EBD"/>
    <w:rsid w:val="00AB096F"/>
    <w:rsid w:val="00AB129B"/>
    <w:rsid w:val="00AB1E5A"/>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3F0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475"/>
    <w:rsid w:val="00B50914"/>
    <w:rsid w:val="00B5117B"/>
    <w:rsid w:val="00B516C4"/>
    <w:rsid w:val="00B51C5A"/>
    <w:rsid w:val="00B552FE"/>
    <w:rsid w:val="00B566B5"/>
    <w:rsid w:val="00B57D96"/>
    <w:rsid w:val="00B57EE9"/>
    <w:rsid w:val="00B57FF4"/>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2E9"/>
    <w:rsid w:val="00BB3749"/>
    <w:rsid w:val="00BB3F53"/>
    <w:rsid w:val="00BB47C0"/>
    <w:rsid w:val="00BB48DC"/>
    <w:rsid w:val="00BB4AB5"/>
    <w:rsid w:val="00BB4F09"/>
    <w:rsid w:val="00BB688F"/>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BAB"/>
    <w:rsid w:val="00BD4C7E"/>
    <w:rsid w:val="00BD4E33"/>
    <w:rsid w:val="00BD5125"/>
    <w:rsid w:val="00BD5D27"/>
    <w:rsid w:val="00BE087D"/>
    <w:rsid w:val="00BE0CC8"/>
    <w:rsid w:val="00BE0D4C"/>
    <w:rsid w:val="00BE1C5D"/>
    <w:rsid w:val="00BE21B6"/>
    <w:rsid w:val="00BE2247"/>
    <w:rsid w:val="00BE258A"/>
    <w:rsid w:val="00BE3748"/>
    <w:rsid w:val="00BE4D18"/>
    <w:rsid w:val="00BE4F9B"/>
    <w:rsid w:val="00BE5369"/>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7C46"/>
    <w:rsid w:val="00C00507"/>
    <w:rsid w:val="00C01005"/>
    <w:rsid w:val="00C01A9E"/>
    <w:rsid w:val="00C01BB0"/>
    <w:rsid w:val="00C01E4B"/>
    <w:rsid w:val="00C0296F"/>
    <w:rsid w:val="00C030DE"/>
    <w:rsid w:val="00C03CFF"/>
    <w:rsid w:val="00C04440"/>
    <w:rsid w:val="00C04E0A"/>
    <w:rsid w:val="00C051A8"/>
    <w:rsid w:val="00C077F5"/>
    <w:rsid w:val="00C1123B"/>
    <w:rsid w:val="00C122F6"/>
    <w:rsid w:val="00C1277F"/>
    <w:rsid w:val="00C127D3"/>
    <w:rsid w:val="00C14A4F"/>
    <w:rsid w:val="00C15B36"/>
    <w:rsid w:val="00C200A1"/>
    <w:rsid w:val="00C20736"/>
    <w:rsid w:val="00C2160B"/>
    <w:rsid w:val="00C22105"/>
    <w:rsid w:val="00C23E00"/>
    <w:rsid w:val="00C244B6"/>
    <w:rsid w:val="00C24ACA"/>
    <w:rsid w:val="00C257B4"/>
    <w:rsid w:val="00C26A3E"/>
    <w:rsid w:val="00C27B5B"/>
    <w:rsid w:val="00C27BF1"/>
    <w:rsid w:val="00C27D61"/>
    <w:rsid w:val="00C328A5"/>
    <w:rsid w:val="00C32EE7"/>
    <w:rsid w:val="00C33F24"/>
    <w:rsid w:val="00C35CF1"/>
    <w:rsid w:val="00C36EDB"/>
    <w:rsid w:val="00C3702F"/>
    <w:rsid w:val="00C371B1"/>
    <w:rsid w:val="00C37651"/>
    <w:rsid w:val="00C37B8E"/>
    <w:rsid w:val="00C40578"/>
    <w:rsid w:val="00C40B44"/>
    <w:rsid w:val="00C42575"/>
    <w:rsid w:val="00C44055"/>
    <w:rsid w:val="00C445F5"/>
    <w:rsid w:val="00C4500A"/>
    <w:rsid w:val="00C45259"/>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23C"/>
    <w:rsid w:val="00C70596"/>
    <w:rsid w:val="00C7124E"/>
    <w:rsid w:val="00C7158E"/>
    <w:rsid w:val="00C72487"/>
    <w:rsid w:val="00C7250B"/>
    <w:rsid w:val="00C7346B"/>
    <w:rsid w:val="00C7351A"/>
    <w:rsid w:val="00C7432C"/>
    <w:rsid w:val="00C756BA"/>
    <w:rsid w:val="00C75CA0"/>
    <w:rsid w:val="00C77024"/>
    <w:rsid w:val="00C77C0E"/>
    <w:rsid w:val="00C817A2"/>
    <w:rsid w:val="00C81891"/>
    <w:rsid w:val="00C81B13"/>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2FA1"/>
    <w:rsid w:val="00CB4B35"/>
    <w:rsid w:val="00CB56FD"/>
    <w:rsid w:val="00CB6406"/>
    <w:rsid w:val="00CB6AD4"/>
    <w:rsid w:val="00CB6BD8"/>
    <w:rsid w:val="00CC24F6"/>
    <w:rsid w:val="00CC3380"/>
    <w:rsid w:val="00CC3911"/>
    <w:rsid w:val="00CC3D55"/>
    <w:rsid w:val="00CC44A6"/>
    <w:rsid w:val="00CC51A9"/>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0A93"/>
    <w:rsid w:val="00CE49D8"/>
    <w:rsid w:val="00CE57CA"/>
    <w:rsid w:val="00CE698E"/>
    <w:rsid w:val="00CE7172"/>
    <w:rsid w:val="00CE7345"/>
    <w:rsid w:val="00CF03E7"/>
    <w:rsid w:val="00CF14F7"/>
    <w:rsid w:val="00CF18EE"/>
    <w:rsid w:val="00CF30BD"/>
    <w:rsid w:val="00CF4099"/>
    <w:rsid w:val="00CF40ED"/>
    <w:rsid w:val="00CF4B5E"/>
    <w:rsid w:val="00CF501B"/>
    <w:rsid w:val="00CF6C9E"/>
    <w:rsid w:val="00CF703C"/>
    <w:rsid w:val="00CF72EA"/>
    <w:rsid w:val="00D00213"/>
    <w:rsid w:val="00D00796"/>
    <w:rsid w:val="00D00A2B"/>
    <w:rsid w:val="00D0115A"/>
    <w:rsid w:val="00D02DB3"/>
    <w:rsid w:val="00D02F21"/>
    <w:rsid w:val="00D03135"/>
    <w:rsid w:val="00D031E7"/>
    <w:rsid w:val="00D0326A"/>
    <w:rsid w:val="00D05274"/>
    <w:rsid w:val="00D10EC6"/>
    <w:rsid w:val="00D120D7"/>
    <w:rsid w:val="00D1215A"/>
    <w:rsid w:val="00D12E23"/>
    <w:rsid w:val="00D13202"/>
    <w:rsid w:val="00D14832"/>
    <w:rsid w:val="00D15564"/>
    <w:rsid w:val="00D166ED"/>
    <w:rsid w:val="00D16E1B"/>
    <w:rsid w:val="00D16F36"/>
    <w:rsid w:val="00D17351"/>
    <w:rsid w:val="00D201E0"/>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2536"/>
    <w:rsid w:val="00D43BAE"/>
    <w:rsid w:val="00D4578A"/>
    <w:rsid w:val="00D465B2"/>
    <w:rsid w:val="00D4689F"/>
    <w:rsid w:val="00D46E4C"/>
    <w:rsid w:val="00D475CE"/>
    <w:rsid w:val="00D47CD6"/>
    <w:rsid w:val="00D50DCC"/>
    <w:rsid w:val="00D5391E"/>
    <w:rsid w:val="00D55D3B"/>
    <w:rsid w:val="00D55E9E"/>
    <w:rsid w:val="00D55FBA"/>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4391"/>
    <w:rsid w:val="00D8505D"/>
    <w:rsid w:val="00D86D78"/>
    <w:rsid w:val="00D86F28"/>
    <w:rsid w:val="00D87F8B"/>
    <w:rsid w:val="00D87FF8"/>
    <w:rsid w:val="00D9326D"/>
    <w:rsid w:val="00D93CA0"/>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2594"/>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77"/>
    <w:rsid w:val="00DD5ABE"/>
    <w:rsid w:val="00DD5CBC"/>
    <w:rsid w:val="00DD6874"/>
    <w:rsid w:val="00DD7004"/>
    <w:rsid w:val="00DD726A"/>
    <w:rsid w:val="00DE01A9"/>
    <w:rsid w:val="00DE1FC0"/>
    <w:rsid w:val="00DE2400"/>
    <w:rsid w:val="00DE25A8"/>
    <w:rsid w:val="00DE3119"/>
    <w:rsid w:val="00DE3D70"/>
    <w:rsid w:val="00DE55E6"/>
    <w:rsid w:val="00DE56FC"/>
    <w:rsid w:val="00DE58F1"/>
    <w:rsid w:val="00DE62AB"/>
    <w:rsid w:val="00DE6B58"/>
    <w:rsid w:val="00DE7860"/>
    <w:rsid w:val="00DF0645"/>
    <w:rsid w:val="00DF0654"/>
    <w:rsid w:val="00DF0AB9"/>
    <w:rsid w:val="00DF19D5"/>
    <w:rsid w:val="00DF214E"/>
    <w:rsid w:val="00DF377D"/>
    <w:rsid w:val="00DF3F9F"/>
    <w:rsid w:val="00DF4801"/>
    <w:rsid w:val="00DF49B6"/>
    <w:rsid w:val="00DF5E32"/>
    <w:rsid w:val="00DF5F4D"/>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6532"/>
    <w:rsid w:val="00E17969"/>
    <w:rsid w:val="00E17B6E"/>
    <w:rsid w:val="00E17B77"/>
    <w:rsid w:val="00E203A4"/>
    <w:rsid w:val="00E2170D"/>
    <w:rsid w:val="00E21EC4"/>
    <w:rsid w:val="00E22A27"/>
    <w:rsid w:val="00E22D66"/>
    <w:rsid w:val="00E231AB"/>
    <w:rsid w:val="00E23337"/>
    <w:rsid w:val="00E2358B"/>
    <w:rsid w:val="00E239FD"/>
    <w:rsid w:val="00E23ABD"/>
    <w:rsid w:val="00E24BB4"/>
    <w:rsid w:val="00E25278"/>
    <w:rsid w:val="00E259EA"/>
    <w:rsid w:val="00E25D33"/>
    <w:rsid w:val="00E27412"/>
    <w:rsid w:val="00E30393"/>
    <w:rsid w:val="00E30471"/>
    <w:rsid w:val="00E304E2"/>
    <w:rsid w:val="00E31926"/>
    <w:rsid w:val="00E32061"/>
    <w:rsid w:val="00E32AFF"/>
    <w:rsid w:val="00E33232"/>
    <w:rsid w:val="00E33F48"/>
    <w:rsid w:val="00E34557"/>
    <w:rsid w:val="00E34716"/>
    <w:rsid w:val="00E34C97"/>
    <w:rsid w:val="00E35098"/>
    <w:rsid w:val="00E35951"/>
    <w:rsid w:val="00E35AFF"/>
    <w:rsid w:val="00E3619E"/>
    <w:rsid w:val="00E3787A"/>
    <w:rsid w:val="00E421D8"/>
    <w:rsid w:val="00E426AD"/>
    <w:rsid w:val="00E42FF9"/>
    <w:rsid w:val="00E435C5"/>
    <w:rsid w:val="00E436D6"/>
    <w:rsid w:val="00E437FC"/>
    <w:rsid w:val="00E44790"/>
    <w:rsid w:val="00E450B5"/>
    <w:rsid w:val="00E4660D"/>
    <w:rsid w:val="00E46C60"/>
    <w:rsid w:val="00E46FC3"/>
    <w:rsid w:val="00E4714C"/>
    <w:rsid w:val="00E5017A"/>
    <w:rsid w:val="00E5019D"/>
    <w:rsid w:val="00E50B87"/>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8B7"/>
    <w:rsid w:val="00E56A1F"/>
    <w:rsid w:val="00E60941"/>
    <w:rsid w:val="00E60BAD"/>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39D0"/>
    <w:rsid w:val="00E745C3"/>
    <w:rsid w:val="00E749F7"/>
    <w:rsid w:val="00E74ED3"/>
    <w:rsid w:val="00E75C1D"/>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1BFA"/>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853"/>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090"/>
    <w:rsid w:val="00EF0B5B"/>
    <w:rsid w:val="00EF1375"/>
    <w:rsid w:val="00EF1AF4"/>
    <w:rsid w:val="00EF2362"/>
    <w:rsid w:val="00EF2551"/>
    <w:rsid w:val="00EF36B7"/>
    <w:rsid w:val="00EF6201"/>
    <w:rsid w:val="00EF66FB"/>
    <w:rsid w:val="00EF7059"/>
    <w:rsid w:val="00EF7AC0"/>
    <w:rsid w:val="00F0166F"/>
    <w:rsid w:val="00F019BF"/>
    <w:rsid w:val="00F026DF"/>
    <w:rsid w:val="00F037A4"/>
    <w:rsid w:val="00F047D7"/>
    <w:rsid w:val="00F049AB"/>
    <w:rsid w:val="00F04B71"/>
    <w:rsid w:val="00F053DF"/>
    <w:rsid w:val="00F05C64"/>
    <w:rsid w:val="00F07DE4"/>
    <w:rsid w:val="00F10557"/>
    <w:rsid w:val="00F105FB"/>
    <w:rsid w:val="00F11A53"/>
    <w:rsid w:val="00F129B4"/>
    <w:rsid w:val="00F13B4E"/>
    <w:rsid w:val="00F142DB"/>
    <w:rsid w:val="00F14977"/>
    <w:rsid w:val="00F16DD4"/>
    <w:rsid w:val="00F170A3"/>
    <w:rsid w:val="00F2044E"/>
    <w:rsid w:val="00F20E6C"/>
    <w:rsid w:val="00F243BD"/>
    <w:rsid w:val="00F246D5"/>
    <w:rsid w:val="00F2493D"/>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47D39"/>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2747"/>
    <w:rsid w:val="00F93A68"/>
    <w:rsid w:val="00F93AC5"/>
    <w:rsid w:val="00F95040"/>
    <w:rsid w:val="00F95D4D"/>
    <w:rsid w:val="00F97238"/>
    <w:rsid w:val="00F974E9"/>
    <w:rsid w:val="00FA1420"/>
    <w:rsid w:val="00FA1D64"/>
    <w:rsid w:val="00FA1D96"/>
    <w:rsid w:val="00FA1EBB"/>
    <w:rsid w:val="00FA3606"/>
    <w:rsid w:val="00FA4378"/>
    <w:rsid w:val="00FA5128"/>
    <w:rsid w:val="00FA5C62"/>
    <w:rsid w:val="00FA5C98"/>
    <w:rsid w:val="00FA664C"/>
    <w:rsid w:val="00FA6F01"/>
    <w:rsid w:val="00FA7216"/>
    <w:rsid w:val="00FB0A9E"/>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15E"/>
    <w:rsid w:val="00FD6BF4"/>
    <w:rsid w:val="00FD6C95"/>
    <w:rsid w:val="00FD7A3A"/>
    <w:rsid w:val="00FE26F7"/>
    <w:rsid w:val="00FE36CF"/>
    <w:rsid w:val="00FE432E"/>
    <w:rsid w:val="00FE48CE"/>
    <w:rsid w:val="00FE50DF"/>
    <w:rsid w:val="00FE579A"/>
    <w:rsid w:val="00FE7A7C"/>
    <w:rsid w:val="00FF01A5"/>
    <w:rsid w:val="00FF0246"/>
    <w:rsid w:val="00FF0723"/>
    <w:rsid w:val="00FF0979"/>
    <w:rsid w:val="00FF0B6C"/>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37ED-A182-4DAC-A5C5-2D958FA3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7940</Characters>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 w styczniu 2025 r.</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Główny Urząd Statystyczny</dc:creator>
  <cp:keywords/>
  <dc:description/>
  <cp:lastModifiedBy/>
  <dcterms:created xsi:type="dcterms:W3CDTF">2025-10-27T08:08:00Z</dcterms:created>
  <dcterms:modified xsi:type="dcterms:W3CDTF">2025-10-28T11:36:00Z</dcterms:modified>
  <cp:category/>
</cp:coreProperties>
</file>