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13A1E" w14:textId="0C5A744F" w:rsidR="00DC48E8" w:rsidRPr="001144F0" w:rsidRDefault="00FA4378" w:rsidP="00817335">
      <w:pPr>
        <w:pStyle w:val="tytuinformacji"/>
        <w:spacing w:after="600"/>
        <w:rPr>
          <w:rStyle w:val="tytuinformacjiZnak"/>
          <w:bCs/>
          <w:spacing w:val="-4"/>
          <w:shd w:val="clear" w:color="auto" w:fill="FFFFFF"/>
        </w:rPr>
      </w:pPr>
      <w:r w:rsidRPr="00FD05E0">
        <w:rPr>
          <w:rFonts w:ascii="Fira Sans SemiBold" w:eastAsia="Times New Roman" w:hAnsi="Fira Sans SemiBold" w:cs="Times New Roman"/>
          <w:bCs/>
          <w:noProof/>
          <w:color w:val="522398"/>
          <w:szCs w:val="19"/>
          <w:lang w:eastAsia="pl-PL"/>
        </w:rPr>
        <mc:AlternateContent>
          <mc:Choice Requires="wps">
            <w:drawing>
              <wp:anchor distT="45720" distB="45720" distL="114300" distR="114300" simplePos="0" relativeHeight="251904000" behindDoc="1" locked="0" layoutInCell="1" allowOverlap="1" wp14:anchorId="1D44A35B" wp14:editId="4B7D4E38">
                <wp:simplePos x="0" y="0"/>
                <wp:positionH relativeFrom="page">
                  <wp:align>right</wp:align>
                </wp:positionH>
                <wp:positionV relativeFrom="paragraph">
                  <wp:posOffset>946150</wp:posOffset>
                </wp:positionV>
                <wp:extent cx="1801495" cy="1676400"/>
                <wp:effectExtent l="0" t="0" r="0" b="0"/>
                <wp:wrapTight wrapText="bothSides">
                  <wp:wrapPolygon edited="0">
                    <wp:start x="685" y="0"/>
                    <wp:lineTo x="685" y="21355"/>
                    <wp:lineTo x="20785" y="21355"/>
                    <wp:lineTo x="20785" y="0"/>
                    <wp:lineTo x="685" y="0"/>
                  </wp:wrapPolygon>
                </wp:wrapTight>
                <wp:docPr id="5" name="Pole tekstowe 2" descr="W lipcu 2025 roku, w stosunku do analogicznego miesiąca ubiegłego roku, mediana wynagrodzeń brutto w gospodarce narodowej wzrosła nominalnie o 9,1%, natomiast w stosunku do czerwca 2025 wzrosła 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676400"/>
                        </a:xfrm>
                        <a:prstGeom prst="rect">
                          <a:avLst/>
                        </a:prstGeom>
                        <a:noFill/>
                        <a:ln w="9525">
                          <a:noFill/>
                          <a:miter lim="800000"/>
                          <a:headEnd/>
                          <a:tailEnd/>
                        </a:ln>
                      </wps:spPr>
                      <wps:txbx>
                        <w:txbxContent>
                          <w:p w14:paraId="23F9FBAE" w14:textId="5D5598CB" w:rsidR="00EC4981" w:rsidRPr="003D7857" w:rsidRDefault="000C3DBE" w:rsidP="000C3DBE">
                            <w:pPr>
                              <w:spacing w:line="240" w:lineRule="exact"/>
                              <w:rPr>
                                <w:color w:val="001D77"/>
                                <w:sz w:val="18"/>
                                <w:szCs w:val="18"/>
                              </w:rPr>
                            </w:pPr>
                            <w:r>
                              <w:rPr>
                                <w:color w:val="001D77"/>
                                <w:sz w:val="18"/>
                                <w:szCs w:val="18"/>
                              </w:rPr>
                              <w:t>W</w:t>
                            </w:r>
                            <w:r w:rsidR="00E71591">
                              <w:rPr>
                                <w:color w:val="001D77"/>
                                <w:sz w:val="18"/>
                                <w:szCs w:val="18"/>
                              </w:rPr>
                              <w:t xml:space="preserve"> </w:t>
                            </w:r>
                            <w:r w:rsidR="00EB0473">
                              <w:rPr>
                                <w:color w:val="001D77"/>
                                <w:sz w:val="18"/>
                                <w:szCs w:val="18"/>
                              </w:rPr>
                              <w:t>lipcu</w:t>
                            </w:r>
                            <w:r w:rsidR="00DF377D">
                              <w:rPr>
                                <w:color w:val="001D77"/>
                                <w:sz w:val="18"/>
                                <w:szCs w:val="18"/>
                              </w:rPr>
                              <w:t xml:space="preserve"> 2025</w:t>
                            </w:r>
                            <w:r>
                              <w:rPr>
                                <w:color w:val="001D77"/>
                                <w:sz w:val="18"/>
                                <w:szCs w:val="18"/>
                              </w:rPr>
                              <w:t xml:space="preserve"> </w:t>
                            </w:r>
                            <w:r w:rsidR="00DF377D">
                              <w:rPr>
                                <w:color w:val="001D77"/>
                                <w:sz w:val="18"/>
                                <w:szCs w:val="18"/>
                              </w:rPr>
                              <w:t xml:space="preserve">r., w </w:t>
                            </w:r>
                            <w:r>
                              <w:rPr>
                                <w:color w:val="001D77"/>
                                <w:sz w:val="18"/>
                                <w:szCs w:val="18"/>
                              </w:rPr>
                              <w:t xml:space="preserve">stosunku do </w:t>
                            </w:r>
                            <w:r w:rsidR="007617D5">
                              <w:rPr>
                                <w:color w:val="001D77"/>
                                <w:sz w:val="18"/>
                                <w:szCs w:val="18"/>
                              </w:rPr>
                              <w:t>analogicznego miesiąca</w:t>
                            </w:r>
                            <w:r w:rsidRPr="000C3DBE">
                              <w:rPr>
                                <w:color w:val="001D77"/>
                                <w:sz w:val="18"/>
                                <w:szCs w:val="18"/>
                              </w:rPr>
                              <w:t xml:space="preserve"> ubieg</w:t>
                            </w:r>
                            <w:r>
                              <w:rPr>
                                <w:color w:val="001D77"/>
                                <w:sz w:val="18"/>
                                <w:szCs w:val="18"/>
                              </w:rPr>
                              <w:t>łego roku</w:t>
                            </w:r>
                            <w:r w:rsidR="00DF377D">
                              <w:rPr>
                                <w:color w:val="001D77"/>
                                <w:sz w:val="18"/>
                                <w:szCs w:val="18"/>
                              </w:rPr>
                              <w:t xml:space="preserve">, </w:t>
                            </w:r>
                            <w:r w:rsidR="0067445C">
                              <w:rPr>
                                <w:color w:val="001D77"/>
                                <w:sz w:val="18"/>
                                <w:szCs w:val="18"/>
                              </w:rPr>
                              <w:t xml:space="preserve">mediana wynagrodzeń </w:t>
                            </w:r>
                            <w:r w:rsidRPr="000C3DBE">
                              <w:rPr>
                                <w:color w:val="001D77"/>
                                <w:sz w:val="18"/>
                                <w:szCs w:val="18"/>
                              </w:rPr>
                              <w:t>brutto</w:t>
                            </w:r>
                            <w:r>
                              <w:rPr>
                                <w:color w:val="001D77"/>
                                <w:sz w:val="18"/>
                                <w:szCs w:val="18"/>
                              </w:rPr>
                              <w:t xml:space="preserve"> w</w:t>
                            </w:r>
                            <w:r w:rsidR="00F11A53">
                              <w:rPr>
                                <w:color w:val="001D77"/>
                                <w:sz w:val="18"/>
                                <w:szCs w:val="18"/>
                              </w:rPr>
                              <w:t> </w:t>
                            </w:r>
                            <w:r w:rsidR="0071426F">
                              <w:rPr>
                                <w:color w:val="001D77"/>
                                <w:sz w:val="18"/>
                                <w:szCs w:val="18"/>
                              </w:rPr>
                              <w:t>gospodarce narodowej wzrosła</w:t>
                            </w:r>
                            <w:r w:rsidR="00DF377D">
                              <w:rPr>
                                <w:color w:val="001D77"/>
                                <w:sz w:val="18"/>
                                <w:szCs w:val="18"/>
                              </w:rPr>
                              <w:t xml:space="preserve"> </w:t>
                            </w:r>
                            <w:r w:rsidR="00306E4A">
                              <w:rPr>
                                <w:color w:val="001D77"/>
                                <w:sz w:val="18"/>
                                <w:szCs w:val="18"/>
                              </w:rPr>
                              <w:t xml:space="preserve">nominalnie o </w:t>
                            </w:r>
                            <w:r w:rsidR="0071426F">
                              <w:rPr>
                                <w:color w:val="001D77"/>
                                <w:sz w:val="18"/>
                                <w:szCs w:val="18"/>
                              </w:rPr>
                              <w:t>9,</w:t>
                            </w:r>
                            <w:r w:rsidR="00EB0473">
                              <w:rPr>
                                <w:color w:val="001D77"/>
                                <w:sz w:val="18"/>
                                <w:szCs w:val="18"/>
                              </w:rPr>
                              <w:t>1</w:t>
                            </w:r>
                            <w:r>
                              <w:rPr>
                                <w:color w:val="001D77"/>
                                <w:sz w:val="18"/>
                                <w:szCs w:val="18"/>
                              </w:rPr>
                              <w:t>%</w:t>
                            </w:r>
                            <w:r w:rsidR="00861958">
                              <w:rPr>
                                <w:color w:val="001D77"/>
                                <w:sz w:val="18"/>
                                <w:szCs w:val="18"/>
                              </w:rPr>
                              <w:t>,</w:t>
                            </w:r>
                            <w:r w:rsidR="00C77024">
                              <w:rPr>
                                <w:color w:val="001D77"/>
                                <w:sz w:val="18"/>
                                <w:szCs w:val="18"/>
                              </w:rPr>
                              <w:t xml:space="preserve"> natomiast w stosunku do </w:t>
                            </w:r>
                            <w:r w:rsidR="00FC19CF">
                              <w:rPr>
                                <w:color w:val="001D77"/>
                                <w:sz w:val="18"/>
                                <w:szCs w:val="18"/>
                              </w:rPr>
                              <w:t>czerwca</w:t>
                            </w:r>
                            <w:r w:rsidR="00C77024">
                              <w:rPr>
                                <w:color w:val="001D77"/>
                                <w:sz w:val="18"/>
                                <w:szCs w:val="18"/>
                              </w:rPr>
                              <w:t xml:space="preserve"> 2025</w:t>
                            </w:r>
                            <w:r w:rsidR="00861958">
                              <w:rPr>
                                <w:color w:val="001D77"/>
                                <w:sz w:val="18"/>
                                <w:szCs w:val="18"/>
                              </w:rPr>
                              <w:t xml:space="preserve"> </w:t>
                            </w:r>
                            <w:r w:rsidR="0035458A">
                              <w:rPr>
                                <w:color w:val="001D77"/>
                                <w:sz w:val="18"/>
                                <w:szCs w:val="18"/>
                              </w:rPr>
                              <w:t>wzrosła</w:t>
                            </w:r>
                            <w:r w:rsidR="00D10EC6">
                              <w:rPr>
                                <w:color w:val="001D77"/>
                                <w:sz w:val="18"/>
                                <w:szCs w:val="18"/>
                              </w:rPr>
                              <w:t xml:space="preserve"> </w:t>
                            </w:r>
                            <w:r w:rsidR="00861958">
                              <w:rPr>
                                <w:color w:val="001D77"/>
                                <w:sz w:val="18"/>
                                <w:szCs w:val="18"/>
                              </w:rPr>
                              <w:t>o</w:t>
                            </w:r>
                            <w:r w:rsidR="001813AF">
                              <w:rPr>
                                <w:color w:val="001D77"/>
                                <w:sz w:val="18"/>
                                <w:szCs w:val="18"/>
                              </w:rPr>
                              <w:t> </w:t>
                            </w:r>
                            <w:r w:rsidR="003C5F5C">
                              <w:rPr>
                                <w:color w:val="001D77"/>
                                <w:sz w:val="18"/>
                                <w:szCs w:val="18"/>
                              </w:rPr>
                              <w:t>1</w:t>
                            </w:r>
                            <w:r w:rsidR="0035458A">
                              <w:rPr>
                                <w:color w:val="001D77"/>
                                <w:sz w:val="18"/>
                                <w:szCs w:val="18"/>
                              </w:rPr>
                              <w:t>,</w:t>
                            </w:r>
                            <w:r w:rsidR="003C5F5C">
                              <w:rPr>
                                <w:color w:val="001D77"/>
                                <w:sz w:val="18"/>
                                <w:szCs w:val="18"/>
                              </w:rPr>
                              <w:t>5</w:t>
                            </w:r>
                            <w:r w:rsidR="00861958">
                              <w:rPr>
                                <w:color w:val="001D77"/>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44A35B" id="_x0000_t202" coordsize="21600,21600" o:spt="202" path="m,l,21600r21600,l21600,xe">
                <v:stroke joinstyle="miter"/>
                <v:path gradientshapeok="t" o:connecttype="rect"/>
              </v:shapetype>
              <v:shape id="Pole tekstowe 2" o:spid="_x0000_s1026" type="#_x0000_t202" alt="W lipcu 2025 roku, w stosunku do analogicznego miesiąca ubiegłego roku, mediana wynagrodzeń brutto w gospodarce narodowej wzrosła nominalnie o 9,1%, natomiast w stosunku do czerwca 2025 wzrosła o 1,5%" style="position:absolute;margin-left:90.65pt;margin-top:74.5pt;width:141.85pt;height:132pt;z-index:-25141248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" filled="f" stroked="f">
                <v:textbox>
                  <w:txbxContent>
                    <w:p w14:paraId="23F9FBAE" w14:textId="5D5598CB" w:rsidR="00EC4981" w:rsidRPr="003D7857" w:rsidRDefault="000C3DBE" w:rsidP="000C3DBE">
                      <w:pPr>
                        <w:spacing w:line="240" w:lineRule="exact"/>
                        <w:rPr>
                          <w:color w:val="001D77"/>
                          <w:sz w:val="18"/>
                          <w:szCs w:val="18"/>
                        </w:rPr>
                      </w:pPr>
                      <w:r>
                        <w:rPr>
                          <w:color w:val="001D77"/>
                          <w:sz w:val="18"/>
                          <w:szCs w:val="18"/>
                        </w:rPr>
                        <w:t>W</w:t>
                      </w:r>
                      <w:r w:rsidR="00E71591">
                        <w:rPr>
                          <w:color w:val="001D77"/>
                          <w:sz w:val="18"/>
                          <w:szCs w:val="18"/>
                        </w:rPr>
                        <w:t xml:space="preserve"> </w:t>
                      </w:r>
                      <w:r w:rsidR="00EB0473">
                        <w:rPr>
                          <w:color w:val="001D77"/>
                          <w:sz w:val="18"/>
                          <w:szCs w:val="18"/>
                        </w:rPr>
                        <w:t>lipcu</w:t>
                      </w:r>
                      <w:r w:rsidR="00DF377D">
                        <w:rPr>
                          <w:color w:val="001D77"/>
                          <w:sz w:val="18"/>
                          <w:szCs w:val="18"/>
                        </w:rPr>
                        <w:t xml:space="preserve"> 2025</w:t>
                      </w:r>
                      <w:r>
                        <w:rPr>
                          <w:color w:val="001D77"/>
                          <w:sz w:val="18"/>
                          <w:szCs w:val="18"/>
                        </w:rPr>
                        <w:t xml:space="preserve"> </w:t>
                      </w:r>
                      <w:r w:rsidR="00DF377D">
                        <w:rPr>
                          <w:color w:val="001D77"/>
                          <w:sz w:val="18"/>
                          <w:szCs w:val="18"/>
                        </w:rPr>
                        <w:t xml:space="preserve">r., w </w:t>
                      </w:r>
                      <w:r>
                        <w:rPr>
                          <w:color w:val="001D77"/>
                          <w:sz w:val="18"/>
                          <w:szCs w:val="18"/>
                        </w:rPr>
                        <w:t xml:space="preserve">stosunku do </w:t>
                      </w:r>
                      <w:r w:rsidR="007617D5">
                        <w:rPr>
                          <w:color w:val="001D77"/>
                          <w:sz w:val="18"/>
                          <w:szCs w:val="18"/>
                        </w:rPr>
                        <w:t>analogicznego miesiąca</w:t>
                      </w:r>
                      <w:r w:rsidRPr="000C3DBE">
                        <w:rPr>
                          <w:color w:val="001D77"/>
                          <w:sz w:val="18"/>
                          <w:szCs w:val="18"/>
                        </w:rPr>
                        <w:t xml:space="preserve"> ubieg</w:t>
                      </w:r>
                      <w:r>
                        <w:rPr>
                          <w:color w:val="001D77"/>
                          <w:sz w:val="18"/>
                          <w:szCs w:val="18"/>
                        </w:rPr>
                        <w:t>łego roku</w:t>
                      </w:r>
                      <w:r w:rsidR="00DF377D">
                        <w:rPr>
                          <w:color w:val="001D77"/>
                          <w:sz w:val="18"/>
                          <w:szCs w:val="18"/>
                        </w:rPr>
                        <w:t xml:space="preserve">, </w:t>
                      </w:r>
                      <w:r w:rsidR="0067445C">
                        <w:rPr>
                          <w:color w:val="001D77"/>
                          <w:sz w:val="18"/>
                          <w:szCs w:val="18"/>
                        </w:rPr>
                        <w:t xml:space="preserve">mediana wynagrodzeń </w:t>
                      </w:r>
                      <w:r w:rsidRPr="000C3DBE">
                        <w:rPr>
                          <w:color w:val="001D77"/>
                          <w:sz w:val="18"/>
                          <w:szCs w:val="18"/>
                        </w:rPr>
                        <w:t>brutto</w:t>
                      </w:r>
                      <w:r>
                        <w:rPr>
                          <w:color w:val="001D77"/>
                          <w:sz w:val="18"/>
                          <w:szCs w:val="18"/>
                        </w:rPr>
                        <w:t xml:space="preserve"> w</w:t>
                      </w:r>
                      <w:r w:rsidR="00F11A53">
                        <w:rPr>
                          <w:color w:val="001D77"/>
                          <w:sz w:val="18"/>
                          <w:szCs w:val="18"/>
                        </w:rPr>
                        <w:t> </w:t>
                      </w:r>
                      <w:r w:rsidR="0071426F">
                        <w:rPr>
                          <w:color w:val="001D77"/>
                          <w:sz w:val="18"/>
                          <w:szCs w:val="18"/>
                        </w:rPr>
                        <w:t>gospodarce narodowej wzrosła</w:t>
                      </w:r>
                      <w:r w:rsidR="00DF377D">
                        <w:rPr>
                          <w:color w:val="001D77"/>
                          <w:sz w:val="18"/>
                          <w:szCs w:val="18"/>
                        </w:rPr>
                        <w:t xml:space="preserve"> </w:t>
                      </w:r>
                      <w:r w:rsidR="00306E4A">
                        <w:rPr>
                          <w:color w:val="001D77"/>
                          <w:sz w:val="18"/>
                          <w:szCs w:val="18"/>
                        </w:rPr>
                        <w:t xml:space="preserve">nominalnie o </w:t>
                      </w:r>
                      <w:r w:rsidR="0071426F">
                        <w:rPr>
                          <w:color w:val="001D77"/>
                          <w:sz w:val="18"/>
                          <w:szCs w:val="18"/>
                        </w:rPr>
                        <w:t>9,</w:t>
                      </w:r>
                      <w:r w:rsidR="00EB0473">
                        <w:rPr>
                          <w:color w:val="001D77"/>
                          <w:sz w:val="18"/>
                          <w:szCs w:val="18"/>
                        </w:rPr>
                        <w:t>1</w:t>
                      </w:r>
                      <w:r>
                        <w:rPr>
                          <w:color w:val="001D77"/>
                          <w:sz w:val="18"/>
                          <w:szCs w:val="18"/>
                        </w:rPr>
                        <w:t>%</w:t>
                      </w:r>
                      <w:r w:rsidR="00861958">
                        <w:rPr>
                          <w:color w:val="001D77"/>
                          <w:sz w:val="18"/>
                          <w:szCs w:val="18"/>
                        </w:rPr>
                        <w:t>,</w:t>
                      </w:r>
                      <w:r w:rsidR="00C77024">
                        <w:rPr>
                          <w:color w:val="001D77"/>
                          <w:sz w:val="18"/>
                          <w:szCs w:val="18"/>
                        </w:rPr>
                        <w:t xml:space="preserve"> natomiast w stosunku do </w:t>
                      </w:r>
                      <w:r w:rsidR="00FC19CF">
                        <w:rPr>
                          <w:color w:val="001D77"/>
                          <w:sz w:val="18"/>
                          <w:szCs w:val="18"/>
                        </w:rPr>
                        <w:t>czerwca</w:t>
                      </w:r>
                      <w:r w:rsidR="00C77024">
                        <w:rPr>
                          <w:color w:val="001D77"/>
                          <w:sz w:val="18"/>
                          <w:szCs w:val="18"/>
                        </w:rPr>
                        <w:t xml:space="preserve"> 2025</w:t>
                      </w:r>
                      <w:r w:rsidR="00861958">
                        <w:rPr>
                          <w:color w:val="001D77"/>
                          <w:sz w:val="18"/>
                          <w:szCs w:val="18"/>
                        </w:rPr>
                        <w:t xml:space="preserve"> </w:t>
                      </w:r>
                      <w:r w:rsidR="0035458A">
                        <w:rPr>
                          <w:color w:val="001D77"/>
                          <w:sz w:val="18"/>
                          <w:szCs w:val="18"/>
                        </w:rPr>
                        <w:t>wzrosła</w:t>
                      </w:r>
                      <w:r w:rsidR="00D10EC6">
                        <w:rPr>
                          <w:color w:val="001D77"/>
                          <w:sz w:val="18"/>
                          <w:szCs w:val="18"/>
                        </w:rPr>
                        <w:t xml:space="preserve"> </w:t>
                      </w:r>
                      <w:r w:rsidR="00861958">
                        <w:rPr>
                          <w:color w:val="001D77"/>
                          <w:sz w:val="18"/>
                          <w:szCs w:val="18"/>
                        </w:rPr>
                        <w:t>o</w:t>
                      </w:r>
                      <w:r w:rsidR="001813AF">
                        <w:rPr>
                          <w:color w:val="001D77"/>
                          <w:sz w:val="18"/>
                          <w:szCs w:val="18"/>
                        </w:rPr>
                        <w:t> </w:t>
                      </w:r>
                      <w:r w:rsidR="003C5F5C">
                        <w:rPr>
                          <w:color w:val="001D77"/>
                          <w:sz w:val="18"/>
                          <w:szCs w:val="18"/>
                        </w:rPr>
                        <w:t>1</w:t>
                      </w:r>
                      <w:r w:rsidR="0035458A">
                        <w:rPr>
                          <w:color w:val="001D77"/>
                          <w:sz w:val="18"/>
                          <w:szCs w:val="18"/>
                        </w:rPr>
                        <w:t>,</w:t>
                      </w:r>
                      <w:r w:rsidR="003C5F5C">
                        <w:rPr>
                          <w:color w:val="001D77"/>
                          <w:sz w:val="18"/>
                          <w:szCs w:val="18"/>
                        </w:rPr>
                        <w:t>5</w:t>
                      </w:r>
                      <w:r w:rsidR="00861958">
                        <w:rPr>
                          <w:color w:val="001D77"/>
                          <w:sz w:val="18"/>
                          <w:szCs w:val="18"/>
                        </w:rPr>
                        <w:t>%</w:t>
                      </w:r>
                    </w:p>
                  </w:txbxContent>
                </v:textbox>
                <w10:wrap type="tight" anchorx="page"/>
              </v:shape>
            </w:pict>
          </mc:Fallback>
        </mc:AlternateContent>
      </w:r>
      <w:r w:rsidR="00EC4981" w:rsidRPr="00545EC4">
        <w:rPr>
          <w:bCs/>
          <w:noProof/>
          <w:spacing w:val="-4"/>
          <w:shd w:val="clear" w:color="auto" w:fill="FFFFFF"/>
          <w:lang w:eastAsia="pl-PL"/>
        </w:rPr>
        <mc:AlternateContent>
          <mc:Choice Requires="wps">
            <w:drawing>
              <wp:anchor distT="45720" distB="45720" distL="114300" distR="114300" simplePos="0" relativeHeight="251845632" behindDoc="0" locked="0" layoutInCell="1" allowOverlap="1" wp14:anchorId="258B5A93" wp14:editId="47406057">
                <wp:simplePos x="0" y="0"/>
                <wp:positionH relativeFrom="margin">
                  <wp:posOffset>0</wp:posOffset>
                </wp:positionH>
                <wp:positionV relativeFrom="paragraph">
                  <wp:posOffset>1049020</wp:posOffset>
                </wp:positionV>
                <wp:extent cx="3013075" cy="1863090"/>
                <wp:effectExtent l="0" t="0" r="0" b="3810"/>
                <wp:wrapSquare wrapText="bothSides"/>
                <wp:docPr id="2" name="Pole tekstowe 2" descr="7246,64 zł - Mediana wynagrodzeń miesięcznych brutto&#10;8866,43 zł - Przeciętne miesięczne wynagrodzenie brut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075" cy="1863090"/>
                        </a:xfrm>
                        <a:prstGeom prst="roundRect">
                          <a:avLst/>
                        </a:prstGeom>
                        <a:solidFill>
                          <a:srgbClr val="001D77"/>
                        </a:solidFill>
                        <a:ln w="9525">
                          <a:noFill/>
                          <a:miter lim="800000"/>
                          <a:headEnd/>
                          <a:tailEnd/>
                        </a:ln>
                      </wps:spPr>
                      <wps:txbx>
                        <w:txbxContent>
                          <w:p w14:paraId="4F9A4B8D" w14:textId="231AA0C2" w:rsidR="00EC4981" w:rsidRDefault="00A36CA5" w:rsidP="00EC4981">
                            <w:pPr>
                              <w:pStyle w:val="tekstzboku"/>
                              <w:spacing w:before="0" w:line="240" w:lineRule="auto"/>
                              <w:rPr>
                                <w:color w:val="FFFFFF" w:themeColor="background1"/>
                                <w:sz w:val="20"/>
                                <w:szCs w:val="20"/>
                              </w:rPr>
                            </w:pPr>
                            <w:r>
                              <w:rPr>
                                <w:rFonts w:ascii="Fira Sans SemiBold" w:hAnsi="Fira Sans SemiBold"/>
                                <w:color w:val="FFFFFF" w:themeColor="background1"/>
                                <w:sz w:val="72"/>
                                <w:szCs w:val="72"/>
                              </w:rPr>
                              <w:t>7</w:t>
                            </w:r>
                            <w:r w:rsidR="00592C6B">
                              <w:rPr>
                                <w:rFonts w:ascii="Fira Sans SemiBold" w:hAnsi="Fira Sans SemiBold"/>
                                <w:color w:val="FFFFFF" w:themeColor="background1"/>
                                <w:sz w:val="72"/>
                                <w:szCs w:val="72"/>
                              </w:rPr>
                              <w:t>246</w:t>
                            </w:r>
                            <w:r w:rsidR="008D5F68" w:rsidRPr="008D5F68">
                              <w:rPr>
                                <w:rFonts w:ascii="Fira Sans SemiBold" w:hAnsi="Fira Sans SemiBold"/>
                                <w:color w:val="FFFFFF" w:themeColor="background1"/>
                                <w:sz w:val="72"/>
                                <w:szCs w:val="72"/>
                              </w:rPr>
                              <w:t>,</w:t>
                            </w:r>
                            <w:r w:rsidR="00592C6B">
                              <w:rPr>
                                <w:rFonts w:ascii="Fira Sans SemiBold" w:hAnsi="Fira Sans SemiBold"/>
                                <w:color w:val="FFFFFF" w:themeColor="background1"/>
                                <w:sz w:val="72"/>
                                <w:szCs w:val="72"/>
                              </w:rPr>
                              <w:t>64</w:t>
                            </w:r>
                            <w:r w:rsidR="008D5F68">
                              <w:rPr>
                                <w:rFonts w:ascii="Fira Sans SemiBold" w:hAnsi="Fira Sans SemiBold"/>
                                <w:color w:val="FFFFFF" w:themeColor="background1"/>
                                <w:sz w:val="72"/>
                                <w:szCs w:val="72"/>
                              </w:rPr>
                              <w:t xml:space="preserve"> </w:t>
                            </w:r>
                            <w:r w:rsidR="00EC4981" w:rsidRPr="00DC3ADE">
                              <w:rPr>
                                <w:rFonts w:ascii="Fira Sans SemiBold" w:hAnsi="Fira Sans SemiBold"/>
                                <w:color w:val="FFFFFF" w:themeColor="background1"/>
                                <w:sz w:val="72"/>
                                <w:szCs w:val="72"/>
                              </w:rPr>
                              <w:t>zł</w:t>
                            </w:r>
                            <w:r w:rsidR="00EC4981">
                              <w:rPr>
                                <w:color w:val="FFFFFF" w:themeColor="background1"/>
                                <w:sz w:val="24"/>
                              </w:rPr>
                              <w:br/>
                            </w:r>
                            <w:r w:rsidR="00EC4981" w:rsidRPr="007C10B3">
                              <w:rPr>
                                <w:color w:val="FFFFFF" w:themeColor="background1"/>
                                <w:sz w:val="20"/>
                                <w:szCs w:val="20"/>
                              </w:rPr>
                              <w:t>Mediana wynagrodzeń</w:t>
                            </w:r>
                            <w:r w:rsidR="00EC4981">
                              <w:rPr>
                                <w:color w:val="FFFFFF" w:themeColor="background1"/>
                                <w:sz w:val="20"/>
                                <w:szCs w:val="20"/>
                              </w:rPr>
                              <w:t xml:space="preserve"> miesięcznych</w:t>
                            </w:r>
                            <w:r w:rsidR="00EC4981" w:rsidRPr="007C10B3">
                              <w:rPr>
                                <w:color w:val="FFFFFF" w:themeColor="background1"/>
                                <w:sz w:val="20"/>
                                <w:szCs w:val="20"/>
                              </w:rPr>
                              <w:t xml:space="preserve"> brutto</w:t>
                            </w:r>
                          </w:p>
                          <w:p w14:paraId="6D514F0A" w14:textId="1A51F88F" w:rsidR="00EC4981" w:rsidRPr="00DC3ADE" w:rsidRDefault="00DB2594" w:rsidP="00EC4981">
                            <w:pPr>
                              <w:pStyle w:val="tekstzboku"/>
                              <w:spacing w:line="240" w:lineRule="auto"/>
                              <w:rPr>
                                <w:rFonts w:ascii="Fira Sans SemiBold" w:hAnsi="Fira Sans SemiBold"/>
                                <w:color w:val="FFFFFF" w:themeColor="background1"/>
                                <w:sz w:val="72"/>
                                <w:szCs w:val="72"/>
                              </w:rPr>
                            </w:pPr>
                            <w:r>
                              <w:rPr>
                                <w:rFonts w:ascii="Fira Sans SemiBold" w:hAnsi="Fira Sans SemiBold"/>
                                <w:color w:val="FFFFFF" w:themeColor="background1"/>
                                <w:sz w:val="72"/>
                                <w:szCs w:val="72"/>
                              </w:rPr>
                              <w:t>8</w:t>
                            </w:r>
                            <w:r w:rsidR="00592C6B">
                              <w:rPr>
                                <w:rFonts w:ascii="Fira Sans SemiBold" w:hAnsi="Fira Sans SemiBold"/>
                                <w:color w:val="FFFFFF" w:themeColor="background1"/>
                                <w:sz w:val="72"/>
                                <w:szCs w:val="72"/>
                              </w:rPr>
                              <w:t>866</w:t>
                            </w:r>
                            <w:r>
                              <w:rPr>
                                <w:rFonts w:ascii="Fira Sans SemiBold" w:hAnsi="Fira Sans SemiBold"/>
                                <w:color w:val="FFFFFF" w:themeColor="background1"/>
                                <w:sz w:val="72"/>
                                <w:szCs w:val="72"/>
                              </w:rPr>
                              <w:t>,</w:t>
                            </w:r>
                            <w:r w:rsidR="00592C6B">
                              <w:rPr>
                                <w:rFonts w:ascii="Fira Sans SemiBold" w:hAnsi="Fira Sans SemiBold"/>
                                <w:color w:val="FFFFFF" w:themeColor="background1"/>
                                <w:sz w:val="72"/>
                                <w:szCs w:val="72"/>
                              </w:rPr>
                              <w:t>43</w:t>
                            </w:r>
                            <w:r w:rsidR="00640C5D">
                              <w:rPr>
                                <w:rFonts w:ascii="Fira Sans SemiBold" w:hAnsi="Fira Sans SemiBold"/>
                                <w:color w:val="FFFFFF" w:themeColor="background1"/>
                                <w:sz w:val="72"/>
                                <w:szCs w:val="72"/>
                              </w:rPr>
                              <w:t xml:space="preserve"> </w:t>
                            </w:r>
                            <w:r w:rsidR="00EC4981" w:rsidRPr="00DC3ADE">
                              <w:rPr>
                                <w:rFonts w:ascii="Fira Sans SemiBold" w:hAnsi="Fira Sans SemiBold"/>
                                <w:color w:val="FFFFFF" w:themeColor="background1"/>
                                <w:sz w:val="72"/>
                                <w:szCs w:val="72"/>
                              </w:rPr>
                              <w:t>zł</w:t>
                            </w:r>
                          </w:p>
                          <w:p w14:paraId="63522545" w14:textId="77777777" w:rsidR="0047646D" w:rsidRPr="0040243B" w:rsidRDefault="00EC4981" w:rsidP="00314EE8">
                            <w:pPr>
                              <w:pStyle w:val="tekstzboku"/>
                              <w:spacing w:line="240" w:lineRule="auto"/>
                              <w:rPr>
                                <w:color w:val="FFFFFF" w:themeColor="background1"/>
                                <w:sz w:val="20"/>
                                <w:szCs w:val="20"/>
                              </w:rPr>
                            </w:pPr>
                            <w:r w:rsidRPr="007C10B3">
                              <w:rPr>
                                <w:color w:val="FFFFFF" w:themeColor="background1"/>
                                <w:sz w:val="20"/>
                                <w:szCs w:val="20"/>
                              </w:rPr>
                              <w:t xml:space="preserve">Przeciętne </w:t>
                            </w:r>
                            <w:r>
                              <w:rPr>
                                <w:color w:val="FFFFFF" w:themeColor="background1"/>
                                <w:sz w:val="20"/>
                                <w:szCs w:val="20"/>
                              </w:rPr>
                              <w:t xml:space="preserve">miesięczne </w:t>
                            </w:r>
                            <w:r w:rsidRPr="007C10B3">
                              <w:rPr>
                                <w:color w:val="FFFFFF" w:themeColor="background1"/>
                                <w:sz w:val="20"/>
                                <w:szCs w:val="20"/>
                              </w:rPr>
                              <w:t>wynagrodzenie brutto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58B5A93" id="_x0000_s1027" alt="7246,64 zł - Mediana wynagrodzeń miesięcznych brutto&#10;8866,43 zł - Przeciętne miesięczne wynagrodzenie brutto" style="position:absolute;margin-left:0;margin-top:82.6pt;width:237.25pt;height:146.7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" fillcolor="#001d77" stroked="f">
                <v:stroke joinstyle="miter"/>
                <v:textbox>
                  <w:txbxContent>
                    <w:p w14:paraId="4F9A4B8D" w14:textId="231AA0C2" w:rsidR="00EC4981" w:rsidRDefault="00A36CA5" w:rsidP="00EC4981">
                      <w:pPr>
                        <w:pStyle w:val="tekstzboku"/>
                        <w:spacing w:before="0" w:line="240" w:lineRule="auto"/>
                        <w:rPr>
                          <w:color w:val="FFFFFF" w:themeColor="background1"/>
                          <w:sz w:val="20"/>
                          <w:szCs w:val="20"/>
                        </w:rPr>
                      </w:pPr>
                      <w:r>
                        <w:rPr>
                          <w:rFonts w:ascii="Fira Sans SemiBold" w:hAnsi="Fira Sans SemiBold"/>
                          <w:color w:val="FFFFFF" w:themeColor="background1"/>
                          <w:sz w:val="72"/>
                          <w:szCs w:val="72"/>
                        </w:rPr>
                        <w:t>7</w:t>
                      </w:r>
                      <w:r w:rsidR="00592C6B">
                        <w:rPr>
                          <w:rFonts w:ascii="Fira Sans SemiBold" w:hAnsi="Fira Sans SemiBold"/>
                          <w:color w:val="FFFFFF" w:themeColor="background1"/>
                          <w:sz w:val="72"/>
                          <w:szCs w:val="72"/>
                        </w:rPr>
                        <w:t>246</w:t>
                      </w:r>
                      <w:r w:rsidR="008D5F68" w:rsidRPr="008D5F68">
                        <w:rPr>
                          <w:rFonts w:ascii="Fira Sans SemiBold" w:hAnsi="Fira Sans SemiBold"/>
                          <w:color w:val="FFFFFF" w:themeColor="background1"/>
                          <w:sz w:val="72"/>
                          <w:szCs w:val="72"/>
                        </w:rPr>
                        <w:t>,</w:t>
                      </w:r>
                      <w:r w:rsidR="00592C6B">
                        <w:rPr>
                          <w:rFonts w:ascii="Fira Sans SemiBold" w:hAnsi="Fira Sans SemiBold"/>
                          <w:color w:val="FFFFFF" w:themeColor="background1"/>
                          <w:sz w:val="72"/>
                          <w:szCs w:val="72"/>
                        </w:rPr>
                        <w:t>64</w:t>
                      </w:r>
                      <w:r w:rsidR="008D5F68">
                        <w:rPr>
                          <w:rFonts w:ascii="Fira Sans SemiBold" w:hAnsi="Fira Sans SemiBold"/>
                          <w:color w:val="FFFFFF" w:themeColor="background1"/>
                          <w:sz w:val="72"/>
                          <w:szCs w:val="72"/>
                        </w:rPr>
                        <w:t xml:space="preserve"> </w:t>
                      </w:r>
                      <w:r w:rsidR="00EC4981" w:rsidRPr="00DC3ADE">
                        <w:rPr>
                          <w:rFonts w:ascii="Fira Sans SemiBold" w:hAnsi="Fira Sans SemiBold"/>
                          <w:color w:val="FFFFFF" w:themeColor="background1"/>
                          <w:sz w:val="72"/>
                          <w:szCs w:val="72"/>
                        </w:rPr>
                        <w:t>zł</w:t>
                      </w:r>
                      <w:r w:rsidR="00EC4981">
                        <w:rPr>
                          <w:color w:val="FFFFFF" w:themeColor="background1"/>
                          <w:sz w:val="24"/>
                        </w:rPr>
                        <w:br/>
                      </w:r>
                      <w:r w:rsidR="00EC4981" w:rsidRPr="007C10B3">
                        <w:rPr>
                          <w:color w:val="FFFFFF" w:themeColor="background1"/>
                          <w:sz w:val="20"/>
                          <w:szCs w:val="20"/>
                        </w:rPr>
                        <w:t>Mediana wynagrodzeń</w:t>
                      </w:r>
                      <w:r w:rsidR="00EC4981">
                        <w:rPr>
                          <w:color w:val="FFFFFF" w:themeColor="background1"/>
                          <w:sz w:val="20"/>
                          <w:szCs w:val="20"/>
                        </w:rPr>
                        <w:t xml:space="preserve"> miesięcznych</w:t>
                      </w:r>
                      <w:r w:rsidR="00EC4981" w:rsidRPr="007C10B3">
                        <w:rPr>
                          <w:color w:val="FFFFFF" w:themeColor="background1"/>
                          <w:sz w:val="20"/>
                          <w:szCs w:val="20"/>
                        </w:rPr>
                        <w:t xml:space="preserve"> brutto</w:t>
                      </w:r>
                    </w:p>
                    <w:p w14:paraId="6D514F0A" w14:textId="1A51F88F" w:rsidR="00EC4981" w:rsidRPr="00DC3ADE" w:rsidRDefault="00DB2594" w:rsidP="00EC4981">
                      <w:pPr>
                        <w:pStyle w:val="tekstzboku"/>
                        <w:spacing w:line="240" w:lineRule="auto"/>
                        <w:rPr>
                          <w:rFonts w:ascii="Fira Sans SemiBold" w:hAnsi="Fira Sans SemiBold"/>
                          <w:color w:val="FFFFFF" w:themeColor="background1"/>
                          <w:sz w:val="72"/>
                          <w:szCs w:val="72"/>
                        </w:rPr>
                      </w:pPr>
                      <w:r>
                        <w:rPr>
                          <w:rFonts w:ascii="Fira Sans SemiBold" w:hAnsi="Fira Sans SemiBold"/>
                          <w:color w:val="FFFFFF" w:themeColor="background1"/>
                          <w:sz w:val="72"/>
                          <w:szCs w:val="72"/>
                        </w:rPr>
                        <w:t>8</w:t>
                      </w:r>
                      <w:r w:rsidR="00592C6B">
                        <w:rPr>
                          <w:rFonts w:ascii="Fira Sans SemiBold" w:hAnsi="Fira Sans SemiBold"/>
                          <w:color w:val="FFFFFF" w:themeColor="background1"/>
                          <w:sz w:val="72"/>
                          <w:szCs w:val="72"/>
                        </w:rPr>
                        <w:t>866</w:t>
                      </w:r>
                      <w:r>
                        <w:rPr>
                          <w:rFonts w:ascii="Fira Sans SemiBold" w:hAnsi="Fira Sans SemiBold"/>
                          <w:color w:val="FFFFFF" w:themeColor="background1"/>
                          <w:sz w:val="72"/>
                          <w:szCs w:val="72"/>
                        </w:rPr>
                        <w:t>,</w:t>
                      </w:r>
                      <w:r w:rsidR="00592C6B">
                        <w:rPr>
                          <w:rFonts w:ascii="Fira Sans SemiBold" w:hAnsi="Fira Sans SemiBold"/>
                          <w:color w:val="FFFFFF" w:themeColor="background1"/>
                          <w:sz w:val="72"/>
                          <w:szCs w:val="72"/>
                        </w:rPr>
                        <w:t>43</w:t>
                      </w:r>
                      <w:r w:rsidR="00640C5D">
                        <w:rPr>
                          <w:rFonts w:ascii="Fira Sans SemiBold" w:hAnsi="Fira Sans SemiBold"/>
                          <w:color w:val="FFFFFF" w:themeColor="background1"/>
                          <w:sz w:val="72"/>
                          <w:szCs w:val="72"/>
                        </w:rPr>
                        <w:t xml:space="preserve"> </w:t>
                      </w:r>
                      <w:r w:rsidR="00EC4981" w:rsidRPr="00DC3ADE">
                        <w:rPr>
                          <w:rFonts w:ascii="Fira Sans SemiBold" w:hAnsi="Fira Sans SemiBold"/>
                          <w:color w:val="FFFFFF" w:themeColor="background1"/>
                          <w:sz w:val="72"/>
                          <w:szCs w:val="72"/>
                        </w:rPr>
                        <w:t>zł</w:t>
                      </w:r>
                    </w:p>
                    <w:p w14:paraId="63522545" w14:textId="77777777" w:rsidR="0047646D" w:rsidRPr="0040243B" w:rsidRDefault="00EC4981" w:rsidP="00314EE8">
                      <w:pPr>
                        <w:pStyle w:val="tekstzboku"/>
                        <w:spacing w:line="240" w:lineRule="auto"/>
                        <w:rPr>
                          <w:color w:val="FFFFFF" w:themeColor="background1"/>
                          <w:sz w:val="20"/>
                          <w:szCs w:val="20"/>
                        </w:rPr>
                      </w:pPr>
                      <w:r w:rsidRPr="007C10B3">
                        <w:rPr>
                          <w:color w:val="FFFFFF" w:themeColor="background1"/>
                          <w:sz w:val="20"/>
                          <w:szCs w:val="20"/>
                        </w:rPr>
                        <w:t xml:space="preserve">Przeciętne </w:t>
                      </w:r>
                      <w:r>
                        <w:rPr>
                          <w:color w:val="FFFFFF" w:themeColor="background1"/>
                          <w:sz w:val="20"/>
                          <w:szCs w:val="20"/>
                        </w:rPr>
                        <w:t xml:space="preserve">miesięczne </w:t>
                      </w:r>
                      <w:r w:rsidRPr="007C10B3">
                        <w:rPr>
                          <w:color w:val="FFFFFF" w:themeColor="background1"/>
                          <w:sz w:val="20"/>
                          <w:szCs w:val="20"/>
                        </w:rPr>
                        <w:t>wynagrodzenie brutto</w:t>
                      </w:r>
                    </w:p>
                  </w:txbxContent>
                </v:textbox>
                <w10:wrap type="square" anchorx="margin"/>
              </v:roundrect>
            </w:pict>
          </mc:Fallback>
        </mc:AlternateContent>
      </w:r>
      <w:r w:rsidR="005E770B" w:rsidRPr="00545EC4">
        <w:rPr>
          <w:bCs/>
          <w:spacing w:val="-4"/>
          <w:shd w:val="clear" w:color="auto" w:fill="FFFFFF"/>
        </w:rPr>
        <w:t>Rozkład wynagrodzeń</w:t>
      </w:r>
      <w:r w:rsidR="005E770B" w:rsidRPr="00181E77">
        <w:rPr>
          <w:bCs/>
          <w:spacing w:val="-4"/>
          <w:shd w:val="clear" w:color="auto" w:fill="FFFFFF"/>
        </w:rPr>
        <w:t xml:space="preserve"> </w:t>
      </w:r>
      <w:r w:rsidR="00EC4981" w:rsidRPr="00181E77">
        <w:rPr>
          <w:bCs/>
          <w:spacing w:val="-4"/>
          <w:shd w:val="clear" w:color="auto" w:fill="FFFFFF"/>
        </w:rPr>
        <w:t>w gospodarce narodowej w</w:t>
      </w:r>
      <w:r w:rsidR="00165DA4">
        <w:rPr>
          <w:bCs/>
          <w:spacing w:val="-4"/>
          <w:shd w:val="clear" w:color="auto" w:fill="FFFFFF"/>
        </w:rPr>
        <w:t> </w:t>
      </w:r>
      <w:r w:rsidR="00592C6B">
        <w:rPr>
          <w:bCs/>
          <w:spacing w:val="-4"/>
          <w:shd w:val="clear" w:color="auto" w:fill="FFFFFF"/>
        </w:rPr>
        <w:t>lipcu</w:t>
      </w:r>
      <w:r w:rsidR="00BD0330">
        <w:rPr>
          <w:bCs/>
          <w:spacing w:val="-4"/>
          <w:shd w:val="clear" w:color="auto" w:fill="FFFFFF"/>
        </w:rPr>
        <w:t xml:space="preserve"> </w:t>
      </w:r>
      <w:r w:rsidR="00EC4981" w:rsidRPr="00181E77">
        <w:rPr>
          <w:bCs/>
          <w:spacing w:val="-4"/>
          <w:shd w:val="clear" w:color="auto" w:fill="FFFFFF"/>
        </w:rPr>
        <w:t>202</w:t>
      </w:r>
      <w:r w:rsidR="00F841D4">
        <w:rPr>
          <w:bCs/>
          <w:spacing w:val="-4"/>
          <w:shd w:val="clear" w:color="auto" w:fill="FFFFFF"/>
        </w:rPr>
        <w:t>5</w:t>
      </w:r>
      <w:r w:rsidR="00E50B87">
        <w:rPr>
          <w:bCs/>
          <w:spacing w:val="-4"/>
          <w:shd w:val="clear" w:color="auto" w:fill="FFFFFF"/>
        </w:rPr>
        <w:t xml:space="preserve"> r.</w:t>
      </w:r>
    </w:p>
    <w:p w14:paraId="687F8A35" w14:textId="72CF9B5E" w:rsidR="00DC48E8" w:rsidRPr="00E94472" w:rsidRDefault="00476E29" w:rsidP="00BE1083">
      <w:pPr>
        <w:pStyle w:val="Lead"/>
        <w:spacing w:before="120" w:after="1800" w:line="240" w:lineRule="exact"/>
      </w:pPr>
      <w:r w:rsidRPr="00476E29">
        <w:rPr>
          <w:spacing w:val="-2"/>
        </w:rPr>
        <w:t>W</w:t>
      </w:r>
      <w:r w:rsidR="004D36A1">
        <w:rPr>
          <w:spacing w:val="-2"/>
        </w:rPr>
        <w:t xml:space="preserve"> </w:t>
      </w:r>
      <w:r w:rsidR="00FE5ABD">
        <w:rPr>
          <w:spacing w:val="-2"/>
        </w:rPr>
        <w:t>lipcu</w:t>
      </w:r>
      <w:r w:rsidR="00BF3656">
        <w:rPr>
          <w:spacing w:val="-2"/>
        </w:rPr>
        <w:t xml:space="preserve"> </w:t>
      </w:r>
      <w:r w:rsidR="00F841D4">
        <w:rPr>
          <w:spacing w:val="-2"/>
        </w:rPr>
        <w:t>2025</w:t>
      </w:r>
      <w:r w:rsidRPr="00476E29">
        <w:rPr>
          <w:spacing w:val="-2"/>
        </w:rPr>
        <w:t xml:space="preserve"> r. mediana wy</w:t>
      </w:r>
      <w:r>
        <w:rPr>
          <w:spacing w:val="-2"/>
        </w:rPr>
        <w:t>nagrodzeń miesięcznych brutto w </w:t>
      </w:r>
      <w:r w:rsidRPr="00476E29">
        <w:rPr>
          <w:spacing w:val="-2"/>
        </w:rPr>
        <w:t xml:space="preserve">gospodarce narodowej była niższa o </w:t>
      </w:r>
      <w:r w:rsidR="00492E75">
        <w:rPr>
          <w:spacing w:val="-2"/>
        </w:rPr>
        <w:t>18,</w:t>
      </w:r>
      <w:r w:rsidR="00FE5ABD">
        <w:rPr>
          <w:spacing w:val="-2"/>
        </w:rPr>
        <w:t>3</w:t>
      </w:r>
      <w:r w:rsidRPr="00476E29">
        <w:rPr>
          <w:spacing w:val="-2"/>
        </w:rPr>
        <w:t>%</w:t>
      </w:r>
      <w:r w:rsidR="00E70C60">
        <w:rPr>
          <w:spacing w:val="-2"/>
        </w:rPr>
        <w:t xml:space="preserve"> od</w:t>
      </w:r>
      <w:r w:rsidRPr="00476E29">
        <w:rPr>
          <w:spacing w:val="-2"/>
        </w:rPr>
        <w:t xml:space="preserve"> przeciętne</w:t>
      </w:r>
      <w:r w:rsidR="00E70C60">
        <w:rPr>
          <w:spacing w:val="-2"/>
        </w:rPr>
        <w:t>go</w:t>
      </w:r>
      <w:r w:rsidRPr="00476E29">
        <w:rPr>
          <w:spacing w:val="-2"/>
        </w:rPr>
        <w:t xml:space="preserve"> miesięczne</w:t>
      </w:r>
      <w:r w:rsidR="00E70C60">
        <w:rPr>
          <w:spacing w:val="-2"/>
        </w:rPr>
        <w:t>go wynagrodzenia</w:t>
      </w:r>
      <w:r w:rsidRPr="00476E29">
        <w:rPr>
          <w:spacing w:val="-2"/>
        </w:rPr>
        <w:t xml:space="preserve"> brutto</w:t>
      </w:r>
      <w:r w:rsidR="00EA4A37">
        <w:rPr>
          <w:spacing w:val="-2"/>
        </w:rPr>
        <w:t xml:space="preserve"> w tym miesiącu</w:t>
      </w:r>
      <w:r w:rsidR="00EB1BFA">
        <w:rPr>
          <w:spacing w:val="-2"/>
        </w:rPr>
        <w:t>.</w:t>
      </w:r>
      <w:r w:rsidR="00474B12">
        <w:rPr>
          <w:spacing w:val="-2"/>
        </w:rPr>
        <w:t xml:space="preserve"> </w:t>
      </w:r>
    </w:p>
    <w:p w14:paraId="7FE5F016" w14:textId="77777777" w:rsidR="00EC4981" w:rsidRPr="00E35951" w:rsidRDefault="00FA4378" w:rsidP="00EC4981">
      <w:pPr>
        <w:keepNext/>
        <w:spacing w:before="360" w:line="240" w:lineRule="auto"/>
        <w:outlineLvl w:val="0"/>
        <w:rPr>
          <w:rFonts w:eastAsia="Times New Roman" w:cs="Times New Roman"/>
          <w:b/>
          <w:bCs/>
          <w:noProof/>
          <w:color w:val="001D77"/>
          <w:szCs w:val="24"/>
          <w:lang w:eastAsia="pl-PL"/>
        </w:rPr>
      </w:pPr>
      <w:r w:rsidRPr="003E5E5A">
        <w:rPr>
          <w:rFonts w:ascii="Fira Sans SemiBold" w:eastAsia="Times New Roman" w:hAnsi="Fira Sans SemiBold" w:cs="Times New Roman"/>
          <w:bCs/>
          <w:noProof/>
          <w:color w:val="522398"/>
          <w:szCs w:val="19"/>
          <w:lang w:eastAsia="pl-PL"/>
        </w:rPr>
        <mc:AlternateContent>
          <mc:Choice Requires="wps">
            <w:drawing>
              <wp:anchor distT="45720" distB="45720" distL="114300" distR="114300" simplePos="0" relativeHeight="251935744" behindDoc="1" locked="0" layoutInCell="1" allowOverlap="1" wp14:anchorId="23A21E9D" wp14:editId="56619A23">
                <wp:simplePos x="0" y="0"/>
                <wp:positionH relativeFrom="page">
                  <wp:align>right</wp:align>
                </wp:positionH>
                <wp:positionV relativeFrom="paragraph">
                  <wp:posOffset>226668</wp:posOffset>
                </wp:positionV>
                <wp:extent cx="1801495" cy="1231900"/>
                <wp:effectExtent l="0" t="0" r="0" b="6350"/>
                <wp:wrapTight wrapText="bothSides">
                  <wp:wrapPolygon edited="0">
                    <wp:start x="685" y="0"/>
                    <wp:lineTo x="685" y="21377"/>
                    <wp:lineTo x="20785" y="21377"/>
                    <wp:lineTo x="20785" y="0"/>
                    <wp:lineTo x="685" y="0"/>
                  </wp:wrapPolygon>
                </wp:wrapTight>
                <wp:docPr id="7" name="Pole tekstowe 2" descr="W lipcu 2025 roku w podmiotach o liczbie pracujących 9 i mniej osób mediana wynagrodzeń brutto była równa płacy minimalnej obowiązującej w tym okresi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231900"/>
                        </a:xfrm>
                        <a:prstGeom prst="rect">
                          <a:avLst/>
                        </a:prstGeom>
                        <a:noFill/>
                        <a:ln w="9525">
                          <a:noFill/>
                          <a:miter lim="800000"/>
                          <a:headEnd/>
                          <a:tailEnd/>
                        </a:ln>
                      </wps:spPr>
                      <wps:txbx>
                        <w:txbxContent>
                          <w:p w14:paraId="24CD566E" w14:textId="290E6828" w:rsidR="003E5E5A" w:rsidRPr="003D7857" w:rsidRDefault="003E5E5A" w:rsidP="003E5E5A">
                            <w:pPr>
                              <w:spacing w:line="240" w:lineRule="exact"/>
                              <w:rPr>
                                <w:color w:val="001D77"/>
                                <w:sz w:val="18"/>
                                <w:szCs w:val="18"/>
                              </w:rPr>
                            </w:pPr>
                            <w:r>
                              <w:rPr>
                                <w:color w:val="001D77"/>
                                <w:sz w:val="18"/>
                                <w:szCs w:val="18"/>
                              </w:rPr>
                              <w:t xml:space="preserve">W </w:t>
                            </w:r>
                            <w:r w:rsidR="00851B7B">
                              <w:rPr>
                                <w:color w:val="001D77"/>
                                <w:sz w:val="18"/>
                                <w:szCs w:val="18"/>
                              </w:rPr>
                              <w:t>lipcu</w:t>
                            </w:r>
                            <w:r w:rsidR="001B07D6">
                              <w:rPr>
                                <w:color w:val="001D77"/>
                                <w:sz w:val="18"/>
                                <w:szCs w:val="18"/>
                              </w:rPr>
                              <w:t xml:space="preserve"> </w:t>
                            </w:r>
                            <w:r>
                              <w:rPr>
                                <w:color w:val="001D77"/>
                                <w:sz w:val="18"/>
                                <w:szCs w:val="18"/>
                              </w:rPr>
                              <w:t>20</w:t>
                            </w:r>
                            <w:r w:rsidR="00BE087D">
                              <w:rPr>
                                <w:color w:val="001D77"/>
                                <w:sz w:val="18"/>
                                <w:szCs w:val="18"/>
                              </w:rPr>
                              <w:t>25</w:t>
                            </w:r>
                            <w:r w:rsidR="00BC7344">
                              <w:rPr>
                                <w:color w:val="001D77"/>
                                <w:sz w:val="18"/>
                                <w:szCs w:val="18"/>
                              </w:rPr>
                              <w:t> </w:t>
                            </w:r>
                            <w:r w:rsidR="00BE087D">
                              <w:rPr>
                                <w:color w:val="001D77"/>
                                <w:sz w:val="18"/>
                                <w:szCs w:val="18"/>
                              </w:rPr>
                              <w:t>r.</w:t>
                            </w:r>
                            <w:r>
                              <w:rPr>
                                <w:color w:val="001D77"/>
                                <w:sz w:val="18"/>
                                <w:szCs w:val="18"/>
                              </w:rPr>
                              <w:t xml:space="preserve"> w</w:t>
                            </w:r>
                            <w:r w:rsidR="00BC7344">
                              <w:rPr>
                                <w:color w:val="001D77"/>
                                <w:sz w:val="18"/>
                                <w:szCs w:val="18"/>
                              </w:rPr>
                              <w:t> </w:t>
                            </w:r>
                            <w:r>
                              <w:rPr>
                                <w:color w:val="001D77"/>
                                <w:sz w:val="18"/>
                                <w:szCs w:val="18"/>
                              </w:rPr>
                              <w:t>podmiotach o liczbie pracujących 9 i mniej osób</w:t>
                            </w:r>
                            <w:r w:rsidR="00BE087D">
                              <w:rPr>
                                <w:color w:val="001D77"/>
                                <w:sz w:val="18"/>
                                <w:szCs w:val="18"/>
                              </w:rPr>
                              <w:t xml:space="preserve"> mediana wynagrodzeń brutto</w:t>
                            </w:r>
                            <w:r>
                              <w:rPr>
                                <w:color w:val="001D77"/>
                                <w:sz w:val="18"/>
                                <w:szCs w:val="18"/>
                              </w:rPr>
                              <w:t xml:space="preserve"> </w:t>
                            </w:r>
                            <w:r w:rsidR="00461DAF">
                              <w:rPr>
                                <w:color w:val="001D77"/>
                                <w:sz w:val="18"/>
                                <w:szCs w:val="18"/>
                              </w:rPr>
                              <w:t>była równa płacy minimalnej obowiązującej w</w:t>
                            </w:r>
                            <w:r w:rsidR="00676087">
                              <w:rPr>
                                <w:color w:val="001D77"/>
                                <w:sz w:val="18"/>
                                <w:szCs w:val="18"/>
                              </w:rPr>
                              <w:t> </w:t>
                            </w:r>
                            <w:r w:rsidR="00461DAF">
                              <w:rPr>
                                <w:color w:val="001D77"/>
                                <w:sz w:val="18"/>
                                <w:szCs w:val="18"/>
                              </w:rPr>
                              <w:t>tym okresie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A21E9D" id="_x0000_s1028" type="#_x0000_t202" alt="W lipcu 2025 roku w podmiotach o liczbie pracujących 9 i mniej osób mediana wynagrodzeń brutto była równa płacy minimalnej obowiązującej w tym okresie" style="position:absolute;margin-left:90.65pt;margin-top:17.85pt;width:141.85pt;height:97pt;z-index:-25138073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" filled="f" stroked="f">
                <v:textbox>
                  <w:txbxContent>
                    <w:p w14:paraId="24CD566E" w14:textId="290E6828" w:rsidR="003E5E5A" w:rsidRPr="003D7857" w:rsidRDefault="003E5E5A" w:rsidP="003E5E5A">
                      <w:pPr>
                        <w:spacing w:line="240" w:lineRule="exact"/>
                        <w:rPr>
                          <w:color w:val="001D77"/>
                          <w:sz w:val="18"/>
                          <w:szCs w:val="18"/>
                        </w:rPr>
                      </w:pPr>
                      <w:r>
                        <w:rPr>
                          <w:color w:val="001D77"/>
                          <w:sz w:val="18"/>
                          <w:szCs w:val="18"/>
                        </w:rPr>
                        <w:t xml:space="preserve">W </w:t>
                      </w:r>
                      <w:r w:rsidR="00851B7B">
                        <w:rPr>
                          <w:color w:val="001D77"/>
                          <w:sz w:val="18"/>
                          <w:szCs w:val="18"/>
                        </w:rPr>
                        <w:t>lipcu</w:t>
                      </w:r>
                      <w:r w:rsidR="001B07D6">
                        <w:rPr>
                          <w:color w:val="001D77"/>
                          <w:sz w:val="18"/>
                          <w:szCs w:val="18"/>
                        </w:rPr>
                        <w:t xml:space="preserve"> </w:t>
                      </w:r>
                      <w:r>
                        <w:rPr>
                          <w:color w:val="001D77"/>
                          <w:sz w:val="18"/>
                          <w:szCs w:val="18"/>
                        </w:rPr>
                        <w:t>20</w:t>
                      </w:r>
                      <w:r w:rsidR="00BE087D">
                        <w:rPr>
                          <w:color w:val="001D77"/>
                          <w:sz w:val="18"/>
                          <w:szCs w:val="18"/>
                        </w:rPr>
                        <w:t>25</w:t>
                      </w:r>
                      <w:r w:rsidR="00BC7344">
                        <w:rPr>
                          <w:color w:val="001D77"/>
                          <w:sz w:val="18"/>
                          <w:szCs w:val="18"/>
                        </w:rPr>
                        <w:t> </w:t>
                      </w:r>
                      <w:r w:rsidR="00BE087D">
                        <w:rPr>
                          <w:color w:val="001D77"/>
                          <w:sz w:val="18"/>
                          <w:szCs w:val="18"/>
                        </w:rPr>
                        <w:t>r.</w:t>
                      </w:r>
                      <w:r>
                        <w:rPr>
                          <w:color w:val="001D77"/>
                          <w:sz w:val="18"/>
                          <w:szCs w:val="18"/>
                        </w:rPr>
                        <w:t xml:space="preserve"> w</w:t>
                      </w:r>
                      <w:r w:rsidR="00BC7344">
                        <w:rPr>
                          <w:color w:val="001D77"/>
                          <w:sz w:val="18"/>
                          <w:szCs w:val="18"/>
                        </w:rPr>
                        <w:t> </w:t>
                      </w:r>
                      <w:r>
                        <w:rPr>
                          <w:color w:val="001D77"/>
                          <w:sz w:val="18"/>
                          <w:szCs w:val="18"/>
                        </w:rPr>
                        <w:t>podmiotach o liczbie pracujących 9 i mniej osób</w:t>
                      </w:r>
                      <w:r w:rsidR="00BE087D">
                        <w:rPr>
                          <w:color w:val="001D77"/>
                          <w:sz w:val="18"/>
                          <w:szCs w:val="18"/>
                        </w:rPr>
                        <w:t xml:space="preserve"> mediana wynagrodzeń brutto</w:t>
                      </w:r>
                      <w:r>
                        <w:rPr>
                          <w:color w:val="001D77"/>
                          <w:sz w:val="18"/>
                          <w:szCs w:val="18"/>
                        </w:rPr>
                        <w:t xml:space="preserve"> </w:t>
                      </w:r>
                      <w:r w:rsidR="00461DAF">
                        <w:rPr>
                          <w:color w:val="001D77"/>
                          <w:sz w:val="18"/>
                          <w:szCs w:val="18"/>
                        </w:rPr>
                        <w:t>była równa płacy minimalnej obowiązującej w</w:t>
                      </w:r>
                      <w:r w:rsidR="00676087">
                        <w:rPr>
                          <w:color w:val="001D77"/>
                          <w:sz w:val="18"/>
                          <w:szCs w:val="18"/>
                        </w:rPr>
                        <w:t> </w:t>
                      </w:r>
                      <w:r w:rsidR="00461DAF">
                        <w:rPr>
                          <w:color w:val="001D77"/>
                          <w:sz w:val="18"/>
                          <w:szCs w:val="18"/>
                        </w:rPr>
                        <w:t>tym okresie</w:t>
                      </w:r>
                    </w:p>
                  </w:txbxContent>
                </v:textbox>
                <w10:wrap type="tight" anchorx="page"/>
              </v:shape>
            </w:pict>
          </mc:Fallback>
        </mc:AlternateContent>
      </w:r>
      <w:r w:rsidR="00EC4981" w:rsidRPr="00E35951">
        <w:rPr>
          <w:rFonts w:eastAsia="Times New Roman" w:cs="Times New Roman"/>
          <w:b/>
          <w:bCs/>
          <w:noProof/>
          <w:color w:val="001D77"/>
          <w:szCs w:val="24"/>
          <w:lang w:eastAsia="pl-PL"/>
        </w:rPr>
        <w:t>Mediana wynagrodzeń miesięcznych</w:t>
      </w:r>
      <w:r w:rsidR="00E70C60" w:rsidRPr="00E35951">
        <w:rPr>
          <w:rFonts w:eastAsia="Times New Roman" w:cs="Times New Roman"/>
          <w:b/>
          <w:bCs/>
          <w:noProof/>
          <w:color w:val="001D77"/>
          <w:szCs w:val="24"/>
          <w:lang w:eastAsia="pl-PL"/>
        </w:rPr>
        <w:t xml:space="preserve"> brutto</w:t>
      </w:r>
      <w:r w:rsidR="00F64FBF" w:rsidRPr="00E35951">
        <w:rPr>
          <w:rFonts w:eastAsia="Times New Roman" w:cs="Times New Roman"/>
          <w:b/>
          <w:bCs/>
          <w:noProof/>
          <w:color w:val="001D77"/>
          <w:szCs w:val="24"/>
          <w:lang w:eastAsia="pl-PL"/>
        </w:rPr>
        <w:t xml:space="preserve"> w gospodarce narodowej</w:t>
      </w:r>
    </w:p>
    <w:p w14:paraId="33387E38" w14:textId="65DB6BA2" w:rsidR="001A3AD0" w:rsidRPr="00BE1083" w:rsidRDefault="00E70C60" w:rsidP="000B09CC">
      <w:pPr>
        <w:tabs>
          <w:tab w:val="left" w:pos="3969"/>
        </w:tabs>
        <w:rPr>
          <w:lang w:eastAsia="pl-PL"/>
        </w:rPr>
      </w:pPr>
      <w:r w:rsidRPr="00BE1083">
        <w:rPr>
          <w:lang w:eastAsia="pl-PL"/>
        </w:rPr>
        <w:t xml:space="preserve">Mediana wynagrodzeń </w:t>
      </w:r>
      <w:r w:rsidR="00EC4981" w:rsidRPr="00BE1083">
        <w:rPr>
          <w:lang w:eastAsia="pl-PL"/>
        </w:rPr>
        <w:t xml:space="preserve">w gospodarce narodowej w </w:t>
      </w:r>
      <w:r w:rsidR="00262418" w:rsidRPr="00BE1083">
        <w:rPr>
          <w:lang w:eastAsia="pl-PL"/>
        </w:rPr>
        <w:t>lipcu</w:t>
      </w:r>
      <w:r w:rsidR="00B96A7A" w:rsidRPr="00BE1083">
        <w:rPr>
          <w:lang w:eastAsia="pl-PL"/>
        </w:rPr>
        <w:t xml:space="preserve"> 202</w:t>
      </w:r>
      <w:r w:rsidR="004B27BC" w:rsidRPr="00BE1083">
        <w:rPr>
          <w:lang w:eastAsia="pl-PL"/>
        </w:rPr>
        <w:t>5</w:t>
      </w:r>
      <w:r w:rsidR="00EC4981" w:rsidRPr="00BE1083">
        <w:rPr>
          <w:lang w:eastAsia="pl-PL"/>
        </w:rPr>
        <w:t xml:space="preserve"> r. wyniosła </w:t>
      </w:r>
      <w:r w:rsidR="00E436D6" w:rsidRPr="00BE1083">
        <w:rPr>
          <w:lang w:eastAsia="pl-PL"/>
        </w:rPr>
        <w:t>7</w:t>
      </w:r>
      <w:r w:rsidR="00262418" w:rsidRPr="00BE1083">
        <w:rPr>
          <w:lang w:eastAsia="pl-PL"/>
        </w:rPr>
        <w:t>246</w:t>
      </w:r>
      <w:r w:rsidR="005658E2" w:rsidRPr="00BE1083">
        <w:rPr>
          <w:lang w:eastAsia="pl-PL"/>
        </w:rPr>
        <w:t>,</w:t>
      </w:r>
      <w:r w:rsidR="00262418" w:rsidRPr="00BE1083">
        <w:rPr>
          <w:lang w:eastAsia="pl-PL"/>
        </w:rPr>
        <w:t>64</w:t>
      </w:r>
      <w:r w:rsidR="003B1081" w:rsidRPr="00BE1083">
        <w:rPr>
          <w:lang w:eastAsia="pl-PL"/>
        </w:rPr>
        <w:t> </w:t>
      </w:r>
      <w:r w:rsidR="00EB23DA" w:rsidRPr="00BE1083">
        <w:rPr>
          <w:lang w:eastAsia="pl-PL"/>
        </w:rPr>
        <w:t>zł, co</w:t>
      </w:r>
      <w:r w:rsidR="006F2718" w:rsidRPr="00BE1083">
        <w:rPr>
          <w:lang w:eastAsia="pl-PL"/>
        </w:rPr>
        <w:t xml:space="preserve"> </w:t>
      </w:r>
      <w:r w:rsidR="00EB23DA" w:rsidRPr="00BE1083">
        <w:rPr>
          <w:lang w:eastAsia="pl-PL"/>
        </w:rPr>
        <w:t>o</w:t>
      </w:r>
      <w:r w:rsidR="00CF03E7" w:rsidRPr="00BE1083">
        <w:rPr>
          <w:lang w:eastAsia="pl-PL"/>
        </w:rPr>
        <w:t>znacza, że połowie zatrudnionych zostało wypłacone wynagrodzenie nie wyższe niż ta kwota, a drug</w:t>
      </w:r>
      <w:r w:rsidR="00EB23DA" w:rsidRPr="00BE1083">
        <w:rPr>
          <w:lang w:eastAsia="pl-PL"/>
        </w:rPr>
        <w:t>iej</w:t>
      </w:r>
      <w:r w:rsidR="00CF03E7" w:rsidRPr="00BE1083">
        <w:rPr>
          <w:lang w:eastAsia="pl-PL"/>
        </w:rPr>
        <w:t xml:space="preserve"> połow</w:t>
      </w:r>
      <w:r w:rsidR="00EB23DA" w:rsidRPr="00BE1083">
        <w:rPr>
          <w:lang w:eastAsia="pl-PL"/>
        </w:rPr>
        <w:t xml:space="preserve">ie </w:t>
      </w:r>
      <w:r w:rsidR="00CF03E7" w:rsidRPr="00BE1083">
        <w:rPr>
          <w:lang w:eastAsia="pl-PL"/>
        </w:rPr>
        <w:t xml:space="preserve">nie niższe. </w:t>
      </w:r>
      <w:r w:rsidR="00F643ED" w:rsidRPr="00BE1083">
        <w:rPr>
          <w:lang w:eastAsia="pl-PL"/>
        </w:rPr>
        <w:t>Wartość mediany wynagrodzeń różniła się w zależności od płci – w przypadku mężczyzn wyniosła 7</w:t>
      </w:r>
      <w:r w:rsidR="005C0150" w:rsidRPr="00BE1083">
        <w:rPr>
          <w:lang w:eastAsia="pl-PL"/>
        </w:rPr>
        <w:t>447</w:t>
      </w:r>
      <w:r w:rsidR="00F643ED" w:rsidRPr="00BE1083">
        <w:rPr>
          <w:lang w:eastAsia="pl-PL"/>
        </w:rPr>
        <w:t>,</w:t>
      </w:r>
      <w:r w:rsidR="005C0150" w:rsidRPr="00BE1083">
        <w:rPr>
          <w:lang w:eastAsia="pl-PL"/>
        </w:rPr>
        <w:t>27</w:t>
      </w:r>
      <w:r w:rsidR="00F643ED" w:rsidRPr="00BE1083">
        <w:rPr>
          <w:lang w:eastAsia="pl-PL"/>
        </w:rPr>
        <w:t xml:space="preserve"> zł (102,</w:t>
      </w:r>
      <w:r w:rsidR="00511D1C" w:rsidRPr="00BE1083">
        <w:rPr>
          <w:lang w:eastAsia="pl-PL"/>
        </w:rPr>
        <w:t>8</w:t>
      </w:r>
      <w:r w:rsidR="00F643ED" w:rsidRPr="00BE1083">
        <w:rPr>
          <w:lang w:eastAsia="pl-PL"/>
        </w:rPr>
        <w:t xml:space="preserve">% wartości ogółem), natomiast wśród kobiet – </w:t>
      </w:r>
      <w:r w:rsidR="005C0150" w:rsidRPr="00BE1083">
        <w:rPr>
          <w:lang w:eastAsia="pl-PL"/>
        </w:rPr>
        <w:t>7067</w:t>
      </w:r>
      <w:r w:rsidR="00F643ED" w:rsidRPr="00BE1083">
        <w:rPr>
          <w:lang w:eastAsia="pl-PL"/>
        </w:rPr>
        <w:t>,</w:t>
      </w:r>
      <w:r w:rsidR="005C0150" w:rsidRPr="00BE1083">
        <w:rPr>
          <w:lang w:eastAsia="pl-PL"/>
        </w:rPr>
        <w:t>51</w:t>
      </w:r>
      <w:r w:rsidR="00F643ED" w:rsidRPr="00BE1083">
        <w:rPr>
          <w:lang w:eastAsia="pl-PL"/>
        </w:rPr>
        <w:t xml:space="preserve"> zł (97,</w:t>
      </w:r>
      <w:r w:rsidR="00AC5472" w:rsidRPr="00BE1083">
        <w:rPr>
          <w:lang w:eastAsia="pl-PL"/>
        </w:rPr>
        <w:t>5</w:t>
      </w:r>
      <w:r w:rsidR="00F643ED" w:rsidRPr="00BE1083">
        <w:rPr>
          <w:lang w:eastAsia="pl-PL"/>
        </w:rPr>
        <w:t xml:space="preserve">% wartości ogółem). </w:t>
      </w:r>
      <w:r w:rsidR="004F69E0" w:rsidRPr="00BE1083">
        <w:rPr>
          <w:lang w:eastAsia="pl-PL"/>
        </w:rPr>
        <w:t>W sektorze publicznym medi</w:t>
      </w:r>
      <w:r w:rsidR="00997B9E" w:rsidRPr="00BE1083">
        <w:rPr>
          <w:lang w:eastAsia="pl-PL"/>
        </w:rPr>
        <w:t xml:space="preserve">ana wynagrodzeń </w:t>
      </w:r>
      <w:r w:rsidR="001C0A15" w:rsidRPr="00BE1083">
        <w:rPr>
          <w:lang w:eastAsia="pl-PL"/>
        </w:rPr>
        <w:t>wyniosła</w:t>
      </w:r>
      <w:r w:rsidR="00997B9E" w:rsidRPr="00BE1083">
        <w:rPr>
          <w:lang w:eastAsia="pl-PL"/>
        </w:rPr>
        <w:t xml:space="preserve"> </w:t>
      </w:r>
      <w:r w:rsidR="00E436D6" w:rsidRPr="00BE1083">
        <w:rPr>
          <w:lang w:eastAsia="pl-PL"/>
        </w:rPr>
        <w:t>8</w:t>
      </w:r>
      <w:r w:rsidR="00F7456A" w:rsidRPr="00BE1083">
        <w:rPr>
          <w:lang w:eastAsia="pl-PL"/>
        </w:rPr>
        <w:t>430</w:t>
      </w:r>
      <w:r w:rsidR="00E436D6" w:rsidRPr="00BE1083">
        <w:rPr>
          <w:lang w:eastAsia="pl-PL"/>
        </w:rPr>
        <w:t>,</w:t>
      </w:r>
      <w:r w:rsidR="00F7456A" w:rsidRPr="00BE1083">
        <w:rPr>
          <w:lang w:eastAsia="pl-PL"/>
        </w:rPr>
        <w:t>17</w:t>
      </w:r>
      <w:r w:rsidR="00E436D6" w:rsidRPr="00BE1083">
        <w:rPr>
          <w:lang w:eastAsia="pl-PL"/>
        </w:rPr>
        <w:t xml:space="preserve"> zł, co stanowiło 11</w:t>
      </w:r>
      <w:r w:rsidR="00F7456A" w:rsidRPr="00BE1083">
        <w:rPr>
          <w:lang w:eastAsia="pl-PL"/>
        </w:rPr>
        <w:t>6</w:t>
      </w:r>
      <w:r w:rsidR="00E436D6" w:rsidRPr="00BE1083">
        <w:rPr>
          <w:lang w:eastAsia="pl-PL"/>
        </w:rPr>
        <w:t>,</w:t>
      </w:r>
      <w:r w:rsidR="00F7456A" w:rsidRPr="00BE1083">
        <w:rPr>
          <w:lang w:eastAsia="pl-PL"/>
        </w:rPr>
        <w:t>3</w:t>
      </w:r>
      <w:r w:rsidR="001C0A15" w:rsidRPr="00BE1083">
        <w:rPr>
          <w:lang w:eastAsia="pl-PL"/>
        </w:rPr>
        <w:t>% wartości</w:t>
      </w:r>
      <w:r w:rsidR="004F69E0" w:rsidRPr="00BE1083">
        <w:rPr>
          <w:lang w:eastAsia="pl-PL"/>
        </w:rPr>
        <w:t xml:space="preserve"> ogółem, natomiast w</w:t>
      </w:r>
      <w:r w:rsidR="001813AF" w:rsidRPr="00BE1083">
        <w:rPr>
          <w:lang w:eastAsia="pl-PL"/>
        </w:rPr>
        <w:t> </w:t>
      </w:r>
      <w:r w:rsidR="004F69E0" w:rsidRPr="00BE1083">
        <w:rPr>
          <w:lang w:eastAsia="pl-PL"/>
        </w:rPr>
        <w:t xml:space="preserve">sektorze prywatnym </w:t>
      </w:r>
      <w:r w:rsidR="003F3FE5" w:rsidRPr="00BE1083">
        <w:rPr>
          <w:lang w:eastAsia="pl-PL"/>
        </w:rPr>
        <w:t>był</w:t>
      </w:r>
      <w:r w:rsidR="00E436D6" w:rsidRPr="00BE1083">
        <w:rPr>
          <w:lang w:eastAsia="pl-PL"/>
        </w:rPr>
        <w:t>a równa 6</w:t>
      </w:r>
      <w:r w:rsidR="00F7456A" w:rsidRPr="00BE1083">
        <w:rPr>
          <w:lang w:eastAsia="pl-PL"/>
        </w:rPr>
        <w:t>590</w:t>
      </w:r>
      <w:r w:rsidR="00E436D6" w:rsidRPr="00BE1083">
        <w:rPr>
          <w:lang w:eastAsia="pl-PL"/>
        </w:rPr>
        <w:t>,</w:t>
      </w:r>
      <w:r w:rsidR="00F7456A" w:rsidRPr="00BE1083">
        <w:rPr>
          <w:lang w:eastAsia="pl-PL"/>
        </w:rPr>
        <w:t>41</w:t>
      </w:r>
      <w:r w:rsidR="00565923" w:rsidRPr="00BE1083">
        <w:rPr>
          <w:lang w:eastAsia="pl-PL"/>
        </w:rPr>
        <w:t xml:space="preserve"> zł</w:t>
      </w:r>
      <w:r w:rsidR="00E436D6" w:rsidRPr="00BE1083">
        <w:rPr>
          <w:lang w:eastAsia="pl-PL"/>
        </w:rPr>
        <w:t xml:space="preserve"> – 9</w:t>
      </w:r>
      <w:r w:rsidR="00F7456A" w:rsidRPr="00BE1083">
        <w:rPr>
          <w:lang w:eastAsia="pl-PL"/>
        </w:rPr>
        <w:t>0</w:t>
      </w:r>
      <w:r w:rsidR="00E436D6" w:rsidRPr="00BE1083">
        <w:rPr>
          <w:lang w:eastAsia="pl-PL"/>
        </w:rPr>
        <w:t>,</w:t>
      </w:r>
      <w:r w:rsidR="00F7456A" w:rsidRPr="00BE1083">
        <w:rPr>
          <w:lang w:eastAsia="pl-PL"/>
        </w:rPr>
        <w:t>9</w:t>
      </w:r>
      <w:r w:rsidR="001C0A15" w:rsidRPr="00BE1083">
        <w:rPr>
          <w:lang w:eastAsia="pl-PL"/>
        </w:rPr>
        <w:t>% wartości ogółem</w:t>
      </w:r>
      <w:r w:rsidR="00565923" w:rsidRPr="00BE1083">
        <w:rPr>
          <w:lang w:eastAsia="pl-PL"/>
        </w:rPr>
        <w:t>.</w:t>
      </w:r>
      <w:r w:rsidR="00DB3370" w:rsidRPr="00BE1083">
        <w:rPr>
          <w:lang w:eastAsia="pl-PL"/>
        </w:rPr>
        <w:t xml:space="preserve"> </w:t>
      </w:r>
      <w:r w:rsidR="00D16E1B" w:rsidRPr="00BE1083">
        <w:rPr>
          <w:lang w:eastAsia="pl-PL"/>
        </w:rPr>
        <w:t>Biorąc pod uwagę wiek zatrudnionych</w:t>
      </w:r>
      <w:r w:rsidR="00D26F46" w:rsidRPr="00BE1083">
        <w:rPr>
          <w:lang w:eastAsia="pl-PL"/>
        </w:rPr>
        <w:t>,</w:t>
      </w:r>
      <w:r w:rsidR="008C4F26" w:rsidRPr="00BE1083">
        <w:rPr>
          <w:lang w:eastAsia="pl-PL"/>
        </w:rPr>
        <w:t xml:space="preserve"> najwyższą</w:t>
      </w:r>
      <w:r w:rsidR="00D16E1B" w:rsidRPr="00BE1083">
        <w:rPr>
          <w:lang w:eastAsia="pl-PL"/>
        </w:rPr>
        <w:t xml:space="preserve"> wartość mediany </w:t>
      </w:r>
      <w:r w:rsidR="00753034" w:rsidRPr="00BE1083">
        <w:rPr>
          <w:lang w:eastAsia="pl-PL"/>
        </w:rPr>
        <w:t xml:space="preserve">wynagrodzeń </w:t>
      </w:r>
      <w:r w:rsidR="008C4F26" w:rsidRPr="00BE1083">
        <w:rPr>
          <w:lang w:eastAsia="pl-PL"/>
        </w:rPr>
        <w:t>odnotowano</w:t>
      </w:r>
      <w:r w:rsidR="0099386C" w:rsidRPr="00BE1083">
        <w:rPr>
          <w:lang w:eastAsia="pl-PL"/>
        </w:rPr>
        <w:t xml:space="preserve"> w</w:t>
      </w:r>
      <w:r w:rsidR="00BC7344" w:rsidRPr="00BE1083">
        <w:rPr>
          <w:lang w:eastAsia="pl-PL"/>
        </w:rPr>
        <w:t> </w:t>
      </w:r>
      <w:r w:rsidR="00CA5069" w:rsidRPr="00BE1083">
        <w:rPr>
          <w:lang w:eastAsia="pl-PL"/>
        </w:rPr>
        <w:t xml:space="preserve">grupie wieku </w:t>
      </w:r>
      <w:r w:rsidR="00BE1083">
        <w:rPr>
          <w:lang w:eastAsia="pl-PL"/>
        </w:rPr>
        <w:br/>
      </w:r>
      <w:r w:rsidR="004F2659" w:rsidRPr="00BE1083">
        <w:rPr>
          <w:lang w:eastAsia="pl-PL"/>
        </w:rPr>
        <w:t>35-4</w:t>
      </w:r>
      <w:r w:rsidR="00702B53" w:rsidRPr="00BE1083">
        <w:rPr>
          <w:lang w:eastAsia="pl-PL"/>
        </w:rPr>
        <w:t>4</w:t>
      </w:r>
      <w:r w:rsidR="00BE1083">
        <w:rPr>
          <w:lang w:eastAsia="pl-PL"/>
        </w:rPr>
        <w:t> </w:t>
      </w:r>
      <w:r w:rsidR="008C4F26" w:rsidRPr="00BE1083">
        <w:rPr>
          <w:lang w:eastAsia="pl-PL"/>
        </w:rPr>
        <w:t xml:space="preserve">lata </w:t>
      </w:r>
      <w:r w:rsidR="00750960" w:rsidRPr="00BE1083">
        <w:rPr>
          <w:lang w:eastAsia="pl-PL"/>
        </w:rPr>
        <w:t>–</w:t>
      </w:r>
      <w:r w:rsidR="00E54CDB" w:rsidRPr="00BE1083">
        <w:rPr>
          <w:lang w:eastAsia="pl-PL"/>
        </w:rPr>
        <w:t xml:space="preserve"> wyniosła </w:t>
      </w:r>
      <w:r w:rsidR="008C4F26" w:rsidRPr="00BE1083">
        <w:rPr>
          <w:lang w:eastAsia="pl-PL"/>
        </w:rPr>
        <w:t xml:space="preserve">ona </w:t>
      </w:r>
      <w:r w:rsidR="00DA1A7C" w:rsidRPr="00BE1083">
        <w:rPr>
          <w:lang w:eastAsia="pl-PL"/>
        </w:rPr>
        <w:t>7549</w:t>
      </w:r>
      <w:r w:rsidR="00E22D66" w:rsidRPr="00BE1083">
        <w:rPr>
          <w:lang w:eastAsia="pl-PL"/>
        </w:rPr>
        <w:t>,</w:t>
      </w:r>
      <w:r w:rsidR="00DA1A7C" w:rsidRPr="00BE1083">
        <w:rPr>
          <w:lang w:eastAsia="pl-PL"/>
        </w:rPr>
        <w:t>20</w:t>
      </w:r>
      <w:r w:rsidR="009821BC" w:rsidRPr="00BE1083">
        <w:rPr>
          <w:lang w:eastAsia="pl-PL"/>
        </w:rPr>
        <w:t> </w:t>
      </w:r>
      <w:r w:rsidR="00750960" w:rsidRPr="00BE1083">
        <w:rPr>
          <w:lang w:eastAsia="pl-PL"/>
        </w:rPr>
        <w:t>zł</w:t>
      </w:r>
      <w:r w:rsidR="006277B1" w:rsidRPr="00BE1083">
        <w:rPr>
          <w:lang w:eastAsia="pl-PL"/>
        </w:rPr>
        <w:t xml:space="preserve"> (104</w:t>
      </w:r>
      <w:r w:rsidR="000B0FB9" w:rsidRPr="00BE1083">
        <w:rPr>
          <w:lang w:eastAsia="pl-PL"/>
        </w:rPr>
        <w:t>,</w:t>
      </w:r>
      <w:r w:rsidR="00D4483A" w:rsidRPr="00BE1083">
        <w:rPr>
          <w:lang w:eastAsia="pl-PL"/>
        </w:rPr>
        <w:t>2</w:t>
      </w:r>
      <w:r w:rsidR="00447CB8" w:rsidRPr="00BE1083">
        <w:rPr>
          <w:lang w:eastAsia="pl-PL"/>
        </w:rPr>
        <w:t>%</w:t>
      </w:r>
      <w:r w:rsidR="00EE4B87" w:rsidRPr="00BE1083">
        <w:rPr>
          <w:lang w:eastAsia="pl-PL"/>
        </w:rPr>
        <w:t xml:space="preserve"> wartości ogółem</w:t>
      </w:r>
      <w:r w:rsidR="00447CB8" w:rsidRPr="00BE1083">
        <w:rPr>
          <w:lang w:eastAsia="pl-PL"/>
        </w:rPr>
        <w:t>)</w:t>
      </w:r>
      <w:r w:rsidR="00565923" w:rsidRPr="00BE1083">
        <w:rPr>
          <w:lang w:eastAsia="pl-PL"/>
        </w:rPr>
        <w:t>, natomiast najniższą w</w:t>
      </w:r>
      <w:r w:rsidR="001E356A" w:rsidRPr="00BE1083">
        <w:rPr>
          <w:lang w:eastAsia="pl-PL"/>
        </w:rPr>
        <w:t> </w:t>
      </w:r>
      <w:r w:rsidR="00565923" w:rsidRPr="00BE1083">
        <w:rPr>
          <w:lang w:eastAsia="pl-PL"/>
        </w:rPr>
        <w:t>grupie wieku 24 lata</w:t>
      </w:r>
      <w:r w:rsidR="0098147D" w:rsidRPr="00BE1083">
        <w:rPr>
          <w:lang w:eastAsia="pl-PL"/>
        </w:rPr>
        <w:t xml:space="preserve"> i</w:t>
      </w:r>
      <w:r w:rsidR="00BE1083" w:rsidRPr="00BE1083">
        <w:rPr>
          <w:lang w:eastAsia="pl-PL"/>
        </w:rPr>
        <w:t> </w:t>
      </w:r>
      <w:r w:rsidR="0098147D" w:rsidRPr="00BE1083">
        <w:rPr>
          <w:lang w:eastAsia="pl-PL"/>
        </w:rPr>
        <w:t xml:space="preserve">mniej, gdzie wyniosła </w:t>
      </w:r>
      <w:r w:rsidR="00DA1A7C" w:rsidRPr="00BE1083">
        <w:rPr>
          <w:lang w:eastAsia="pl-PL"/>
        </w:rPr>
        <w:t>5831,31 </w:t>
      </w:r>
      <w:r w:rsidR="00565923" w:rsidRPr="00BE1083">
        <w:rPr>
          <w:lang w:eastAsia="pl-PL"/>
        </w:rPr>
        <w:t>zł</w:t>
      </w:r>
      <w:r w:rsidR="0098147D" w:rsidRPr="00BE1083">
        <w:rPr>
          <w:lang w:eastAsia="pl-PL"/>
        </w:rPr>
        <w:t xml:space="preserve"> (80,</w:t>
      </w:r>
      <w:r w:rsidR="00DA1A7C" w:rsidRPr="00BE1083">
        <w:rPr>
          <w:lang w:eastAsia="pl-PL"/>
        </w:rPr>
        <w:t>5</w:t>
      </w:r>
      <w:r w:rsidR="00447CB8" w:rsidRPr="00BE1083">
        <w:rPr>
          <w:lang w:eastAsia="pl-PL"/>
        </w:rPr>
        <w:t>%</w:t>
      </w:r>
      <w:r w:rsidR="00EE4B87" w:rsidRPr="00BE1083">
        <w:rPr>
          <w:lang w:eastAsia="pl-PL"/>
        </w:rPr>
        <w:t xml:space="preserve"> wartości ogółem</w:t>
      </w:r>
      <w:r w:rsidR="00447CB8" w:rsidRPr="00BE1083">
        <w:rPr>
          <w:lang w:eastAsia="pl-PL"/>
        </w:rPr>
        <w:t>)</w:t>
      </w:r>
      <w:r w:rsidR="00750960" w:rsidRPr="00BE1083">
        <w:rPr>
          <w:lang w:eastAsia="pl-PL"/>
        </w:rPr>
        <w:t>. Z kolei w</w:t>
      </w:r>
      <w:r w:rsidR="00D16E1B" w:rsidRPr="00BE1083">
        <w:rPr>
          <w:lang w:eastAsia="pl-PL"/>
        </w:rPr>
        <w:t>edług wielkości podmiotu</w:t>
      </w:r>
      <w:r w:rsidR="00750960" w:rsidRPr="00BE1083">
        <w:rPr>
          <w:lang w:eastAsia="pl-PL"/>
        </w:rPr>
        <w:t>,</w:t>
      </w:r>
      <w:r w:rsidR="00D16E1B" w:rsidRPr="00BE1083">
        <w:rPr>
          <w:lang w:eastAsia="pl-PL"/>
        </w:rPr>
        <w:t xml:space="preserve"> najwyższ</w:t>
      </w:r>
      <w:r w:rsidR="00A936F8" w:rsidRPr="00BE1083">
        <w:rPr>
          <w:lang w:eastAsia="pl-PL"/>
        </w:rPr>
        <w:t>ą</w:t>
      </w:r>
      <w:r w:rsidR="00D16E1B" w:rsidRPr="00BE1083">
        <w:rPr>
          <w:lang w:eastAsia="pl-PL"/>
        </w:rPr>
        <w:t xml:space="preserve"> wartość mediany wynagrodzeń</w:t>
      </w:r>
      <w:r w:rsidR="00A936F8" w:rsidRPr="00BE1083">
        <w:rPr>
          <w:lang w:eastAsia="pl-PL"/>
        </w:rPr>
        <w:t xml:space="preserve"> notowano</w:t>
      </w:r>
      <w:r w:rsidR="00D16E1B" w:rsidRPr="00BE1083">
        <w:rPr>
          <w:lang w:eastAsia="pl-PL"/>
        </w:rPr>
        <w:t xml:space="preserve"> w</w:t>
      </w:r>
      <w:r w:rsidR="00854AA5" w:rsidRPr="00BE1083">
        <w:rPr>
          <w:lang w:eastAsia="pl-PL"/>
        </w:rPr>
        <w:t> </w:t>
      </w:r>
      <w:r w:rsidR="00D16E1B" w:rsidRPr="00BE1083">
        <w:rPr>
          <w:lang w:eastAsia="pl-PL"/>
        </w:rPr>
        <w:t>podmiotach o</w:t>
      </w:r>
      <w:r w:rsidR="00BE1083">
        <w:rPr>
          <w:lang w:eastAsia="pl-PL"/>
        </w:rPr>
        <w:t> </w:t>
      </w:r>
      <w:r w:rsidR="00D16E1B" w:rsidRPr="00BE1083">
        <w:rPr>
          <w:lang w:eastAsia="pl-PL"/>
        </w:rPr>
        <w:t>liczbie pracujących 1000 i więcej</w:t>
      </w:r>
      <w:r w:rsidR="00E435C5" w:rsidRPr="00BE1083">
        <w:rPr>
          <w:lang w:eastAsia="pl-PL"/>
        </w:rPr>
        <w:t xml:space="preserve"> </w:t>
      </w:r>
      <w:r w:rsidR="00835287" w:rsidRPr="00BE1083">
        <w:rPr>
          <w:lang w:eastAsia="pl-PL"/>
        </w:rPr>
        <w:t xml:space="preserve">osób </w:t>
      </w:r>
      <w:r w:rsidR="000C2143" w:rsidRPr="00BE1083">
        <w:rPr>
          <w:lang w:eastAsia="pl-PL"/>
        </w:rPr>
        <w:t>–</w:t>
      </w:r>
      <w:r w:rsidR="00E435C5" w:rsidRPr="00BE1083">
        <w:rPr>
          <w:lang w:eastAsia="pl-PL"/>
        </w:rPr>
        <w:t xml:space="preserve"> </w:t>
      </w:r>
      <w:r w:rsidR="001B7147" w:rsidRPr="00BE1083">
        <w:rPr>
          <w:lang w:eastAsia="pl-PL"/>
        </w:rPr>
        <w:t>8</w:t>
      </w:r>
      <w:r w:rsidR="005004CC" w:rsidRPr="00BE1083">
        <w:rPr>
          <w:lang w:eastAsia="pl-PL"/>
        </w:rPr>
        <w:t>519</w:t>
      </w:r>
      <w:r w:rsidR="001B7147" w:rsidRPr="00BE1083">
        <w:rPr>
          <w:lang w:eastAsia="pl-PL"/>
        </w:rPr>
        <w:t>,</w:t>
      </w:r>
      <w:r w:rsidR="005004CC" w:rsidRPr="00BE1083">
        <w:rPr>
          <w:lang w:eastAsia="pl-PL"/>
        </w:rPr>
        <w:t>29</w:t>
      </w:r>
      <w:r w:rsidR="00D16E1B" w:rsidRPr="00BE1083">
        <w:rPr>
          <w:lang w:eastAsia="pl-PL"/>
        </w:rPr>
        <w:t xml:space="preserve"> zł</w:t>
      </w:r>
      <w:r w:rsidR="00CB2FA1" w:rsidRPr="00BE1083">
        <w:rPr>
          <w:lang w:eastAsia="pl-PL"/>
        </w:rPr>
        <w:t xml:space="preserve"> (11</w:t>
      </w:r>
      <w:r w:rsidR="005004CC" w:rsidRPr="00BE1083">
        <w:rPr>
          <w:lang w:eastAsia="pl-PL"/>
        </w:rPr>
        <w:t>7</w:t>
      </w:r>
      <w:r w:rsidR="00CB2FA1" w:rsidRPr="00BE1083">
        <w:rPr>
          <w:lang w:eastAsia="pl-PL"/>
        </w:rPr>
        <w:t>,</w:t>
      </w:r>
      <w:r w:rsidR="005004CC" w:rsidRPr="00BE1083">
        <w:rPr>
          <w:lang w:eastAsia="pl-PL"/>
        </w:rPr>
        <w:t>6</w:t>
      </w:r>
      <w:r w:rsidR="00447CB8" w:rsidRPr="00BE1083">
        <w:rPr>
          <w:lang w:eastAsia="pl-PL"/>
        </w:rPr>
        <w:t>%</w:t>
      </w:r>
      <w:r w:rsidR="00EE4B87" w:rsidRPr="00BE1083">
        <w:rPr>
          <w:lang w:eastAsia="pl-PL"/>
        </w:rPr>
        <w:t xml:space="preserve"> wartości ogółem</w:t>
      </w:r>
      <w:r w:rsidR="00447CB8" w:rsidRPr="00BE1083">
        <w:rPr>
          <w:lang w:eastAsia="pl-PL"/>
        </w:rPr>
        <w:t>)</w:t>
      </w:r>
      <w:r w:rsidR="00565923" w:rsidRPr="00BE1083">
        <w:rPr>
          <w:lang w:eastAsia="pl-PL"/>
        </w:rPr>
        <w:t>, a najniższą w</w:t>
      </w:r>
      <w:r w:rsidR="00BE1083">
        <w:rPr>
          <w:lang w:eastAsia="pl-PL"/>
        </w:rPr>
        <w:t> </w:t>
      </w:r>
      <w:r w:rsidR="00565923" w:rsidRPr="00BE1083">
        <w:rPr>
          <w:lang w:eastAsia="pl-PL"/>
        </w:rPr>
        <w:t xml:space="preserve">podmiotach </w:t>
      </w:r>
      <w:r w:rsidR="00F61405" w:rsidRPr="00BE1083">
        <w:rPr>
          <w:lang w:eastAsia="pl-PL"/>
        </w:rPr>
        <w:t>o liczbie pracujących 9</w:t>
      </w:r>
      <w:r w:rsidR="006A7E44" w:rsidRPr="00BE1083">
        <w:rPr>
          <w:lang w:eastAsia="pl-PL"/>
        </w:rPr>
        <w:t xml:space="preserve"> </w:t>
      </w:r>
      <w:r w:rsidR="000B09CC" w:rsidRPr="00BE1083">
        <w:rPr>
          <w:lang w:eastAsia="pl-PL"/>
        </w:rPr>
        <w:t>i mniej osób</w:t>
      </w:r>
      <w:r w:rsidR="00565923" w:rsidRPr="00BE1083">
        <w:rPr>
          <w:lang w:eastAsia="pl-PL"/>
        </w:rPr>
        <w:t xml:space="preserve"> – 4666,00 zł</w:t>
      </w:r>
      <w:r w:rsidR="008E611C" w:rsidRPr="00BE1083">
        <w:rPr>
          <w:lang w:eastAsia="pl-PL"/>
        </w:rPr>
        <w:t xml:space="preserve"> (6</w:t>
      </w:r>
      <w:r w:rsidR="008A31BF" w:rsidRPr="00BE1083">
        <w:rPr>
          <w:lang w:eastAsia="pl-PL"/>
        </w:rPr>
        <w:t>4</w:t>
      </w:r>
      <w:r w:rsidR="008E611C" w:rsidRPr="00BE1083">
        <w:rPr>
          <w:lang w:eastAsia="pl-PL"/>
        </w:rPr>
        <w:t>,</w:t>
      </w:r>
      <w:r w:rsidR="00B37FEA" w:rsidRPr="00BE1083">
        <w:rPr>
          <w:lang w:eastAsia="pl-PL"/>
        </w:rPr>
        <w:t>4</w:t>
      </w:r>
      <w:r w:rsidR="00447CB8" w:rsidRPr="00BE1083">
        <w:rPr>
          <w:lang w:eastAsia="pl-PL"/>
        </w:rPr>
        <w:t>%</w:t>
      </w:r>
      <w:r w:rsidR="00EE4B87" w:rsidRPr="00BE1083">
        <w:rPr>
          <w:lang w:eastAsia="pl-PL"/>
        </w:rPr>
        <w:t xml:space="preserve"> wartości ogółem</w:t>
      </w:r>
      <w:r w:rsidR="00447CB8" w:rsidRPr="00BE1083">
        <w:rPr>
          <w:lang w:eastAsia="pl-PL"/>
        </w:rPr>
        <w:t>)</w:t>
      </w:r>
      <w:r w:rsidR="00565923" w:rsidRPr="00BE1083">
        <w:rPr>
          <w:lang w:eastAsia="pl-PL"/>
        </w:rPr>
        <w:t>.</w:t>
      </w:r>
    </w:p>
    <w:p w14:paraId="194EF87F" w14:textId="2DBD2083" w:rsidR="004275C1" w:rsidRDefault="005D1E4B" w:rsidP="005D1E4B">
      <w:pPr>
        <w:tabs>
          <w:tab w:val="left" w:pos="3969"/>
        </w:tabs>
        <w:spacing w:before="360" w:line="240" w:lineRule="auto"/>
        <w:ind w:left="822" w:hanging="822"/>
        <w:rPr>
          <w:spacing w:val="-4"/>
          <w:lang w:eastAsia="pl-PL"/>
        </w:rPr>
      </w:pPr>
      <w:r>
        <w:rPr>
          <w:rFonts w:eastAsia="Times New Roman" w:cs="Times New Roman"/>
          <w:b/>
          <w:bCs/>
          <w:noProof/>
          <w:color w:val="001D77"/>
          <w:szCs w:val="19"/>
          <w:lang w:eastAsia="pl-PL"/>
        </w:rPr>
        <w:drawing>
          <wp:anchor distT="0" distB="0" distL="114300" distR="114300" simplePos="0" relativeHeight="251945984" behindDoc="0" locked="0" layoutInCell="1" allowOverlap="1" wp14:anchorId="6889B404" wp14:editId="3B66370A">
            <wp:simplePos x="0" y="0"/>
            <wp:positionH relativeFrom="column">
              <wp:posOffset>0</wp:posOffset>
            </wp:positionH>
            <wp:positionV relativeFrom="paragraph">
              <wp:posOffset>617220</wp:posOffset>
            </wp:positionV>
            <wp:extent cx="5036820" cy="2522220"/>
            <wp:effectExtent l="0" t="0" r="0" b="0"/>
            <wp:wrapSquare wrapText="bothSides"/>
            <wp:docPr id="18" name="Obraz 18" descr="Wykres przedstawia dynamikę mediany wynagrodzeń miesięcznych nominalnych brutto w gospodarce narodowej według płci dla miesięcy od lutego 2024 roku do lipca 2025 roku w stosunku do stycznia 2024. Największy nominalny wzrost mediany wynagrodzeń ogółem w stosunku do stycznia 2024 roku wystąpił w grudniu 2024 ro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6820" cy="2522220"/>
                    </a:xfrm>
                    <a:prstGeom prst="rect">
                      <a:avLst/>
                    </a:prstGeom>
                    <a:noFill/>
                  </pic:spPr>
                </pic:pic>
              </a:graphicData>
            </a:graphic>
            <wp14:sizeRelH relativeFrom="page">
              <wp14:pctWidth>0</wp14:pctWidth>
            </wp14:sizeRelH>
            <wp14:sizeRelV relativeFrom="page">
              <wp14:pctHeight>0</wp14:pctHeight>
            </wp14:sizeRelV>
          </wp:anchor>
        </w:drawing>
      </w:r>
      <w:r w:rsidR="00F576E8" w:rsidRPr="008468D5">
        <w:rPr>
          <w:rFonts w:eastAsia="Times New Roman" w:cs="Times New Roman"/>
          <w:b/>
          <w:bCs/>
          <w:noProof/>
          <w:color w:val="001D77"/>
          <w:szCs w:val="19"/>
          <w:lang w:eastAsia="pl-PL"/>
        </w:rPr>
        <mc:AlternateContent>
          <mc:Choice Requires="wps">
            <w:drawing>
              <wp:anchor distT="45720" distB="45720" distL="114300" distR="114300" simplePos="0" relativeHeight="251920384" behindDoc="1" locked="0" layoutInCell="1" allowOverlap="1" wp14:anchorId="27D905A5" wp14:editId="62D7E005">
                <wp:simplePos x="0" y="0"/>
                <wp:positionH relativeFrom="page">
                  <wp:align>right</wp:align>
                </wp:positionH>
                <wp:positionV relativeFrom="paragraph">
                  <wp:posOffset>875030</wp:posOffset>
                </wp:positionV>
                <wp:extent cx="1801495" cy="1835150"/>
                <wp:effectExtent l="0" t="0" r="0" b="0"/>
                <wp:wrapTight wrapText="bothSides">
                  <wp:wrapPolygon edited="0">
                    <wp:start x="685" y="0"/>
                    <wp:lineTo x="685" y="21301"/>
                    <wp:lineTo x="20785" y="21301"/>
                    <wp:lineTo x="20785" y="0"/>
                    <wp:lineTo x="685" y="0"/>
                  </wp:wrapPolygon>
                </wp:wrapTight>
                <wp:docPr id="9" name="Pole tekstowe 2" descr="W lipcu 2025 roku 10% najlepiej zarabiających mężczyzn otrzymało wynagrodzenie w wysokości co najmniej 14932,70 złotych. W tym samym okresie 10% najlepiej zarabiających kobiet otrzymało wynagrodzenie w wysokości co najmniej 13147,08 złot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835150"/>
                        </a:xfrm>
                        <a:prstGeom prst="rect">
                          <a:avLst/>
                        </a:prstGeom>
                        <a:noFill/>
                        <a:ln w="9525">
                          <a:noFill/>
                          <a:miter lim="800000"/>
                          <a:headEnd/>
                          <a:tailEnd/>
                        </a:ln>
                      </wps:spPr>
                      <wps:txbx>
                        <w:txbxContent>
                          <w:p w14:paraId="75844406" w14:textId="60FC5FD2" w:rsidR="00FB435F" w:rsidRPr="0033471E" w:rsidRDefault="004D21C6" w:rsidP="002824DC">
                            <w:pPr>
                              <w:spacing w:line="240" w:lineRule="exact"/>
                              <w:rPr>
                                <w:color w:val="001D77"/>
                                <w:sz w:val="18"/>
                                <w:szCs w:val="18"/>
                              </w:rPr>
                            </w:pPr>
                            <w:r>
                              <w:rPr>
                                <w:color w:val="001D77"/>
                                <w:sz w:val="18"/>
                                <w:szCs w:val="18"/>
                              </w:rPr>
                              <w:t xml:space="preserve">W </w:t>
                            </w:r>
                            <w:r w:rsidR="00CC3B28">
                              <w:rPr>
                                <w:color w:val="001D77"/>
                                <w:sz w:val="18"/>
                                <w:szCs w:val="18"/>
                              </w:rPr>
                              <w:t>lipcu</w:t>
                            </w:r>
                            <w:r w:rsidR="003E5E5A">
                              <w:rPr>
                                <w:color w:val="001D77"/>
                                <w:sz w:val="18"/>
                                <w:szCs w:val="18"/>
                              </w:rPr>
                              <w:t xml:space="preserve"> 2025</w:t>
                            </w:r>
                            <w:r w:rsidR="006A5A03">
                              <w:rPr>
                                <w:color w:val="001D77"/>
                                <w:sz w:val="18"/>
                                <w:szCs w:val="18"/>
                              </w:rPr>
                              <w:t xml:space="preserve"> r. </w:t>
                            </w:r>
                            <w:r w:rsidR="00931EBB" w:rsidRPr="0009012C">
                              <w:rPr>
                                <w:color w:val="001D77"/>
                                <w:sz w:val="18"/>
                                <w:szCs w:val="18"/>
                              </w:rPr>
                              <w:t>10</w:t>
                            </w:r>
                            <w:r w:rsidR="00FB435F" w:rsidRPr="00E35951">
                              <w:rPr>
                                <w:color w:val="001D77"/>
                                <w:sz w:val="18"/>
                                <w:szCs w:val="18"/>
                              </w:rPr>
                              <w:t xml:space="preserve">% </w:t>
                            </w:r>
                            <w:r w:rsidR="00A936F8" w:rsidRPr="00931EBB">
                              <w:rPr>
                                <w:color w:val="001D77"/>
                                <w:sz w:val="18"/>
                                <w:szCs w:val="18"/>
                              </w:rPr>
                              <w:t>naj</w:t>
                            </w:r>
                            <w:r w:rsidR="00C855AB">
                              <w:rPr>
                                <w:color w:val="001D77"/>
                                <w:sz w:val="18"/>
                                <w:szCs w:val="18"/>
                              </w:rPr>
                              <w:t>lepiej</w:t>
                            </w:r>
                            <w:r w:rsidR="002824DC">
                              <w:rPr>
                                <w:color w:val="001D77"/>
                                <w:sz w:val="18"/>
                                <w:szCs w:val="18"/>
                              </w:rPr>
                              <w:t xml:space="preserve"> zarabiających </w:t>
                            </w:r>
                            <w:r w:rsidR="00FB435F" w:rsidRPr="00E35951">
                              <w:rPr>
                                <w:color w:val="001D77"/>
                                <w:sz w:val="18"/>
                                <w:szCs w:val="18"/>
                              </w:rPr>
                              <w:t>mężczyzn</w:t>
                            </w:r>
                            <w:r w:rsidR="006A5A03">
                              <w:rPr>
                                <w:color w:val="001D77"/>
                                <w:sz w:val="18"/>
                                <w:szCs w:val="18"/>
                              </w:rPr>
                              <w:t xml:space="preserve"> otrzymało</w:t>
                            </w:r>
                            <w:r w:rsidR="00FB435F" w:rsidRPr="00E35951">
                              <w:rPr>
                                <w:color w:val="001D77"/>
                                <w:sz w:val="18"/>
                                <w:szCs w:val="18"/>
                              </w:rPr>
                              <w:t xml:space="preserve"> wynagrodzenie</w:t>
                            </w:r>
                            <w:r w:rsidR="00BD2DF4">
                              <w:rPr>
                                <w:color w:val="001D77"/>
                                <w:sz w:val="18"/>
                                <w:szCs w:val="18"/>
                              </w:rPr>
                              <w:t xml:space="preserve"> w</w:t>
                            </w:r>
                            <w:r w:rsidR="00676087">
                              <w:rPr>
                                <w:color w:val="001D77"/>
                                <w:sz w:val="18"/>
                                <w:szCs w:val="18"/>
                              </w:rPr>
                              <w:t> </w:t>
                            </w:r>
                            <w:r w:rsidR="00BD2DF4">
                              <w:rPr>
                                <w:color w:val="001D77"/>
                                <w:sz w:val="18"/>
                                <w:szCs w:val="18"/>
                              </w:rPr>
                              <w:t>wysokości</w:t>
                            </w:r>
                            <w:r w:rsidR="00C855AB">
                              <w:rPr>
                                <w:color w:val="001D77"/>
                                <w:sz w:val="18"/>
                                <w:szCs w:val="18"/>
                              </w:rPr>
                              <w:t xml:space="preserve"> co najmniej</w:t>
                            </w:r>
                            <w:r w:rsidR="00FB435F" w:rsidRPr="00E35951">
                              <w:rPr>
                                <w:color w:val="001D77"/>
                                <w:sz w:val="18"/>
                                <w:szCs w:val="18"/>
                              </w:rPr>
                              <w:t xml:space="preserve"> </w:t>
                            </w:r>
                            <w:r w:rsidR="004C30E3">
                              <w:rPr>
                                <w:color w:val="001D77"/>
                                <w:sz w:val="18"/>
                                <w:szCs w:val="18"/>
                              </w:rPr>
                              <w:t>14</w:t>
                            </w:r>
                            <w:r w:rsidR="00470B30">
                              <w:rPr>
                                <w:color w:val="001D77"/>
                                <w:sz w:val="18"/>
                                <w:szCs w:val="18"/>
                              </w:rPr>
                              <w:t>9</w:t>
                            </w:r>
                            <w:r w:rsidR="00CC3B28">
                              <w:rPr>
                                <w:color w:val="001D77"/>
                                <w:sz w:val="18"/>
                                <w:szCs w:val="18"/>
                              </w:rPr>
                              <w:t>32</w:t>
                            </w:r>
                            <w:r>
                              <w:rPr>
                                <w:color w:val="001D77"/>
                                <w:sz w:val="18"/>
                                <w:szCs w:val="18"/>
                              </w:rPr>
                              <w:t>,</w:t>
                            </w:r>
                            <w:r w:rsidR="00470B30">
                              <w:rPr>
                                <w:color w:val="001D77"/>
                                <w:sz w:val="18"/>
                                <w:szCs w:val="18"/>
                              </w:rPr>
                              <w:t>7</w:t>
                            </w:r>
                            <w:r w:rsidR="00CC3B28">
                              <w:rPr>
                                <w:color w:val="001D77"/>
                                <w:sz w:val="18"/>
                                <w:szCs w:val="18"/>
                              </w:rPr>
                              <w:t>0</w:t>
                            </w:r>
                            <w:r w:rsidR="00825F13">
                              <w:rPr>
                                <w:color w:val="001D77"/>
                                <w:sz w:val="18"/>
                                <w:szCs w:val="18"/>
                              </w:rPr>
                              <w:t xml:space="preserve"> </w:t>
                            </w:r>
                            <w:r w:rsidR="002824DC">
                              <w:rPr>
                                <w:color w:val="001D77"/>
                                <w:sz w:val="18"/>
                                <w:szCs w:val="18"/>
                              </w:rPr>
                              <w:t>zł. W tym samym okresie 10% najlepiej zarabiających kobiet otrzymało wynagrod</w:t>
                            </w:r>
                            <w:r w:rsidR="003254C4">
                              <w:rPr>
                                <w:color w:val="001D77"/>
                                <w:sz w:val="18"/>
                                <w:szCs w:val="18"/>
                              </w:rPr>
                              <w:t>zenie w</w:t>
                            </w:r>
                            <w:r w:rsidR="00676087">
                              <w:rPr>
                                <w:color w:val="001D77"/>
                                <w:sz w:val="18"/>
                                <w:szCs w:val="18"/>
                              </w:rPr>
                              <w:t> </w:t>
                            </w:r>
                            <w:r w:rsidR="003254C4">
                              <w:rPr>
                                <w:color w:val="001D77"/>
                                <w:sz w:val="18"/>
                                <w:szCs w:val="18"/>
                              </w:rPr>
                              <w:t xml:space="preserve">wysokości co </w:t>
                            </w:r>
                            <w:r w:rsidR="004C30E3">
                              <w:rPr>
                                <w:color w:val="001D77"/>
                                <w:sz w:val="18"/>
                                <w:szCs w:val="18"/>
                              </w:rPr>
                              <w:t>najmniej 1</w:t>
                            </w:r>
                            <w:r w:rsidR="00F56530">
                              <w:rPr>
                                <w:color w:val="001D77"/>
                                <w:sz w:val="18"/>
                                <w:szCs w:val="18"/>
                              </w:rPr>
                              <w:t>3147</w:t>
                            </w:r>
                            <w:r w:rsidR="004C30E3">
                              <w:rPr>
                                <w:color w:val="001D77"/>
                                <w:sz w:val="18"/>
                                <w:szCs w:val="18"/>
                              </w:rPr>
                              <w:t>,</w:t>
                            </w:r>
                            <w:r w:rsidR="007F37B1">
                              <w:rPr>
                                <w:color w:val="001D77"/>
                                <w:sz w:val="18"/>
                                <w:szCs w:val="18"/>
                              </w:rPr>
                              <w:t>0</w:t>
                            </w:r>
                            <w:r w:rsidR="00F56530">
                              <w:rPr>
                                <w:color w:val="001D77"/>
                                <w:sz w:val="18"/>
                                <w:szCs w:val="18"/>
                              </w:rPr>
                              <w:t>8</w:t>
                            </w:r>
                            <w:r w:rsidR="002824DC">
                              <w:rPr>
                                <w:color w:val="001D77"/>
                                <w:sz w:val="18"/>
                                <w:szCs w:val="18"/>
                              </w:rPr>
                              <w:t xml:space="preserve"> 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D905A5" id="_x0000_s1029" type="#_x0000_t202" alt="W lipcu 2025 roku 10% najlepiej zarabiających mężczyzn otrzymało wynagrodzenie w wysokości co najmniej 14932,70 złotych. W tym samym okresie 10% najlepiej zarabiających kobiet otrzymało wynagrodzenie w wysokości co najmniej 13147,08 złotych" style="position:absolute;left:0;text-align:left;margin-left:90.65pt;margin-top:68.9pt;width:141.85pt;height:144.5pt;z-index:-25139609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" filled="f" stroked="f">
                <v:textbox>
                  <w:txbxContent>
                    <w:p w14:paraId="75844406" w14:textId="60FC5FD2" w:rsidR="00FB435F" w:rsidRPr="0033471E" w:rsidRDefault="004D21C6" w:rsidP="002824DC">
                      <w:pPr>
                        <w:spacing w:line="240" w:lineRule="exact"/>
                        <w:rPr>
                          <w:color w:val="001D77"/>
                          <w:sz w:val="18"/>
                          <w:szCs w:val="18"/>
                        </w:rPr>
                      </w:pPr>
                      <w:r>
                        <w:rPr>
                          <w:color w:val="001D77"/>
                          <w:sz w:val="18"/>
                          <w:szCs w:val="18"/>
                        </w:rPr>
                        <w:t xml:space="preserve">W </w:t>
                      </w:r>
                      <w:r w:rsidR="00CC3B28">
                        <w:rPr>
                          <w:color w:val="001D77"/>
                          <w:sz w:val="18"/>
                          <w:szCs w:val="18"/>
                        </w:rPr>
                        <w:t>lipcu</w:t>
                      </w:r>
                      <w:r w:rsidR="003E5E5A">
                        <w:rPr>
                          <w:color w:val="001D77"/>
                          <w:sz w:val="18"/>
                          <w:szCs w:val="18"/>
                        </w:rPr>
                        <w:t xml:space="preserve"> 2025</w:t>
                      </w:r>
                      <w:r w:rsidR="006A5A03">
                        <w:rPr>
                          <w:color w:val="001D77"/>
                          <w:sz w:val="18"/>
                          <w:szCs w:val="18"/>
                        </w:rPr>
                        <w:t xml:space="preserve"> r. </w:t>
                      </w:r>
                      <w:r w:rsidR="00931EBB" w:rsidRPr="0009012C">
                        <w:rPr>
                          <w:color w:val="001D77"/>
                          <w:sz w:val="18"/>
                          <w:szCs w:val="18"/>
                        </w:rPr>
                        <w:t>10</w:t>
                      </w:r>
                      <w:r w:rsidR="00FB435F" w:rsidRPr="00E35951">
                        <w:rPr>
                          <w:color w:val="001D77"/>
                          <w:sz w:val="18"/>
                          <w:szCs w:val="18"/>
                        </w:rPr>
                        <w:t xml:space="preserve">% </w:t>
                      </w:r>
                      <w:r w:rsidR="00A936F8" w:rsidRPr="00931EBB">
                        <w:rPr>
                          <w:color w:val="001D77"/>
                          <w:sz w:val="18"/>
                          <w:szCs w:val="18"/>
                        </w:rPr>
                        <w:t>naj</w:t>
                      </w:r>
                      <w:r w:rsidR="00C855AB">
                        <w:rPr>
                          <w:color w:val="001D77"/>
                          <w:sz w:val="18"/>
                          <w:szCs w:val="18"/>
                        </w:rPr>
                        <w:t>lepiej</w:t>
                      </w:r>
                      <w:r w:rsidR="002824DC">
                        <w:rPr>
                          <w:color w:val="001D77"/>
                          <w:sz w:val="18"/>
                          <w:szCs w:val="18"/>
                        </w:rPr>
                        <w:t xml:space="preserve"> zarabiających </w:t>
                      </w:r>
                      <w:r w:rsidR="00FB435F" w:rsidRPr="00E35951">
                        <w:rPr>
                          <w:color w:val="001D77"/>
                          <w:sz w:val="18"/>
                          <w:szCs w:val="18"/>
                        </w:rPr>
                        <w:t>mężczyzn</w:t>
                      </w:r>
                      <w:r w:rsidR="006A5A03">
                        <w:rPr>
                          <w:color w:val="001D77"/>
                          <w:sz w:val="18"/>
                          <w:szCs w:val="18"/>
                        </w:rPr>
                        <w:t xml:space="preserve"> otrzymało</w:t>
                      </w:r>
                      <w:r w:rsidR="00FB435F" w:rsidRPr="00E35951">
                        <w:rPr>
                          <w:color w:val="001D77"/>
                          <w:sz w:val="18"/>
                          <w:szCs w:val="18"/>
                        </w:rPr>
                        <w:t xml:space="preserve"> wynagrodzenie</w:t>
                      </w:r>
                      <w:r w:rsidR="00BD2DF4">
                        <w:rPr>
                          <w:color w:val="001D77"/>
                          <w:sz w:val="18"/>
                          <w:szCs w:val="18"/>
                        </w:rPr>
                        <w:t xml:space="preserve"> w</w:t>
                      </w:r>
                      <w:r w:rsidR="00676087">
                        <w:rPr>
                          <w:color w:val="001D77"/>
                          <w:sz w:val="18"/>
                          <w:szCs w:val="18"/>
                        </w:rPr>
                        <w:t> </w:t>
                      </w:r>
                      <w:r w:rsidR="00BD2DF4">
                        <w:rPr>
                          <w:color w:val="001D77"/>
                          <w:sz w:val="18"/>
                          <w:szCs w:val="18"/>
                        </w:rPr>
                        <w:t>wysokości</w:t>
                      </w:r>
                      <w:r w:rsidR="00C855AB">
                        <w:rPr>
                          <w:color w:val="001D77"/>
                          <w:sz w:val="18"/>
                          <w:szCs w:val="18"/>
                        </w:rPr>
                        <w:t xml:space="preserve"> co najmniej</w:t>
                      </w:r>
                      <w:r w:rsidR="00FB435F" w:rsidRPr="00E35951">
                        <w:rPr>
                          <w:color w:val="001D77"/>
                          <w:sz w:val="18"/>
                          <w:szCs w:val="18"/>
                        </w:rPr>
                        <w:t xml:space="preserve"> </w:t>
                      </w:r>
                      <w:r w:rsidR="004C30E3">
                        <w:rPr>
                          <w:color w:val="001D77"/>
                          <w:sz w:val="18"/>
                          <w:szCs w:val="18"/>
                        </w:rPr>
                        <w:t>14</w:t>
                      </w:r>
                      <w:r w:rsidR="00470B30">
                        <w:rPr>
                          <w:color w:val="001D77"/>
                          <w:sz w:val="18"/>
                          <w:szCs w:val="18"/>
                        </w:rPr>
                        <w:t>9</w:t>
                      </w:r>
                      <w:r w:rsidR="00CC3B28">
                        <w:rPr>
                          <w:color w:val="001D77"/>
                          <w:sz w:val="18"/>
                          <w:szCs w:val="18"/>
                        </w:rPr>
                        <w:t>32</w:t>
                      </w:r>
                      <w:r>
                        <w:rPr>
                          <w:color w:val="001D77"/>
                          <w:sz w:val="18"/>
                          <w:szCs w:val="18"/>
                        </w:rPr>
                        <w:t>,</w:t>
                      </w:r>
                      <w:r w:rsidR="00470B30">
                        <w:rPr>
                          <w:color w:val="001D77"/>
                          <w:sz w:val="18"/>
                          <w:szCs w:val="18"/>
                        </w:rPr>
                        <w:t>7</w:t>
                      </w:r>
                      <w:r w:rsidR="00CC3B28">
                        <w:rPr>
                          <w:color w:val="001D77"/>
                          <w:sz w:val="18"/>
                          <w:szCs w:val="18"/>
                        </w:rPr>
                        <w:t>0</w:t>
                      </w:r>
                      <w:r w:rsidR="00825F13">
                        <w:rPr>
                          <w:color w:val="001D77"/>
                          <w:sz w:val="18"/>
                          <w:szCs w:val="18"/>
                        </w:rPr>
                        <w:t xml:space="preserve"> </w:t>
                      </w:r>
                      <w:r w:rsidR="002824DC">
                        <w:rPr>
                          <w:color w:val="001D77"/>
                          <w:sz w:val="18"/>
                          <w:szCs w:val="18"/>
                        </w:rPr>
                        <w:t>zł. W tym samym okresie 10% najlepiej zarabiających kobiet otrzymało wynagrod</w:t>
                      </w:r>
                      <w:r w:rsidR="003254C4">
                        <w:rPr>
                          <w:color w:val="001D77"/>
                          <w:sz w:val="18"/>
                          <w:szCs w:val="18"/>
                        </w:rPr>
                        <w:t>zenie w</w:t>
                      </w:r>
                      <w:r w:rsidR="00676087">
                        <w:rPr>
                          <w:color w:val="001D77"/>
                          <w:sz w:val="18"/>
                          <w:szCs w:val="18"/>
                        </w:rPr>
                        <w:t> </w:t>
                      </w:r>
                      <w:r w:rsidR="003254C4">
                        <w:rPr>
                          <w:color w:val="001D77"/>
                          <w:sz w:val="18"/>
                          <w:szCs w:val="18"/>
                        </w:rPr>
                        <w:t xml:space="preserve">wysokości co </w:t>
                      </w:r>
                      <w:r w:rsidR="004C30E3">
                        <w:rPr>
                          <w:color w:val="001D77"/>
                          <w:sz w:val="18"/>
                          <w:szCs w:val="18"/>
                        </w:rPr>
                        <w:t>najmniej 1</w:t>
                      </w:r>
                      <w:r w:rsidR="00F56530">
                        <w:rPr>
                          <w:color w:val="001D77"/>
                          <w:sz w:val="18"/>
                          <w:szCs w:val="18"/>
                        </w:rPr>
                        <w:t>3147</w:t>
                      </w:r>
                      <w:r w:rsidR="004C30E3">
                        <w:rPr>
                          <w:color w:val="001D77"/>
                          <w:sz w:val="18"/>
                          <w:szCs w:val="18"/>
                        </w:rPr>
                        <w:t>,</w:t>
                      </w:r>
                      <w:r w:rsidR="007F37B1">
                        <w:rPr>
                          <w:color w:val="001D77"/>
                          <w:sz w:val="18"/>
                          <w:szCs w:val="18"/>
                        </w:rPr>
                        <w:t>0</w:t>
                      </w:r>
                      <w:r w:rsidR="00F56530">
                        <w:rPr>
                          <w:color w:val="001D77"/>
                          <w:sz w:val="18"/>
                          <w:szCs w:val="18"/>
                        </w:rPr>
                        <w:t>8</w:t>
                      </w:r>
                      <w:r w:rsidR="002824DC">
                        <w:rPr>
                          <w:color w:val="001D77"/>
                          <w:sz w:val="18"/>
                          <w:szCs w:val="18"/>
                        </w:rPr>
                        <w:t xml:space="preserve"> zł</w:t>
                      </w:r>
                    </w:p>
                  </w:txbxContent>
                </v:textbox>
                <w10:wrap type="tight" anchorx="page"/>
              </v:shape>
            </w:pict>
          </mc:Fallback>
        </mc:AlternateContent>
      </w:r>
      <w:r w:rsidR="004275C1" w:rsidRPr="004275C1">
        <w:rPr>
          <w:b/>
          <w:spacing w:val="-4"/>
          <w:lang w:eastAsia="pl-PL"/>
        </w:rPr>
        <w:t xml:space="preserve">Wykres 1. Dynamika mediany wynagrodzeń </w:t>
      </w:r>
      <w:r w:rsidR="004275C1" w:rsidRPr="00530CD9">
        <w:rPr>
          <w:b/>
          <w:color w:val="000000" w:themeColor="text1"/>
          <w:spacing w:val="-4"/>
          <w:lang w:eastAsia="pl-PL"/>
        </w:rPr>
        <w:t>miesięcznych</w:t>
      </w:r>
      <w:r w:rsidR="00D30626" w:rsidRPr="00530CD9">
        <w:rPr>
          <w:b/>
          <w:color w:val="000000" w:themeColor="text1"/>
          <w:spacing w:val="-4"/>
          <w:lang w:eastAsia="pl-PL"/>
        </w:rPr>
        <w:t xml:space="preserve"> nominalnych</w:t>
      </w:r>
      <w:r w:rsidR="004275C1" w:rsidRPr="00530CD9">
        <w:rPr>
          <w:b/>
          <w:color w:val="000000" w:themeColor="text1"/>
          <w:spacing w:val="-4"/>
          <w:lang w:eastAsia="pl-PL"/>
        </w:rPr>
        <w:t xml:space="preserve"> brutto w </w:t>
      </w:r>
      <w:r w:rsidR="004275C1" w:rsidRPr="004275C1">
        <w:rPr>
          <w:b/>
          <w:spacing w:val="-4"/>
          <w:lang w:eastAsia="pl-PL"/>
        </w:rPr>
        <w:t>gospodarce narodowej</w:t>
      </w:r>
      <w:r w:rsidR="00C817A2">
        <w:rPr>
          <w:spacing w:val="-4"/>
          <w:lang w:eastAsia="pl-PL"/>
        </w:rPr>
        <w:br/>
        <w:t>0</w:t>
      </w:r>
      <w:r w:rsidR="00DF11DB">
        <w:rPr>
          <w:spacing w:val="-4"/>
          <w:lang w:eastAsia="pl-PL"/>
        </w:rPr>
        <w:t>1</w:t>
      </w:r>
      <w:r w:rsidR="004275C1">
        <w:rPr>
          <w:spacing w:val="-4"/>
          <w:lang w:eastAsia="pl-PL"/>
        </w:rPr>
        <w:t xml:space="preserve"> 2024 = 100</w:t>
      </w:r>
    </w:p>
    <w:p w14:paraId="2CF0EE37" w14:textId="77777777" w:rsidR="00676087" w:rsidRDefault="00676087">
      <w:pPr>
        <w:spacing w:before="0" w:after="160" w:line="259" w:lineRule="auto"/>
        <w:rPr>
          <w:rFonts w:eastAsia="Times New Roman" w:cs="Times New Roman"/>
          <w:b/>
          <w:bCs/>
          <w:noProof/>
          <w:color w:val="001D77"/>
          <w:szCs w:val="24"/>
          <w:lang w:eastAsia="pl-PL"/>
        </w:rPr>
      </w:pPr>
      <w:r>
        <w:rPr>
          <w:rFonts w:eastAsia="Times New Roman" w:cs="Times New Roman"/>
          <w:b/>
          <w:bCs/>
          <w:noProof/>
          <w:color w:val="001D77"/>
          <w:szCs w:val="24"/>
          <w:lang w:eastAsia="pl-PL"/>
        </w:rPr>
        <w:br w:type="page"/>
      </w:r>
    </w:p>
    <w:p w14:paraId="059FE4ED" w14:textId="2ACD9C46" w:rsidR="001B5895" w:rsidRPr="008468D5" w:rsidRDefault="001B5895" w:rsidP="00D75342">
      <w:pPr>
        <w:spacing w:before="360" w:line="240" w:lineRule="auto"/>
        <w:rPr>
          <w:lang w:eastAsia="pl-PL"/>
        </w:rPr>
      </w:pPr>
      <w:r w:rsidRPr="008468D5">
        <w:rPr>
          <w:rFonts w:eastAsia="Times New Roman" w:cs="Times New Roman"/>
          <w:b/>
          <w:bCs/>
          <w:noProof/>
          <w:color w:val="001D77"/>
          <w:szCs w:val="24"/>
          <w:lang w:eastAsia="pl-PL"/>
        </w:rPr>
        <w:lastRenderedPageBreak/>
        <w:t>Decyle wynagrodzeń miesięcznych brutto</w:t>
      </w:r>
      <w:r w:rsidR="00F64FBF" w:rsidRPr="008468D5">
        <w:rPr>
          <w:rFonts w:eastAsia="Times New Roman" w:cs="Times New Roman"/>
          <w:b/>
          <w:bCs/>
          <w:noProof/>
          <w:color w:val="001D77"/>
          <w:szCs w:val="24"/>
          <w:lang w:eastAsia="pl-PL"/>
        </w:rPr>
        <w:t xml:space="preserve"> w gospodarce narodowej</w:t>
      </w:r>
    </w:p>
    <w:p w14:paraId="621E01D5" w14:textId="0AA421C9" w:rsidR="00EA006D" w:rsidRPr="00447CB8" w:rsidRDefault="0020529E" w:rsidP="00EA006D">
      <w:pPr>
        <w:rPr>
          <w:lang w:eastAsia="pl-PL"/>
        </w:rPr>
      </w:pPr>
      <w:r w:rsidRPr="008468D5">
        <w:rPr>
          <w:lang w:eastAsia="pl-PL"/>
        </w:rPr>
        <w:t>W</w:t>
      </w:r>
      <w:r w:rsidR="007F7AB4" w:rsidRPr="008468D5">
        <w:rPr>
          <w:lang w:eastAsia="pl-PL"/>
        </w:rPr>
        <w:t xml:space="preserve"> </w:t>
      </w:r>
      <w:r w:rsidR="0041735C">
        <w:rPr>
          <w:lang w:eastAsia="pl-PL"/>
        </w:rPr>
        <w:t>lipcu</w:t>
      </w:r>
      <w:r w:rsidR="0069273D" w:rsidRPr="008468D5">
        <w:rPr>
          <w:lang w:eastAsia="pl-PL"/>
        </w:rPr>
        <w:t xml:space="preserve"> </w:t>
      </w:r>
      <w:r w:rsidR="00EA006D">
        <w:rPr>
          <w:lang w:eastAsia="pl-PL"/>
        </w:rPr>
        <w:t>2025</w:t>
      </w:r>
      <w:r w:rsidRPr="008468D5">
        <w:rPr>
          <w:lang w:eastAsia="pl-PL"/>
        </w:rPr>
        <w:t xml:space="preserve"> r.</w:t>
      </w:r>
      <w:r w:rsidR="000475B9" w:rsidRPr="008468D5">
        <w:rPr>
          <w:lang w:eastAsia="pl-PL"/>
        </w:rPr>
        <w:t xml:space="preserve"> </w:t>
      </w:r>
      <w:r w:rsidR="00433A19" w:rsidRPr="0009012C">
        <w:rPr>
          <w:lang w:eastAsia="pl-PL"/>
        </w:rPr>
        <w:t>10</w:t>
      </w:r>
      <w:r w:rsidRPr="0009012C">
        <w:rPr>
          <w:lang w:eastAsia="pl-PL"/>
        </w:rPr>
        <w:t>%</w:t>
      </w:r>
      <w:r w:rsidR="00315221">
        <w:rPr>
          <w:lang w:eastAsia="pl-PL"/>
        </w:rPr>
        <w:t xml:space="preserve"> najmniej</w:t>
      </w:r>
      <w:r w:rsidRPr="008468D5">
        <w:rPr>
          <w:lang w:eastAsia="pl-PL"/>
        </w:rPr>
        <w:t xml:space="preserve"> zarabiających</w:t>
      </w:r>
      <w:r w:rsidRPr="00D75342">
        <w:rPr>
          <w:lang w:eastAsia="pl-PL"/>
        </w:rPr>
        <w:t xml:space="preserve"> osób otrzymało wynagrodzenie co najwyżej w</w:t>
      </w:r>
      <w:r w:rsidR="00854AA5" w:rsidRPr="00D75342">
        <w:rPr>
          <w:lang w:eastAsia="pl-PL"/>
        </w:rPr>
        <w:t> </w:t>
      </w:r>
      <w:r w:rsidRPr="00D75342">
        <w:rPr>
          <w:lang w:eastAsia="pl-PL"/>
        </w:rPr>
        <w:t xml:space="preserve">wysokości </w:t>
      </w:r>
      <w:r w:rsidR="007B660D">
        <w:rPr>
          <w:lang w:eastAsia="pl-PL"/>
        </w:rPr>
        <w:t>4666,00</w:t>
      </w:r>
      <w:r w:rsidRPr="00D75342">
        <w:rPr>
          <w:lang w:eastAsia="pl-PL"/>
        </w:rPr>
        <w:t xml:space="preserve"> zł</w:t>
      </w:r>
      <w:r w:rsidR="00290335">
        <w:rPr>
          <w:lang w:eastAsia="pl-PL"/>
        </w:rPr>
        <w:t xml:space="preserve"> (decyl pierwszy). Z kolei </w:t>
      </w:r>
      <w:r w:rsidR="00290335" w:rsidRPr="0009012C">
        <w:rPr>
          <w:lang w:eastAsia="pl-PL"/>
        </w:rPr>
        <w:t>10</w:t>
      </w:r>
      <w:r w:rsidR="00825D0C" w:rsidRPr="0009012C">
        <w:rPr>
          <w:lang w:eastAsia="pl-PL"/>
        </w:rPr>
        <w:t>%</w:t>
      </w:r>
      <w:r w:rsidR="00315221">
        <w:rPr>
          <w:lang w:eastAsia="pl-PL"/>
        </w:rPr>
        <w:t xml:space="preserve"> najwięcej</w:t>
      </w:r>
      <w:r w:rsidR="00825D0C" w:rsidRPr="00D75342">
        <w:rPr>
          <w:lang w:eastAsia="pl-PL"/>
        </w:rPr>
        <w:t xml:space="preserve"> zarabiających otrzymało wynagrodzenie co najmniej w wysokości </w:t>
      </w:r>
      <w:r w:rsidR="00EF0090">
        <w:rPr>
          <w:lang w:eastAsia="pl-PL"/>
        </w:rPr>
        <w:t>1</w:t>
      </w:r>
      <w:r w:rsidR="0041735C">
        <w:rPr>
          <w:lang w:eastAsia="pl-PL"/>
        </w:rPr>
        <w:t>400</w:t>
      </w:r>
      <w:r w:rsidR="005976F1">
        <w:rPr>
          <w:lang w:eastAsia="pl-PL"/>
        </w:rPr>
        <w:t>0</w:t>
      </w:r>
      <w:r w:rsidR="00EF0090">
        <w:rPr>
          <w:lang w:eastAsia="pl-PL"/>
        </w:rPr>
        <w:t>,</w:t>
      </w:r>
      <w:r w:rsidR="005976F1">
        <w:rPr>
          <w:lang w:eastAsia="pl-PL"/>
        </w:rPr>
        <w:t>00</w:t>
      </w:r>
      <w:r w:rsidR="00EB4029">
        <w:rPr>
          <w:lang w:eastAsia="pl-PL"/>
        </w:rPr>
        <w:t xml:space="preserve"> </w:t>
      </w:r>
      <w:r w:rsidR="00825D0C" w:rsidRPr="00D75342">
        <w:rPr>
          <w:lang w:eastAsia="pl-PL"/>
        </w:rPr>
        <w:t>zł (</w:t>
      </w:r>
      <w:r w:rsidR="00C03CFF" w:rsidRPr="00D75342">
        <w:rPr>
          <w:lang w:eastAsia="pl-PL"/>
        </w:rPr>
        <w:t>decyl dziewiąty</w:t>
      </w:r>
      <w:r w:rsidR="00825D0C" w:rsidRPr="00D75342">
        <w:rPr>
          <w:lang w:eastAsia="pl-PL"/>
        </w:rPr>
        <w:t>).</w:t>
      </w:r>
      <w:r w:rsidR="002510FB">
        <w:rPr>
          <w:lang w:eastAsia="pl-PL"/>
        </w:rPr>
        <w:t xml:space="preserve"> </w:t>
      </w:r>
      <w:r w:rsidR="00DD5977">
        <w:rPr>
          <w:lang w:eastAsia="pl-PL"/>
        </w:rPr>
        <w:t>8</w:t>
      </w:r>
      <w:r w:rsidR="009821BC">
        <w:rPr>
          <w:lang w:eastAsia="pl-PL"/>
        </w:rPr>
        <w:t> z 9 </w:t>
      </w:r>
      <w:r w:rsidR="002510FB">
        <w:rPr>
          <w:lang w:eastAsia="pl-PL"/>
        </w:rPr>
        <w:t>decyli</w:t>
      </w:r>
      <w:r w:rsidR="00760252">
        <w:rPr>
          <w:lang w:eastAsia="pl-PL"/>
        </w:rPr>
        <w:t xml:space="preserve"> wynagrodzeń </w:t>
      </w:r>
      <w:r w:rsidR="002510FB">
        <w:rPr>
          <w:lang w:eastAsia="pl-PL"/>
        </w:rPr>
        <w:t>było zróżnicowanych</w:t>
      </w:r>
      <w:r w:rsidR="00467188" w:rsidRPr="00D75342">
        <w:rPr>
          <w:lang w:eastAsia="pl-PL"/>
        </w:rPr>
        <w:t xml:space="preserve"> ze</w:t>
      </w:r>
      <w:r w:rsidR="00E450B5">
        <w:rPr>
          <w:lang w:eastAsia="pl-PL"/>
        </w:rPr>
        <w:t xml:space="preserve"> względu na płeć zatrudnionych. </w:t>
      </w:r>
      <w:r w:rsidR="001A3AD0" w:rsidRPr="00F27AFA">
        <w:rPr>
          <w:lang w:eastAsia="pl-PL"/>
        </w:rPr>
        <w:t xml:space="preserve">Największa </w:t>
      </w:r>
      <w:r w:rsidR="002B0333">
        <w:rPr>
          <w:lang w:eastAsia="pl-PL"/>
        </w:rPr>
        <w:t xml:space="preserve">nominalna </w:t>
      </w:r>
      <w:r w:rsidR="001A3AD0" w:rsidRPr="00F27AFA">
        <w:rPr>
          <w:lang w:eastAsia="pl-PL"/>
        </w:rPr>
        <w:t xml:space="preserve">różnica w wynagrodzeniach według płci wystąpiła w decylu </w:t>
      </w:r>
      <w:r w:rsidR="007E0D04">
        <w:rPr>
          <w:lang w:eastAsia="pl-PL"/>
        </w:rPr>
        <w:t>dziewiątym</w:t>
      </w:r>
      <w:r w:rsidR="00D75342" w:rsidRPr="00F27AFA">
        <w:rPr>
          <w:lang w:eastAsia="pl-PL"/>
        </w:rPr>
        <w:t xml:space="preserve"> i </w:t>
      </w:r>
      <w:r w:rsidR="0099386C" w:rsidRPr="00F27AFA">
        <w:rPr>
          <w:lang w:eastAsia="pl-PL"/>
        </w:rPr>
        <w:t xml:space="preserve">wyniosła </w:t>
      </w:r>
      <w:r w:rsidR="00B74F59">
        <w:rPr>
          <w:lang w:eastAsia="pl-PL"/>
        </w:rPr>
        <w:t>1785</w:t>
      </w:r>
      <w:r w:rsidR="00DD5977">
        <w:rPr>
          <w:lang w:eastAsia="pl-PL"/>
        </w:rPr>
        <w:t>,</w:t>
      </w:r>
      <w:r w:rsidR="00B74F59">
        <w:rPr>
          <w:lang w:eastAsia="pl-PL"/>
        </w:rPr>
        <w:t>62</w:t>
      </w:r>
      <w:r w:rsidR="00EC68C9">
        <w:rPr>
          <w:lang w:eastAsia="pl-PL"/>
        </w:rPr>
        <w:t> </w:t>
      </w:r>
      <w:r w:rsidR="00EB319B">
        <w:rPr>
          <w:lang w:eastAsia="pl-PL"/>
        </w:rPr>
        <w:t xml:space="preserve">zł </w:t>
      </w:r>
      <w:r w:rsidR="00732C7D">
        <w:rPr>
          <w:lang w:eastAsia="pl-PL"/>
        </w:rPr>
        <w:t>na korzyść mężczyzn</w:t>
      </w:r>
      <w:r w:rsidR="00EB319B" w:rsidRPr="00447CB8">
        <w:rPr>
          <w:lang w:eastAsia="pl-PL"/>
        </w:rPr>
        <w:t>.</w:t>
      </w:r>
    </w:p>
    <w:p w14:paraId="343928E3" w14:textId="55B0D650" w:rsidR="00A37A32" w:rsidRPr="00EA006D" w:rsidRDefault="002E6675" w:rsidP="00530CD9">
      <w:pPr>
        <w:spacing w:before="360" w:line="240" w:lineRule="auto"/>
        <w:ind w:left="879" w:hanging="879"/>
        <w:rPr>
          <w:lang w:eastAsia="pl-PL"/>
        </w:rPr>
      </w:pPr>
      <w:r>
        <w:rPr>
          <w:b/>
          <w:noProof/>
          <w:lang w:eastAsia="pl-PL"/>
        </w:rPr>
        <w:drawing>
          <wp:anchor distT="0" distB="0" distL="114300" distR="114300" simplePos="0" relativeHeight="251947008" behindDoc="0" locked="0" layoutInCell="1" allowOverlap="1" wp14:anchorId="68BAB026" wp14:editId="2A7F673D">
            <wp:simplePos x="0" y="0"/>
            <wp:positionH relativeFrom="column">
              <wp:posOffset>0</wp:posOffset>
            </wp:positionH>
            <wp:positionV relativeFrom="paragraph">
              <wp:posOffset>516043</wp:posOffset>
            </wp:positionV>
            <wp:extent cx="5036820" cy="2087880"/>
            <wp:effectExtent l="0" t="0" r="0" b="7620"/>
            <wp:wrapSquare wrapText="bothSides"/>
            <wp:docPr id="27" name="Obraz 27" descr="Wykres przedstawia decyle wynagrodzeń miesięcznych brutto w gospodarce narodowej według płci w lipcu 2025 roku. Dane zostały zaprezentowane w złotych. W decylu pierwszym wartość wynagrodzeń kobiet i mężczyzn była na tym samym poziomie. W decylu drugim wartość wynagrodzeń kobiet była wyższa niż mężczyzn. W pozostałych decylach wartość wynagrodzeń mężczyzn była wyższa niż kob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6820" cy="2087880"/>
                    </a:xfrm>
                    <a:prstGeom prst="rect">
                      <a:avLst/>
                    </a:prstGeom>
                    <a:noFill/>
                  </pic:spPr>
                </pic:pic>
              </a:graphicData>
            </a:graphic>
            <wp14:sizeRelH relativeFrom="page">
              <wp14:pctWidth>0</wp14:pctWidth>
            </wp14:sizeRelH>
            <wp14:sizeRelV relativeFrom="page">
              <wp14:pctHeight>0</wp14:pctHeight>
            </wp14:sizeRelV>
          </wp:anchor>
        </w:drawing>
      </w:r>
      <w:r w:rsidR="004275C1">
        <w:rPr>
          <w:b/>
          <w:lang w:eastAsia="pl-PL"/>
        </w:rPr>
        <w:t>Wykres 2</w:t>
      </w:r>
      <w:r w:rsidR="0064248B" w:rsidRPr="00FC4196">
        <w:rPr>
          <w:b/>
          <w:lang w:eastAsia="pl-PL"/>
        </w:rPr>
        <w:t>. Decyle wynagrodzeń miesięcznych brutto</w:t>
      </w:r>
      <w:r w:rsidR="00F64FBF">
        <w:rPr>
          <w:b/>
          <w:lang w:eastAsia="pl-PL"/>
        </w:rPr>
        <w:t xml:space="preserve"> w gospodarce narodowej</w:t>
      </w:r>
      <w:r w:rsidR="0064248B" w:rsidRPr="00FC4196">
        <w:rPr>
          <w:b/>
          <w:lang w:eastAsia="pl-PL"/>
        </w:rPr>
        <w:t xml:space="preserve"> według płci w</w:t>
      </w:r>
      <w:r w:rsidR="009821BC">
        <w:rPr>
          <w:b/>
          <w:lang w:eastAsia="pl-PL"/>
        </w:rPr>
        <w:t> </w:t>
      </w:r>
      <w:r w:rsidR="00303E91">
        <w:rPr>
          <w:b/>
          <w:lang w:eastAsia="pl-PL"/>
        </w:rPr>
        <w:t>lipcu</w:t>
      </w:r>
      <w:r w:rsidR="00B871B0">
        <w:rPr>
          <w:b/>
          <w:lang w:eastAsia="pl-PL"/>
        </w:rPr>
        <w:t xml:space="preserve"> </w:t>
      </w:r>
      <w:r w:rsidR="00EA006D">
        <w:rPr>
          <w:b/>
          <w:lang w:eastAsia="pl-PL"/>
        </w:rPr>
        <w:t>2025</w:t>
      </w:r>
      <w:r w:rsidR="0064248B" w:rsidRPr="00FC4196">
        <w:rPr>
          <w:b/>
          <w:lang w:eastAsia="pl-PL"/>
        </w:rPr>
        <w:t xml:space="preserve"> r.</w:t>
      </w:r>
    </w:p>
    <w:p w14:paraId="0FE26482" w14:textId="25EDD6B7" w:rsidR="00EC4981" w:rsidRPr="00E35951" w:rsidRDefault="00D87FF8" w:rsidP="00EC4981">
      <w:pPr>
        <w:keepNext/>
        <w:spacing w:before="360" w:line="240" w:lineRule="auto"/>
        <w:outlineLvl w:val="0"/>
        <w:rPr>
          <w:rFonts w:eastAsia="Times New Roman" w:cs="Times New Roman"/>
          <w:b/>
          <w:bCs/>
          <w:color w:val="001D77"/>
          <w:szCs w:val="24"/>
          <w:lang w:eastAsia="pl-PL"/>
        </w:rPr>
      </w:pPr>
      <w:r w:rsidRPr="0006664E">
        <w:rPr>
          <w:rFonts w:eastAsia="Times New Roman" w:cs="Times New Roman"/>
          <w:b/>
          <w:bCs/>
          <w:noProof/>
          <w:color w:val="001D77"/>
          <w:szCs w:val="19"/>
          <w:lang w:eastAsia="pl-PL"/>
        </w:rPr>
        <mc:AlternateContent>
          <mc:Choice Requires="wps">
            <w:drawing>
              <wp:anchor distT="45720" distB="45720" distL="114300" distR="114300" simplePos="0" relativeHeight="251937792" behindDoc="1" locked="0" layoutInCell="1" allowOverlap="1" wp14:anchorId="0FA39728" wp14:editId="7325AC3A">
                <wp:simplePos x="0" y="0"/>
                <wp:positionH relativeFrom="page">
                  <wp:align>right</wp:align>
                </wp:positionH>
                <wp:positionV relativeFrom="paragraph">
                  <wp:posOffset>2109651</wp:posOffset>
                </wp:positionV>
                <wp:extent cx="1801495" cy="964565"/>
                <wp:effectExtent l="0" t="0" r="0" b="0"/>
                <wp:wrapTight wrapText="bothSides">
                  <wp:wrapPolygon edited="0">
                    <wp:start x="685" y="0"/>
                    <wp:lineTo x="685" y="20903"/>
                    <wp:lineTo x="20785" y="20903"/>
                    <wp:lineTo x="20785" y="0"/>
                    <wp:lineTo x="685" y="0"/>
                  </wp:wrapPolygon>
                </wp:wrapTight>
                <wp:docPr id="12" name="Pole tekstowe 2" descr="W lipcu 2025 roku przeciętne miesięczne wynagrodzenie brutto w podmiotach o liczbie pracujących 9 i mniej osób wyniosło 6004,21 złot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964565"/>
                        </a:xfrm>
                        <a:prstGeom prst="rect">
                          <a:avLst/>
                        </a:prstGeom>
                        <a:noFill/>
                        <a:ln w="9525">
                          <a:noFill/>
                          <a:miter lim="800000"/>
                          <a:headEnd/>
                          <a:tailEnd/>
                        </a:ln>
                      </wps:spPr>
                      <wps:txbx>
                        <w:txbxContent>
                          <w:p w14:paraId="20C17737" w14:textId="1B1579DB" w:rsidR="0006664E" w:rsidRPr="00BC7344" w:rsidRDefault="0006664E" w:rsidP="00BC7344">
                            <w:pPr>
                              <w:spacing w:line="240" w:lineRule="exact"/>
                              <w:rPr>
                                <w:color w:val="001D77"/>
                                <w:sz w:val="18"/>
                                <w:szCs w:val="18"/>
                              </w:rPr>
                            </w:pPr>
                            <w:r>
                              <w:rPr>
                                <w:color w:val="001D77"/>
                                <w:sz w:val="18"/>
                                <w:szCs w:val="18"/>
                              </w:rPr>
                              <w:t xml:space="preserve">W </w:t>
                            </w:r>
                            <w:r w:rsidR="00FB294D">
                              <w:rPr>
                                <w:color w:val="001D77"/>
                                <w:sz w:val="18"/>
                                <w:szCs w:val="18"/>
                              </w:rPr>
                              <w:t>lipcu</w:t>
                            </w:r>
                            <w:r>
                              <w:rPr>
                                <w:color w:val="001D77"/>
                                <w:sz w:val="18"/>
                                <w:szCs w:val="18"/>
                              </w:rPr>
                              <w:t xml:space="preserve"> 2025 r. przeciętne</w:t>
                            </w:r>
                            <w:r w:rsidR="0093713A">
                              <w:rPr>
                                <w:color w:val="001D77"/>
                                <w:sz w:val="18"/>
                                <w:szCs w:val="18"/>
                              </w:rPr>
                              <w:t xml:space="preserve"> miesięczne</w:t>
                            </w:r>
                            <w:r>
                              <w:rPr>
                                <w:color w:val="001D77"/>
                                <w:sz w:val="18"/>
                                <w:szCs w:val="18"/>
                              </w:rPr>
                              <w:t xml:space="preserve"> wynagrodzenie brutto w podmiotach o liczbie pracujących</w:t>
                            </w:r>
                            <w:r w:rsidR="004A7815">
                              <w:rPr>
                                <w:color w:val="001D77"/>
                                <w:sz w:val="18"/>
                                <w:szCs w:val="18"/>
                              </w:rPr>
                              <w:t xml:space="preserve"> 9 i mniej osób wyniosło </w:t>
                            </w:r>
                            <w:r w:rsidR="00FB294D">
                              <w:rPr>
                                <w:color w:val="001D77"/>
                                <w:sz w:val="18"/>
                                <w:szCs w:val="18"/>
                              </w:rPr>
                              <w:t>6004</w:t>
                            </w:r>
                            <w:r w:rsidR="004A7815">
                              <w:rPr>
                                <w:color w:val="001D77"/>
                                <w:sz w:val="18"/>
                                <w:szCs w:val="18"/>
                              </w:rPr>
                              <w:t>,</w:t>
                            </w:r>
                            <w:r w:rsidR="00FB294D">
                              <w:rPr>
                                <w:color w:val="001D77"/>
                                <w:sz w:val="18"/>
                                <w:szCs w:val="18"/>
                              </w:rPr>
                              <w:t>21</w:t>
                            </w:r>
                            <w:r>
                              <w:rPr>
                                <w:color w:val="001D77"/>
                                <w:sz w:val="18"/>
                                <w:szCs w:val="18"/>
                              </w:rPr>
                              <w:t xml:space="preserve"> 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39728" id="_x0000_s1030" type="#_x0000_t202" alt="W lipcu 2025 roku przeciętne miesięczne wynagrodzenie brutto w podmiotach o liczbie pracujących 9 i mniej osób wyniosło 6004,21 złotych" style="position:absolute;margin-left:90.65pt;margin-top:166.1pt;width:141.85pt;height:75.95pt;z-index:-25137868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" filled="f" stroked="f">
                <v:textbox>
                  <w:txbxContent>
                    <w:p w14:paraId="20C17737" w14:textId="1B1579DB" w:rsidR="0006664E" w:rsidRPr="00BC7344" w:rsidRDefault="0006664E" w:rsidP="00BC7344">
                      <w:pPr>
                        <w:spacing w:line="240" w:lineRule="exact"/>
                        <w:rPr>
                          <w:color w:val="001D77"/>
                          <w:sz w:val="18"/>
                          <w:szCs w:val="18"/>
                        </w:rPr>
                      </w:pPr>
                      <w:r>
                        <w:rPr>
                          <w:color w:val="001D77"/>
                          <w:sz w:val="18"/>
                          <w:szCs w:val="18"/>
                        </w:rPr>
                        <w:t xml:space="preserve">W </w:t>
                      </w:r>
                      <w:r w:rsidR="00FB294D">
                        <w:rPr>
                          <w:color w:val="001D77"/>
                          <w:sz w:val="18"/>
                          <w:szCs w:val="18"/>
                        </w:rPr>
                        <w:t>lipcu</w:t>
                      </w:r>
                      <w:r>
                        <w:rPr>
                          <w:color w:val="001D77"/>
                          <w:sz w:val="18"/>
                          <w:szCs w:val="18"/>
                        </w:rPr>
                        <w:t xml:space="preserve"> 2025 r. przeciętne</w:t>
                      </w:r>
                      <w:r w:rsidR="0093713A">
                        <w:rPr>
                          <w:color w:val="001D77"/>
                          <w:sz w:val="18"/>
                          <w:szCs w:val="18"/>
                        </w:rPr>
                        <w:t xml:space="preserve"> miesięczne</w:t>
                      </w:r>
                      <w:r>
                        <w:rPr>
                          <w:color w:val="001D77"/>
                          <w:sz w:val="18"/>
                          <w:szCs w:val="18"/>
                        </w:rPr>
                        <w:t xml:space="preserve"> wynagrodzenie brutto w podmiotach o liczbie pracujących</w:t>
                      </w:r>
                      <w:r w:rsidR="004A7815">
                        <w:rPr>
                          <w:color w:val="001D77"/>
                          <w:sz w:val="18"/>
                          <w:szCs w:val="18"/>
                        </w:rPr>
                        <w:t xml:space="preserve"> 9 i mniej osób wyniosło </w:t>
                      </w:r>
                      <w:r w:rsidR="00FB294D">
                        <w:rPr>
                          <w:color w:val="001D77"/>
                          <w:sz w:val="18"/>
                          <w:szCs w:val="18"/>
                        </w:rPr>
                        <w:t>6004</w:t>
                      </w:r>
                      <w:r w:rsidR="004A7815">
                        <w:rPr>
                          <w:color w:val="001D77"/>
                          <w:sz w:val="18"/>
                          <w:szCs w:val="18"/>
                        </w:rPr>
                        <w:t>,</w:t>
                      </w:r>
                      <w:r w:rsidR="00FB294D">
                        <w:rPr>
                          <w:color w:val="001D77"/>
                          <w:sz w:val="18"/>
                          <w:szCs w:val="18"/>
                        </w:rPr>
                        <w:t>21</w:t>
                      </w:r>
                      <w:r>
                        <w:rPr>
                          <w:color w:val="001D77"/>
                          <w:sz w:val="18"/>
                          <w:szCs w:val="18"/>
                        </w:rPr>
                        <w:t xml:space="preserve"> zł</w:t>
                      </w:r>
                    </w:p>
                  </w:txbxContent>
                </v:textbox>
                <w10:wrap type="tight" anchorx="page"/>
              </v:shape>
            </w:pict>
          </mc:Fallback>
        </mc:AlternateContent>
      </w:r>
      <w:r w:rsidR="00EC4981" w:rsidRPr="00E35951">
        <w:rPr>
          <w:rFonts w:eastAsia="Times New Roman" w:cs="Times New Roman"/>
          <w:b/>
          <w:bCs/>
          <w:color w:val="001D77"/>
          <w:szCs w:val="24"/>
          <w:lang w:eastAsia="pl-PL"/>
        </w:rPr>
        <w:t>Przeciętne miesięczne wynagrodzenie</w:t>
      </w:r>
      <w:r w:rsidR="00E70C60" w:rsidRPr="00E35951">
        <w:rPr>
          <w:rFonts w:eastAsia="Times New Roman" w:cs="Times New Roman"/>
          <w:b/>
          <w:bCs/>
          <w:color w:val="001D77"/>
          <w:szCs w:val="24"/>
          <w:lang w:eastAsia="pl-PL"/>
        </w:rPr>
        <w:t xml:space="preserve"> brutto</w:t>
      </w:r>
      <w:r w:rsidR="00F64FBF" w:rsidRPr="00E35951">
        <w:rPr>
          <w:rFonts w:eastAsia="Times New Roman" w:cs="Times New Roman"/>
          <w:b/>
          <w:bCs/>
          <w:color w:val="001D77"/>
          <w:szCs w:val="24"/>
          <w:lang w:eastAsia="pl-PL"/>
        </w:rPr>
        <w:t xml:space="preserve"> w gospodarce narodowej</w:t>
      </w:r>
    </w:p>
    <w:p w14:paraId="7B36931C" w14:textId="7928721F" w:rsidR="00EC4981" w:rsidRPr="00BE1083" w:rsidRDefault="00EC4981" w:rsidP="008B7AFB">
      <w:pPr>
        <w:rPr>
          <w:rFonts w:eastAsia="Times New Roman" w:cs="Times New Roman"/>
          <w:bCs/>
          <w:noProof/>
          <w:color w:val="000000" w:themeColor="text1"/>
          <w:szCs w:val="19"/>
          <w:lang w:eastAsia="pl-PL"/>
        </w:rPr>
      </w:pPr>
      <w:r w:rsidRPr="00BE1083">
        <w:rPr>
          <w:shd w:val="clear" w:color="auto" w:fill="FFFFFF"/>
        </w:rPr>
        <w:t>Przeciętne wynagrodzenie w gospodarce narodowej w</w:t>
      </w:r>
      <w:r w:rsidR="00DD4168" w:rsidRPr="00BE1083">
        <w:rPr>
          <w:shd w:val="clear" w:color="auto" w:fill="FFFFFF"/>
        </w:rPr>
        <w:t xml:space="preserve"> </w:t>
      </w:r>
      <w:r w:rsidR="00D17844" w:rsidRPr="00BE1083">
        <w:rPr>
          <w:shd w:val="clear" w:color="auto" w:fill="FFFFFF"/>
        </w:rPr>
        <w:t>lipcu</w:t>
      </w:r>
      <w:r w:rsidR="0040461C" w:rsidRPr="00BE1083">
        <w:rPr>
          <w:shd w:val="clear" w:color="auto" w:fill="FFFFFF"/>
        </w:rPr>
        <w:t xml:space="preserve"> 2025</w:t>
      </w:r>
      <w:r w:rsidRPr="00BE1083">
        <w:rPr>
          <w:shd w:val="clear" w:color="auto" w:fill="FFFFFF"/>
        </w:rPr>
        <w:t xml:space="preserve"> r. wyniosło </w:t>
      </w:r>
      <w:r w:rsidR="00C35CF1" w:rsidRPr="00BE1083">
        <w:rPr>
          <w:shd w:val="clear" w:color="auto" w:fill="FFFFFF"/>
        </w:rPr>
        <w:t>8</w:t>
      </w:r>
      <w:r w:rsidR="00D17844" w:rsidRPr="00BE1083">
        <w:rPr>
          <w:shd w:val="clear" w:color="auto" w:fill="FFFFFF"/>
        </w:rPr>
        <w:t>8</w:t>
      </w:r>
      <w:r w:rsidR="0043097F" w:rsidRPr="00BE1083">
        <w:rPr>
          <w:shd w:val="clear" w:color="auto" w:fill="FFFFFF"/>
        </w:rPr>
        <w:t>66</w:t>
      </w:r>
      <w:r w:rsidR="00C35CF1" w:rsidRPr="00BE1083">
        <w:rPr>
          <w:shd w:val="clear" w:color="auto" w:fill="FFFFFF"/>
        </w:rPr>
        <w:t>,</w:t>
      </w:r>
      <w:r w:rsidR="00D17844" w:rsidRPr="00BE1083">
        <w:rPr>
          <w:shd w:val="clear" w:color="auto" w:fill="FFFFFF"/>
        </w:rPr>
        <w:t>43</w:t>
      </w:r>
      <w:r w:rsidR="00F11A53" w:rsidRPr="00BE1083">
        <w:rPr>
          <w:shd w:val="clear" w:color="auto" w:fill="FFFFFF"/>
        </w:rPr>
        <w:t> </w:t>
      </w:r>
      <w:r w:rsidR="009A7358" w:rsidRPr="00BE1083">
        <w:rPr>
          <w:shd w:val="clear" w:color="auto" w:fill="FFFFFF"/>
        </w:rPr>
        <w:t xml:space="preserve">zł, wśród mężczyzn </w:t>
      </w:r>
      <w:r w:rsidR="009A7358" w:rsidRPr="00BE1083">
        <w:rPr>
          <w:lang w:eastAsia="pl-PL"/>
        </w:rPr>
        <w:t>–</w:t>
      </w:r>
      <w:r w:rsidRPr="00BE1083">
        <w:rPr>
          <w:shd w:val="clear" w:color="auto" w:fill="FFFFFF"/>
        </w:rPr>
        <w:t xml:space="preserve"> </w:t>
      </w:r>
      <w:r w:rsidR="00D42536" w:rsidRPr="00BE1083">
        <w:rPr>
          <w:shd w:val="clear" w:color="auto" w:fill="FFFFFF"/>
        </w:rPr>
        <w:t>9</w:t>
      </w:r>
      <w:r w:rsidR="00E920AE" w:rsidRPr="00BE1083">
        <w:rPr>
          <w:shd w:val="clear" w:color="auto" w:fill="FFFFFF"/>
        </w:rPr>
        <w:t>231</w:t>
      </w:r>
      <w:r w:rsidR="00D42536" w:rsidRPr="00BE1083">
        <w:rPr>
          <w:shd w:val="clear" w:color="auto" w:fill="FFFFFF"/>
        </w:rPr>
        <w:t>,</w:t>
      </w:r>
      <w:r w:rsidR="00E920AE" w:rsidRPr="00BE1083">
        <w:rPr>
          <w:shd w:val="clear" w:color="auto" w:fill="FFFFFF"/>
        </w:rPr>
        <w:t>03</w:t>
      </w:r>
      <w:r w:rsidR="00F43106" w:rsidRPr="00BE1083">
        <w:rPr>
          <w:shd w:val="clear" w:color="auto" w:fill="FFFFFF"/>
        </w:rPr>
        <w:t xml:space="preserve"> </w:t>
      </w:r>
      <w:r w:rsidR="004C1273" w:rsidRPr="00BE1083">
        <w:rPr>
          <w:shd w:val="clear" w:color="auto" w:fill="FFFFFF"/>
        </w:rPr>
        <w:t>zł, co</w:t>
      </w:r>
      <w:r w:rsidRPr="00BE1083">
        <w:rPr>
          <w:shd w:val="clear" w:color="auto" w:fill="FFFFFF"/>
        </w:rPr>
        <w:t xml:space="preserve"> stanowiło </w:t>
      </w:r>
      <w:r w:rsidR="00093DAE" w:rsidRPr="00BE1083">
        <w:rPr>
          <w:shd w:val="clear" w:color="auto" w:fill="FFFFFF"/>
        </w:rPr>
        <w:t>104</w:t>
      </w:r>
      <w:r w:rsidR="00D42536" w:rsidRPr="00BE1083">
        <w:rPr>
          <w:shd w:val="clear" w:color="auto" w:fill="FFFFFF"/>
        </w:rPr>
        <w:t>,</w:t>
      </w:r>
      <w:r w:rsidR="00E920AE" w:rsidRPr="00BE1083">
        <w:rPr>
          <w:shd w:val="clear" w:color="auto" w:fill="FFFFFF"/>
        </w:rPr>
        <w:t>1</w:t>
      </w:r>
      <w:r w:rsidRPr="00BE1083">
        <w:rPr>
          <w:shd w:val="clear" w:color="auto" w:fill="FFFFFF"/>
        </w:rPr>
        <w:t>% przeciętnego w</w:t>
      </w:r>
      <w:r w:rsidR="009A7358" w:rsidRPr="00BE1083">
        <w:rPr>
          <w:shd w:val="clear" w:color="auto" w:fill="FFFFFF"/>
        </w:rPr>
        <w:t xml:space="preserve">ynagrodzenia ogółem, natomiast wśród kobiet – </w:t>
      </w:r>
      <w:r w:rsidR="00D42536" w:rsidRPr="00BE1083">
        <w:rPr>
          <w:shd w:val="clear" w:color="auto" w:fill="FFFFFF"/>
        </w:rPr>
        <w:t>8</w:t>
      </w:r>
      <w:r w:rsidR="00E920AE" w:rsidRPr="00BE1083">
        <w:rPr>
          <w:shd w:val="clear" w:color="auto" w:fill="FFFFFF"/>
        </w:rPr>
        <w:t>491</w:t>
      </w:r>
      <w:r w:rsidR="00D42536" w:rsidRPr="00BE1083">
        <w:rPr>
          <w:shd w:val="clear" w:color="auto" w:fill="FFFFFF"/>
        </w:rPr>
        <w:t>,</w:t>
      </w:r>
      <w:r w:rsidR="00E920AE" w:rsidRPr="00BE1083">
        <w:rPr>
          <w:shd w:val="clear" w:color="auto" w:fill="FFFFFF"/>
        </w:rPr>
        <w:t>37</w:t>
      </w:r>
      <w:r w:rsidR="00F43106" w:rsidRPr="00BE1083">
        <w:rPr>
          <w:shd w:val="clear" w:color="auto" w:fill="FFFFFF"/>
        </w:rPr>
        <w:t xml:space="preserve"> </w:t>
      </w:r>
      <w:r w:rsidR="000E1532" w:rsidRPr="00BE1083">
        <w:rPr>
          <w:shd w:val="clear" w:color="auto" w:fill="FFFFFF"/>
        </w:rPr>
        <w:t>zł, czyli</w:t>
      </w:r>
      <w:r w:rsidRPr="00BE1083">
        <w:rPr>
          <w:shd w:val="clear" w:color="auto" w:fill="FFFFFF"/>
        </w:rPr>
        <w:t xml:space="preserve"> </w:t>
      </w:r>
      <w:r w:rsidR="00093DAE" w:rsidRPr="00BE1083">
        <w:rPr>
          <w:shd w:val="clear" w:color="auto" w:fill="FFFFFF"/>
        </w:rPr>
        <w:t>95</w:t>
      </w:r>
      <w:r w:rsidR="00D42536" w:rsidRPr="00BE1083">
        <w:rPr>
          <w:shd w:val="clear" w:color="auto" w:fill="FFFFFF"/>
        </w:rPr>
        <w:t>,</w:t>
      </w:r>
      <w:r w:rsidR="00E920AE" w:rsidRPr="00BE1083">
        <w:rPr>
          <w:shd w:val="clear" w:color="auto" w:fill="FFFFFF"/>
        </w:rPr>
        <w:t>8</w:t>
      </w:r>
      <w:r w:rsidRPr="00BE1083">
        <w:rPr>
          <w:shd w:val="clear" w:color="auto" w:fill="FFFFFF"/>
        </w:rPr>
        <w:t>% przeciętnego wynagrodzenia ogółem.</w:t>
      </w:r>
      <w:r w:rsidRPr="00BE1083">
        <w:rPr>
          <w:lang w:eastAsia="pl-PL"/>
        </w:rPr>
        <w:t xml:space="preserve"> </w:t>
      </w:r>
      <w:r w:rsidR="000E1532" w:rsidRPr="00BE1083">
        <w:rPr>
          <w:lang w:eastAsia="pl-PL"/>
        </w:rPr>
        <w:t>Pod względem</w:t>
      </w:r>
      <w:r w:rsidR="00D16E1B" w:rsidRPr="00BE1083">
        <w:rPr>
          <w:lang w:eastAsia="pl-PL"/>
        </w:rPr>
        <w:t xml:space="preserve"> wiek</w:t>
      </w:r>
      <w:r w:rsidR="000E1532" w:rsidRPr="00BE1083">
        <w:rPr>
          <w:lang w:eastAsia="pl-PL"/>
        </w:rPr>
        <w:t>u</w:t>
      </w:r>
      <w:r w:rsidR="00D16E1B" w:rsidRPr="00BE1083">
        <w:rPr>
          <w:lang w:eastAsia="pl-PL"/>
        </w:rPr>
        <w:t xml:space="preserve"> zatrudnionych</w:t>
      </w:r>
      <w:r w:rsidR="00B57D96" w:rsidRPr="00BE1083">
        <w:rPr>
          <w:lang w:eastAsia="pl-PL"/>
        </w:rPr>
        <w:t>,</w:t>
      </w:r>
      <w:r w:rsidR="00D16E1B" w:rsidRPr="00BE1083">
        <w:rPr>
          <w:lang w:eastAsia="pl-PL"/>
        </w:rPr>
        <w:t xml:space="preserve"> najwyższe przeciętne wynagrodzeni</w:t>
      </w:r>
      <w:r w:rsidR="00825F13" w:rsidRPr="00BE1083">
        <w:rPr>
          <w:lang w:eastAsia="pl-PL"/>
        </w:rPr>
        <w:t xml:space="preserve">e </w:t>
      </w:r>
      <w:r w:rsidR="00B57D96" w:rsidRPr="00BE1083">
        <w:rPr>
          <w:lang w:eastAsia="pl-PL"/>
        </w:rPr>
        <w:t>notowano</w:t>
      </w:r>
      <w:r w:rsidR="00825F13" w:rsidRPr="00BE1083">
        <w:rPr>
          <w:lang w:eastAsia="pl-PL"/>
        </w:rPr>
        <w:t xml:space="preserve"> w grupie </w:t>
      </w:r>
      <w:r w:rsidR="009F1D18" w:rsidRPr="00BE1083">
        <w:rPr>
          <w:lang w:eastAsia="pl-PL"/>
        </w:rPr>
        <w:t xml:space="preserve">wieku </w:t>
      </w:r>
      <w:r w:rsidR="003443E9" w:rsidRPr="00BE1083">
        <w:rPr>
          <w:lang w:eastAsia="pl-PL"/>
        </w:rPr>
        <w:t>65 lat i więcej</w:t>
      </w:r>
      <w:r w:rsidR="009D58D0" w:rsidRPr="00BE1083">
        <w:rPr>
          <w:lang w:eastAsia="pl-PL"/>
        </w:rPr>
        <w:t xml:space="preserve"> </w:t>
      </w:r>
      <w:r w:rsidR="009D58D0" w:rsidRPr="00BE1083">
        <w:rPr>
          <w:shd w:val="clear" w:color="auto" w:fill="FFFFFF"/>
        </w:rPr>
        <w:t>–</w:t>
      </w:r>
      <w:r w:rsidR="00447CB8" w:rsidRPr="00BE1083">
        <w:rPr>
          <w:lang w:eastAsia="pl-PL"/>
        </w:rPr>
        <w:t xml:space="preserve"> </w:t>
      </w:r>
      <w:r w:rsidR="00E46C60" w:rsidRPr="00BE1083">
        <w:rPr>
          <w:lang w:eastAsia="pl-PL"/>
        </w:rPr>
        <w:t>9</w:t>
      </w:r>
      <w:r w:rsidR="003443E9" w:rsidRPr="00BE1083">
        <w:rPr>
          <w:lang w:eastAsia="pl-PL"/>
        </w:rPr>
        <w:t>356</w:t>
      </w:r>
      <w:r w:rsidR="00E46C60" w:rsidRPr="00BE1083">
        <w:rPr>
          <w:lang w:eastAsia="pl-PL"/>
        </w:rPr>
        <w:t>,</w:t>
      </w:r>
      <w:r w:rsidR="003443E9" w:rsidRPr="00BE1083">
        <w:rPr>
          <w:lang w:eastAsia="pl-PL"/>
        </w:rPr>
        <w:t>41</w:t>
      </w:r>
      <w:r w:rsidR="00EE0DCF" w:rsidRPr="00BE1083">
        <w:rPr>
          <w:lang w:eastAsia="pl-PL"/>
        </w:rPr>
        <w:t xml:space="preserve"> zł</w:t>
      </w:r>
      <w:r w:rsidR="00E46C60" w:rsidRPr="00BE1083">
        <w:rPr>
          <w:lang w:eastAsia="pl-PL"/>
        </w:rPr>
        <w:t xml:space="preserve"> (105,</w:t>
      </w:r>
      <w:r w:rsidR="00284EF5" w:rsidRPr="00BE1083">
        <w:rPr>
          <w:lang w:eastAsia="pl-PL"/>
        </w:rPr>
        <w:t>5</w:t>
      </w:r>
      <w:r w:rsidR="00447CB8" w:rsidRPr="00BE1083">
        <w:rPr>
          <w:lang w:eastAsia="pl-PL"/>
        </w:rPr>
        <w:t>%</w:t>
      </w:r>
      <w:r w:rsidR="009D58D0" w:rsidRPr="00BE1083">
        <w:rPr>
          <w:lang w:eastAsia="pl-PL"/>
        </w:rPr>
        <w:t xml:space="preserve"> wartości ogółem</w:t>
      </w:r>
      <w:r w:rsidR="00447CB8" w:rsidRPr="00BE1083">
        <w:rPr>
          <w:lang w:eastAsia="pl-PL"/>
        </w:rPr>
        <w:t>)</w:t>
      </w:r>
      <w:r w:rsidR="00D16E1B" w:rsidRPr="00BE1083">
        <w:rPr>
          <w:lang w:eastAsia="pl-PL"/>
        </w:rPr>
        <w:t>,</w:t>
      </w:r>
      <w:r w:rsidR="008620B6" w:rsidRPr="00BE1083">
        <w:rPr>
          <w:lang w:eastAsia="pl-PL"/>
        </w:rPr>
        <w:t xml:space="preserve"> a najniższe</w:t>
      </w:r>
      <w:r w:rsidR="00447CB8" w:rsidRPr="00BE1083">
        <w:rPr>
          <w:lang w:eastAsia="pl-PL"/>
        </w:rPr>
        <w:t xml:space="preserve"> w grupie wieku 24 lata i mniej</w:t>
      </w:r>
      <w:r w:rsidR="009D58D0" w:rsidRPr="00BE1083">
        <w:rPr>
          <w:lang w:eastAsia="pl-PL"/>
        </w:rPr>
        <w:t xml:space="preserve"> </w:t>
      </w:r>
      <w:r w:rsidR="009D58D0" w:rsidRPr="00BE1083">
        <w:rPr>
          <w:shd w:val="clear" w:color="auto" w:fill="FFFFFF"/>
        </w:rPr>
        <w:t>–</w:t>
      </w:r>
      <w:r w:rsidR="00447CB8" w:rsidRPr="00BE1083">
        <w:rPr>
          <w:lang w:eastAsia="pl-PL"/>
        </w:rPr>
        <w:t xml:space="preserve"> </w:t>
      </w:r>
      <w:r w:rsidR="00E739D0" w:rsidRPr="00BE1083">
        <w:rPr>
          <w:lang w:eastAsia="pl-PL"/>
        </w:rPr>
        <w:t>6</w:t>
      </w:r>
      <w:r w:rsidR="003443E9" w:rsidRPr="00BE1083">
        <w:rPr>
          <w:lang w:eastAsia="pl-PL"/>
        </w:rPr>
        <w:t>430</w:t>
      </w:r>
      <w:r w:rsidR="000F44BC" w:rsidRPr="00BE1083">
        <w:rPr>
          <w:lang w:eastAsia="pl-PL"/>
        </w:rPr>
        <w:t>,</w:t>
      </w:r>
      <w:r w:rsidR="001210A9" w:rsidRPr="00BE1083">
        <w:rPr>
          <w:lang w:eastAsia="pl-PL"/>
        </w:rPr>
        <w:t>9</w:t>
      </w:r>
      <w:r w:rsidR="003443E9" w:rsidRPr="00BE1083">
        <w:rPr>
          <w:lang w:eastAsia="pl-PL"/>
        </w:rPr>
        <w:t>4</w:t>
      </w:r>
      <w:r w:rsidR="008620B6" w:rsidRPr="00BE1083">
        <w:rPr>
          <w:lang w:eastAsia="pl-PL"/>
        </w:rPr>
        <w:t xml:space="preserve"> zł</w:t>
      </w:r>
      <w:r w:rsidR="00E739D0" w:rsidRPr="00BE1083">
        <w:rPr>
          <w:lang w:eastAsia="pl-PL"/>
        </w:rPr>
        <w:t xml:space="preserve"> (72</w:t>
      </w:r>
      <w:r w:rsidR="00DE7860" w:rsidRPr="00BE1083">
        <w:rPr>
          <w:lang w:eastAsia="pl-PL"/>
        </w:rPr>
        <w:t>,</w:t>
      </w:r>
      <w:r w:rsidR="003443E9" w:rsidRPr="00BE1083">
        <w:rPr>
          <w:lang w:eastAsia="pl-PL"/>
        </w:rPr>
        <w:t>5</w:t>
      </w:r>
      <w:r w:rsidR="00447CB8" w:rsidRPr="00BE1083">
        <w:rPr>
          <w:lang w:eastAsia="pl-PL"/>
        </w:rPr>
        <w:t>%</w:t>
      </w:r>
      <w:r w:rsidR="009D58D0" w:rsidRPr="00BE1083">
        <w:rPr>
          <w:lang w:eastAsia="pl-PL"/>
        </w:rPr>
        <w:t xml:space="preserve"> wartości ogółem</w:t>
      </w:r>
      <w:r w:rsidR="00447CB8" w:rsidRPr="00BE1083">
        <w:rPr>
          <w:lang w:eastAsia="pl-PL"/>
        </w:rPr>
        <w:t>)</w:t>
      </w:r>
      <w:r w:rsidR="008620B6" w:rsidRPr="00BE1083">
        <w:rPr>
          <w:lang w:eastAsia="pl-PL"/>
        </w:rPr>
        <w:t>. B</w:t>
      </w:r>
      <w:r w:rsidR="00D16E1B" w:rsidRPr="00BE1083">
        <w:rPr>
          <w:lang w:eastAsia="pl-PL"/>
        </w:rPr>
        <w:t xml:space="preserve">iorąc pod uwagę wielkość podmiotu </w:t>
      </w:r>
      <w:r w:rsidR="008620B6" w:rsidRPr="00BE1083">
        <w:rPr>
          <w:lang w:eastAsia="pl-PL"/>
        </w:rPr>
        <w:t xml:space="preserve">najwyższą wartość przeciętnego wynagrodzenia odnotowano </w:t>
      </w:r>
      <w:r w:rsidR="00D16E1B" w:rsidRPr="00BE1083">
        <w:rPr>
          <w:lang w:eastAsia="pl-PL"/>
        </w:rPr>
        <w:t>w podmiotach o</w:t>
      </w:r>
      <w:r w:rsidR="00847115" w:rsidRPr="00BE1083">
        <w:rPr>
          <w:lang w:eastAsia="pl-PL"/>
        </w:rPr>
        <w:t> </w:t>
      </w:r>
      <w:r w:rsidR="00D16E1B" w:rsidRPr="00BE1083">
        <w:rPr>
          <w:lang w:eastAsia="pl-PL"/>
        </w:rPr>
        <w:t>liczbie pracujących 1000 i</w:t>
      </w:r>
      <w:r w:rsidR="00BE1083">
        <w:rPr>
          <w:lang w:eastAsia="pl-PL"/>
        </w:rPr>
        <w:t> </w:t>
      </w:r>
      <w:r w:rsidR="00D16E1B" w:rsidRPr="00BE1083">
        <w:rPr>
          <w:lang w:eastAsia="pl-PL"/>
        </w:rPr>
        <w:t>więcej</w:t>
      </w:r>
      <w:r w:rsidR="009A1EAE" w:rsidRPr="00BE1083">
        <w:rPr>
          <w:lang w:eastAsia="pl-PL"/>
        </w:rPr>
        <w:t xml:space="preserve"> osób</w:t>
      </w:r>
      <w:r w:rsidR="009D58D0" w:rsidRPr="00BE1083">
        <w:rPr>
          <w:lang w:eastAsia="pl-PL"/>
        </w:rPr>
        <w:t xml:space="preserve"> </w:t>
      </w:r>
      <w:r w:rsidR="009D58D0" w:rsidRPr="00BE1083">
        <w:rPr>
          <w:shd w:val="clear" w:color="auto" w:fill="FFFFFF"/>
        </w:rPr>
        <w:t>–</w:t>
      </w:r>
      <w:r w:rsidR="00447CB8" w:rsidRPr="00BE1083">
        <w:rPr>
          <w:lang w:eastAsia="pl-PL"/>
        </w:rPr>
        <w:t xml:space="preserve"> </w:t>
      </w:r>
      <w:r w:rsidR="00940A8B" w:rsidRPr="00BE1083">
        <w:rPr>
          <w:lang w:eastAsia="pl-PL"/>
        </w:rPr>
        <w:t>10</w:t>
      </w:r>
      <w:r w:rsidR="00DE6B6E" w:rsidRPr="00BE1083">
        <w:rPr>
          <w:lang w:eastAsia="pl-PL"/>
        </w:rPr>
        <w:t>339</w:t>
      </w:r>
      <w:r w:rsidR="00940A8B" w:rsidRPr="00BE1083">
        <w:rPr>
          <w:lang w:eastAsia="pl-PL"/>
        </w:rPr>
        <w:t>,</w:t>
      </w:r>
      <w:r w:rsidR="00DE6B6E" w:rsidRPr="00BE1083">
        <w:rPr>
          <w:lang w:eastAsia="pl-PL"/>
        </w:rPr>
        <w:t>26</w:t>
      </w:r>
      <w:r w:rsidR="008E3FB6" w:rsidRPr="00BE1083">
        <w:rPr>
          <w:lang w:eastAsia="pl-PL"/>
        </w:rPr>
        <w:t xml:space="preserve"> </w:t>
      </w:r>
      <w:r w:rsidR="00940A8B" w:rsidRPr="00BE1083">
        <w:rPr>
          <w:lang w:eastAsia="pl-PL"/>
        </w:rPr>
        <w:t>zł (11</w:t>
      </w:r>
      <w:r w:rsidR="00DE6B6E" w:rsidRPr="00BE1083">
        <w:rPr>
          <w:lang w:eastAsia="pl-PL"/>
        </w:rPr>
        <w:t>6</w:t>
      </w:r>
      <w:r w:rsidR="00940A8B" w:rsidRPr="00BE1083">
        <w:rPr>
          <w:lang w:eastAsia="pl-PL"/>
        </w:rPr>
        <w:t>,</w:t>
      </w:r>
      <w:r w:rsidR="00DE6B6E" w:rsidRPr="00BE1083">
        <w:rPr>
          <w:lang w:eastAsia="pl-PL"/>
        </w:rPr>
        <w:t>6</w:t>
      </w:r>
      <w:r w:rsidR="00447CB8" w:rsidRPr="00BE1083">
        <w:rPr>
          <w:lang w:eastAsia="pl-PL"/>
        </w:rPr>
        <w:t>%</w:t>
      </w:r>
      <w:r w:rsidR="009D58D0" w:rsidRPr="00BE1083">
        <w:rPr>
          <w:lang w:eastAsia="pl-PL"/>
        </w:rPr>
        <w:t xml:space="preserve"> wartości ogółem</w:t>
      </w:r>
      <w:r w:rsidR="00447CB8" w:rsidRPr="00BE1083">
        <w:rPr>
          <w:lang w:eastAsia="pl-PL"/>
        </w:rPr>
        <w:t>)</w:t>
      </w:r>
      <w:r w:rsidR="008620B6" w:rsidRPr="00BE1083">
        <w:rPr>
          <w:shd w:val="clear" w:color="auto" w:fill="FFFFFF"/>
        </w:rPr>
        <w:t>, a n</w:t>
      </w:r>
      <w:r w:rsidR="009F1736" w:rsidRPr="00BE1083">
        <w:rPr>
          <w:shd w:val="clear" w:color="auto" w:fill="FFFFFF"/>
        </w:rPr>
        <w:t>aj</w:t>
      </w:r>
      <w:r w:rsidR="008620B6" w:rsidRPr="00BE1083">
        <w:rPr>
          <w:shd w:val="clear" w:color="auto" w:fill="FFFFFF"/>
        </w:rPr>
        <w:t xml:space="preserve">niższą </w:t>
      </w:r>
      <w:r w:rsidR="009F1736" w:rsidRPr="00BE1083">
        <w:rPr>
          <w:shd w:val="clear" w:color="auto" w:fill="FFFFFF"/>
        </w:rPr>
        <w:t>w</w:t>
      </w:r>
      <w:r w:rsidR="001E356A" w:rsidRPr="00BE1083">
        <w:rPr>
          <w:shd w:val="clear" w:color="auto" w:fill="FFFFFF"/>
        </w:rPr>
        <w:t> </w:t>
      </w:r>
      <w:r w:rsidR="009F1736" w:rsidRPr="00BE1083">
        <w:rPr>
          <w:shd w:val="clear" w:color="auto" w:fill="FFFFFF"/>
        </w:rPr>
        <w:t xml:space="preserve">podmiotach o liczbie </w:t>
      </w:r>
      <w:r w:rsidR="00447CB8" w:rsidRPr="00BE1083">
        <w:rPr>
          <w:shd w:val="clear" w:color="auto" w:fill="FFFFFF"/>
        </w:rPr>
        <w:t>pracujących 5 i mniej osób</w:t>
      </w:r>
      <w:r w:rsidR="009D58D0" w:rsidRPr="00BE1083">
        <w:rPr>
          <w:shd w:val="clear" w:color="auto" w:fill="FFFFFF"/>
        </w:rPr>
        <w:t xml:space="preserve"> –</w:t>
      </w:r>
      <w:r w:rsidR="00447CB8" w:rsidRPr="00BE1083">
        <w:rPr>
          <w:shd w:val="clear" w:color="auto" w:fill="FFFFFF"/>
        </w:rPr>
        <w:t xml:space="preserve"> </w:t>
      </w:r>
      <w:r w:rsidR="0017120D" w:rsidRPr="00BE1083">
        <w:rPr>
          <w:shd w:val="clear" w:color="auto" w:fill="FFFFFF"/>
        </w:rPr>
        <w:t>5</w:t>
      </w:r>
      <w:r w:rsidR="00874440" w:rsidRPr="00BE1083">
        <w:rPr>
          <w:shd w:val="clear" w:color="auto" w:fill="FFFFFF"/>
        </w:rPr>
        <w:t>812</w:t>
      </w:r>
      <w:r w:rsidR="0017120D" w:rsidRPr="00BE1083">
        <w:rPr>
          <w:shd w:val="clear" w:color="auto" w:fill="FFFFFF"/>
        </w:rPr>
        <w:t>,</w:t>
      </w:r>
      <w:r w:rsidR="00874440" w:rsidRPr="00BE1083">
        <w:rPr>
          <w:shd w:val="clear" w:color="auto" w:fill="FFFFFF"/>
        </w:rPr>
        <w:t>15</w:t>
      </w:r>
      <w:r w:rsidR="008B3535" w:rsidRPr="00BE1083">
        <w:rPr>
          <w:shd w:val="clear" w:color="auto" w:fill="FFFFFF"/>
        </w:rPr>
        <w:t xml:space="preserve"> zł (6</w:t>
      </w:r>
      <w:r w:rsidR="00874440" w:rsidRPr="00BE1083">
        <w:rPr>
          <w:shd w:val="clear" w:color="auto" w:fill="FFFFFF"/>
        </w:rPr>
        <w:t>5</w:t>
      </w:r>
      <w:r w:rsidR="008B3535" w:rsidRPr="00BE1083">
        <w:rPr>
          <w:shd w:val="clear" w:color="auto" w:fill="FFFFFF"/>
        </w:rPr>
        <w:t>,</w:t>
      </w:r>
      <w:r w:rsidR="00874440" w:rsidRPr="00BE1083">
        <w:rPr>
          <w:shd w:val="clear" w:color="auto" w:fill="FFFFFF"/>
        </w:rPr>
        <w:t>6</w:t>
      </w:r>
      <w:r w:rsidR="00447CB8" w:rsidRPr="00BE1083">
        <w:rPr>
          <w:shd w:val="clear" w:color="auto" w:fill="FFFFFF"/>
        </w:rPr>
        <w:t>%</w:t>
      </w:r>
      <w:r w:rsidR="009D58D0" w:rsidRPr="00BE1083">
        <w:rPr>
          <w:shd w:val="clear" w:color="auto" w:fill="FFFFFF"/>
        </w:rPr>
        <w:t xml:space="preserve"> wartości ogółem</w:t>
      </w:r>
      <w:r w:rsidR="00447CB8" w:rsidRPr="00BE1083">
        <w:rPr>
          <w:shd w:val="clear" w:color="auto" w:fill="FFFFFF"/>
        </w:rPr>
        <w:t>)</w:t>
      </w:r>
      <w:r w:rsidR="009F1736" w:rsidRPr="00BE1083">
        <w:rPr>
          <w:shd w:val="clear" w:color="auto" w:fill="FFFFFF"/>
        </w:rPr>
        <w:t>.</w:t>
      </w:r>
      <w:r w:rsidR="00A27FC8" w:rsidRPr="00BE1083">
        <w:rPr>
          <w:lang w:eastAsia="pl-PL"/>
        </w:rPr>
        <w:t xml:space="preserve"> Przeciętne wynagrodzenie było również zróżnicowane ze względu na sektor własności. W sekt</w:t>
      </w:r>
      <w:r w:rsidR="00354607" w:rsidRPr="00BE1083">
        <w:rPr>
          <w:lang w:eastAsia="pl-PL"/>
        </w:rPr>
        <w:t>o</w:t>
      </w:r>
      <w:r w:rsidR="00F04B71" w:rsidRPr="00BE1083">
        <w:rPr>
          <w:lang w:eastAsia="pl-PL"/>
        </w:rPr>
        <w:t>rze publicznym wyniosło 9</w:t>
      </w:r>
      <w:r w:rsidR="0031733E" w:rsidRPr="00BE1083">
        <w:rPr>
          <w:lang w:eastAsia="pl-PL"/>
        </w:rPr>
        <w:t>605</w:t>
      </w:r>
      <w:r w:rsidR="00F04B71" w:rsidRPr="00BE1083">
        <w:rPr>
          <w:lang w:eastAsia="pl-PL"/>
        </w:rPr>
        <w:t>,</w:t>
      </w:r>
      <w:r w:rsidR="0031733E" w:rsidRPr="00BE1083">
        <w:rPr>
          <w:lang w:eastAsia="pl-PL"/>
        </w:rPr>
        <w:t>19</w:t>
      </w:r>
      <w:r w:rsidR="00F11A53" w:rsidRPr="00BE1083">
        <w:rPr>
          <w:lang w:eastAsia="pl-PL"/>
        </w:rPr>
        <w:t> </w:t>
      </w:r>
      <w:r w:rsidR="00F13B4E" w:rsidRPr="00BE1083">
        <w:rPr>
          <w:lang w:eastAsia="pl-PL"/>
        </w:rPr>
        <w:t>zł, co</w:t>
      </w:r>
      <w:r w:rsidR="00A27FC8" w:rsidRPr="00BE1083">
        <w:rPr>
          <w:lang w:eastAsia="pl-PL"/>
        </w:rPr>
        <w:t xml:space="preserve"> </w:t>
      </w:r>
      <w:r w:rsidR="00F04B71" w:rsidRPr="00BE1083">
        <w:rPr>
          <w:lang w:eastAsia="pl-PL"/>
        </w:rPr>
        <w:t>stanowiło 10</w:t>
      </w:r>
      <w:r w:rsidR="00726AAB" w:rsidRPr="00BE1083">
        <w:rPr>
          <w:lang w:eastAsia="pl-PL"/>
        </w:rPr>
        <w:t>8</w:t>
      </w:r>
      <w:r w:rsidR="00F04B71" w:rsidRPr="00BE1083">
        <w:rPr>
          <w:lang w:eastAsia="pl-PL"/>
        </w:rPr>
        <w:t>,</w:t>
      </w:r>
      <w:r w:rsidR="0031733E" w:rsidRPr="00BE1083">
        <w:rPr>
          <w:lang w:eastAsia="pl-PL"/>
        </w:rPr>
        <w:t>3</w:t>
      </w:r>
      <w:r w:rsidR="006253D9" w:rsidRPr="00BE1083">
        <w:rPr>
          <w:lang w:eastAsia="pl-PL"/>
        </w:rPr>
        <w:t>%</w:t>
      </w:r>
      <w:r w:rsidR="00A27FC8" w:rsidRPr="00BE1083">
        <w:rPr>
          <w:lang w:eastAsia="pl-PL"/>
        </w:rPr>
        <w:t xml:space="preserve"> wartości ogółem, natomiast w sektorze prywatnym </w:t>
      </w:r>
      <w:r w:rsidR="007849C3" w:rsidRPr="00BE1083">
        <w:rPr>
          <w:lang w:eastAsia="pl-PL"/>
        </w:rPr>
        <w:t xml:space="preserve">było </w:t>
      </w:r>
      <w:r w:rsidR="007849C3" w:rsidRPr="00BE1083">
        <w:rPr>
          <w:color w:val="000000" w:themeColor="text1"/>
          <w:lang w:eastAsia="pl-PL"/>
        </w:rPr>
        <w:t xml:space="preserve">równe </w:t>
      </w:r>
      <w:r w:rsidR="00F04B71" w:rsidRPr="00BE1083">
        <w:rPr>
          <w:color w:val="000000" w:themeColor="text1"/>
          <w:lang w:eastAsia="pl-PL"/>
        </w:rPr>
        <w:t>8</w:t>
      </w:r>
      <w:r w:rsidR="005540B6" w:rsidRPr="00BE1083">
        <w:rPr>
          <w:color w:val="000000" w:themeColor="text1"/>
          <w:lang w:eastAsia="pl-PL"/>
        </w:rPr>
        <w:t>530</w:t>
      </w:r>
      <w:r w:rsidR="00F04B71" w:rsidRPr="00BE1083">
        <w:rPr>
          <w:color w:val="000000" w:themeColor="text1"/>
          <w:lang w:eastAsia="pl-PL"/>
        </w:rPr>
        <w:t>,</w:t>
      </w:r>
      <w:r w:rsidR="005540B6" w:rsidRPr="00BE1083">
        <w:rPr>
          <w:color w:val="000000" w:themeColor="text1"/>
          <w:lang w:eastAsia="pl-PL"/>
        </w:rPr>
        <w:t>8</w:t>
      </w:r>
      <w:r w:rsidR="00E9026F" w:rsidRPr="00BE1083">
        <w:rPr>
          <w:color w:val="000000" w:themeColor="text1"/>
          <w:lang w:eastAsia="pl-PL"/>
        </w:rPr>
        <w:t>0</w:t>
      </w:r>
      <w:r w:rsidR="00F11A53" w:rsidRPr="00BE1083">
        <w:rPr>
          <w:color w:val="000000" w:themeColor="text1"/>
          <w:lang w:eastAsia="pl-PL"/>
        </w:rPr>
        <w:t> </w:t>
      </w:r>
      <w:r w:rsidR="00F13B4E" w:rsidRPr="00BE1083">
        <w:rPr>
          <w:color w:val="000000" w:themeColor="text1"/>
          <w:lang w:eastAsia="pl-PL"/>
        </w:rPr>
        <w:t>zł –</w:t>
      </w:r>
      <w:r w:rsidR="00BC7344" w:rsidRPr="00BE1083">
        <w:rPr>
          <w:color w:val="000000" w:themeColor="text1"/>
          <w:lang w:eastAsia="pl-PL"/>
        </w:rPr>
        <w:t> </w:t>
      </w:r>
      <w:r w:rsidR="00F04B71" w:rsidRPr="00BE1083">
        <w:rPr>
          <w:color w:val="000000" w:themeColor="text1"/>
          <w:lang w:eastAsia="pl-PL"/>
        </w:rPr>
        <w:t>96,</w:t>
      </w:r>
      <w:r w:rsidR="005540B6" w:rsidRPr="00BE1083">
        <w:rPr>
          <w:color w:val="000000" w:themeColor="text1"/>
          <w:lang w:eastAsia="pl-PL"/>
        </w:rPr>
        <w:t>2</w:t>
      </w:r>
      <w:r w:rsidR="006253D9" w:rsidRPr="00BE1083">
        <w:rPr>
          <w:color w:val="000000" w:themeColor="text1"/>
          <w:lang w:eastAsia="pl-PL"/>
        </w:rPr>
        <w:t>% wartości ogółem.</w:t>
      </w:r>
      <w:r w:rsidR="0006664E" w:rsidRPr="00BE1083">
        <w:rPr>
          <w:rFonts w:eastAsia="Times New Roman" w:cs="Times New Roman"/>
          <w:bCs/>
          <w:noProof/>
          <w:color w:val="000000" w:themeColor="text1"/>
          <w:szCs w:val="19"/>
          <w:lang w:eastAsia="pl-PL"/>
        </w:rPr>
        <w:t xml:space="preserve"> </w:t>
      </w:r>
    </w:p>
    <w:p w14:paraId="77B688BD" w14:textId="1FAF122A" w:rsidR="004275C1" w:rsidRDefault="002E6675" w:rsidP="002E6675">
      <w:pPr>
        <w:spacing w:before="360" w:line="240" w:lineRule="auto"/>
        <w:ind w:left="879" w:hanging="879"/>
        <w:rPr>
          <w:rFonts w:eastAsia="Times New Roman" w:cs="Times New Roman"/>
          <w:bCs/>
          <w:noProof/>
          <w:color w:val="000000" w:themeColor="text1"/>
          <w:szCs w:val="19"/>
          <w:lang w:eastAsia="pl-PL"/>
        </w:rPr>
      </w:pPr>
      <w:r>
        <w:rPr>
          <w:rFonts w:eastAsia="Times New Roman" w:cs="Times New Roman"/>
          <w:b/>
          <w:bCs/>
          <w:noProof/>
          <w:color w:val="001D77"/>
          <w:szCs w:val="19"/>
          <w:lang w:eastAsia="pl-PL"/>
        </w:rPr>
        <w:drawing>
          <wp:anchor distT="0" distB="0" distL="114300" distR="114300" simplePos="0" relativeHeight="251948032" behindDoc="0" locked="0" layoutInCell="1" allowOverlap="1" wp14:anchorId="1919D6AB" wp14:editId="36A55560">
            <wp:simplePos x="0" y="0"/>
            <wp:positionH relativeFrom="column">
              <wp:posOffset>0</wp:posOffset>
            </wp:positionH>
            <wp:positionV relativeFrom="paragraph">
              <wp:posOffset>617643</wp:posOffset>
            </wp:positionV>
            <wp:extent cx="5013960" cy="2148840"/>
            <wp:effectExtent l="0" t="0" r="0" b="3810"/>
            <wp:wrapSquare wrapText="bothSides"/>
            <wp:docPr id="28" name="Obraz 28" descr="Wykres przedstawia dynamikę przeciętnego miesięcznego wynagrodzenia nominalnego brutto w gospodarce narodowej według płci dla miesięcy od lutego 2024 roku do lipca 2025 roku w stosunku do stycznia 2024. Największy nominalny wzrost przeciętnego miesięcznego wynagrodzenia ogółem w stosunku do stycznia 2024 roku wystąpił w lutym 2025 ro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3960" cy="2148840"/>
                    </a:xfrm>
                    <a:prstGeom prst="rect">
                      <a:avLst/>
                    </a:prstGeom>
                    <a:noFill/>
                  </pic:spPr>
                </pic:pic>
              </a:graphicData>
            </a:graphic>
            <wp14:sizeRelH relativeFrom="page">
              <wp14:pctWidth>0</wp14:pctWidth>
            </wp14:sizeRelH>
            <wp14:sizeRelV relativeFrom="page">
              <wp14:pctHeight>0</wp14:pctHeight>
            </wp14:sizeRelV>
          </wp:anchor>
        </w:drawing>
      </w:r>
      <w:r w:rsidR="006F123B" w:rsidRPr="00E35951">
        <w:rPr>
          <w:rFonts w:eastAsia="Times New Roman" w:cs="Times New Roman"/>
          <w:b/>
          <w:bCs/>
          <w:noProof/>
          <w:color w:val="001D77"/>
          <w:szCs w:val="19"/>
          <w:lang w:eastAsia="pl-PL"/>
        </w:rPr>
        <mc:AlternateContent>
          <mc:Choice Requires="wps">
            <w:drawing>
              <wp:anchor distT="45720" distB="45720" distL="114300" distR="114300" simplePos="0" relativeHeight="251902976" behindDoc="1" locked="0" layoutInCell="1" allowOverlap="1" wp14:anchorId="6C739642" wp14:editId="3E676EC7">
                <wp:simplePos x="0" y="0"/>
                <wp:positionH relativeFrom="page">
                  <wp:posOffset>5743575</wp:posOffset>
                </wp:positionH>
                <wp:positionV relativeFrom="paragraph">
                  <wp:posOffset>5715</wp:posOffset>
                </wp:positionV>
                <wp:extent cx="1801495" cy="1647825"/>
                <wp:effectExtent l="0" t="0" r="0" b="0"/>
                <wp:wrapTight wrapText="bothSides">
                  <wp:wrapPolygon edited="0">
                    <wp:start x="685" y="0"/>
                    <wp:lineTo x="685" y="21225"/>
                    <wp:lineTo x="20785" y="21225"/>
                    <wp:lineTo x="20785" y="0"/>
                    <wp:lineTo x="685" y="0"/>
                  </wp:wrapPolygon>
                </wp:wrapTight>
                <wp:docPr id="42" name="Pole tekstowe 2" descr="W stosunku do lipca ubiegłego roku przeciętne miesięczne wynagrodzenie brutto w gospodarce narodowej wzrosło nominalnie o 8,2%, natomiast w stosunku do czerwca 2025 roku wzrosło 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647825"/>
                        </a:xfrm>
                        <a:prstGeom prst="rect">
                          <a:avLst/>
                        </a:prstGeom>
                        <a:noFill/>
                        <a:ln w="9525">
                          <a:noFill/>
                          <a:miter lim="800000"/>
                          <a:headEnd/>
                          <a:tailEnd/>
                        </a:ln>
                      </wps:spPr>
                      <wps:txbx>
                        <w:txbxContent>
                          <w:p w14:paraId="24768914" w14:textId="1C14C770" w:rsidR="00EC4981" w:rsidRPr="001E356A" w:rsidRDefault="005D6F81" w:rsidP="001E356A">
                            <w:pPr>
                              <w:spacing w:line="240" w:lineRule="exact"/>
                              <w:rPr>
                                <w:color w:val="001D77"/>
                                <w:sz w:val="18"/>
                                <w:szCs w:val="18"/>
                              </w:rPr>
                            </w:pPr>
                            <w:r>
                              <w:rPr>
                                <w:color w:val="001D77"/>
                                <w:sz w:val="18"/>
                                <w:szCs w:val="18"/>
                              </w:rPr>
                              <w:t>W st</w:t>
                            </w:r>
                            <w:r w:rsidR="00034865">
                              <w:rPr>
                                <w:color w:val="001D77"/>
                                <w:sz w:val="18"/>
                                <w:szCs w:val="18"/>
                              </w:rPr>
                              <w:t xml:space="preserve">osunku do </w:t>
                            </w:r>
                            <w:r w:rsidR="002B2110">
                              <w:rPr>
                                <w:color w:val="001D77"/>
                                <w:sz w:val="18"/>
                                <w:szCs w:val="18"/>
                              </w:rPr>
                              <w:t>lipca</w:t>
                            </w:r>
                            <w:r w:rsidR="0078525E">
                              <w:rPr>
                                <w:color w:val="001D77"/>
                                <w:sz w:val="18"/>
                                <w:szCs w:val="18"/>
                              </w:rPr>
                              <w:t xml:space="preserve"> </w:t>
                            </w:r>
                            <w:r w:rsidRPr="000C3DBE">
                              <w:rPr>
                                <w:color w:val="001D77"/>
                                <w:sz w:val="18"/>
                                <w:szCs w:val="18"/>
                              </w:rPr>
                              <w:t>ubieg</w:t>
                            </w:r>
                            <w:r>
                              <w:rPr>
                                <w:color w:val="001D77"/>
                                <w:sz w:val="18"/>
                                <w:szCs w:val="18"/>
                              </w:rPr>
                              <w:t xml:space="preserve">łego roku przeciętne </w:t>
                            </w:r>
                            <w:r w:rsidR="00A377D5">
                              <w:rPr>
                                <w:color w:val="001D77"/>
                                <w:sz w:val="18"/>
                                <w:szCs w:val="18"/>
                              </w:rPr>
                              <w:t xml:space="preserve">miesięczne wynagrodzenie </w:t>
                            </w:r>
                            <w:r w:rsidRPr="000C3DBE">
                              <w:rPr>
                                <w:color w:val="001D77"/>
                                <w:sz w:val="18"/>
                                <w:szCs w:val="18"/>
                              </w:rPr>
                              <w:t>brutto</w:t>
                            </w:r>
                            <w:r>
                              <w:rPr>
                                <w:color w:val="001D77"/>
                                <w:sz w:val="18"/>
                                <w:szCs w:val="18"/>
                              </w:rPr>
                              <w:t xml:space="preserve"> w</w:t>
                            </w:r>
                            <w:r w:rsidR="00676087">
                              <w:rPr>
                                <w:color w:val="001D77"/>
                                <w:sz w:val="18"/>
                                <w:szCs w:val="18"/>
                              </w:rPr>
                              <w:t> </w:t>
                            </w:r>
                            <w:r>
                              <w:rPr>
                                <w:color w:val="001D77"/>
                                <w:sz w:val="18"/>
                                <w:szCs w:val="18"/>
                              </w:rPr>
                              <w:t>gospodarce n</w:t>
                            </w:r>
                            <w:r w:rsidR="00747C3D">
                              <w:rPr>
                                <w:color w:val="001D77"/>
                                <w:sz w:val="18"/>
                                <w:szCs w:val="18"/>
                              </w:rPr>
                              <w:t>ar</w:t>
                            </w:r>
                            <w:r w:rsidR="006D67E1">
                              <w:rPr>
                                <w:color w:val="001D77"/>
                                <w:sz w:val="18"/>
                                <w:szCs w:val="18"/>
                              </w:rPr>
                              <w:t>odowej wzrosło nominalnie o 8,</w:t>
                            </w:r>
                            <w:r w:rsidR="002B2110">
                              <w:rPr>
                                <w:color w:val="001D77"/>
                                <w:sz w:val="18"/>
                                <w:szCs w:val="18"/>
                              </w:rPr>
                              <w:t>2</w:t>
                            </w:r>
                            <w:r>
                              <w:rPr>
                                <w:color w:val="001D77"/>
                                <w:sz w:val="18"/>
                                <w:szCs w:val="18"/>
                              </w:rPr>
                              <w:t>%</w:t>
                            </w:r>
                            <w:r w:rsidR="008620B6">
                              <w:rPr>
                                <w:color w:val="001D77"/>
                                <w:sz w:val="18"/>
                                <w:szCs w:val="18"/>
                              </w:rPr>
                              <w:t>,</w:t>
                            </w:r>
                            <w:r w:rsidR="00FE7A7C">
                              <w:rPr>
                                <w:color w:val="001D77"/>
                                <w:sz w:val="18"/>
                                <w:szCs w:val="18"/>
                              </w:rPr>
                              <w:t xml:space="preserve"> natomiast w </w:t>
                            </w:r>
                            <w:r w:rsidR="00455370">
                              <w:rPr>
                                <w:color w:val="001D77"/>
                                <w:sz w:val="18"/>
                                <w:szCs w:val="18"/>
                              </w:rPr>
                              <w:t xml:space="preserve">stosunku do </w:t>
                            </w:r>
                            <w:r w:rsidR="002B2110">
                              <w:rPr>
                                <w:color w:val="001D77"/>
                                <w:sz w:val="18"/>
                                <w:szCs w:val="18"/>
                              </w:rPr>
                              <w:t>czerwca</w:t>
                            </w:r>
                            <w:r w:rsidR="00BE5369">
                              <w:rPr>
                                <w:color w:val="001D77"/>
                                <w:sz w:val="18"/>
                                <w:szCs w:val="18"/>
                              </w:rPr>
                              <w:t xml:space="preserve"> 2025 r. </w:t>
                            </w:r>
                            <w:r w:rsidR="00AB194E">
                              <w:rPr>
                                <w:color w:val="001D77"/>
                                <w:sz w:val="18"/>
                                <w:szCs w:val="18"/>
                              </w:rPr>
                              <w:t>wzrosło</w:t>
                            </w:r>
                            <w:r w:rsidR="00A56C51">
                              <w:rPr>
                                <w:color w:val="001D77"/>
                                <w:sz w:val="18"/>
                                <w:szCs w:val="18"/>
                              </w:rPr>
                              <w:t xml:space="preserve"> o </w:t>
                            </w:r>
                            <w:r w:rsidR="00AB194E">
                              <w:rPr>
                                <w:color w:val="001D77"/>
                                <w:sz w:val="18"/>
                                <w:szCs w:val="18"/>
                              </w:rPr>
                              <w:t>1</w:t>
                            </w:r>
                            <w:r w:rsidR="00A56C51">
                              <w:rPr>
                                <w:color w:val="001D77"/>
                                <w:sz w:val="18"/>
                                <w:szCs w:val="18"/>
                              </w:rPr>
                              <w:t>,</w:t>
                            </w:r>
                            <w:r w:rsidR="002B2110">
                              <w:rPr>
                                <w:color w:val="001D77"/>
                                <w:sz w:val="18"/>
                                <w:szCs w:val="18"/>
                              </w:rPr>
                              <w:t>1</w:t>
                            </w:r>
                            <w:r w:rsidR="001E356A">
                              <w:rPr>
                                <w:color w:val="001D77"/>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739642" id="_x0000_s1031" type="#_x0000_t202" alt="W stosunku do lipca ubiegłego roku przeciętne miesięczne wynagrodzenie brutto w gospodarce narodowej wzrosło nominalnie o 8,2%, natomiast w stosunku do czerwca 2025 roku wzrosło o 1,1%" style="position:absolute;left:0;text-align:left;margin-left:452.25pt;margin-top:.45pt;width:141.85pt;height:129.75pt;z-index:-251413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" filled="f" stroked="f">
                <v:textbox>
                  <w:txbxContent>
                    <w:p w14:paraId="24768914" w14:textId="1C14C770" w:rsidR="00EC4981" w:rsidRPr="001E356A" w:rsidRDefault="005D6F81" w:rsidP="001E356A">
                      <w:pPr>
                        <w:spacing w:line="240" w:lineRule="exact"/>
                        <w:rPr>
                          <w:color w:val="001D77"/>
                          <w:sz w:val="18"/>
                          <w:szCs w:val="18"/>
                        </w:rPr>
                      </w:pPr>
                      <w:r>
                        <w:rPr>
                          <w:color w:val="001D77"/>
                          <w:sz w:val="18"/>
                          <w:szCs w:val="18"/>
                        </w:rPr>
                        <w:t>W st</w:t>
                      </w:r>
                      <w:r w:rsidR="00034865">
                        <w:rPr>
                          <w:color w:val="001D77"/>
                          <w:sz w:val="18"/>
                          <w:szCs w:val="18"/>
                        </w:rPr>
                        <w:t xml:space="preserve">osunku do </w:t>
                      </w:r>
                      <w:r w:rsidR="002B2110">
                        <w:rPr>
                          <w:color w:val="001D77"/>
                          <w:sz w:val="18"/>
                          <w:szCs w:val="18"/>
                        </w:rPr>
                        <w:t>lipca</w:t>
                      </w:r>
                      <w:r w:rsidR="0078525E">
                        <w:rPr>
                          <w:color w:val="001D77"/>
                          <w:sz w:val="18"/>
                          <w:szCs w:val="18"/>
                        </w:rPr>
                        <w:t xml:space="preserve"> </w:t>
                      </w:r>
                      <w:r w:rsidRPr="000C3DBE">
                        <w:rPr>
                          <w:color w:val="001D77"/>
                          <w:sz w:val="18"/>
                          <w:szCs w:val="18"/>
                        </w:rPr>
                        <w:t>ubieg</w:t>
                      </w:r>
                      <w:r>
                        <w:rPr>
                          <w:color w:val="001D77"/>
                          <w:sz w:val="18"/>
                          <w:szCs w:val="18"/>
                        </w:rPr>
                        <w:t xml:space="preserve">łego roku przeciętne </w:t>
                      </w:r>
                      <w:r w:rsidR="00A377D5">
                        <w:rPr>
                          <w:color w:val="001D77"/>
                          <w:sz w:val="18"/>
                          <w:szCs w:val="18"/>
                        </w:rPr>
                        <w:t xml:space="preserve">miesięczne wynagrodzenie </w:t>
                      </w:r>
                      <w:r w:rsidRPr="000C3DBE">
                        <w:rPr>
                          <w:color w:val="001D77"/>
                          <w:sz w:val="18"/>
                          <w:szCs w:val="18"/>
                        </w:rPr>
                        <w:t>brutto</w:t>
                      </w:r>
                      <w:r>
                        <w:rPr>
                          <w:color w:val="001D77"/>
                          <w:sz w:val="18"/>
                          <w:szCs w:val="18"/>
                        </w:rPr>
                        <w:t xml:space="preserve"> w</w:t>
                      </w:r>
                      <w:r w:rsidR="00676087">
                        <w:rPr>
                          <w:color w:val="001D77"/>
                          <w:sz w:val="18"/>
                          <w:szCs w:val="18"/>
                        </w:rPr>
                        <w:t> </w:t>
                      </w:r>
                      <w:r>
                        <w:rPr>
                          <w:color w:val="001D77"/>
                          <w:sz w:val="18"/>
                          <w:szCs w:val="18"/>
                        </w:rPr>
                        <w:t>gospodarce n</w:t>
                      </w:r>
                      <w:r w:rsidR="00747C3D">
                        <w:rPr>
                          <w:color w:val="001D77"/>
                          <w:sz w:val="18"/>
                          <w:szCs w:val="18"/>
                        </w:rPr>
                        <w:t>ar</w:t>
                      </w:r>
                      <w:r w:rsidR="006D67E1">
                        <w:rPr>
                          <w:color w:val="001D77"/>
                          <w:sz w:val="18"/>
                          <w:szCs w:val="18"/>
                        </w:rPr>
                        <w:t>odowej wzrosło nominalnie o 8,</w:t>
                      </w:r>
                      <w:r w:rsidR="002B2110">
                        <w:rPr>
                          <w:color w:val="001D77"/>
                          <w:sz w:val="18"/>
                          <w:szCs w:val="18"/>
                        </w:rPr>
                        <w:t>2</w:t>
                      </w:r>
                      <w:r>
                        <w:rPr>
                          <w:color w:val="001D77"/>
                          <w:sz w:val="18"/>
                          <w:szCs w:val="18"/>
                        </w:rPr>
                        <w:t>%</w:t>
                      </w:r>
                      <w:r w:rsidR="008620B6">
                        <w:rPr>
                          <w:color w:val="001D77"/>
                          <w:sz w:val="18"/>
                          <w:szCs w:val="18"/>
                        </w:rPr>
                        <w:t>,</w:t>
                      </w:r>
                      <w:r w:rsidR="00FE7A7C">
                        <w:rPr>
                          <w:color w:val="001D77"/>
                          <w:sz w:val="18"/>
                          <w:szCs w:val="18"/>
                        </w:rPr>
                        <w:t xml:space="preserve"> natomiast w </w:t>
                      </w:r>
                      <w:r w:rsidR="00455370">
                        <w:rPr>
                          <w:color w:val="001D77"/>
                          <w:sz w:val="18"/>
                          <w:szCs w:val="18"/>
                        </w:rPr>
                        <w:t xml:space="preserve">stosunku do </w:t>
                      </w:r>
                      <w:r w:rsidR="002B2110">
                        <w:rPr>
                          <w:color w:val="001D77"/>
                          <w:sz w:val="18"/>
                          <w:szCs w:val="18"/>
                        </w:rPr>
                        <w:t>czerwca</w:t>
                      </w:r>
                      <w:r w:rsidR="00BE5369">
                        <w:rPr>
                          <w:color w:val="001D77"/>
                          <w:sz w:val="18"/>
                          <w:szCs w:val="18"/>
                        </w:rPr>
                        <w:t xml:space="preserve"> 2025 r. </w:t>
                      </w:r>
                      <w:r w:rsidR="00AB194E">
                        <w:rPr>
                          <w:color w:val="001D77"/>
                          <w:sz w:val="18"/>
                          <w:szCs w:val="18"/>
                        </w:rPr>
                        <w:t>wzrosło</w:t>
                      </w:r>
                      <w:r w:rsidR="00A56C51">
                        <w:rPr>
                          <w:color w:val="001D77"/>
                          <w:sz w:val="18"/>
                          <w:szCs w:val="18"/>
                        </w:rPr>
                        <w:t xml:space="preserve"> o </w:t>
                      </w:r>
                      <w:r w:rsidR="00AB194E">
                        <w:rPr>
                          <w:color w:val="001D77"/>
                          <w:sz w:val="18"/>
                          <w:szCs w:val="18"/>
                        </w:rPr>
                        <w:t>1</w:t>
                      </w:r>
                      <w:r w:rsidR="00A56C51">
                        <w:rPr>
                          <w:color w:val="001D77"/>
                          <w:sz w:val="18"/>
                          <w:szCs w:val="18"/>
                        </w:rPr>
                        <w:t>,</w:t>
                      </w:r>
                      <w:r w:rsidR="002B2110">
                        <w:rPr>
                          <w:color w:val="001D77"/>
                          <w:sz w:val="18"/>
                          <w:szCs w:val="18"/>
                        </w:rPr>
                        <w:t>1</w:t>
                      </w:r>
                      <w:r w:rsidR="001E356A">
                        <w:rPr>
                          <w:color w:val="001D77"/>
                          <w:sz w:val="18"/>
                          <w:szCs w:val="18"/>
                        </w:rPr>
                        <w:t>%</w:t>
                      </w:r>
                    </w:p>
                  </w:txbxContent>
                </v:textbox>
                <w10:wrap type="tight" anchorx="page"/>
              </v:shape>
            </w:pict>
          </mc:Fallback>
        </mc:AlternateContent>
      </w:r>
      <w:r w:rsidR="004275C1" w:rsidRPr="004275C1">
        <w:rPr>
          <w:rFonts w:eastAsia="Times New Roman" w:cs="Times New Roman"/>
          <w:b/>
          <w:bCs/>
          <w:noProof/>
          <w:color w:val="000000" w:themeColor="text1"/>
          <w:szCs w:val="19"/>
          <w:lang w:eastAsia="pl-PL"/>
        </w:rPr>
        <w:t>Wykres 3.</w:t>
      </w:r>
      <w:r w:rsidR="004275C1" w:rsidRPr="004275C1">
        <w:t xml:space="preserve"> </w:t>
      </w:r>
      <w:r w:rsidR="004275C1" w:rsidRPr="004275C1">
        <w:rPr>
          <w:rFonts w:eastAsia="Times New Roman" w:cs="Times New Roman"/>
          <w:b/>
          <w:bCs/>
          <w:noProof/>
          <w:color w:val="000000" w:themeColor="text1"/>
          <w:szCs w:val="19"/>
          <w:lang w:eastAsia="pl-PL"/>
        </w:rPr>
        <w:t xml:space="preserve">Dynamika przeciętnego miesięcznego </w:t>
      </w:r>
      <w:r w:rsidR="004275C1" w:rsidRPr="00530CD9">
        <w:rPr>
          <w:rFonts w:eastAsia="Times New Roman" w:cs="Times New Roman"/>
          <w:b/>
          <w:bCs/>
          <w:noProof/>
          <w:color w:val="000000" w:themeColor="text1"/>
          <w:szCs w:val="19"/>
          <w:lang w:eastAsia="pl-PL"/>
        </w:rPr>
        <w:t>wynagrodzenia</w:t>
      </w:r>
      <w:r w:rsidR="00D30626" w:rsidRPr="00530CD9">
        <w:rPr>
          <w:rFonts w:eastAsia="Times New Roman" w:cs="Times New Roman"/>
          <w:b/>
          <w:bCs/>
          <w:noProof/>
          <w:color w:val="000000" w:themeColor="text1"/>
          <w:szCs w:val="19"/>
          <w:lang w:eastAsia="pl-PL"/>
        </w:rPr>
        <w:t xml:space="preserve"> nominaln</w:t>
      </w:r>
      <w:r w:rsidR="00812C20" w:rsidRPr="00530CD9">
        <w:rPr>
          <w:rFonts w:eastAsia="Times New Roman" w:cs="Times New Roman"/>
          <w:b/>
          <w:bCs/>
          <w:noProof/>
          <w:color w:val="000000" w:themeColor="text1"/>
          <w:szCs w:val="19"/>
          <w:lang w:eastAsia="pl-PL"/>
        </w:rPr>
        <w:t xml:space="preserve">ego </w:t>
      </w:r>
      <w:r w:rsidR="004275C1" w:rsidRPr="00530CD9">
        <w:rPr>
          <w:rFonts w:eastAsia="Times New Roman" w:cs="Times New Roman"/>
          <w:b/>
          <w:bCs/>
          <w:noProof/>
          <w:color w:val="000000" w:themeColor="text1"/>
          <w:szCs w:val="19"/>
          <w:lang w:eastAsia="pl-PL"/>
        </w:rPr>
        <w:t xml:space="preserve">brutto </w:t>
      </w:r>
      <w:r w:rsidR="004275C1" w:rsidRPr="004275C1">
        <w:rPr>
          <w:rFonts w:eastAsia="Times New Roman" w:cs="Times New Roman"/>
          <w:b/>
          <w:bCs/>
          <w:noProof/>
          <w:color w:val="000000" w:themeColor="text1"/>
          <w:szCs w:val="19"/>
          <w:lang w:eastAsia="pl-PL"/>
        </w:rPr>
        <w:t>w</w:t>
      </w:r>
      <w:r w:rsidR="00530CD9">
        <w:rPr>
          <w:rFonts w:eastAsia="Times New Roman" w:cs="Times New Roman"/>
          <w:b/>
          <w:bCs/>
          <w:noProof/>
          <w:color w:val="000000" w:themeColor="text1"/>
          <w:szCs w:val="19"/>
          <w:lang w:eastAsia="pl-PL"/>
        </w:rPr>
        <w:t> </w:t>
      </w:r>
      <w:r w:rsidR="004275C1" w:rsidRPr="004275C1">
        <w:rPr>
          <w:rFonts w:eastAsia="Times New Roman" w:cs="Times New Roman"/>
          <w:b/>
          <w:bCs/>
          <w:noProof/>
          <w:color w:val="000000" w:themeColor="text1"/>
          <w:szCs w:val="19"/>
          <w:lang w:eastAsia="pl-PL"/>
        </w:rPr>
        <w:t>gospodarce narodowej</w:t>
      </w:r>
      <w:r w:rsidR="004275C1">
        <w:rPr>
          <w:rFonts w:eastAsia="Times New Roman" w:cs="Times New Roman"/>
          <w:b/>
          <w:bCs/>
          <w:noProof/>
          <w:color w:val="000000" w:themeColor="text1"/>
          <w:szCs w:val="19"/>
          <w:lang w:eastAsia="pl-PL"/>
        </w:rPr>
        <w:br/>
      </w:r>
      <w:r w:rsidR="004A6B61">
        <w:rPr>
          <w:rFonts w:eastAsia="Times New Roman" w:cs="Times New Roman"/>
          <w:bCs/>
          <w:noProof/>
          <w:color w:val="000000" w:themeColor="text1"/>
          <w:szCs w:val="19"/>
          <w:lang w:eastAsia="pl-PL"/>
        </w:rPr>
        <w:t>0</w:t>
      </w:r>
      <w:r w:rsidR="001F4918">
        <w:rPr>
          <w:rFonts w:eastAsia="Times New Roman" w:cs="Times New Roman"/>
          <w:bCs/>
          <w:noProof/>
          <w:color w:val="000000" w:themeColor="text1"/>
          <w:szCs w:val="19"/>
          <w:lang w:eastAsia="pl-PL"/>
        </w:rPr>
        <w:t>1</w:t>
      </w:r>
      <w:r w:rsidR="004275C1" w:rsidRPr="004275C1">
        <w:rPr>
          <w:rFonts w:eastAsia="Times New Roman" w:cs="Times New Roman"/>
          <w:bCs/>
          <w:noProof/>
          <w:color w:val="000000" w:themeColor="text1"/>
          <w:szCs w:val="19"/>
          <w:lang w:eastAsia="pl-PL"/>
        </w:rPr>
        <w:t xml:space="preserve"> 2024 = 100</w:t>
      </w:r>
    </w:p>
    <w:p w14:paraId="30A8A655" w14:textId="77777777" w:rsidR="00EC4981" w:rsidRPr="00E35951" w:rsidRDefault="00EC4981" w:rsidP="00EC4981">
      <w:pPr>
        <w:keepNext/>
        <w:spacing w:before="360" w:line="240" w:lineRule="auto"/>
        <w:outlineLvl w:val="0"/>
        <w:rPr>
          <w:rFonts w:eastAsia="Times New Roman" w:cs="Times New Roman"/>
          <w:b/>
          <w:bCs/>
          <w:color w:val="001D77"/>
          <w:szCs w:val="24"/>
          <w:lang w:eastAsia="pl-PL"/>
        </w:rPr>
      </w:pPr>
      <w:r w:rsidRPr="00E35951">
        <w:rPr>
          <w:rFonts w:eastAsia="Times New Roman" w:cs="Times New Roman"/>
          <w:b/>
          <w:bCs/>
          <w:color w:val="001D77"/>
          <w:szCs w:val="24"/>
          <w:lang w:eastAsia="pl-PL"/>
        </w:rPr>
        <w:lastRenderedPageBreak/>
        <w:t>Wynagrodzenia w układzie terytorialnym</w:t>
      </w:r>
    </w:p>
    <w:p w14:paraId="5101E577" w14:textId="63AFD46A" w:rsidR="00EC4981" w:rsidRPr="00EC4981" w:rsidRDefault="00EC4981" w:rsidP="00EC4981">
      <w:pPr>
        <w:rPr>
          <w:szCs w:val="19"/>
        </w:rPr>
      </w:pPr>
      <w:r w:rsidRPr="00EC4981">
        <w:rPr>
          <w:szCs w:val="19"/>
          <w:lang w:eastAsia="pl-PL"/>
        </w:rPr>
        <w:t>Wynagrodzenia w gospodarce narodowej w</w:t>
      </w:r>
      <w:r w:rsidR="00980EB6">
        <w:rPr>
          <w:szCs w:val="19"/>
          <w:lang w:eastAsia="pl-PL"/>
        </w:rPr>
        <w:t xml:space="preserve"> </w:t>
      </w:r>
      <w:r w:rsidR="00592B6C">
        <w:rPr>
          <w:szCs w:val="19"/>
          <w:lang w:eastAsia="pl-PL"/>
        </w:rPr>
        <w:t>lipcu</w:t>
      </w:r>
      <w:r w:rsidR="007A5994">
        <w:rPr>
          <w:szCs w:val="19"/>
          <w:lang w:eastAsia="pl-PL"/>
        </w:rPr>
        <w:t xml:space="preserve"> 2025</w:t>
      </w:r>
      <w:r w:rsidRPr="00EC4981">
        <w:rPr>
          <w:szCs w:val="19"/>
          <w:lang w:eastAsia="pl-PL"/>
        </w:rPr>
        <w:t xml:space="preserve"> r. były zróżnicowane terytorialnie ze względu na miejsce zamieszkania zatrudnionych, jak i według </w:t>
      </w:r>
      <w:r w:rsidRPr="00EC4981">
        <w:rPr>
          <w:szCs w:val="19"/>
        </w:rPr>
        <w:t>miejsca siedziby podmiotu</w:t>
      </w:r>
      <w:r w:rsidRPr="00EC4981">
        <w:rPr>
          <w:szCs w:val="19"/>
          <w:lang w:eastAsia="pl-PL"/>
        </w:rPr>
        <w:t>.</w:t>
      </w:r>
      <w:r w:rsidR="00E17969">
        <w:rPr>
          <w:szCs w:val="19"/>
          <w:lang w:eastAsia="pl-PL"/>
        </w:rPr>
        <w:t xml:space="preserve"> </w:t>
      </w:r>
    </w:p>
    <w:p w14:paraId="50CCF739" w14:textId="5FAF835A" w:rsidR="00EC4981" w:rsidRDefault="00BE1083" w:rsidP="00EC4981">
      <w:pPr>
        <w:spacing w:before="360" w:line="240" w:lineRule="auto"/>
        <w:ind w:left="709" w:hanging="709"/>
        <w:rPr>
          <w:b/>
          <w:lang w:eastAsia="pl-PL"/>
        </w:rPr>
      </w:pPr>
      <w:r w:rsidRPr="009821BC">
        <w:rPr>
          <w:noProof/>
          <w:szCs w:val="19"/>
          <w:lang w:eastAsia="pl-PL"/>
        </w:rPr>
        <w:drawing>
          <wp:anchor distT="0" distB="0" distL="114300" distR="114300" simplePos="0" relativeHeight="251933696" behindDoc="0" locked="0" layoutInCell="1" allowOverlap="1" wp14:anchorId="100484C3" wp14:editId="05729106">
            <wp:simplePos x="0" y="0"/>
            <wp:positionH relativeFrom="margin">
              <wp:posOffset>38100</wp:posOffset>
            </wp:positionH>
            <wp:positionV relativeFrom="paragraph">
              <wp:posOffset>409575</wp:posOffset>
            </wp:positionV>
            <wp:extent cx="5040630" cy="2992755"/>
            <wp:effectExtent l="0" t="0" r="7620" b="0"/>
            <wp:wrapTopAndBottom/>
            <wp:docPr id="20" name="Obraz 20" descr="Według miejsca zamieszkania&#10;Mapa przedstawia medianę wynagrodzeń miesięcznych brutto w gospodarce narodowej w lipcu 2025 roku w gminach według miejsca zamieszkania. Najwyższa wartość wystąpiła w gminie Jerzmanowa, a najniższa w gminie Czajków.&#10;Według siedziby podmiotu&#10;Mapa przedstawia medianę wynagrodzeń miesięcznych brutto w gospodarce narodowej w lipcu 2025 roku w gminach według siedziby podmiotu. Najwyższa wartość wystąpiła w gminie wiejskiej Kleszczów, a najniższa w gminach wiejskich: Kamionka Wielka, Nowy Targ, Spytkowice (w powiecie nowotarskim), Budzów, Zawoja, Biały Dunajec, Poronin, Kraszewice, Wijewo, Stary Dzierzgoń, Świętajno, Czastary, Stoczek Łukowski, Dynów, Wysokie Mazowieckie, Strzegowo, Raciąż, Stara Błotnica, Sokołów Podlaski oraz w gminach miejsko-wiejskich Cedynia i Stopnic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mfbdg01\WOU_SHARE\PUBLIKACJE\PUBLIKACJE_2025\SYGNALNE\rozklad_wynagrodzen_2024_10\wykresy_mapy\mapa_pl.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040630" cy="2992755"/>
                    </a:xfrm>
                    <a:prstGeom prst="rect">
                      <a:avLst/>
                    </a:prstGeom>
                    <a:noFill/>
                    <a:ln>
                      <a:noFill/>
                    </a:ln>
                  </pic:spPr>
                </pic:pic>
              </a:graphicData>
            </a:graphic>
            <wp14:sizeRelH relativeFrom="page">
              <wp14:pctWidth>0</wp14:pctWidth>
            </wp14:sizeRelH>
            <wp14:sizeRelV relativeFrom="page">
              <wp14:pctHeight>0</wp14:pctHeight>
            </wp14:sizeRelV>
          </wp:anchor>
        </w:drawing>
      </w:r>
      <w:r w:rsidR="00EC4981" w:rsidRPr="00B80F04">
        <w:rPr>
          <w:b/>
          <w:lang w:eastAsia="pl-PL"/>
        </w:rPr>
        <w:t>Mapa 1. Mediana wynagrodzeń miesięcznych</w:t>
      </w:r>
      <w:r w:rsidR="0021243D">
        <w:rPr>
          <w:b/>
          <w:lang w:eastAsia="pl-PL"/>
        </w:rPr>
        <w:t xml:space="preserve"> brutto</w:t>
      </w:r>
      <w:r w:rsidR="00980EB6">
        <w:rPr>
          <w:b/>
          <w:lang w:eastAsia="pl-PL"/>
        </w:rPr>
        <w:t xml:space="preserve"> w gos</w:t>
      </w:r>
      <w:r w:rsidR="00D6618A">
        <w:rPr>
          <w:b/>
          <w:lang w:eastAsia="pl-PL"/>
        </w:rPr>
        <w:t xml:space="preserve">podarce narodowej w </w:t>
      </w:r>
      <w:r w:rsidR="00592B6C">
        <w:rPr>
          <w:b/>
          <w:lang w:eastAsia="pl-PL"/>
        </w:rPr>
        <w:t>lipcu</w:t>
      </w:r>
      <w:r>
        <w:rPr>
          <w:b/>
          <w:lang w:eastAsia="pl-PL"/>
        </w:rPr>
        <w:t xml:space="preserve"> </w:t>
      </w:r>
      <w:r w:rsidR="007A5994">
        <w:rPr>
          <w:b/>
          <w:lang w:eastAsia="pl-PL"/>
        </w:rPr>
        <w:t>2025</w:t>
      </w:r>
      <w:r w:rsidR="00EB6853">
        <w:rPr>
          <w:b/>
          <w:lang w:eastAsia="pl-PL"/>
        </w:rPr>
        <w:t xml:space="preserve"> </w:t>
      </w:r>
      <w:r w:rsidR="00EC4981" w:rsidRPr="00B80F04">
        <w:rPr>
          <w:b/>
          <w:lang w:eastAsia="pl-PL"/>
        </w:rPr>
        <w:t>r.</w:t>
      </w:r>
    </w:p>
    <w:p w14:paraId="62351C3F" w14:textId="283FB83C" w:rsidR="007B2572" w:rsidRPr="0056203E" w:rsidRDefault="003000F4" w:rsidP="00D81E2B">
      <w:pPr>
        <w:spacing w:before="360"/>
      </w:pPr>
      <w:r>
        <w:rPr>
          <w:noProof/>
          <w:spacing w:val="-4"/>
          <w:lang w:eastAsia="pl-PL"/>
        </w:rPr>
        <mc:AlternateContent>
          <mc:Choice Requires="wps">
            <w:drawing>
              <wp:anchor distT="45720" distB="45720" distL="114300" distR="114300" simplePos="0" relativeHeight="251908096" behindDoc="1" locked="0" layoutInCell="1" allowOverlap="1" wp14:anchorId="17E54EE5" wp14:editId="34C1AE79">
                <wp:simplePos x="0" y="0"/>
                <wp:positionH relativeFrom="column">
                  <wp:posOffset>5290519</wp:posOffset>
                </wp:positionH>
                <wp:positionV relativeFrom="paragraph">
                  <wp:posOffset>36935</wp:posOffset>
                </wp:positionV>
                <wp:extent cx="1782445" cy="1428750"/>
                <wp:effectExtent l="0" t="0" r="0" b="0"/>
                <wp:wrapTight wrapText="bothSides">
                  <wp:wrapPolygon edited="0">
                    <wp:start x="693" y="0"/>
                    <wp:lineTo x="693" y="21312"/>
                    <wp:lineTo x="20777" y="21312"/>
                    <wp:lineTo x="20777" y="0"/>
                    <wp:lineTo x="693" y="0"/>
                  </wp:wrapPolygon>
                </wp:wrapTight>
                <wp:docPr id="26" name="Pole tekstowe 26" descr="Według miejsca siedziby podmiotu, w ok. 26% gmin mediana wynagrodzeń brutto w lipcu 2025 roku była równa bądź wyższa niż 6,5 tys. złot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428750"/>
                        </a:xfrm>
                        <a:prstGeom prst="rect">
                          <a:avLst/>
                        </a:prstGeom>
                        <a:noFill/>
                        <a:ln w="9525">
                          <a:noFill/>
                          <a:miter lim="800000"/>
                          <a:headEnd/>
                          <a:tailEnd/>
                        </a:ln>
                      </wps:spPr>
                      <wps:txbx>
                        <w:txbxContent>
                          <w:p w14:paraId="6307D8C3" w14:textId="72752F1E" w:rsidR="00B11AB4" w:rsidRPr="00D75342" w:rsidRDefault="004926B2" w:rsidP="00EC4981">
                            <w:pPr>
                              <w:pStyle w:val="tekstzboku"/>
                              <w:spacing w:line="240" w:lineRule="exact"/>
                            </w:pPr>
                            <w:r>
                              <w:t>W</w:t>
                            </w:r>
                            <w:r w:rsidR="00B11AB4" w:rsidRPr="00D75342">
                              <w:t xml:space="preserve">edług miejsca siedziby podmiotu, </w:t>
                            </w:r>
                            <w:r w:rsidR="00F42D5C">
                              <w:t>w</w:t>
                            </w:r>
                            <w:r w:rsidR="004B54EE">
                              <w:t xml:space="preserve"> ok. 2</w:t>
                            </w:r>
                            <w:r w:rsidR="00ED1FC3">
                              <w:t>6</w:t>
                            </w:r>
                            <w:r w:rsidR="007B7299">
                              <w:t xml:space="preserve">% gmin mediana wynagrodzeń brutto </w:t>
                            </w:r>
                            <w:r w:rsidR="00D75342">
                              <w:t>w</w:t>
                            </w:r>
                            <w:r w:rsidR="009821BC">
                              <w:t> </w:t>
                            </w:r>
                            <w:r w:rsidR="007B1C8B">
                              <w:t>lipcu</w:t>
                            </w:r>
                            <w:r w:rsidR="00EC4A1E">
                              <w:t xml:space="preserve"> 2025</w:t>
                            </w:r>
                            <w:r w:rsidR="00B11AB4" w:rsidRPr="00D75342">
                              <w:t xml:space="preserve"> r</w:t>
                            </w:r>
                            <w:r w:rsidR="007B7299">
                              <w:t>. była równa bądź wyższa niż 6,5 tys. 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E54EE5" id="Pole tekstowe 26" o:spid="_x0000_s1032" type="#_x0000_t202" alt="Według miejsca siedziby podmiotu, w ok. 26% gmin mediana wynagrodzeń brutto w lipcu 2025 roku była równa bądź wyższa niż 6,5 tys. złotych" style="position:absolute;margin-left:416.6pt;margin-top:2.9pt;width:140.35pt;height:112.5pt;z-index:-25140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" filled="f" stroked="f">
                <v:textbox>
                  <w:txbxContent>
                    <w:p w14:paraId="6307D8C3" w14:textId="72752F1E" w:rsidR="00B11AB4" w:rsidRPr="00D75342" w:rsidRDefault="004926B2" w:rsidP="00EC4981">
                      <w:pPr>
                        <w:pStyle w:val="tekstzboku"/>
                        <w:spacing w:line="240" w:lineRule="exact"/>
                      </w:pPr>
                      <w:r>
                        <w:t>W</w:t>
                      </w:r>
                      <w:r w:rsidR="00B11AB4" w:rsidRPr="00D75342">
                        <w:t xml:space="preserve">edług miejsca siedziby podmiotu, </w:t>
                      </w:r>
                      <w:r w:rsidR="00F42D5C">
                        <w:t>w</w:t>
                      </w:r>
                      <w:r w:rsidR="004B54EE">
                        <w:t xml:space="preserve"> ok. 2</w:t>
                      </w:r>
                      <w:r w:rsidR="00ED1FC3">
                        <w:t>6</w:t>
                      </w:r>
                      <w:r w:rsidR="007B7299">
                        <w:t xml:space="preserve">% gmin mediana wynagrodzeń brutto </w:t>
                      </w:r>
                      <w:r w:rsidR="00D75342">
                        <w:t>w</w:t>
                      </w:r>
                      <w:r w:rsidR="009821BC">
                        <w:t> </w:t>
                      </w:r>
                      <w:r w:rsidR="007B1C8B">
                        <w:t>lipcu</w:t>
                      </w:r>
                      <w:r w:rsidR="00EC4A1E">
                        <w:t xml:space="preserve"> 2025</w:t>
                      </w:r>
                      <w:r w:rsidR="00B11AB4" w:rsidRPr="00D75342">
                        <w:t xml:space="preserve"> r</w:t>
                      </w:r>
                      <w:r w:rsidR="007B7299">
                        <w:t>. była równa bądź wyższa niż 6,5 tys. zł</w:t>
                      </w:r>
                    </w:p>
                  </w:txbxContent>
                </v:textbox>
                <w10:wrap type="tight"/>
              </v:shape>
            </w:pict>
          </mc:Fallback>
        </mc:AlternateContent>
      </w:r>
      <w:r w:rsidR="00E17969" w:rsidRPr="00F129B4">
        <w:t xml:space="preserve">Rozkład przestrzenny mediany wynagrodzeń </w:t>
      </w:r>
      <w:r w:rsidR="00346C6E">
        <w:t>w</w:t>
      </w:r>
      <w:r w:rsidR="00426F97" w:rsidRPr="00F129B4">
        <w:t xml:space="preserve">edług </w:t>
      </w:r>
      <w:r w:rsidR="00E17969" w:rsidRPr="00F129B4">
        <w:t>miejsca zamieszkania zatrudni</w:t>
      </w:r>
      <w:r w:rsidR="00426F97" w:rsidRPr="00F129B4">
        <w:t>onych jest bardziej równomierny niż według miejsca siedziby podmiotu.</w:t>
      </w:r>
      <w:r w:rsidR="00E17969" w:rsidRPr="00F129B4">
        <w:t xml:space="preserve"> </w:t>
      </w:r>
      <w:r w:rsidR="00EB436E">
        <w:rPr>
          <w:szCs w:val="19"/>
          <w:lang w:eastAsia="pl-PL"/>
        </w:rPr>
        <w:t xml:space="preserve">Różnica </w:t>
      </w:r>
      <w:r w:rsidR="007B2572" w:rsidRPr="00B80F04">
        <w:rPr>
          <w:szCs w:val="19"/>
          <w:lang w:eastAsia="pl-PL"/>
        </w:rPr>
        <w:t>między najwyższą i</w:t>
      </w:r>
      <w:r w:rsidR="00D81E2B">
        <w:rPr>
          <w:szCs w:val="19"/>
          <w:lang w:eastAsia="pl-PL"/>
        </w:rPr>
        <w:t> </w:t>
      </w:r>
      <w:r w:rsidR="007B2572" w:rsidRPr="00B80F04">
        <w:rPr>
          <w:szCs w:val="19"/>
          <w:lang w:eastAsia="pl-PL"/>
        </w:rPr>
        <w:t>najniższą wartością mediany</w:t>
      </w:r>
      <w:r w:rsidR="00EB436E">
        <w:rPr>
          <w:szCs w:val="19"/>
          <w:lang w:eastAsia="pl-PL"/>
        </w:rPr>
        <w:t xml:space="preserve"> według miejsca siedziby podmiotu</w:t>
      </w:r>
      <w:r w:rsidR="007B2572" w:rsidRPr="00B80F04">
        <w:rPr>
          <w:szCs w:val="19"/>
          <w:lang w:eastAsia="pl-PL"/>
        </w:rPr>
        <w:t xml:space="preserve"> </w:t>
      </w:r>
      <w:r w:rsidR="007B2572" w:rsidRPr="00C81891">
        <w:rPr>
          <w:szCs w:val="19"/>
          <w:lang w:eastAsia="pl-PL"/>
        </w:rPr>
        <w:t xml:space="preserve">wyniosła </w:t>
      </w:r>
      <w:r w:rsidR="00040368">
        <w:rPr>
          <w:szCs w:val="19"/>
          <w:lang w:eastAsia="pl-PL"/>
        </w:rPr>
        <w:t>5662</w:t>
      </w:r>
      <w:r w:rsidR="007370B7">
        <w:rPr>
          <w:szCs w:val="19"/>
          <w:lang w:eastAsia="pl-PL"/>
        </w:rPr>
        <w:t>,</w:t>
      </w:r>
      <w:r w:rsidR="00040368">
        <w:rPr>
          <w:szCs w:val="19"/>
          <w:lang w:eastAsia="pl-PL"/>
        </w:rPr>
        <w:t>57</w:t>
      </w:r>
      <w:r w:rsidR="0041657F" w:rsidRPr="00C81891">
        <w:rPr>
          <w:szCs w:val="19"/>
          <w:lang w:eastAsia="pl-PL"/>
        </w:rPr>
        <w:t xml:space="preserve"> </w:t>
      </w:r>
      <w:r w:rsidR="004C4829" w:rsidRPr="00C81891">
        <w:rPr>
          <w:szCs w:val="19"/>
          <w:lang w:eastAsia="pl-PL"/>
        </w:rPr>
        <w:t>zł,</w:t>
      </w:r>
      <w:r w:rsidR="004A4B40">
        <w:rPr>
          <w:szCs w:val="19"/>
          <w:lang w:eastAsia="pl-PL"/>
        </w:rPr>
        <w:t xml:space="preserve"> przy czym w </w:t>
      </w:r>
      <w:r w:rsidR="00391148">
        <w:rPr>
          <w:szCs w:val="19"/>
          <w:lang w:eastAsia="pl-PL"/>
        </w:rPr>
        <w:t xml:space="preserve">ok. </w:t>
      </w:r>
      <w:r w:rsidR="001A2E4A">
        <w:rPr>
          <w:szCs w:val="19"/>
          <w:lang w:eastAsia="pl-PL"/>
        </w:rPr>
        <w:t>20</w:t>
      </w:r>
      <w:r w:rsidR="007B2572" w:rsidRPr="00B80F04">
        <w:rPr>
          <w:szCs w:val="19"/>
          <w:lang w:eastAsia="pl-PL"/>
        </w:rPr>
        <w:t xml:space="preserve">% </w:t>
      </w:r>
      <w:r w:rsidR="00192591">
        <w:rPr>
          <w:szCs w:val="19"/>
          <w:lang w:eastAsia="pl-PL"/>
        </w:rPr>
        <w:t>gmin</w:t>
      </w:r>
      <w:r w:rsidR="007B2572" w:rsidRPr="00B80F04">
        <w:rPr>
          <w:szCs w:val="19"/>
          <w:lang w:eastAsia="pl-PL"/>
        </w:rPr>
        <w:t xml:space="preserve"> mediana wynagrodz</w:t>
      </w:r>
      <w:r w:rsidR="00057464">
        <w:rPr>
          <w:szCs w:val="19"/>
          <w:lang w:eastAsia="pl-PL"/>
        </w:rPr>
        <w:t>eń była równa bądź niższa niż 5</w:t>
      </w:r>
      <w:r w:rsidR="008E2884">
        <w:rPr>
          <w:szCs w:val="19"/>
          <w:lang w:eastAsia="pl-PL"/>
        </w:rPr>
        <w:t>,5</w:t>
      </w:r>
      <w:r w:rsidR="00323540">
        <w:rPr>
          <w:szCs w:val="19"/>
          <w:lang w:eastAsia="pl-PL"/>
        </w:rPr>
        <w:t xml:space="preserve"> tys. </w:t>
      </w:r>
      <w:r w:rsidR="007B2572" w:rsidRPr="00B80F04">
        <w:rPr>
          <w:szCs w:val="19"/>
          <w:lang w:eastAsia="pl-PL"/>
        </w:rPr>
        <w:t>zł. Natomiast według mie</w:t>
      </w:r>
      <w:r w:rsidR="00C65A02">
        <w:rPr>
          <w:szCs w:val="19"/>
          <w:lang w:eastAsia="pl-PL"/>
        </w:rPr>
        <w:t>jsca zamieszkania zatrudnionych</w:t>
      </w:r>
      <w:r w:rsidR="007B2572" w:rsidRPr="00B80F04">
        <w:rPr>
          <w:szCs w:val="19"/>
          <w:lang w:eastAsia="pl-PL"/>
        </w:rPr>
        <w:t xml:space="preserve"> </w:t>
      </w:r>
      <w:r w:rsidR="008E2884">
        <w:rPr>
          <w:szCs w:val="19"/>
          <w:lang w:eastAsia="pl-PL"/>
        </w:rPr>
        <w:t xml:space="preserve">tylko </w:t>
      </w:r>
      <w:r w:rsidR="00654326">
        <w:rPr>
          <w:szCs w:val="19"/>
          <w:lang w:eastAsia="pl-PL"/>
        </w:rPr>
        <w:t xml:space="preserve">w </w:t>
      </w:r>
      <w:r w:rsidR="006048CB">
        <w:rPr>
          <w:szCs w:val="19"/>
          <w:lang w:eastAsia="pl-PL"/>
        </w:rPr>
        <w:t>ok. 0,4</w:t>
      </w:r>
      <w:r w:rsidR="008E2884" w:rsidRPr="00D929CB">
        <w:rPr>
          <w:szCs w:val="19"/>
          <w:lang w:eastAsia="pl-PL"/>
        </w:rPr>
        <w:t>%</w:t>
      </w:r>
      <w:r w:rsidR="00654326">
        <w:rPr>
          <w:szCs w:val="19"/>
          <w:lang w:eastAsia="pl-PL"/>
        </w:rPr>
        <w:t xml:space="preserve"> gmin mediana</w:t>
      </w:r>
      <w:r w:rsidR="008E2884">
        <w:rPr>
          <w:szCs w:val="19"/>
          <w:lang w:eastAsia="pl-PL"/>
        </w:rPr>
        <w:t xml:space="preserve"> wynagrodzeń </w:t>
      </w:r>
      <w:r w:rsidR="00654326">
        <w:rPr>
          <w:szCs w:val="19"/>
          <w:lang w:eastAsia="pl-PL"/>
        </w:rPr>
        <w:t>była równa lub niższa</w:t>
      </w:r>
      <w:r w:rsidR="008E2884">
        <w:rPr>
          <w:szCs w:val="19"/>
          <w:lang w:eastAsia="pl-PL"/>
        </w:rPr>
        <w:t xml:space="preserve"> niż 5,5 tys. zł</w:t>
      </w:r>
      <w:r w:rsidR="007B2572" w:rsidRPr="00B80F04">
        <w:rPr>
          <w:szCs w:val="19"/>
          <w:lang w:eastAsia="pl-PL"/>
        </w:rPr>
        <w:t>, a różnica między najwyższą i najniższą wartośc</w:t>
      </w:r>
      <w:r w:rsidR="001D20A4">
        <w:rPr>
          <w:szCs w:val="19"/>
          <w:lang w:eastAsia="pl-PL"/>
        </w:rPr>
        <w:t xml:space="preserve">ią mediany wynagrodzeń wyniosła </w:t>
      </w:r>
      <w:r w:rsidR="00EA0E02">
        <w:rPr>
          <w:szCs w:val="19"/>
          <w:lang w:eastAsia="pl-PL"/>
        </w:rPr>
        <w:t>4968</w:t>
      </w:r>
      <w:r w:rsidR="00F16DD4">
        <w:rPr>
          <w:szCs w:val="19"/>
          <w:lang w:eastAsia="pl-PL"/>
        </w:rPr>
        <w:t>,</w:t>
      </w:r>
      <w:r w:rsidR="00EA0E02">
        <w:rPr>
          <w:szCs w:val="19"/>
          <w:lang w:eastAsia="pl-PL"/>
        </w:rPr>
        <w:t>6</w:t>
      </w:r>
      <w:r w:rsidR="00B014D2">
        <w:rPr>
          <w:szCs w:val="19"/>
          <w:lang w:eastAsia="pl-PL"/>
        </w:rPr>
        <w:t>6</w:t>
      </w:r>
      <w:r w:rsidR="007B2572" w:rsidRPr="00B80F04">
        <w:rPr>
          <w:szCs w:val="19"/>
          <w:lang w:eastAsia="pl-PL"/>
        </w:rPr>
        <w:t xml:space="preserve"> zł. </w:t>
      </w:r>
    </w:p>
    <w:p w14:paraId="2A899539" w14:textId="679641E3" w:rsidR="007B2572" w:rsidRPr="00E35951" w:rsidRDefault="00051376" w:rsidP="007B2572">
      <w:pPr>
        <w:keepNext/>
        <w:spacing w:before="360" w:line="240" w:lineRule="auto"/>
        <w:outlineLvl w:val="0"/>
        <w:rPr>
          <w:rFonts w:eastAsia="Times New Roman" w:cs="Times New Roman"/>
          <w:b/>
          <w:bCs/>
          <w:color w:val="001D77"/>
          <w:szCs w:val="24"/>
          <w:lang w:eastAsia="pl-PL"/>
        </w:rPr>
      </w:pPr>
      <w:r w:rsidRPr="00051376">
        <w:rPr>
          <w:noProof/>
          <w:spacing w:val="-4"/>
          <w:lang w:eastAsia="pl-PL"/>
        </w:rPr>
        <mc:AlternateContent>
          <mc:Choice Requires="wps">
            <w:drawing>
              <wp:anchor distT="45720" distB="45720" distL="114300" distR="114300" simplePos="0" relativeHeight="251939840" behindDoc="1" locked="0" layoutInCell="1" allowOverlap="1" wp14:anchorId="347BEEEA" wp14:editId="023F69DE">
                <wp:simplePos x="0" y="0"/>
                <wp:positionH relativeFrom="page">
                  <wp:posOffset>5777865</wp:posOffset>
                </wp:positionH>
                <wp:positionV relativeFrom="paragraph">
                  <wp:posOffset>213360</wp:posOffset>
                </wp:positionV>
                <wp:extent cx="1782445" cy="1428750"/>
                <wp:effectExtent l="0" t="0" r="0" b="0"/>
                <wp:wrapTight wrapText="bothSides">
                  <wp:wrapPolygon edited="0">
                    <wp:start x="693" y="0"/>
                    <wp:lineTo x="693" y="21312"/>
                    <wp:lineTo x="20777" y="21312"/>
                    <wp:lineTo x="20777" y="0"/>
                    <wp:lineTo x="693" y="0"/>
                  </wp:wrapPolygon>
                </wp:wrapTight>
                <wp:docPr id="15" name="Pole tekstowe 15" descr="W lipcu 2025 roku największa różnica w medianie wynagrodzeń brutto między sektorem publicznym a prywatnym wystąpiła w sekcji Rolnictwo, leśnictwo, łowiectwo i rybactwo i wyniosła 5694,61 złot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428750"/>
                        </a:xfrm>
                        <a:prstGeom prst="rect">
                          <a:avLst/>
                        </a:prstGeom>
                        <a:noFill/>
                        <a:ln w="9525">
                          <a:noFill/>
                          <a:miter lim="800000"/>
                          <a:headEnd/>
                          <a:tailEnd/>
                        </a:ln>
                      </wps:spPr>
                      <wps:txbx>
                        <w:txbxContent>
                          <w:p w14:paraId="6C853DD4" w14:textId="45415D3B" w:rsidR="00051376" w:rsidRPr="00D75342" w:rsidRDefault="0064511F" w:rsidP="00051376">
                            <w:pPr>
                              <w:pStyle w:val="tekstzboku"/>
                              <w:spacing w:line="240" w:lineRule="exact"/>
                            </w:pPr>
                            <w:r>
                              <w:t xml:space="preserve">W </w:t>
                            </w:r>
                            <w:r w:rsidR="00745EB6">
                              <w:t>lipcu</w:t>
                            </w:r>
                            <w:r w:rsidR="00051376">
                              <w:t xml:space="preserve"> 2025 r. największa r</w:t>
                            </w:r>
                            <w:r w:rsidR="00D63651">
                              <w:t xml:space="preserve">óżnica </w:t>
                            </w:r>
                            <w:r w:rsidR="009A07DC">
                              <w:t xml:space="preserve">w medianie wynagrodzeń brutto </w:t>
                            </w:r>
                            <w:r w:rsidR="00D63651">
                              <w:t>między sektorem publicznym a</w:t>
                            </w:r>
                            <w:r w:rsidR="00BC7344">
                              <w:t> </w:t>
                            </w:r>
                            <w:r w:rsidR="00D63651">
                              <w:t>prywatnym</w:t>
                            </w:r>
                            <w:r w:rsidR="00582F78">
                              <w:t xml:space="preserve"> wystąpiła w</w:t>
                            </w:r>
                            <w:r w:rsidR="00BC7344">
                              <w:t> </w:t>
                            </w:r>
                            <w:r w:rsidR="00582F78">
                              <w:t xml:space="preserve">sekcji </w:t>
                            </w:r>
                            <w:r w:rsidR="00D3286B">
                              <w:t>Rolnictwo, leśnictwo, łowiectwo i rybactwo</w:t>
                            </w:r>
                            <w:r w:rsidR="009F635C">
                              <w:t xml:space="preserve"> </w:t>
                            </w:r>
                            <w:r w:rsidR="00582F78">
                              <w:t>i</w:t>
                            </w:r>
                            <w:r w:rsidR="00BC7344">
                              <w:t> </w:t>
                            </w:r>
                            <w:r w:rsidR="00C23E00">
                              <w:t xml:space="preserve">wyniosła </w:t>
                            </w:r>
                            <w:r w:rsidR="00D3286B">
                              <w:t>5694</w:t>
                            </w:r>
                            <w:r w:rsidR="00C23E00">
                              <w:t>,</w:t>
                            </w:r>
                            <w:r w:rsidR="00D3286B">
                              <w:t>61</w:t>
                            </w:r>
                            <w:r w:rsidR="00BC7344">
                              <w:t xml:space="preserve"> 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7BEEEA" id="Pole tekstowe 15" o:spid="_x0000_s1033" type="#_x0000_t202" alt="W lipcu 2025 roku największa różnica w medianie wynagrodzeń brutto między sektorem publicznym a prywatnym wystąpiła w sekcji Rolnictwo, leśnictwo, łowiectwo i rybactwo i wyniosła 5694,61 złotych" style="position:absolute;margin-left:454.95pt;margin-top:16.8pt;width:140.35pt;height:112.5pt;z-index:-2513766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" filled="f" stroked="f">
                <v:textbox>
                  <w:txbxContent>
                    <w:p w14:paraId="6C853DD4" w14:textId="45415D3B" w:rsidR="00051376" w:rsidRPr="00D75342" w:rsidRDefault="0064511F" w:rsidP="00051376">
                      <w:pPr>
                        <w:pStyle w:val="tekstzboku"/>
                        <w:spacing w:line="240" w:lineRule="exact"/>
                      </w:pPr>
                      <w:r>
                        <w:t xml:space="preserve">W </w:t>
                      </w:r>
                      <w:r w:rsidR="00745EB6">
                        <w:t>lipcu</w:t>
                      </w:r>
                      <w:r w:rsidR="00051376">
                        <w:t xml:space="preserve"> 2025 r. największa r</w:t>
                      </w:r>
                      <w:r w:rsidR="00D63651">
                        <w:t xml:space="preserve">óżnica </w:t>
                      </w:r>
                      <w:r w:rsidR="009A07DC">
                        <w:t xml:space="preserve">w medianie wynagrodzeń brutto </w:t>
                      </w:r>
                      <w:r w:rsidR="00D63651">
                        <w:t>między sektorem publicznym a</w:t>
                      </w:r>
                      <w:r w:rsidR="00BC7344">
                        <w:t> </w:t>
                      </w:r>
                      <w:r w:rsidR="00D63651">
                        <w:t>prywatnym</w:t>
                      </w:r>
                      <w:r w:rsidR="00582F78">
                        <w:t xml:space="preserve"> wystąpiła w</w:t>
                      </w:r>
                      <w:r w:rsidR="00BC7344">
                        <w:t> </w:t>
                      </w:r>
                      <w:r w:rsidR="00582F78">
                        <w:t xml:space="preserve">sekcji </w:t>
                      </w:r>
                      <w:r w:rsidR="00D3286B">
                        <w:t>Rolnictwo, leśnictwo, łowiectwo i rybactwo</w:t>
                      </w:r>
                      <w:r w:rsidR="009F635C">
                        <w:t xml:space="preserve"> </w:t>
                      </w:r>
                      <w:r w:rsidR="00582F78">
                        <w:t>i</w:t>
                      </w:r>
                      <w:r w:rsidR="00BC7344">
                        <w:t> </w:t>
                      </w:r>
                      <w:r w:rsidR="00C23E00">
                        <w:t xml:space="preserve">wyniosła </w:t>
                      </w:r>
                      <w:r w:rsidR="00D3286B">
                        <w:t>5694</w:t>
                      </w:r>
                      <w:r w:rsidR="00C23E00">
                        <w:t>,</w:t>
                      </w:r>
                      <w:r w:rsidR="00D3286B">
                        <w:t>61</w:t>
                      </w:r>
                      <w:r w:rsidR="00BC7344">
                        <w:t xml:space="preserve"> zł</w:t>
                      </w:r>
                    </w:p>
                  </w:txbxContent>
                </v:textbox>
                <w10:wrap type="tight" anchorx="page"/>
              </v:shape>
            </w:pict>
          </mc:Fallback>
        </mc:AlternateContent>
      </w:r>
      <w:r w:rsidR="007B2572" w:rsidRPr="00E35951">
        <w:rPr>
          <w:rFonts w:eastAsia="Times New Roman" w:cs="Times New Roman"/>
          <w:b/>
          <w:bCs/>
          <w:color w:val="001D77"/>
          <w:szCs w:val="24"/>
          <w:lang w:eastAsia="pl-PL"/>
        </w:rPr>
        <w:t xml:space="preserve">Wynagrodzenia </w:t>
      </w:r>
      <w:r w:rsidR="007B2572" w:rsidRPr="005F32D0">
        <w:rPr>
          <w:rFonts w:eastAsia="Times New Roman" w:cs="Times New Roman"/>
          <w:b/>
          <w:bCs/>
          <w:color w:val="001D77"/>
          <w:szCs w:val="24"/>
          <w:lang w:eastAsia="pl-PL"/>
        </w:rPr>
        <w:t>w</w:t>
      </w:r>
      <w:r w:rsidR="00A936F8" w:rsidRPr="005F32D0">
        <w:rPr>
          <w:rFonts w:eastAsia="Times New Roman" w:cs="Times New Roman"/>
          <w:b/>
          <w:bCs/>
          <w:color w:val="001D77"/>
          <w:szCs w:val="24"/>
          <w:lang w:eastAsia="pl-PL"/>
        </w:rPr>
        <w:t>edług sekcji</w:t>
      </w:r>
      <w:r w:rsidR="007B2572" w:rsidRPr="00E35951">
        <w:rPr>
          <w:rFonts w:eastAsia="Times New Roman" w:cs="Times New Roman"/>
          <w:b/>
          <w:bCs/>
          <w:color w:val="001D77"/>
          <w:szCs w:val="24"/>
          <w:lang w:eastAsia="pl-PL"/>
        </w:rPr>
        <w:t xml:space="preserve"> PKD</w:t>
      </w:r>
      <w:r w:rsidR="00271C8F">
        <w:rPr>
          <w:rFonts w:eastAsia="Times New Roman" w:cs="Times New Roman"/>
          <w:b/>
          <w:bCs/>
          <w:color w:val="001D77"/>
          <w:szCs w:val="24"/>
          <w:lang w:eastAsia="pl-PL"/>
        </w:rPr>
        <w:t xml:space="preserve"> 2007</w:t>
      </w:r>
    </w:p>
    <w:p w14:paraId="7B2E7A9A" w14:textId="75CAF2E3" w:rsidR="00BE1083" w:rsidRDefault="00872F89" w:rsidP="002C2AF6">
      <w:pPr>
        <w:rPr>
          <w:rFonts w:eastAsia="Times New Roman" w:cs="Times New Roman"/>
          <w:bCs/>
          <w:noProof/>
          <w:color w:val="000000" w:themeColor="text1"/>
          <w:szCs w:val="19"/>
          <w:lang w:eastAsia="pl-PL"/>
        </w:rPr>
      </w:pPr>
      <w:r w:rsidRPr="00D75342">
        <w:rPr>
          <w:rFonts w:eastAsia="Times New Roman" w:cs="Times New Roman"/>
          <w:bCs/>
          <w:noProof/>
          <w:color w:val="000000" w:themeColor="text1"/>
          <w:szCs w:val="19"/>
          <w:lang w:eastAsia="pl-PL"/>
        </w:rPr>
        <w:t xml:space="preserve">Wynagrodzenia </w:t>
      </w:r>
      <w:r w:rsidR="00B84C68" w:rsidRPr="00D75342">
        <w:rPr>
          <w:rFonts w:eastAsia="Times New Roman" w:cs="Times New Roman"/>
          <w:bCs/>
          <w:noProof/>
          <w:color w:val="000000" w:themeColor="text1"/>
          <w:szCs w:val="19"/>
          <w:lang w:eastAsia="pl-PL"/>
        </w:rPr>
        <w:t>były</w:t>
      </w:r>
      <w:r w:rsidRPr="00D75342">
        <w:rPr>
          <w:rFonts w:eastAsia="Times New Roman" w:cs="Times New Roman"/>
          <w:bCs/>
          <w:noProof/>
          <w:color w:val="000000" w:themeColor="text1"/>
          <w:szCs w:val="19"/>
          <w:lang w:eastAsia="pl-PL"/>
        </w:rPr>
        <w:t xml:space="preserve"> </w:t>
      </w:r>
      <w:r w:rsidRPr="008468D5">
        <w:rPr>
          <w:rFonts w:eastAsia="Times New Roman" w:cs="Times New Roman"/>
          <w:bCs/>
          <w:noProof/>
          <w:color w:val="000000" w:themeColor="text1"/>
          <w:szCs w:val="19"/>
          <w:lang w:eastAsia="pl-PL"/>
        </w:rPr>
        <w:t xml:space="preserve">zróżnicowane także </w:t>
      </w:r>
      <w:r w:rsidR="00AD7F84" w:rsidRPr="008468D5">
        <w:rPr>
          <w:rFonts w:eastAsia="Times New Roman" w:cs="Times New Roman"/>
          <w:bCs/>
          <w:noProof/>
          <w:color w:val="000000" w:themeColor="text1"/>
          <w:szCs w:val="19"/>
          <w:lang w:eastAsia="pl-PL"/>
        </w:rPr>
        <w:t xml:space="preserve">ze względu na </w:t>
      </w:r>
      <w:r w:rsidRPr="008468D5">
        <w:rPr>
          <w:rFonts w:eastAsia="Times New Roman" w:cs="Times New Roman"/>
          <w:bCs/>
          <w:noProof/>
          <w:color w:val="000000" w:themeColor="text1"/>
          <w:szCs w:val="19"/>
          <w:lang w:eastAsia="pl-PL"/>
        </w:rPr>
        <w:t xml:space="preserve">rodzaj działalności. </w:t>
      </w:r>
      <w:r w:rsidR="00F74C4B" w:rsidRPr="008468D5">
        <w:rPr>
          <w:rFonts w:eastAsia="Times New Roman" w:cs="Times New Roman"/>
          <w:bCs/>
          <w:noProof/>
          <w:color w:val="000000" w:themeColor="text1"/>
          <w:szCs w:val="19"/>
          <w:lang w:eastAsia="pl-PL"/>
        </w:rPr>
        <w:t xml:space="preserve">W </w:t>
      </w:r>
      <w:r w:rsidR="0044715E">
        <w:rPr>
          <w:rFonts w:eastAsia="Times New Roman" w:cs="Times New Roman"/>
          <w:bCs/>
          <w:noProof/>
          <w:color w:val="000000" w:themeColor="text1"/>
          <w:szCs w:val="19"/>
          <w:lang w:eastAsia="pl-PL"/>
        </w:rPr>
        <w:t>lipcu</w:t>
      </w:r>
      <w:r w:rsidR="00250750">
        <w:rPr>
          <w:rFonts w:eastAsia="Times New Roman" w:cs="Times New Roman"/>
          <w:bCs/>
          <w:noProof/>
          <w:color w:val="000000" w:themeColor="text1"/>
          <w:szCs w:val="19"/>
          <w:lang w:eastAsia="pl-PL"/>
        </w:rPr>
        <w:t xml:space="preserve"> 2025</w:t>
      </w:r>
      <w:r w:rsidR="00847115" w:rsidRPr="008468D5">
        <w:rPr>
          <w:rFonts w:eastAsia="Times New Roman" w:cs="Times New Roman"/>
          <w:bCs/>
          <w:noProof/>
          <w:color w:val="000000" w:themeColor="text1"/>
          <w:szCs w:val="19"/>
          <w:lang w:eastAsia="pl-PL"/>
        </w:rPr>
        <w:t> </w:t>
      </w:r>
      <w:r w:rsidR="00B84C68" w:rsidRPr="008468D5">
        <w:rPr>
          <w:rFonts w:eastAsia="Times New Roman" w:cs="Times New Roman"/>
          <w:bCs/>
          <w:noProof/>
          <w:color w:val="000000" w:themeColor="text1"/>
          <w:szCs w:val="19"/>
          <w:lang w:eastAsia="pl-PL"/>
        </w:rPr>
        <w:t xml:space="preserve">r. </w:t>
      </w:r>
      <w:r w:rsidR="00F3308C">
        <w:rPr>
          <w:rFonts w:eastAsia="Times New Roman" w:cs="Times New Roman"/>
          <w:bCs/>
          <w:noProof/>
          <w:color w:val="000000" w:themeColor="text1"/>
          <w:szCs w:val="19"/>
          <w:lang w:eastAsia="pl-PL"/>
        </w:rPr>
        <w:t>najwyższą</w:t>
      </w:r>
      <w:r w:rsidR="00DD4DBE" w:rsidRPr="008468D5">
        <w:rPr>
          <w:rFonts w:eastAsia="Times New Roman" w:cs="Times New Roman"/>
          <w:bCs/>
          <w:noProof/>
          <w:color w:val="000000" w:themeColor="text1"/>
          <w:szCs w:val="19"/>
          <w:lang w:eastAsia="pl-PL"/>
        </w:rPr>
        <w:t xml:space="preserve"> </w:t>
      </w:r>
      <w:r w:rsidR="00F3308C">
        <w:rPr>
          <w:rFonts w:eastAsia="Times New Roman" w:cs="Times New Roman"/>
          <w:bCs/>
          <w:noProof/>
          <w:color w:val="000000" w:themeColor="text1"/>
          <w:szCs w:val="19"/>
          <w:lang w:eastAsia="pl-PL"/>
        </w:rPr>
        <w:t>medianę, wynoszącą</w:t>
      </w:r>
      <w:r w:rsidR="00B84C68" w:rsidRPr="008468D5">
        <w:rPr>
          <w:rFonts w:eastAsia="Times New Roman" w:cs="Times New Roman"/>
          <w:bCs/>
          <w:noProof/>
          <w:color w:val="000000" w:themeColor="text1"/>
          <w:szCs w:val="19"/>
          <w:lang w:eastAsia="pl-PL"/>
        </w:rPr>
        <w:t xml:space="preserve"> </w:t>
      </w:r>
      <w:r w:rsidR="004E3421">
        <w:rPr>
          <w:rFonts w:eastAsia="Times New Roman" w:cs="Times New Roman"/>
          <w:bCs/>
          <w:noProof/>
          <w:color w:val="000000" w:themeColor="text1"/>
          <w:szCs w:val="19"/>
          <w:lang w:eastAsia="pl-PL"/>
        </w:rPr>
        <w:t>1</w:t>
      </w:r>
      <w:r w:rsidR="0044715E">
        <w:rPr>
          <w:rFonts w:eastAsia="Times New Roman" w:cs="Times New Roman"/>
          <w:bCs/>
          <w:noProof/>
          <w:color w:val="000000" w:themeColor="text1"/>
          <w:szCs w:val="19"/>
          <w:lang w:eastAsia="pl-PL"/>
        </w:rPr>
        <w:t>1707</w:t>
      </w:r>
      <w:r w:rsidR="004E3421">
        <w:rPr>
          <w:rFonts w:eastAsia="Times New Roman" w:cs="Times New Roman"/>
          <w:bCs/>
          <w:noProof/>
          <w:color w:val="000000" w:themeColor="text1"/>
          <w:szCs w:val="19"/>
          <w:lang w:eastAsia="pl-PL"/>
        </w:rPr>
        <w:t>,</w:t>
      </w:r>
      <w:r w:rsidR="0044715E">
        <w:rPr>
          <w:rFonts w:eastAsia="Times New Roman" w:cs="Times New Roman"/>
          <w:bCs/>
          <w:noProof/>
          <w:color w:val="000000" w:themeColor="text1"/>
          <w:szCs w:val="19"/>
          <w:lang w:eastAsia="pl-PL"/>
        </w:rPr>
        <w:t>64</w:t>
      </w:r>
      <w:r w:rsidR="00F3308C" w:rsidRPr="008468D5">
        <w:rPr>
          <w:rFonts w:eastAsia="Times New Roman" w:cs="Times New Roman"/>
          <w:bCs/>
          <w:noProof/>
          <w:color w:val="000000" w:themeColor="text1"/>
          <w:szCs w:val="19"/>
          <w:lang w:eastAsia="pl-PL"/>
        </w:rPr>
        <w:t xml:space="preserve"> zł</w:t>
      </w:r>
      <w:r w:rsidR="00122948">
        <w:rPr>
          <w:rFonts w:eastAsia="Times New Roman" w:cs="Times New Roman"/>
          <w:bCs/>
          <w:noProof/>
          <w:color w:val="000000" w:themeColor="text1"/>
          <w:szCs w:val="19"/>
          <w:lang w:eastAsia="pl-PL"/>
        </w:rPr>
        <w:t>,</w:t>
      </w:r>
      <w:r w:rsidR="00F3308C" w:rsidRPr="008468D5">
        <w:rPr>
          <w:rFonts w:eastAsia="Times New Roman" w:cs="Times New Roman"/>
          <w:bCs/>
          <w:noProof/>
          <w:color w:val="000000" w:themeColor="text1"/>
          <w:szCs w:val="19"/>
          <w:lang w:eastAsia="pl-PL"/>
        </w:rPr>
        <w:t xml:space="preserve"> </w:t>
      </w:r>
      <w:r w:rsidR="00F3308C">
        <w:rPr>
          <w:rFonts w:eastAsia="Times New Roman" w:cs="Times New Roman"/>
          <w:bCs/>
          <w:noProof/>
          <w:color w:val="000000" w:themeColor="text1"/>
          <w:szCs w:val="19"/>
          <w:lang w:eastAsia="pl-PL"/>
        </w:rPr>
        <w:t>odnotowano</w:t>
      </w:r>
      <w:r w:rsidR="00934BD1" w:rsidRPr="008468D5">
        <w:rPr>
          <w:rFonts w:eastAsia="Times New Roman" w:cs="Times New Roman"/>
          <w:bCs/>
          <w:noProof/>
          <w:color w:val="000000" w:themeColor="text1"/>
          <w:szCs w:val="19"/>
          <w:lang w:eastAsia="pl-PL"/>
        </w:rPr>
        <w:t xml:space="preserve"> w sekcji </w:t>
      </w:r>
      <w:r w:rsidR="0044715E">
        <w:rPr>
          <w:rFonts w:eastAsia="Times New Roman" w:cs="Times New Roman"/>
          <w:bCs/>
          <w:noProof/>
          <w:color w:val="000000" w:themeColor="text1"/>
          <w:szCs w:val="19"/>
          <w:lang w:eastAsia="pl-PL"/>
        </w:rPr>
        <w:t>Informacja</w:t>
      </w:r>
      <w:r w:rsidR="007C14B2">
        <w:rPr>
          <w:rFonts w:eastAsia="Times New Roman" w:cs="Times New Roman"/>
          <w:bCs/>
          <w:noProof/>
          <w:color w:val="000000" w:themeColor="text1"/>
          <w:szCs w:val="19"/>
          <w:lang w:eastAsia="pl-PL"/>
        </w:rPr>
        <w:t xml:space="preserve"> i </w:t>
      </w:r>
      <w:r w:rsidR="0044715E">
        <w:rPr>
          <w:rFonts w:eastAsia="Times New Roman" w:cs="Times New Roman"/>
          <w:bCs/>
          <w:noProof/>
          <w:color w:val="000000" w:themeColor="text1"/>
          <w:szCs w:val="19"/>
          <w:lang w:eastAsia="pl-PL"/>
        </w:rPr>
        <w:t>komunikacja</w:t>
      </w:r>
      <w:r w:rsidR="00F3110E">
        <w:rPr>
          <w:rFonts w:eastAsia="Times New Roman" w:cs="Times New Roman"/>
          <w:bCs/>
          <w:noProof/>
          <w:color w:val="000000" w:themeColor="text1"/>
          <w:szCs w:val="19"/>
          <w:lang w:eastAsia="pl-PL"/>
        </w:rPr>
        <w:t>.</w:t>
      </w:r>
      <w:r w:rsidR="000C0977">
        <w:rPr>
          <w:rFonts w:eastAsia="Times New Roman" w:cs="Times New Roman"/>
          <w:bCs/>
          <w:noProof/>
          <w:color w:val="000000" w:themeColor="text1"/>
          <w:szCs w:val="19"/>
          <w:lang w:eastAsia="pl-PL"/>
        </w:rPr>
        <w:t xml:space="preserve"> </w:t>
      </w:r>
      <w:r w:rsidR="00047D10">
        <w:rPr>
          <w:rFonts w:eastAsia="Times New Roman" w:cs="Times New Roman"/>
          <w:bCs/>
          <w:noProof/>
          <w:color w:val="000000" w:themeColor="text1"/>
          <w:szCs w:val="19"/>
          <w:lang w:eastAsia="pl-PL"/>
        </w:rPr>
        <w:t>W</w:t>
      </w:r>
      <w:r w:rsidR="00BE1083">
        <w:rPr>
          <w:rFonts w:eastAsia="Times New Roman" w:cs="Times New Roman"/>
          <w:bCs/>
          <w:noProof/>
          <w:color w:val="000000" w:themeColor="text1"/>
          <w:szCs w:val="19"/>
          <w:lang w:eastAsia="pl-PL"/>
        </w:rPr>
        <w:t> </w:t>
      </w:r>
      <w:r w:rsidR="002C2AF6" w:rsidRPr="002C2AF6">
        <w:rPr>
          <w:rFonts w:eastAsia="Times New Roman" w:cs="Times New Roman"/>
          <w:bCs/>
          <w:noProof/>
          <w:color w:val="000000" w:themeColor="text1"/>
          <w:szCs w:val="19"/>
          <w:lang w:eastAsia="pl-PL"/>
        </w:rPr>
        <w:t xml:space="preserve">sektorze </w:t>
      </w:r>
      <w:r w:rsidR="00F07DE4">
        <w:rPr>
          <w:rFonts w:eastAsia="Times New Roman" w:cs="Times New Roman"/>
          <w:bCs/>
          <w:noProof/>
          <w:color w:val="000000" w:themeColor="text1"/>
          <w:szCs w:val="19"/>
          <w:lang w:eastAsia="pl-PL"/>
        </w:rPr>
        <w:t>publicznym</w:t>
      </w:r>
      <w:r w:rsidR="00F3110E">
        <w:rPr>
          <w:rFonts w:eastAsia="Times New Roman" w:cs="Times New Roman"/>
          <w:bCs/>
          <w:noProof/>
          <w:color w:val="000000" w:themeColor="text1"/>
          <w:szCs w:val="19"/>
          <w:lang w:eastAsia="pl-PL"/>
        </w:rPr>
        <w:t xml:space="preserve"> najwyższa mediana wynagrodzeń była</w:t>
      </w:r>
      <w:r w:rsidR="007C14B2">
        <w:rPr>
          <w:rFonts w:eastAsia="Times New Roman" w:cs="Times New Roman"/>
          <w:bCs/>
          <w:noProof/>
          <w:color w:val="000000" w:themeColor="text1"/>
          <w:szCs w:val="19"/>
          <w:lang w:eastAsia="pl-PL"/>
        </w:rPr>
        <w:t xml:space="preserve"> </w:t>
      </w:r>
      <w:r w:rsidR="00FA5C62">
        <w:rPr>
          <w:rFonts w:eastAsia="Times New Roman" w:cs="Times New Roman"/>
          <w:bCs/>
          <w:noProof/>
          <w:color w:val="000000" w:themeColor="text1"/>
          <w:szCs w:val="19"/>
          <w:lang w:eastAsia="pl-PL"/>
        </w:rPr>
        <w:t>w</w:t>
      </w:r>
      <w:r w:rsidR="0085631C">
        <w:rPr>
          <w:rFonts w:eastAsia="Times New Roman" w:cs="Times New Roman"/>
          <w:bCs/>
          <w:noProof/>
          <w:color w:val="000000" w:themeColor="text1"/>
          <w:szCs w:val="19"/>
          <w:lang w:eastAsia="pl-PL"/>
        </w:rPr>
        <w:t xml:space="preserve"> </w:t>
      </w:r>
      <w:r w:rsidR="00695FEF">
        <w:rPr>
          <w:rFonts w:eastAsia="Times New Roman" w:cs="Times New Roman"/>
          <w:bCs/>
          <w:noProof/>
          <w:color w:val="000000" w:themeColor="text1"/>
          <w:szCs w:val="19"/>
          <w:lang w:eastAsia="pl-PL"/>
        </w:rPr>
        <w:t>sekcji</w:t>
      </w:r>
      <w:r w:rsidR="0089696A">
        <w:rPr>
          <w:rFonts w:eastAsia="Times New Roman" w:cs="Times New Roman"/>
          <w:bCs/>
          <w:noProof/>
          <w:color w:val="000000" w:themeColor="text1"/>
          <w:szCs w:val="19"/>
          <w:lang w:eastAsia="pl-PL"/>
        </w:rPr>
        <w:t xml:space="preserve"> </w:t>
      </w:r>
      <w:r w:rsidR="0044715E">
        <w:rPr>
          <w:rFonts w:eastAsia="Times New Roman" w:cs="Times New Roman"/>
          <w:bCs/>
          <w:noProof/>
          <w:color w:val="000000" w:themeColor="text1"/>
          <w:szCs w:val="19"/>
          <w:lang w:eastAsia="pl-PL"/>
        </w:rPr>
        <w:t>Działalność finansowa i ubezpieczeniowa</w:t>
      </w:r>
      <w:r w:rsidR="007C14B2">
        <w:rPr>
          <w:rFonts w:eastAsia="Times New Roman" w:cs="Times New Roman"/>
          <w:bCs/>
          <w:noProof/>
          <w:color w:val="000000" w:themeColor="text1"/>
          <w:szCs w:val="19"/>
          <w:lang w:eastAsia="pl-PL"/>
        </w:rPr>
        <w:t xml:space="preserve"> </w:t>
      </w:r>
      <w:r w:rsidR="00695FEF">
        <w:rPr>
          <w:rFonts w:eastAsia="Times New Roman" w:cs="Times New Roman"/>
          <w:bCs/>
          <w:noProof/>
          <w:color w:val="000000" w:themeColor="text1"/>
          <w:szCs w:val="19"/>
          <w:lang w:eastAsia="pl-PL"/>
        </w:rPr>
        <w:t>(</w:t>
      </w:r>
      <w:r w:rsidR="0089696A">
        <w:rPr>
          <w:rFonts w:eastAsia="Times New Roman" w:cs="Times New Roman"/>
          <w:bCs/>
          <w:noProof/>
          <w:color w:val="000000" w:themeColor="text1"/>
          <w:szCs w:val="19"/>
          <w:lang w:eastAsia="pl-PL"/>
        </w:rPr>
        <w:t>1</w:t>
      </w:r>
      <w:r w:rsidR="0044715E">
        <w:rPr>
          <w:rFonts w:eastAsia="Times New Roman" w:cs="Times New Roman"/>
          <w:bCs/>
          <w:noProof/>
          <w:color w:val="000000" w:themeColor="text1"/>
          <w:szCs w:val="19"/>
          <w:lang w:eastAsia="pl-PL"/>
        </w:rPr>
        <w:t>1845</w:t>
      </w:r>
      <w:r w:rsidR="0089696A">
        <w:rPr>
          <w:rFonts w:eastAsia="Times New Roman" w:cs="Times New Roman"/>
          <w:bCs/>
          <w:noProof/>
          <w:color w:val="000000" w:themeColor="text1"/>
          <w:szCs w:val="19"/>
          <w:lang w:eastAsia="pl-PL"/>
        </w:rPr>
        <w:t>,</w:t>
      </w:r>
      <w:r w:rsidR="0044715E">
        <w:rPr>
          <w:rFonts w:eastAsia="Times New Roman" w:cs="Times New Roman"/>
          <w:bCs/>
          <w:noProof/>
          <w:color w:val="000000" w:themeColor="text1"/>
          <w:szCs w:val="19"/>
          <w:lang w:eastAsia="pl-PL"/>
        </w:rPr>
        <w:t>16</w:t>
      </w:r>
      <w:r w:rsidR="002C2AF6">
        <w:rPr>
          <w:rFonts w:eastAsia="Times New Roman" w:cs="Times New Roman"/>
          <w:bCs/>
          <w:noProof/>
          <w:color w:val="000000" w:themeColor="text1"/>
          <w:szCs w:val="19"/>
          <w:lang w:eastAsia="pl-PL"/>
        </w:rPr>
        <w:t xml:space="preserve"> zł</w:t>
      </w:r>
      <w:r w:rsidR="00047D10">
        <w:rPr>
          <w:rFonts w:eastAsia="Times New Roman" w:cs="Times New Roman"/>
          <w:bCs/>
          <w:noProof/>
          <w:color w:val="000000" w:themeColor="text1"/>
          <w:szCs w:val="19"/>
          <w:lang w:eastAsia="pl-PL"/>
        </w:rPr>
        <w:t xml:space="preserve">), a w sektorze prywatnym – w sekcji </w:t>
      </w:r>
      <w:r w:rsidR="007C14B2">
        <w:rPr>
          <w:rFonts w:eastAsia="Times New Roman" w:cs="Times New Roman"/>
          <w:bCs/>
          <w:noProof/>
          <w:color w:val="000000" w:themeColor="text1"/>
          <w:szCs w:val="19"/>
          <w:lang w:eastAsia="pl-PL"/>
        </w:rPr>
        <w:t xml:space="preserve">Informacja i komunikacja </w:t>
      </w:r>
      <w:r w:rsidR="00853EBB">
        <w:rPr>
          <w:rFonts w:eastAsia="Times New Roman" w:cs="Times New Roman"/>
          <w:bCs/>
          <w:noProof/>
          <w:color w:val="000000" w:themeColor="text1"/>
          <w:szCs w:val="19"/>
          <w:lang w:eastAsia="pl-PL"/>
        </w:rPr>
        <w:t>(11</w:t>
      </w:r>
      <w:r w:rsidR="009B3EE6">
        <w:rPr>
          <w:rFonts w:eastAsia="Times New Roman" w:cs="Times New Roman"/>
          <w:bCs/>
          <w:noProof/>
          <w:color w:val="000000" w:themeColor="text1"/>
          <w:szCs w:val="19"/>
          <w:lang w:eastAsia="pl-PL"/>
        </w:rPr>
        <w:t>736</w:t>
      </w:r>
      <w:r w:rsidR="00853EBB">
        <w:rPr>
          <w:rFonts w:eastAsia="Times New Roman" w:cs="Times New Roman"/>
          <w:bCs/>
          <w:noProof/>
          <w:color w:val="000000" w:themeColor="text1"/>
          <w:szCs w:val="19"/>
          <w:lang w:eastAsia="pl-PL"/>
        </w:rPr>
        <w:t>,</w:t>
      </w:r>
      <w:r w:rsidR="007C14B2">
        <w:rPr>
          <w:rFonts w:eastAsia="Times New Roman" w:cs="Times New Roman"/>
          <w:bCs/>
          <w:noProof/>
          <w:color w:val="000000" w:themeColor="text1"/>
          <w:szCs w:val="19"/>
          <w:lang w:eastAsia="pl-PL"/>
        </w:rPr>
        <w:t>9</w:t>
      </w:r>
      <w:r w:rsidR="009B3EE6">
        <w:rPr>
          <w:rFonts w:eastAsia="Times New Roman" w:cs="Times New Roman"/>
          <w:bCs/>
          <w:noProof/>
          <w:color w:val="000000" w:themeColor="text1"/>
          <w:szCs w:val="19"/>
          <w:lang w:eastAsia="pl-PL"/>
        </w:rPr>
        <w:t>2</w:t>
      </w:r>
      <w:r w:rsidR="00047D10">
        <w:rPr>
          <w:rFonts w:eastAsia="Times New Roman" w:cs="Times New Roman"/>
          <w:bCs/>
          <w:noProof/>
          <w:color w:val="000000" w:themeColor="text1"/>
          <w:szCs w:val="19"/>
          <w:lang w:eastAsia="pl-PL"/>
        </w:rPr>
        <w:t xml:space="preserve"> zł)</w:t>
      </w:r>
      <w:r w:rsidR="00707AD3">
        <w:rPr>
          <w:rFonts w:eastAsia="Times New Roman" w:cs="Times New Roman"/>
          <w:bCs/>
          <w:noProof/>
          <w:color w:val="000000" w:themeColor="text1"/>
          <w:szCs w:val="19"/>
          <w:lang w:eastAsia="pl-PL"/>
        </w:rPr>
        <w:t xml:space="preserve">. </w:t>
      </w:r>
      <w:r w:rsidR="003711A3">
        <w:rPr>
          <w:rFonts w:eastAsia="Times New Roman" w:cs="Times New Roman"/>
          <w:bCs/>
          <w:noProof/>
          <w:color w:val="000000" w:themeColor="text1"/>
          <w:szCs w:val="19"/>
          <w:lang w:eastAsia="pl-PL"/>
        </w:rPr>
        <w:t>W</w:t>
      </w:r>
      <w:r w:rsidR="002C4260">
        <w:rPr>
          <w:szCs w:val="19"/>
        </w:rPr>
        <w:t xml:space="preserve"> 1</w:t>
      </w:r>
      <w:r w:rsidR="002A10B3">
        <w:rPr>
          <w:szCs w:val="19"/>
        </w:rPr>
        <w:t>4</w:t>
      </w:r>
      <w:r w:rsidR="00934BD1" w:rsidRPr="008468D5">
        <w:rPr>
          <w:szCs w:val="19"/>
        </w:rPr>
        <w:t xml:space="preserve"> z 1</w:t>
      </w:r>
      <w:r w:rsidR="00C7432C" w:rsidRPr="008468D5">
        <w:rPr>
          <w:szCs w:val="19"/>
        </w:rPr>
        <w:t>9</w:t>
      </w:r>
      <w:r w:rsidR="00934BD1" w:rsidRPr="008468D5">
        <w:rPr>
          <w:szCs w:val="19"/>
        </w:rPr>
        <w:t xml:space="preserve"> analizowanych sekcji PKD </w:t>
      </w:r>
      <w:r w:rsidR="00271C8F" w:rsidRPr="008468D5">
        <w:rPr>
          <w:szCs w:val="19"/>
        </w:rPr>
        <w:t xml:space="preserve">2007 </w:t>
      </w:r>
      <w:r w:rsidR="00934BD1" w:rsidRPr="008468D5">
        <w:rPr>
          <w:szCs w:val="19"/>
        </w:rPr>
        <w:t>mediana wyn</w:t>
      </w:r>
      <w:r w:rsidR="00863809">
        <w:rPr>
          <w:szCs w:val="19"/>
        </w:rPr>
        <w:t>agrodzeń mężczyzn była wyższa niż mediana</w:t>
      </w:r>
      <w:r w:rsidR="00934BD1" w:rsidRPr="008468D5">
        <w:rPr>
          <w:szCs w:val="19"/>
        </w:rPr>
        <w:t xml:space="preserve"> wynagrodzeń kobiet</w:t>
      </w:r>
      <w:r w:rsidR="00C56B02">
        <w:rPr>
          <w:rFonts w:eastAsia="Times New Roman" w:cs="Times New Roman"/>
          <w:bCs/>
          <w:noProof/>
          <w:color w:val="000000" w:themeColor="text1"/>
          <w:szCs w:val="19"/>
          <w:lang w:eastAsia="pl-PL"/>
        </w:rPr>
        <w:t>, n</w:t>
      </w:r>
      <w:r w:rsidR="00F4212D">
        <w:rPr>
          <w:rFonts w:eastAsia="Times New Roman" w:cs="Times New Roman"/>
          <w:bCs/>
          <w:noProof/>
          <w:color w:val="000000" w:themeColor="text1"/>
          <w:szCs w:val="19"/>
          <w:lang w:eastAsia="pl-PL"/>
        </w:rPr>
        <w:t>ajwiększa róż</w:t>
      </w:r>
      <w:r w:rsidR="00385C33">
        <w:rPr>
          <w:rFonts w:eastAsia="Times New Roman" w:cs="Times New Roman"/>
          <w:bCs/>
          <w:noProof/>
          <w:color w:val="000000" w:themeColor="text1"/>
          <w:szCs w:val="19"/>
          <w:lang w:eastAsia="pl-PL"/>
        </w:rPr>
        <w:t xml:space="preserve">nica </w:t>
      </w:r>
      <w:r w:rsidR="00F4212D">
        <w:rPr>
          <w:rFonts w:eastAsia="Times New Roman" w:cs="Times New Roman"/>
          <w:bCs/>
          <w:noProof/>
          <w:color w:val="000000" w:themeColor="text1"/>
          <w:szCs w:val="19"/>
          <w:lang w:eastAsia="pl-PL"/>
        </w:rPr>
        <w:t>procen</w:t>
      </w:r>
      <w:r w:rsidR="00385C33">
        <w:rPr>
          <w:rFonts w:eastAsia="Times New Roman" w:cs="Times New Roman"/>
          <w:bCs/>
          <w:noProof/>
          <w:color w:val="000000" w:themeColor="text1"/>
          <w:szCs w:val="19"/>
          <w:lang w:eastAsia="pl-PL"/>
        </w:rPr>
        <w:t>towa</w:t>
      </w:r>
      <w:r w:rsidR="00385C33" w:rsidRPr="00385C33">
        <w:rPr>
          <w:rFonts w:eastAsia="Times New Roman" w:cs="Times New Roman"/>
          <w:bCs/>
          <w:noProof/>
          <w:color w:val="000000" w:themeColor="text1"/>
          <w:szCs w:val="19"/>
          <w:lang w:eastAsia="pl-PL"/>
        </w:rPr>
        <w:t xml:space="preserve"> </w:t>
      </w:r>
      <w:r w:rsidR="00F4212D">
        <w:rPr>
          <w:rFonts w:eastAsia="Times New Roman" w:cs="Times New Roman"/>
          <w:bCs/>
          <w:noProof/>
          <w:color w:val="000000" w:themeColor="text1"/>
          <w:szCs w:val="19"/>
          <w:lang w:eastAsia="pl-PL"/>
        </w:rPr>
        <w:t>wystąpiła w sekcji</w:t>
      </w:r>
      <w:r w:rsidR="00054272" w:rsidRPr="005C6271">
        <w:rPr>
          <w:rFonts w:eastAsia="Times New Roman" w:cs="Times New Roman"/>
          <w:bCs/>
          <w:noProof/>
          <w:color w:val="000000" w:themeColor="text1"/>
          <w:szCs w:val="19"/>
          <w:lang w:eastAsia="pl-PL"/>
        </w:rPr>
        <w:t xml:space="preserve"> </w:t>
      </w:r>
      <w:r w:rsidR="002A10B3">
        <w:rPr>
          <w:rFonts w:eastAsia="Times New Roman" w:cs="Times New Roman"/>
          <w:bCs/>
          <w:noProof/>
          <w:color w:val="000000" w:themeColor="text1"/>
          <w:szCs w:val="19"/>
          <w:lang w:eastAsia="pl-PL"/>
        </w:rPr>
        <w:t>Działalność finansowa</w:t>
      </w:r>
      <w:r w:rsidR="009A1815">
        <w:rPr>
          <w:rFonts w:eastAsia="Times New Roman" w:cs="Times New Roman"/>
          <w:bCs/>
          <w:noProof/>
          <w:color w:val="000000" w:themeColor="text1"/>
          <w:szCs w:val="19"/>
          <w:lang w:eastAsia="pl-PL"/>
        </w:rPr>
        <w:t xml:space="preserve"> i </w:t>
      </w:r>
      <w:r w:rsidR="002A10B3">
        <w:rPr>
          <w:rFonts w:eastAsia="Times New Roman" w:cs="Times New Roman"/>
          <w:bCs/>
          <w:noProof/>
          <w:color w:val="000000" w:themeColor="text1"/>
          <w:szCs w:val="19"/>
          <w:lang w:eastAsia="pl-PL"/>
        </w:rPr>
        <w:t>ubezpieczeniowa</w:t>
      </w:r>
      <w:r w:rsidR="00534550">
        <w:rPr>
          <w:rFonts w:eastAsia="Times New Roman" w:cs="Times New Roman"/>
          <w:bCs/>
          <w:noProof/>
          <w:color w:val="000000" w:themeColor="text1"/>
          <w:szCs w:val="19"/>
          <w:lang w:eastAsia="pl-PL"/>
        </w:rPr>
        <w:t xml:space="preserve"> – w</w:t>
      </w:r>
      <w:r w:rsidR="00F4212D">
        <w:rPr>
          <w:rFonts w:eastAsia="Times New Roman" w:cs="Times New Roman"/>
          <w:bCs/>
          <w:noProof/>
          <w:color w:val="000000" w:themeColor="text1"/>
          <w:szCs w:val="19"/>
          <w:lang w:eastAsia="pl-PL"/>
        </w:rPr>
        <w:t xml:space="preserve">yniosła </w:t>
      </w:r>
      <w:r w:rsidR="00962885">
        <w:rPr>
          <w:rFonts w:eastAsia="Times New Roman" w:cs="Times New Roman"/>
          <w:bCs/>
          <w:noProof/>
          <w:color w:val="000000" w:themeColor="text1"/>
          <w:szCs w:val="19"/>
          <w:lang w:eastAsia="pl-PL"/>
        </w:rPr>
        <w:t>3</w:t>
      </w:r>
      <w:r w:rsidR="002A10B3">
        <w:rPr>
          <w:rFonts w:eastAsia="Times New Roman" w:cs="Times New Roman"/>
          <w:bCs/>
          <w:noProof/>
          <w:color w:val="000000" w:themeColor="text1"/>
          <w:szCs w:val="19"/>
          <w:lang w:eastAsia="pl-PL"/>
        </w:rPr>
        <w:t>6</w:t>
      </w:r>
      <w:r w:rsidR="00962885">
        <w:rPr>
          <w:rFonts w:eastAsia="Times New Roman" w:cs="Times New Roman"/>
          <w:bCs/>
          <w:noProof/>
          <w:color w:val="000000" w:themeColor="text1"/>
          <w:szCs w:val="19"/>
          <w:lang w:eastAsia="pl-PL"/>
        </w:rPr>
        <w:t>,</w:t>
      </w:r>
      <w:r w:rsidR="002A10B3">
        <w:rPr>
          <w:rFonts w:eastAsia="Times New Roman" w:cs="Times New Roman"/>
          <w:bCs/>
          <w:noProof/>
          <w:color w:val="000000" w:themeColor="text1"/>
          <w:szCs w:val="19"/>
          <w:lang w:eastAsia="pl-PL"/>
        </w:rPr>
        <w:t>8</w:t>
      </w:r>
      <w:r w:rsidR="00054272" w:rsidRPr="005C6271">
        <w:rPr>
          <w:rFonts w:eastAsia="Times New Roman" w:cs="Times New Roman"/>
          <w:bCs/>
          <w:noProof/>
          <w:color w:val="000000" w:themeColor="text1"/>
          <w:szCs w:val="19"/>
          <w:lang w:eastAsia="pl-PL"/>
        </w:rPr>
        <w:t>%</w:t>
      </w:r>
      <w:r w:rsidR="00D70CC8">
        <w:rPr>
          <w:rFonts w:eastAsia="Times New Roman" w:cs="Times New Roman"/>
          <w:bCs/>
          <w:noProof/>
          <w:color w:val="000000" w:themeColor="text1"/>
          <w:szCs w:val="19"/>
          <w:lang w:eastAsia="pl-PL"/>
        </w:rPr>
        <w:t>.</w:t>
      </w:r>
      <w:r w:rsidR="00B84C68" w:rsidRPr="00D75342">
        <w:rPr>
          <w:rFonts w:eastAsia="Times New Roman" w:cs="Times New Roman"/>
          <w:bCs/>
          <w:noProof/>
          <w:color w:val="000000" w:themeColor="text1"/>
          <w:szCs w:val="19"/>
          <w:lang w:eastAsia="pl-PL"/>
        </w:rPr>
        <w:t xml:space="preserve"> </w:t>
      </w:r>
      <w:r w:rsidR="00D75342" w:rsidRPr="00D75342">
        <w:rPr>
          <w:rFonts w:eastAsia="Times New Roman" w:cs="Times New Roman"/>
          <w:bCs/>
          <w:noProof/>
          <w:color w:val="000000" w:themeColor="text1"/>
          <w:szCs w:val="19"/>
          <w:lang w:eastAsia="pl-PL"/>
        </w:rPr>
        <w:t>W </w:t>
      </w:r>
      <w:r w:rsidR="002A10B3">
        <w:rPr>
          <w:rFonts w:eastAsia="Times New Roman" w:cs="Times New Roman"/>
          <w:bCs/>
          <w:noProof/>
          <w:color w:val="000000" w:themeColor="text1"/>
          <w:szCs w:val="19"/>
          <w:lang w:eastAsia="pl-PL"/>
        </w:rPr>
        <w:t>5</w:t>
      </w:r>
      <w:r w:rsidR="00D75342" w:rsidRPr="00D75342">
        <w:rPr>
          <w:rFonts w:eastAsia="Times New Roman" w:cs="Times New Roman"/>
          <w:bCs/>
          <w:noProof/>
          <w:color w:val="000000" w:themeColor="text1"/>
          <w:szCs w:val="19"/>
          <w:lang w:eastAsia="pl-PL"/>
        </w:rPr>
        <w:t> </w:t>
      </w:r>
      <w:r w:rsidR="00934BD1" w:rsidRPr="00D75342">
        <w:rPr>
          <w:rFonts w:eastAsia="Times New Roman" w:cs="Times New Roman"/>
          <w:bCs/>
          <w:noProof/>
          <w:color w:val="000000" w:themeColor="text1"/>
          <w:szCs w:val="19"/>
          <w:lang w:eastAsia="pl-PL"/>
        </w:rPr>
        <w:t>sekcjach mediana wynagrodzeń kobiet była wyższa od mediany wyn</w:t>
      </w:r>
      <w:r w:rsidR="00186E1E">
        <w:rPr>
          <w:rFonts w:eastAsia="Times New Roman" w:cs="Times New Roman"/>
          <w:bCs/>
          <w:noProof/>
          <w:color w:val="000000" w:themeColor="text1"/>
          <w:szCs w:val="19"/>
          <w:lang w:eastAsia="pl-PL"/>
        </w:rPr>
        <w:t>agrodzeń mężczyzn, n</w:t>
      </w:r>
      <w:r w:rsidR="00C81B13" w:rsidRPr="00D75342">
        <w:rPr>
          <w:rFonts w:eastAsia="Times New Roman" w:cs="Times New Roman"/>
          <w:bCs/>
          <w:noProof/>
          <w:color w:val="000000" w:themeColor="text1"/>
          <w:szCs w:val="19"/>
          <w:lang w:eastAsia="pl-PL"/>
        </w:rPr>
        <w:t>ajwiększa</w:t>
      </w:r>
      <w:r w:rsidR="003B270C" w:rsidRPr="00D75342">
        <w:rPr>
          <w:rFonts w:eastAsia="Times New Roman" w:cs="Times New Roman"/>
          <w:bCs/>
          <w:noProof/>
          <w:color w:val="000000" w:themeColor="text1"/>
          <w:szCs w:val="19"/>
          <w:lang w:eastAsia="pl-PL"/>
        </w:rPr>
        <w:t xml:space="preserve"> różnica</w:t>
      </w:r>
      <w:r w:rsidR="00D70CC8">
        <w:rPr>
          <w:rFonts w:eastAsia="Times New Roman" w:cs="Times New Roman"/>
          <w:bCs/>
          <w:noProof/>
          <w:color w:val="000000" w:themeColor="text1"/>
          <w:szCs w:val="19"/>
          <w:lang w:eastAsia="pl-PL"/>
        </w:rPr>
        <w:t xml:space="preserve"> procentowa</w:t>
      </w:r>
      <w:r w:rsidR="00863809">
        <w:rPr>
          <w:rFonts w:eastAsia="Times New Roman" w:cs="Times New Roman"/>
          <w:bCs/>
          <w:noProof/>
          <w:color w:val="000000" w:themeColor="text1"/>
          <w:szCs w:val="19"/>
          <w:lang w:eastAsia="pl-PL"/>
        </w:rPr>
        <w:t xml:space="preserve"> </w:t>
      </w:r>
      <w:r w:rsidR="003B270C" w:rsidRPr="00D75342">
        <w:rPr>
          <w:rFonts w:eastAsia="Times New Roman" w:cs="Times New Roman"/>
          <w:bCs/>
          <w:noProof/>
          <w:color w:val="000000" w:themeColor="text1"/>
          <w:szCs w:val="19"/>
          <w:lang w:eastAsia="pl-PL"/>
        </w:rPr>
        <w:t xml:space="preserve">wystąpiła w sekcji </w:t>
      </w:r>
      <w:r w:rsidR="00D70CC8">
        <w:rPr>
          <w:szCs w:val="19"/>
        </w:rPr>
        <w:t xml:space="preserve">Budownictwo </w:t>
      </w:r>
      <w:r w:rsidR="00863809">
        <w:rPr>
          <w:szCs w:val="19"/>
        </w:rPr>
        <w:t>‒ wyniosła</w:t>
      </w:r>
      <w:r w:rsidR="00C04E0A">
        <w:rPr>
          <w:rFonts w:eastAsia="Times New Roman" w:cs="Times New Roman"/>
          <w:bCs/>
          <w:noProof/>
          <w:color w:val="000000" w:themeColor="text1"/>
          <w:szCs w:val="19"/>
          <w:lang w:eastAsia="pl-PL"/>
        </w:rPr>
        <w:t xml:space="preserve"> </w:t>
      </w:r>
      <w:r w:rsidR="00B42311">
        <w:rPr>
          <w:rFonts w:eastAsia="Times New Roman" w:cs="Times New Roman"/>
          <w:bCs/>
          <w:noProof/>
          <w:color w:val="000000" w:themeColor="text1"/>
          <w:szCs w:val="19"/>
          <w:lang w:eastAsia="pl-PL"/>
        </w:rPr>
        <w:t>41</w:t>
      </w:r>
      <w:r w:rsidR="00C04E0A">
        <w:rPr>
          <w:rFonts w:eastAsia="Times New Roman" w:cs="Times New Roman"/>
          <w:bCs/>
          <w:noProof/>
          <w:color w:val="000000" w:themeColor="text1"/>
          <w:szCs w:val="19"/>
          <w:lang w:eastAsia="pl-PL"/>
        </w:rPr>
        <w:t>,</w:t>
      </w:r>
      <w:r w:rsidR="00B42311">
        <w:rPr>
          <w:rFonts w:eastAsia="Times New Roman" w:cs="Times New Roman"/>
          <w:bCs/>
          <w:noProof/>
          <w:color w:val="000000" w:themeColor="text1"/>
          <w:szCs w:val="19"/>
          <w:lang w:eastAsia="pl-PL"/>
        </w:rPr>
        <w:t>7</w:t>
      </w:r>
      <w:r w:rsidR="00B729A7" w:rsidRPr="00D75342">
        <w:rPr>
          <w:rFonts w:eastAsia="Times New Roman" w:cs="Times New Roman"/>
          <w:bCs/>
          <w:noProof/>
          <w:color w:val="000000" w:themeColor="text1"/>
          <w:szCs w:val="19"/>
          <w:lang w:eastAsia="pl-PL"/>
        </w:rPr>
        <w:t>%</w:t>
      </w:r>
      <w:r w:rsidR="00604EEB">
        <w:rPr>
          <w:rFonts w:eastAsia="Times New Roman" w:cs="Times New Roman"/>
          <w:bCs/>
          <w:noProof/>
          <w:color w:val="000000" w:themeColor="text1"/>
          <w:szCs w:val="19"/>
          <w:lang w:eastAsia="pl-PL"/>
        </w:rPr>
        <w:t>.</w:t>
      </w:r>
    </w:p>
    <w:p w14:paraId="05D4F172" w14:textId="77777777" w:rsidR="00BE1083" w:rsidRDefault="00BE1083">
      <w:pPr>
        <w:spacing w:before="0" w:after="160" w:line="259" w:lineRule="auto"/>
        <w:rPr>
          <w:rFonts w:eastAsia="Times New Roman" w:cs="Times New Roman"/>
          <w:bCs/>
          <w:noProof/>
          <w:color w:val="000000" w:themeColor="text1"/>
          <w:szCs w:val="19"/>
          <w:lang w:eastAsia="pl-PL"/>
        </w:rPr>
      </w:pPr>
      <w:r>
        <w:rPr>
          <w:rFonts w:eastAsia="Times New Roman" w:cs="Times New Roman"/>
          <w:bCs/>
          <w:noProof/>
          <w:color w:val="000000" w:themeColor="text1"/>
          <w:szCs w:val="19"/>
          <w:lang w:eastAsia="pl-PL"/>
        </w:rPr>
        <w:br w:type="page"/>
      </w:r>
    </w:p>
    <w:p w14:paraId="4122706A" w14:textId="15FC9559" w:rsidR="00E15D84" w:rsidRPr="00906435" w:rsidRDefault="00530CD9" w:rsidP="00E15D84">
      <w:pPr>
        <w:spacing w:before="360" w:line="240" w:lineRule="auto"/>
        <w:ind w:left="879" w:hanging="879"/>
        <w:rPr>
          <w:noProof/>
          <w:lang w:eastAsia="pl-PL"/>
        </w:rPr>
      </w:pPr>
      <w:r w:rsidRPr="00053009">
        <w:rPr>
          <w:rFonts w:eastAsia="Times New Roman" w:cs="Times New Roman"/>
          <w:bCs/>
          <w:noProof/>
          <w:color w:val="000000" w:themeColor="text1"/>
          <w:szCs w:val="19"/>
          <w:lang w:eastAsia="pl-PL"/>
        </w:rPr>
        <w:lastRenderedPageBreak/>
        <w:drawing>
          <wp:anchor distT="0" distB="0" distL="114300" distR="114300" simplePos="0" relativeHeight="251941888" behindDoc="0" locked="0" layoutInCell="1" allowOverlap="1" wp14:anchorId="5FA2A780" wp14:editId="64A2BA33">
            <wp:simplePos x="0" y="0"/>
            <wp:positionH relativeFrom="margin">
              <wp:align>left</wp:align>
            </wp:positionH>
            <wp:positionV relativeFrom="paragraph">
              <wp:posOffset>471805</wp:posOffset>
            </wp:positionV>
            <wp:extent cx="5037455" cy="3947160"/>
            <wp:effectExtent l="0" t="0" r="0" b="0"/>
            <wp:wrapSquare wrapText="bothSides"/>
            <wp:docPr id="19" name="Obraz 19" descr="Wykres przedstawia przeciętne miesięczne wynagrodzenie brutto i medianę wynagrodzeń miesięcznych brutto w gospodarce narodowej według sekcji PKD 2007 i sektorów własności w lipcu 2025 roku. Dane zostały zaprezentowane w złotych. W sektorze publicznym najwyższa wartość przeciętnego wynagrodzenia i mediany wynagrodzeń wystąpiła w sekcji Działalność finansowa i ubezpieczeniowa. W sektorze prywatnym najwyższa wartość przeciętnego wynagrodzenia i mediany wynagrodzeń wystąpiła w sekcji Informacja i komunikacja. Najniższa wartość przeciętnego miesięcznego wynagrodzenia i mediany wynagrodzeń zarówno w sektorze publicznym jak i prywatnym wystąpiła w sekcji 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embrzuskaj\Desktop\wykres1_rozklad (003).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037502" cy="3947160"/>
                    </a:xfrm>
                    <a:prstGeom prst="rect">
                      <a:avLst/>
                    </a:prstGeom>
                    <a:noFill/>
                    <a:ln>
                      <a:noFill/>
                    </a:ln>
                  </pic:spPr>
                </pic:pic>
              </a:graphicData>
            </a:graphic>
            <wp14:sizeRelH relativeFrom="page">
              <wp14:pctWidth>0</wp14:pctWidth>
            </wp14:sizeRelH>
            <wp14:sizeRelV relativeFrom="page">
              <wp14:pctHeight>0</wp14:pctHeight>
            </wp14:sizeRelV>
          </wp:anchor>
        </w:drawing>
      </w:r>
      <w:r w:rsidR="00E15D84" w:rsidRPr="00E15D84">
        <w:rPr>
          <w:b/>
          <w:szCs w:val="19"/>
        </w:rPr>
        <w:t xml:space="preserve">Wykres </w:t>
      </w:r>
      <w:r w:rsidR="008D57A3">
        <w:rPr>
          <w:b/>
          <w:szCs w:val="19"/>
        </w:rPr>
        <w:t>4</w:t>
      </w:r>
      <w:r w:rsidR="00E15D84" w:rsidRPr="00E15D84">
        <w:rPr>
          <w:b/>
          <w:szCs w:val="19"/>
        </w:rPr>
        <w:t>. Przeciętne miesięczne wynagrodzenie brutto</w:t>
      </w:r>
      <w:r w:rsidR="00D6756A">
        <w:rPr>
          <w:b/>
          <w:szCs w:val="19"/>
        </w:rPr>
        <w:t xml:space="preserve"> i mediana wynagrodzeń </w:t>
      </w:r>
      <w:r w:rsidR="00F64FBF">
        <w:rPr>
          <w:b/>
          <w:szCs w:val="19"/>
        </w:rPr>
        <w:t>miesięcznych brutto w gospodarce narodowej</w:t>
      </w:r>
      <w:r w:rsidR="00F14977">
        <w:rPr>
          <w:b/>
          <w:szCs w:val="19"/>
        </w:rPr>
        <w:t xml:space="preserve"> </w:t>
      </w:r>
      <w:r w:rsidR="00F14977" w:rsidRPr="00F3308C">
        <w:rPr>
          <w:b/>
          <w:szCs w:val="19"/>
        </w:rPr>
        <w:t>w</w:t>
      </w:r>
      <w:r w:rsidR="00A936F8" w:rsidRPr="00F3308C">
        <w:rPr>
          <w:b/>
          <w:szCs w:val="19"/>
        </w:rPr>
        <w:t>edług</w:t>
      </w:r>
      <w:r w:rsidR="00053009">
        <w:rPr>
          <w:b/>
          <w:szCs w:val="19"/>
        </w:rPr>
        <w:t xml:space="preserve"> </w:t>
      </w:r>
      <w:r w:rsidR="00A936F8" w:rsidRPr="00F3308C">
        <w:rPr>
          <w:b/>
          <w:szCs w:val="19"/>
        </w:rPr>
        <w:t>sekcji</w:t>
      </w:r>
      <w:r w:rsidR="00A936F8">
        <w:rPr>
          <w:b/>
          <w:szCs w:val="19"/>
        </w:rPr>
        <w:t xml:space="preserve"> </w:t>
      </w:r>
      <w:r w:rsidR="00F14977">
        <w:rPr>
          <w:b/>
          <w:szCs w:val="19"/>
        </w:rPr>
        <w:t>PKD</w:t>
      </w:r>
      <w:r w:rsidR="00E31926">
        <w:rPr>
          <w:b/>
          <w:szCs w:val="19"/>
        </w:rPr>
        <w:t xml:space="preserve"> 2007</w:t>
      </w:r>
      <w:r w:rsidR="00D6756A" w:rsidRPr="00D6756A">
        <w:rPr>
          <w:b/>
          <w:szCs w:val="19"/>
        </w:rPr>
        <w:t xml:space="preserve"> </w:t>
      </w:r>
      <w:r w:rsidR="00D6756A">
        <w:rPr>
          <w:b/>
          <w:szCs w:val="19"/>
        </w:rPr>
        <w:t>i sektorów własności</w:t>
      </w:r>
      <w:r w:rsidR="003105F1">
        <w:rPr>
          <w:b/>
          <w:szCs w:val="19"/>
        </w:rPr>
        <w:t xml:space="preserve"> w</w:t>
      </w:r>
      <w:r w:rsidR="00224AE1">
        <w:rPr>
          <w:b/>
          <w:szCs w:val="19"/>
        </w:rPr>
        <w:t> </w:t>
      </w:r>
      <w:r w:rsidR="00564CE3">
        <w:rPr>
          <w:b/>
          <w:szCs w:val="19"/>
        </w:rPr>
        <w:t>lipcu</w:t>
      </w:r>
      <w:r w:rsidR="008B7F13">
        <w:rPr>
          <w:b/>
          <w:szCs w:val="19"/>
        </w:rPr>
        <w:t xml:space="preserve"> 2025</w:t>
      </w:r>
      <w:r w:rsidR="00E15D84" w:rsidRPr="00E15D84">
        <w:rPr>
          <w:b/>
          <w:szCs w:val="19"/>
        </w:rPr>
        <w:t xml:space="preserve"> r.</w:t>
      </w:r>
      <w:r w:rsidR="00E15D84" w:rsidRPr="00E15D84">
        <w:rPr>
          <w:b/>
          <w:noProof/>
          <w:color w:val="522398"/>
          <w:highlight w:val="yellow"/>
          <w:lang w:eastAsia="pl-PL"/>
        </w:rPr>
        <w:t xml:space="preserve"> </w:t>
      </w:r>
    </w:p>
    <w:p w14:paraId="613F5FC2" w14:textId="6F3941B5" w:rsidR="001A5108" w:rsidRPr="001A5108" w:rsidRDefault="001A5108" w:rsidP="001A5108">
      <w:pPr>
        <w:spacing w:before="160"/>
        <w:rPr>
          <w:rFonts w:eastAsia="Times New Roman" w:cs="Times New Roman"/>
          <w:bCs/>
          <w:noProof/>
          <w:color w:val="000000" w:themeColor="text1"/>
          <w:sz w:val="14"/>
          <w:szCs w:val="14"/>
          <w:lang w:eastAsia="pl-PL"/>
        </w:rPr>
      </w:pPr>
      <w:r w:rsidRPr="001A5108">
        <w:rPr>
          <w:rFonts w:eastAsia="Times New Roman" w:cs="Times New Roman"/>
          <w:bCs/>
          <w:noProof/>
          <w:color w:val="000000" w:themeColor="text1"/>
          <w:sz w:val="14"/>
          <w:szCs w:val="14"/>
          <w:lang w:eastAsia="pl-PL"/>
        </w:rPr>
        <w:t>a Dane dla sekcji Pozostała działalność usługowa (S) obejmują również zatrudnionych w sekcjach Gospodarstwa domowe zatrudniające pracowników; gospodarstwa domowe produkujące wyroby i świadczące usługi na własne potrzeby (T) oraz Organizacje i zespoły eksterytorialne (U).</w:t>
      </w:r>
    </w:p>
    <w:p w14:paraId="574979BB" w14:textId="292A42A4" w:rsidR="000A33A9" w:rsidRPr="007373D6" w:rsidRDefault="00F363D8" w:rsidP="000F62D3">
      <w:pPr>
        <w:spacing w:before="360"/>
        <w:rPr>
          <w:rFonts w:eastAsia="Times New Roman" w:cs="Times New Roman"/>
          <w:bCs/>
          <w:noProof/>
          <w:szCs w:val="19"/>
          <w:lang w:eastAsia="pl-PL"/>
        </w:rPr>
      </w:pPr>
      <w:r w:rsidRPr="00F363D8">
        <w:rPr>
          <w:b/>
          <w:noProof/>
          <w:color w:val="522398"/>
          <w:highlight w:val="yellow"/>
          <w:lang w:eastAsia="pl-PL"/>
        </w:rPr>
        <mc:AlternateContent>
          <mc:Choice Requires="wps">
            <w:drawing>
              <wp:anchor distT="0" distB="0" distL="114300" distR="114300" simplePos="0" relativeHeight="251910144" behindDoc="0" locked="0" layoutInCell="1" allowOverlap="1" wp14:anchorId="7EF4FF5B" wp14:editId="7BFC22E4">
                <wp:simplePos x="0" y="0"/>
                <wp:positionH relativeFrom="page">
                  <wp:posOffset>5754370</wp:posOffset>
                </wp:positionH>
                <wp:positionV relativeFrom="paragraph">
                  <wp:posOffset>3810</wp:posOffset>
                </wp:positionV>
                <wp:extent cx="1791970" cy="1323833"/>
                <wp:effectExtent l="0" t="0" r="0" b="0"/>
                <wp:wrapNone/>
                <wp:docPr id="16" name="Pole tekstowe 16" descr="W lipcu 2025 roku w 16 sekcjach przeciętne miesięczne wynagrodzenie brutto mężczyzn było wyższe od przeciętnego miesięcznego wynagrodzenia brutto kobi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323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ECF45" w14:textId="7A945EBE" w:rsidR="00E15D84" w:rsidRPr="00E35951" w:rsidRDefault="00923C30" w:rsidP="00E15D84">
                            <w:pPr>
                              <w:pStyle w:val="tekstzboku"/>
                              <w:spacing w:line="240" w:lineRule="exact"/>
                            </w:pPr>
                            <w:r>
                              <w:t xml:space="preserve">W </w:t>
                            </w:r>
                            <w:r w:rsidR="00A52AC9">
                              <w:t>lipcu</w:t>
                            </w:r>
                            <w:r w:rsidR="006E1834">
                              <w:t xml:space="preserve"> 2025</w:t>
                            </w:r>
                            <w:r w:rsidR="00E15D84" w:rsidRPr="00E35951">
                              <w:t xml:space="preserve"> r.</w:t>
                            </w:r>
                            <w:r w:rsidR="0077733F">
                              <w:t xml:space="preserve"> w</w:t>
                            </w:r>
                            <w:r w:rsidR="001813AF">
                              <w:t> </w:t>
                            </w:r>
                            <w:r w:rsidR="00C7023C">
                              <w:t>1</w:t>
                            </w:r>
                            <w:r w:rsidR="00A52AC9">
                              <w:t>6</w:t>
                            </w:r>
                            <w:r w:rsidR="001813AF">
                              <w:t> </w:t>
                            </w:r>
                            <w:r w:rsidR="0093713A">
                              <w:t xml:space="preserve">sekcjach </w:t>
                            </w:r>
                            <w:r w:rsidR="005122FA">
                              <w:t xml:space="preserve">przeciętne miesięczne </w:t>
                            </w:r>
                            <w:r w:rsidR="005122FA" w:rsidRPr="00E35951">
                              <w:t>wynagrodzenie</w:t>
                            </w:r>
                            <w:r w:rsidR="005122FA">
                              <w:t xml:space="preserve"> </w:t>
                            </w:r>
                            <w:r w:rsidR="0093713A">
                              <w:t xml:space="preserve">brutto </w:t>
                            </w:r>
                            <w:r w:rsidR="00E15D84" w:rsidRPr="00E35951">
                              <w:t xml:space="preserve">mężczyzn </w:t>
                            </w:r>
                            <w:r w:rsidR="0093713A">
                              <w:t>było wyższe od przeciętnego miesięczn</w:t>
                            </w:r>
                            <w:r w:rsidR="00BC7344">
                              <w:t>ego wynagrodzenia brutto kobiet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4FF5B" id="Pole tekstowe 16" o:spid="_x0000_s1034" type="#_x0000_t202" alt="W lipcu 2025 roku w 16 sekcjach przeciętne miesięczne wynagrodzenie brutto mężczyzn było wyższe od przeciętnego miesięcznego wynagrodzenia brutto kobiet" style="position:absolute;margin-left:453.1pt;margin-top:.3pt;width:141.1pt;height:104.25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" filled="f" stroked="f">
                <v:textbox>
                  <w:txbxContent>
                    <w:p w14:paraId="322ECF45" w14:textId="7A945EBE" w:rsidR="00E15D84" w:rsidRPr="00E35951" w:rsidRDefault="00923C30" w:rsidP="00E15D84">
                      <w:pPr>
                        <w:pStyle w:val="tekstzboku"/>
                        <w:spacing w:line="240" w:lineRule="exact"/>
                      </w:pPr>
                      <w:r>
                        <w:t xml:space="preserve">W </w:t>
                      </w:r>
                      <w:r w:rsidR="00A52AC9">
                        <w:t>lipcu</w:t>
                      </w:r>
                      <w:r w:rsidR="006E1834">
                        <w:t xml:space="preserve"> 2025</w:t>
                      </w:r>
                      <w:r w:rsidR="00E15D84" w:rsidRPr="00E35951">
                        <w:t xml:space="preserve"> r.</w:t>
                      </w:r>
                      <w:r w:rsidR="0077733F">
                        <w:t xml:space="preserve"> w</w:t>
                      </w:r>
                      <w:r w:rsidR="001813AF">
                        <w:t> </w:t>
                      </w:r>
                      <w:r w:rsidR="00C7023C">
                        <w:t>1</w:t>
                      </w:r>
                      <w:r w:rsidR="00A52AC9">
                        <w:t>6</w:t>
                      </w:r>
                      <w:r w:rsidR="001813AF">
                        <w:t> </w:t>
                      </w:r>
                      <w:r w:rsidR="0093713A">
                        <w:t xml:space="preserve">sekcjach </w:t>
                      </w:r>
                      <w:r w:rsidR="005122FA">
                        <w:t xml:space="preserve">przeciętne miesięczne </w:t>
                      </w:r>
                      <w:r w:rsidR="005122FA" w:rsidRPr="00E35951">
                        <w:t>wynagrodzenie</w:t>
                      </w:r>
                      <w:r w:rsidR="005122FA">
                        <w:t xml:space="preserve"> </w:t>
                      </w:r>
                      <w:r w:rsidR="0093713A">
                        <w:t xml:space="preserve">brutto </w:t>
                      </w:r>
                      <w:r w:rsidR="00E15D84" w:rsidRPr="00E35951">
                        <w:t xml:space="preserve">mężczyzn </w:t>
                      </w:r>
                      <w:r w:rsidR="0093713A">
                        <w:t>było wyższe od przeciętnego miesięczn</w:t>
                      </w:r>
                      <w:r w:rsidR="00BC7344">
                        <w:t>ego wynagrodzenia brutto kobiet</w:t>
                      </w:r>
                    </w:p>
                  </w:txbxContent>
                </v:textbox>
                <w10:wrap anchorx="page"/>
              </v:shape>
            </w:pict>
          </mc:Fallback>
        </mc:AlternateContent>
      </w:r>
      <w:r w:rsidR="00590795" w:rsidRPr="00F363D8">
        <w:rPr>
          <w:rFonts w:eastAsia="Times New Roman" w:cs="Times New Roman"/>
          <w:bCs/>
          <w:noProof/>
          <w:color w:val="000000" w:themeColor="text1"/>
          <w:szCs w:val="19"/>
          <w:lang w:eastAsia="pl-PL"/>
        </w:rPr>
        <w:t>Najwyższe przeciętne</w:t>
      </w:r>
      <w:r w:rsidR="0021243D" w:rsidRPr="00F363D8">
        <w:rPr>
          <w:rFonts w:eastAsia="Times New Roman" w:cs="Times New Roman"/>
          <w:bCs/>
          <w:noProof/>
          <w:color w:val="000000" w:themeColor="text1"/>
          <w:szCs w:val="19"/>
          <w:lang w:eastAsia="pl-PL"/>
        </w:rPr>
        <w:t xml:space="preserve"> </w:t>
      </w:r>
      <w:r w:rsidR="00590795" w:rsidRPr="00F363D8">
        <w:rPr>
          <w:rFonts w:eastAsia="Times New Roman" w:cs="Times New Roman"/>
          <w:bCs/>
          <w:noProof/>
          <w:color w:val="000000" w:themeColor="text1"/>
          <w:szCs w:val="19"/>
          <w:lang w:eastAsia="pl-PL"/>
        </w:rPr>
        <w:t>wynagrodzenie</w:t>
      </w:r>
      <w:r w:rsidR="00B84C68" w:rsidRPr="00F363D8">
        <w:rPr>
          <w:rFonts w:eastAsia="Times New Roman" w:cs="Times New Roman"/>
          <w:bCs/>
          <w:noProof/>
          <w:color w:val="000000" w:themeColor="text1"/>
          <w:szCs w:val="19"/>
          <w:lang w:eastAsia="pl-PL"/>
        </w:rPr>
        <w:t xml:space="preserve"> </w:t>
      </w:r>
      <w:r w:rsidR="00AE3C09" w:rsidRPr="00F363D8">
        <w:rPr>
          <w:rFonts w:eastAsia="Times New Roman" w:cs="Times New Roman"/>
          <w:bCs/>
          <w:noProof/>
          <w:color w:val="000000" w:themeColor="text1"/>
          <w:szCs w:val="19"/>
          <w:lang w:eastAsia="pl-PL"/>
        </w:rPr>
        <w:t xml:space="preserve">w </w:t>
      </w:r>
      <w:r w:rsidR="002030D1">
        <w:rPr>
          <w:rFonts w:eastAsia="Times New Roman" w:cs="Times New Roman"/>
          <w:bCs/>
          <w:noProof/>
          <w:color w:val="000000" w:themeColor="text1"/>
          <w:szCs w:val="19"/>
          <w:lang w:eastAsia="pl-PL"/>
        </w:rPr>
        <w:t>lipcu</w:t>
      </w:r>
      <w:r w:rsidR="00AE3C09" w:rsidRPr="00F363D8">
        <w:rPr>
          <w:rFonts w:eastAsia="Times New Roman" w:cs="Times New Roman"/>
          <w:bCs/>
          <w:noProof/>
          <w:color w:val="000000" w:themeColor="text1"/>
          <w:szCs w:val="19"/>
          <w:lang w:eastAsia="pl-PL"/>
        </w:rPr>
        <w:t xml:space="preserve"> 2025 r. </w:t>
      </w:r>
      <w:r w:rsidR="002F580D" w:rsidRPr="00F363D8">
        <w:rPr>
          <w:rFonts w:eastAsia="Times New Roman" w:cs="Times New Roman"/>
          <w:bCs/>
          <w:noProof/>
          <w:color w:val="000000" w:themeColor="text1"/>
          <w:szCs w:val="19"/>
          <w:lang w:eastAsia="pl-PL"/>
        </w:rPr>
        <w:t>odnotowano</w:t>
      </w:r>
      <w:r w:rsidR="00B84C68" w:rsidRPr="00F363D8">
        <w:rPr>
          <w:rFonts w:eastAsia="Times New Roman" w:cs="Times New Roman"/>
          <w:bCs/>
          <w:noProof/>
          <w:color w:val="000000" w:themeColor="text1"/>
          <w:szCs w:val="19"/>
          <w:lang w:eastAsia="pl-PL"/>
        </w:rPr>
        <w:t xml:space="preserve"> w s</w:t>
      </w:r>
      <w:r w:rsidR="005B40D0" w:rsidRPr="00F363D8">
        <w:rPr>
          <w:rFonts w:eastAsia="Times New Roman" w:cs="Times New Roman"/>
          <w:bCs/>
          <w:noProof/>
          <w:color w:val="000000" w:themeColor="text1"/>
          <w:szCs w:val="19"/>
          <w:lang w:eastAsia="pl-PL"/>
        </w:rPr>
        <w:t>ekcji</w:t>
      </w:r>
      <w:r w:rsidR="00D75342" w:rsidRPr="00F363D8">
        <w:rPr>
          <w:rFonts w:eastAsia="Times New Roman" w:cs="Times New Roman"/>
          <w:bCs/>
          <w:noProof/>
          <w:color w:val="000000" w:themeColor="text1"/>
          <w:szCs w:val="19"/>
          <w:lang w:eastAsia="pl-PL"/>
        </w:rPr>
        <w:t xml:space="preserve"> </w:t>
      </w:r>
      <w:r w:rsidR="00413A41">
        <w:rPr>
          <w:rFonts w:eastAsia="Times New Roman" w:cs="Times New Roman"/>
          <w:bCs/>
          <w:noProof/>
          <w:color w:val="000000" w:themeColor="text1"/>
          <w:szCs w:val="19"/>
          <w:lang w:eastAsia="pl-PL"/>
        </w:rPr>
        <w:t>Informacja</w:t>
      </w:r>
      <w:r w:rsidR="009E6906">
        <w:rPr>
          <w:rFonts w:eastAsia="Times New Roman" w:cs="Times New Roman"/>
          <w:bCs/>
          <w:noProof/>
          <w:color w:val="000000" w:themeColor="text1"/>
          <w:szCs w:val="19"/>
          <w:lang w:eastAsia="pl-PL"/>
        </w:rPr>
        <w:t xml:space="preserve"> i</w:t>
      </w:r>
      <w:r w:rsidR="00BE1083">
        <w:rPr>
          <w:rFonts w:eastAsia="Times New Roman" w:cs="Times New Roman"/>
          <w:bCs/>
          <w:noProof/>
          <w:color w:val="000000" w:themeColor="text1"/>
          <w:szCs w:val="19"/>
          <w:lang w:eastAsia="pl-PL"/>
        </w:rPr>
        <w:t> </w:t>
      </w:r>
      <w:r w:rsidR="00413A41">
        <w:rPr>
          <w:rFonts w:eastAsia="Times New Roman" w:cs="Times New Roman"/>
          <w:bCs/>
          <w:noProof/>
          <w:color w:val="000000" w:themeColor="text1"/>
          <w:szCs w:val="19"/>
          <w:lang w:eastAsia="pl-PL"/>
        </w:rPr>
        <w:t>komunikacja</w:t>
      </w:r>
      <w:r w:rsidR="00A36F0A" w:rsidRPr="00F363D8">
        <w:rPr>
          <w:rFonts w:eastAsia="Times New Roman" w:cs="Times New Roman"/>
          <w:bCs/>
          <w:noProof/>
          <w:color w:val="000000" w:themeColor="text1"/>
          <w:szCs w:val="19"/>
          <w:lang w:eastAsia="pl-PL"/>
        </w:rPr>
        <w:t xml:space="preserve">, </w:t>
      </w:r>
      <w:r w:rsidR="002F580D" w:rsidRPr="00F363D8">
        <w:rPr>
          <w:rFonts w:eastAsia="Times New Roman" w:cs="Times New Roman"/>
          <w:bCs/>
          <w:noProof/>
          <w:color w:val="000000" w:themeColor="text1"/>
          <w:szCs w:val="19"/>
          <w:lang w:eastAsia="pl-PL"/>
        </w:rPr>
        <w:t xml:space="preserve">gdzie </w:t>
      </w:r>
      <w:r w:rsidR="005B40D0" w:rsidRPr="00F363D8">
        <w:rPr>
          <w:rFonts w:eastAsia="Times New Roman" w:cs="Times New Roman"/>
          <w:bCs/>
          <w:noProof/>
          <w:color w:val="000000" w:themeColor="text1"/>
          <w:szCs w:val="19"/>
          <w:lang w:eastAsia="pl-PL"/>
        </w:rPr>
        <w:t xml:space="preserve">wyniosło </w:t>
      </w:r>
      <w:r w:rsidR="00A110A3">
        <w:rPr>
          <w:rFonts w:eastAsia="Times New Roman" w:cs="Times New Roman"/>
          <w:bCs/>
          <w:noProof/>
          <w:color w:val="000000" w:themeColor="text1"/>
          <w:szCs w:val="19"/>
          <w:lang w:eastAsia="pl-PL"/>
        </w:rPr>
        <w:t>1</w:t>
      </w:r>
      <w:r w:rsidR="00413A41">
        <w:rPr>
          <w:rFonts w:eastAsia="Times New Roman" w:cs="Times New Roman"/>
          <w:bCs/>
          <w:noProof/>
          <w:color w:val="000000" w:themeColor="text1"/>
          <w:szCs w:val="19"/>
          <w:lang w:eastAsia="pl-PL"/>
        </w:rPr>
        <w:t>4624</w:t>
      </w:r>
      <w:r w:rsidR="00A110A3">
        <w:rPr>
          <w:rFonts w:eastAsia="Times New Roman" w:cs="Times New Roman"/>
          <w:bCs/>
          <w:noProof/>
          <w:color w:val="000000" w:themeColor="text1"/>
          <w:szCs w:val="19"/>
          <w:lang w:eastAsia="pl-PL"/>
        </w:rPr>
        <w:t>,</w:t>
      </w:r>
      <w:r w:rsidR="00413A41">
        <w:rPr>
          <w:rFonts w:eastAsia="Times New Roman" w:cs="Times New Roman"/>
          <w:bCs/>
          <w:noProof/>
          <w:color w:val="000000" w:themeColor="text1"/>
          <w:szCs w:val="19"/>
          <w:lang w:eastAsia="pl-PL"/>
        </w:rPr>
        <w:t>13</w:t>
      </w:r>
      <w:r w:rsidR="00A3545A" w:rsidRPr="00F363D8">
        <w:rPr>
          <w:rFonts w:eastAsia="Times New Roman" w:cs="Times New Roman"/>
          <w:bCs/>
          <w:noProof/>
          <w:color w:val="000000" w:themeColor="text1"/>
          <w:szCs w:val="19"/>
          <w:lang w:eastAsia="pl-PL"/>
        </w:rPr>
        <w:t xml:space="preserve"> </w:t>
      </w:r>
      <w:r w:rsidR="00A36F0A" w:rsidRPr="00F363D8">
        <w:rPr>
          <w:rFonts w:eastAsia="Times New Roman" w:cs="Times New Roman"/>
          <w:bCs/>
          <w:noProof/>
          <w:color w:val="000000" w:themeColor="text1"/>
          <w:szCs w:val="19"/>
          <w:lang w:eastAsia="pl-PL"/>
        </w:rPr>
        <w:t>zł</w:t>
      </w:r>
      <w:r w:rsidR="001A0540">
        <w:rPr>
          <w:rFonts w:eastAsia="Times New Roman" w:cs="Times New Roman"/>
          <w:bCs/>
          <w:noProof/>
          <w:color w:val="000000" w:themeColor="text1"/>
          <w:szCs w:val="19"/>
          <w:lang w:eastAsia="pl-PL"/>
        </w:rPr>
        <w:t xml:space="preserve">. </w:t>
      </w:r>
      <w:r w:rsidR="007D0AB6">
        <w:rPr>
          <w:rFonts w:eastAsia="Times New Roman" w:cs="Times New Roman"/>
          <w:bCs/>
          <w:noProof/>
          <w:color w:val="000000" w:themeColor="text1"/>
          <w:szCs w:val="19"/>
          <w:lang w:eastAsia="pl-PL"/>
        </w:rPr>
        <w:t>W</w:t>
      </w:r>
      <w:r w:rsidR="00703EBC">
        <w:rPr>
          <w:rFonts w:eastAsia="Times New Roman" w:cs="Times New Roman"/>
          <w:bCs/>
          <w:noProof/>
          <w:color w:val="000000" w:themeColor="text1"/>
          <w:szCs w:val="19"/>
          <w:lang w:eastAsia="pl-PL"/>
        </w:rPr>
        <w:t xml:space="preserve"> sektorze</w:t>
      </w:r>
      <w:r w:rsidR="00FD615E">
        <w:rPr>
          <w:rFonts w:eastAsia="Times New Roman" w:cs="Times New Roman"/>
          <w:bCs/>
          <w:noProof/>
          <w:color w:val="000000" w:themeColor="text1"/>
          <w:szCs w:val="19"/>
          <w:lang w:eastAsia="pl-PL"/>
        </w:rPr>
        <w:t xml:space="preserve"> publicznym</w:t>
      </w:r>
      <w:r w:rsidR="00F30161">
        <w:rPr>
          <w:rFonts w:eastAsia="Times New Roman" w:cs="Times New Roman"/>
          <w:bCs/>
          <w:noProof/>
          <w:color w:val="000000" w:themeColor="text1"/>
          <w:szCs w:val="19"/>
          <w:lang w:eastAsia="pl-PL"/>
        </w:rPr>
        <w:t xml:space="preserve"> </w:t>
      </w:r>
      <w:r w:rsidR="00032028">
        <w:rPr>
          <w:rFonts w:eastAsia="Times New Roman" w:cs="Times New Roman"/>
          <w:bCs/>
          <w:noProof/>
          <w:color w:val="000000" w:themeColor="text1"/>
          <w:szCs w:val="19"/>
          <w:lang w:eastAsia="pl-PL"/>
        </w:rPr>
        <w:t xml:space="preserve">najwyższe </w:t>
      </w:r>
      <w:r w:rsidR="008B2552" w:rsidRPr="00F363D8">
        <w:rPr>
          <w:rFonts w:eastAsia="Times New Roman" w:cs="Times New Roman"/>
          <w:bCs/>
          <w:noProof/>
          <w:color w:val="000000" w:themeColor="text1"/>
          <w:szCs w:val="19"/>
          <w:lang w:eastAsia="pl-PL"/>
        </w:rPr>
        <w:t>przeciętne wynagrodzenie było</w:t>
      </w:r>
      <w:r w:rsidR="00E82A1E">
        <w:rPr>
          <w:rFonts w:eastAsia="Times New Roman" w:cs="Times New Roman"/>
          <w:bCs/>
          <w:noProof/>
          <w:color w:val="000000" w:themeColor="text1"/>
          <w:szCs w:val="19"/>
          <w:lang w:eastAsia="pl-PL"/>
        </w:rPr>
        <w:t xml:space="preserve"> </w:t>
      </w:r>
      <w:r w:rsidR="00AE3C09" w:rsidRPr="00F363D8">
        <w:rPr>
          <w:rFonts w:eastAsia="Times New Roman" w:cs="Times New Roman"/>
          <w:bCs/>
          <w:noProof/>
          <w:color w:val="000000" w:themeColor="text1"/>
          <w:szCs w:val="19"/>
          <w:lang w:eastAsia="pl-PL"/>
        </w:rPr>
        <w:t xml:space="preserve">w sekcji </w:t>
      </w:r>
      <w:r w:rsidR="007D0AB6">
        <w:rPr>
          <w:rFonts w:eastAsia="Times New Roman" w:cs="Times New Roman"/>
          <w:bCs/>
          <w:noProof/>
          <w:color w:val="000000" w:themeColor="text1"/>
          <w:szCs w:val="19"/>
          <w:lang w:eastAsia="pl-PL"/>
        </w:rPr>
        <w:t>Działalność finansowa i</w:t>
      </w:r>
      <w:r w:rsidR="00DE392F">
        <w:rPr>
          <w:rFonts w:eastAsia="Times New Roman" w:cs="Times New Roman"/>
          <w:bCs/>
          <w:noProof/>
          <w:color w:val="000000" w:themeColor="text1"/>
          <w:szCs w:val="19"/>
          <w:lang w:eastAsia="pl-PL"/>
        </w:rPr>
        <w:t xml:space="preserve"> </w:t>
      </w:r>
      <w:r w:rsidR="007D0AB6">
        <w:rPr>
          <w:rFonts w:eastAsia="Times New Roman" w:cs="Times New Roman"/>
          <w:bCs/>
          <w:noProof/>
          <w:color w:val="000000" w:themeColor="text1"/>
          <w:szCs w:val="19"/>
          <w:lang w:eastAsia="pl-PL"/>
        </w:rPr>
        <w:t>ubezpieczeniowa</w:t>
      </w:r>
      <w:r w:rsidR="00FD615E">
        <w:rPr>
          <w:rFonts w:eastAsia="Times New Roman" w:cs="Times New Roman"/>
          <w:bCs/>
          <w:noProof/>
          <w:color w:val="000000" w:themeColor="text1"/>
          <w:szCs w:val="19"/>
          <w:lang w:eastAsia="pl-PL"/>
        </w:rPr>
        <w:t xml:space="preserve"> </w:t>
      </w:r>
      <w:r w:rsidR="00703EBC">
        <w:rPr>
          <w:rFonts w:eastAsia="Times New Roman" w:cs="Times New Roman"/>
          <w:bCs/>
          <w:noProof/>
          <w:color w:val="000000" w:themeColor="text1"/>
          <w:szCs w:val="19"/>
          <w:lang w:eastAsia="pl-PL"/>
        </w:rPr>
        <w:t>(</w:t>
      </w:r>
      <w:r w:rsidR="00FD615E">
        <w:rPr>
          <w:rFonts w:eastAsia="Times New Roman" w:cs="Times New Roman"/>
          <w:bCs/>
          <w:noProof/>
          <w:color w:val="000000" w:themeColor="text1"/>
          <w:szCs w:val="19"/>
          <w:lang w:eastAsia="pl-PL"/>
        </w:rPr>
        <w:t>1</w:t>
      </w:r>
      <w:r w:rsidR="00F30161">
        <w:rPr>
          <w:rFonts w:eastAsia="Times New Roman" w:cs="Times New Roman"/>
          <w:bCs/>
          <w:noProof/>
          <w:color w:val="000000" w:themeColor="text1"/>
          <w:szCs w:val="19"/>
          <w:lang w:eastAsia="pl-PL"/>
        </w:rPr>
        <w:t>47</w:t>
      </w:r>
      <w:r w:rsidR="007D0AB6">
        <w:rPr>
          <w:rFonts w:eastAsia="Times New Roman" w:cs="Times New Roman"/>
          <w:bCs/>
          <w:noProof/>
          <w:color w:val="000000" w:themeColor="text1"/>
          <w:szCs w:val="19"/>
          <w:lang w:eastAsia="pl-PL"/>
        </w:rPr>
        <w:t>79</w:t>
      </w:r>
      <w:r w:rsidR="00FD615E">
        <w:rPr>
          <w:rFonts w:eastAsia="Times New Roman" w:cs="Times New Roman"/>
          <w:bCs/>
          <w:noProof/>
          <w:color w:val="000000" w:themeColor="text1"/>
          <w:szCs w:val="19"/>
          <w:lang w:eastAsia="pl-PL"/>
        </w:rPr>
        <w:t>,</w:t>
      </w:r>
      <w:r w:rsidR="007D0AB6">
        <w:rPr>
          <w:rFonts w:eastAsia="Times New Roman" w:cs="Times New Roman"/>
          <w:bCs/>
          <w:noProof/>
          <w:color w:val="000000" w:themeColor="text1"/>
          <w:szCs w:val="19"/>
          <w:lang w:eastAsia="pl-PL"/>
        </w:rPr>
        <w:t>1</w:t>
      </w:r>
      <w:r w:rsidR="00F30161">
        <w:rPr>
          <w:rFonts w:eastAsia="Times New Roman" w:cs="Times New Roman"/>
          <w:bCs/>
          <w:noProof/>
          <w:color w:val="000000" w:themeColor="text1"/>
          <w:szCs w:val="19"/>
          <w:lang w:eastAsia="pl-PL"/>
        </w:rPr>
        <w:t>6</w:t>
      </w:r>
      <w:r w:rsidR="00FD615E">
        <w:rPr>
          <w:rFonts w:eastAsia="Times New Roman" w:cs="Times New Roman"/>
          <w:bCs/>
          <w:noProof/>
          <w:color w:val="000000" w:themeColor="text1"/>
          <w:szCs w:val="19"/>
          <w:lang w:eastAsia="pl-PL"/>
        </w:rPr>
        <w:t xml:space="preserve"> zł</w:t>
      </w:r>
      <w:r w:rsidR="00F30161">
        <w:rPr>
          <w:rFonts w:eastAsia="Times New Roman" w:cs="Times New Roman"/>
          <w:bCs/>
          <w:noProof/>
          <w:color w:val="000000" w:themeColor="text1"/>
          <w:szCs w:val="19"/>
          <w:lang w:eastAsia="pl-PL"/>
        </w:rPr>
        <w:t>)</w:t>
      </w:r>
      <w:r w:rsidR="007D0AB6">
        <w:rPr>
          <w:rFonts w:eastAsia="Times New Roman" w:cs="Times New Roman"/>
          <w:bCs/>
          <w:noProof/>
          <w:color w:val="000000" w:themeColor="text1"/>
          <w:szCs w:val="19"/>
          <w:lang w:eastAsia="pl-PL"/>
        </w:rPr>
        <w:t>, a</w:t>
      </w:r>
      <w:r w:rsidR="00BE1083">
        <w:rPr>
          <w:rFonts w:eastAsia="Times New Roman" w:cs="Times New Roman"/>
          <w:bCs/>
          <w:noProof/>
          <w:color w:val="000000" w:themeColor="text1"/>
          <w:szCs w:val="19"/>
          <w:lang w:eastAsia="pl-PL"/>
        </w:rPr>
        <w:t> </w:t>
      </w:r>
      <w:r w:rsidR="007D0AB6">
        <w:rPr>
          <w:rFonts w:eastAsia="Times New Roman" w:cs="Times New Roman"/>
          <w:bCs/>
          <w:noProof/>
          <w:color w:val="000000" w:themeColor="text1"/>
          <w:szCs w:val="19"/>
          <w:lang w:eastAsia="pl-PL"/>
        </w:rPr>
        <w:t>w</w:t>
      </w:r>
      <w:r w:rsidR="00BE1083">
        <w:rPr>
          <w:rFonts w:eastAsia="Times New Roman" w:cs="Times New Roman"/>
          <w:bCs/>
          <w:noProof/>
          <w:color w:val="000000" w:themeColor="text1"/>
          <w:szCs w:val="19"/>
          <w:lang w:eastAsia="pl-PL"/>
        </w:rPr>
        <w:t> </w:t>
      </w:r>
      <w:r w:rsidR="007D0AB6">
        <w:rPr>
          <w:rFonts w:eastAsia="Times New Roman" w:cs="Times New Roman"/>
          <w:bCs/>
          <w:noProof/>
          <w:color w:val="000000" w:themeColor="text1"/>
          <w:szCs w:val="19"/>
          <w:lang w:eastAsia="pl-PL"/>
        </w:rPr>
        <w:t>sektorze prywatnym w sekcji Informacja i komunikacja (14684,98 zł).</w:t>
      </w:r>
      <w:r w:rsidR="00703EBC">
        <w:rPr>
          <w:rFonts w:eastAsia="Times New Roman" w:cs="Times New Roman"/>
          <w:bCs/>
          <w:noProof/>
          <w:color w:val="000000" w:themeColor="text1"/>
          <w:szCs w:val="19"/>
          <w:lang w:eastAsia="pl-PL"/>
        </w:rPr>
        <w:t xml:space="preserve"> </w:t>
      </w:r>
      <w:r w:rsidR="006E1834" w:rsidRPr="00F363D8">
        <w:rPr>
          <w:rFonts w:eastAsia="Times New Roman" w:cs="Times New Roman"/>
          <w:bCs/>
          <w:noProof/>
          <w:color w:val="000000" w:themeColor="text1"/>
          <w:szCs w:val="19"/>
          <w:lang w:eastAsia="pl-PL"/>
        </w:rPr>
        <w:t xml:space="preserve">Największa </w:t>
      </w:r>
      <w:r w:rsidR="00B84C68" w:rsidRPr="00F363D8">
        <w:rPr>
          <w:rFonts w:eastAsia="Times New Roman" w:cs="Times New Roman"/>
          <w:bCs/>
          <w:noProof/>
          <w:color w:val="000000" w:themeColor="text1"/>
          <w:szCs w:val="19"/>
          <w:lang w:eastAsia="pl-PL"/>
        </w:rPr>
        <w:t xml:space="preserve">różnica </w:t>
      </w:r>
      <w:r w:rsidR="00077921">
        <w:rPr>
          <w:rFonts w:eastAsia="Times New Roman" w:cs="Times New Roman"/>
          <w:bCs/>
          <w:noProof/>
          <w:color w:val="000000" w:themeColor="text1"/>
          <w:szCs w:val="19"/>
          <w:lang w:eastAsia="pl-PL"/>
        </w:rPr>
        <w:t xml:space="preserve">procentowa </w:t>
      </w:r>
      <w:r w:rsidR="00B84C68" w:rsidRPr="00F363D8">
        <w:rPr>
          <w:rFonts w:eastAsia="Times New Roman" w:cs="Times New Roman"/>
          <w:bCs/>
          <w:noProof/>
          <w:color w:val="000000" w:themeColor="text1"/>
          <w:szCs w:val="19"/>
          <w:lang w:eastAsia="pl-PL"/>
        </w:rPr>
        <w:t xml:space="preserve">pomiędzy </w:t>
      </w:r>
      <w:r w:rsidR="00833F98" w:rsidRPr="00F363D8">
        <w:rPr>
          <w:rFonts w:eastAsia="Times New Roman" w:cs="Times New Roman"/>
          <w:bCs/>
          <w:noProof/>
          <w:color w:val="000000" w:themeColor="text1"/>
          <w:szCs w:val="19"/>
          <w:lang w:eastAsia="pl-PL"/>
        </w:rPr>
        <w:t xml:space="preserve">przeciętnym </w:t>
      </w:r>
      <w:r w:rsidR="009821BC" w:rsidRPr="00F363D8">
        <w:rPr>
          <w:rFonts w:eastAsia="Times New Roman" w:cs="Times New Roman"/>
          <w:bCs/>
          <w:noProof/>
          <w:color w:val="000000" w:themeColor="text1"/>
          <w:szCs w:val="19"/>
          <w:lang w:eastAsia="pl-PL"/>
        </w:rPr>
        <w:t>wynagrodzeniem mężczyzn i </w:t>
      </w:r>
      <w:r w:rsidR="00B84C68" w:rsidRPr="00F363D8">
        <w:rPr>
          <w:rFonts w:eastAsia="Times New Roman" w:cs="Times New Roman"/>
          <w:bCs/>
          <w:noProof/>
          <w:color w:val="000000" w:themeColor="text1"/>
          <w:szCs w:val="19"/>
          <w:lang w:eastAsia="pl-PL"/>
        </w:rPr>
        <w:t xml:space="preserve">kobiet była </w:t>
      </w:r>
      <w:r w:rsidR="005B40D0" w:rsidRPr="00F363D8">
        <w:rPr>
          <w:rFonts w:eastAsia="Times New Roman" w:cs="Times New Roman"/>
          <w:bCs/>
          <w:noProof/>
          <w:color w:val="000000" w:themeColor="text1"/>
          <w:szCs w:val="19"/>
          <w:lang w:eastAsia="pl-PL"/>
        </w:rPr>
        <w:t>w sekcj</w:t>
      </w:r>
      <w:r w:rsidR="00B84C68" w:rsidRPr="00F363D8">
        <w:rPr>
          <w:rFonts w:eastAsia="Times New Roman" w:cs="Times New Roman"/>
          <w:bCs/>
          <w:noProof/>
          <w:color w:val="000000" w:themeColor="text1"/>
          <w:szCs w:val="19"/>
          <w:lang w:eastAsia="pl-PL"/>
        </w:rPr>
        <w:t xml:space="preserve">i </w:t>
      </w:r>
      <w:r w:rsidR="00950C0C" w:rsidRPr="00F363D8">
        <w:rPr>
          <w:rFonts w:eastAsia="Times New Roman" w:cs="Times New Roman"/>
          <w:bCs/>
          <w:noProof/>
          <w:color w:val="000000" w:themeColor="text1"/>
          <w:szCs w:val="19"/>
          <w:lang w:eastAsia="pl-PL"/>
        </w:rPr>
        <w:t>Działalność finansowa i ubezpieczeniowa</w:t>
      </w:r>
      <w:r w:rsidR="002F580D" w:rsidRPr="00F363D8">
        <w:rPr>
          <w:rFonts w:eastAsia="Times New Roman" w:cs="Times New Roman"/>
          <w:bCs/>
          <w:noProof/>
          <w:color w:val="000000" w:themeColor="text1"/>
          <w:szCs w:val="19"/>
          <w:lang w:eastAsia="pl-PL"/>
        </w:rPr>
        <w:t xml:space="preserve"> – </w:t>
      </w:r>
      <w:r w:rsidR="00B84C68" w:rsidRPr="00F363D8">
        <w:rPr>
          <w:rFonts w:eastAsia="Times New Roman" w:cs="Times New Roman"/>
          <w:bCs/>
          <w:noProof/>
          <w:color w:val="000000" w:themeColor="text1"/>
          <w:szCs w:val="19"/>
          <w:lang w:eastAsia="pl-PL"/>
        </w:rPr>
        <w:t xml:space="preserve">wyniosła </w:t>
      </w:r>
      <w:r w:rsidR="009029F9">
        <w:rPr>
          <w:rFonts w:eastAsia="Times New Roman" w:cs="Times New Roman"/>
          <w:bCs/>
          <w:noProof/>
          <w:color w:val="000000" w:themeColor="text1"/>
          <w:szCs w:val="19"/>
          <w:lang w:eastAsia="pl-PL"/>
        </w:rPr>
        <w:t>4</w:t>
      </w:r>
      <w:r w:rsidR="00114466">
        <w:rPr>
          <w:rFonts w:eastAsia="Times New Roman" w:cs="Times New Roman"/>
          <w:bCs/>
          <w:noProof/>
          <w:color w:val="000000" w:themeColor="text1"/>
          <w:szCs w:val="19"/>
          <w:lang w:eastAsia="pl-PL"/>
        </w:rPr>
        <w:t>1</w:t>
      </w:r>
      <w:r w:rsidR="009029F9">
        <w:rPr>
          <w:rFonts w:eastAsia="Times New Roman" w:cs="Times New Roman"/>
          <w:bCs/>
          <w:noProof/>
          <w:color w:val="000000" w:themeColor="text1"/>
          <w:szCs w:val="19"/>
          <w:lang w:eastAsia="pl-PL"/>
        </w:rPr>
        <w:t>,</w:t>
      </w:r>
      <w:r w:rsidR="00114466">
        <w:rPr>
          <w:rFonts w:eastAsia="Times New Roman" w:cs="Times New Roman"/>
          <w:bCs/>
          <w:noProof/>
          <w:color w:val="000000" w:themeColor="text1"/>
          <w:szCs w:val="19"/>
          <w:lang w:eastAsia="pl-PL"/>
        </w:rPr>
        <w:t>3</w:t>
      </w:r>
      <w:r w:rsidR="00437145">
        <w:rPr>
          <w:rFonts w:eastAsia="Times New Roman" w:cs="Times New Roman"/>
          <w:bCs/>
          <w:noProof/>
          <w:color w:val="000000" w:themeColor="text1"/>
          <w:szCs w:val="19"/>
          <w:lang w:eastAsia="pl-PL"/>
        </w:rPr>
        <w:t>% na korzyść mężczyzn</w:t>
      </w:r>
      <w:r w:rsidR="00B84C68" w:rsidRPr="00F363D8">
        <w:rPr>
          <w:rFonts w:eastAsia="Times New Roman" w:cs="Times New Roman"/>
          <w:bCs/>
          <w:noProof/>
          <w:color w:val="000000" w:themeColor="text1"/>
          <w:szCs w:val="19"/>
          <w:lang w:eastAsia="pl-PL"/>
        </w:rPr>
        <w:t xml:space="preserve">. </w:t>
      </w:r>
      <w:r w:rsidR="009821BC" w:rsidRPr="00F363D8">
        <w:rPr>
          <w:rFonts w:eastAsia="Times New Roman" w:cs="Times New Roman"/>
          <w:bCs/>
          <w:noProof/>
          <w:color w:val="000000" w:themeColor="text1"/>
          <w:szCs w:val="19"/>
          <w:lang w:eastAsia="pl-PL"/>
        </w:rPr>
        <w:t>W </w:t>
      </w:r>
      <w:r w:rsidR="00114466">
        <w:rPr>
          <w:rFonts w:eastAsia="Times New Roman" w:cs="Times New Roman"/>
          <w:bCs/>
          <w:noProof/>
          <w:color w:val="000000" w:themeColor="text1"/>
          <w:szCs w:val="19"/>
          <w:lang w:eastAsia="pl-PL"/>
        </w:rPr>
        <w:t>3</w:t>
      </w:r>
      <w:r w:rsidR="00C70596">
        <w:rPr>
          <w:rFonts w:eastAsia="Times New Roman" w:cs="Times New Roman"/>
          <w:bCs/>
          <w:noProof/>
          <w:color w:val="000000" w:themeColor="text1"/>
          <w:szCs w:val="19"/>
          <w:lang w:eastAsia="pl-PL"/>
        </w:rPr>
        <w:t xml:space="preserve"> </w:t>
      </w:r>
      <w:r w:rsidR="009871DC" w:rsidRPr="00F363D8">
        <w:rPr>
          <w:rFonts w:eastAsia="Times New Roman" w:cs="Times New Roman"/>
          <w:bCs/>
          <w:noProof/>
          <w:color w:val="000000" w:themeColor="text1"/>
          <w:szCs w:val="19"/>
          <w:lang w:eastAsia="pl-PL"/>
        </w:rPr>
        <w:t>sekcjach przeciętne wynagrodzenie kobiet było wyższe niż mężczyzn</w:t>
      </w:r>
      <w:r w:rsidR="00D465B2">
        <w:rPr>
          <w:rFonts w:eastAsia="Times New Roman" w:cs="Times New Roman"/>
          <w:bCs/>
          <w:noProof/>
          <w:color w:val="000000" w:themeColor="text1"/>
          <w:szCs w:val="19"/>
          <w:lang w:eastAsia="pl-PL"/>
        </w:rPr>
        <w:t xml:space="preserve">, </w:t>
      </w:r>
      <w:r w:rsidR="009871DC" w:rsidRPr="00F363D8">
        <w:rPr>
          <w:rFonts w:eastAsia="Times New Roman" w:cs="Times New Roman"/>
          <w:bCs/>
          <w:noProof/>
          <w:color w:val="000000" w:themeColor="text1"/>
          <w:szCs w:val="19"/>
          <w:lang w:eastAsia="pl-PL"/>
        </w:rPr>
        <w:t xml:space="preserve">największa różnica </w:t>
      </w:r>
      <w:r w:rsidR="00D465B2">
        <w:rPr>
          <w:rFonts w:eastAsia="Times New Roman" w:cs="Times New Roman"/>
          <w:bCs/>
          <w:noProof/>
          <w:color w:val="000000" w:themeColor="text1"/>
          <w:szCs w:val="19"/>
          <w:lang w:eastAsia="pl-PL"/>
        </w:rPr>
        <w:t xml:space="preserve">procentowa </w:t>
      </w:r>
      <w:r w:rsidR="009871DC" w:rsidRPr="00F363D8">
        <w:rPr>
          <w:rFonts w:eastAsia="Times New Roman" w:cs="Times New Roman"/>
          <w:bCs/>
          <w:noProof/>
          <w:color w:val="000000" w:themeColor="text1"/>
          <w:szCs w:val="19"/>
          <w:lang w:eastAsia="pl-PL"/>
        </w:rPr>
        <w:t xml:space="preserve">wystąpiła w sekcji </w:t>
      </w:r>
      <w:r w:rsidR="00D465B2">
        <w:t>Budownictwo</w:t>
      </w:r>
      <w:r w:rsidR="00D465B2">
        <w:rPr>
          <w:rFonts w:eastAsia="Times New Roman" w:cs="Times New Roman"/>
          <w:bCs/>
          <w:noProof/>
          <w:color w:val="000000" w:themeColor="text1"/>
          <w:szCs w:val="19"/>
          <w:lang w:eastAsia="pl-PL"/>
        </w:rPr>
        <w:t xml:space="preserve"> –</w:t>
      </w:r>
      <w:r w:rsidR="00636D93">
        <w:rPr>
          <w:rFonts w:eastAsia="Times New Roman" w:cs="Times New Roman"/>
          <w:bCs/>
          <w:noProof/>
          <w:color w:val="000000" w:themeColor="text1"/>
          <w:szCs w:val="19"/>
          <w:lang w:eastAsia="pl-PL"/>
        </w:rPr>
        <w:t xml:space="preserve"> wyniosła</w:t>
      </w:r>
      <w:r w:rsidR="0094174A">
        <w:rPr>
          <w:rFonts w:eastAsia="Times New Roman" w:cs="Times New Roman"/>
          <w:bCs/>
          <w:noProof/>
          <w:color w:val="000000" w:themeColor="text1"/>
          <w:szCs w:val="19"/>
          <w:lang w:eastAsia="pl-PL"/>
        </w:rPr>
        <w:t xml:space="preserve"> 1</w:t>
      </w:r>
      <w:r w:rsidR="00114466">
        <w:rPr>
          <w:rFonts w:eastAsia="Times New Roman" w:cs="Times New Roman"/>
          <w:bCs/>
          <w:noProof/>
          <w:color w:val="000000" w:themeColor="text1"/>
          <w:szCs w:val="19"/>
          <w:lang w:eastAsia="pl-PL"/>
        </w:rPr>
        <w:t>9</w:t>
      </w:r>
      <w:r w:rsidR="0094174A">
        <w:rPr>
          <w:rFonts w:eastAsia="Times New Roman" w:cs="Times New Roman"/>
          <w:bCs/>
          <w:noProof/>
          <w:color w:val="000000" w:themeColor="text1"/>
          <w:szCs w:val="19"/>
          <w:lang w:eastAsia="pl-PL"/>
        </w:rPr>
        <w:t>,</w:t>
      </w:r>
      <w:r w:rsidR="00114466">
        <w:rPr>
          <w:rFonts w:eastAsia="Times New Roman" w:cs="Times New Roman"/>
          <w:bCs/>
          <w:noProof/>
          <w:color w:val="000000" w:themeColor="text1"/>
          <w:szCs w:val="19"/>
          <w:lang w:eastAsia="pl-PL"/>
        </w:rPr>
        <w:t>2</w:t>
      </w:r>
      <w:r w:rsidR="00D465B2">
        <w:rPr>
          <w:rFonts w:eastAsia="Times New Roman" w:cs="Times New Roman"/>
          <w:bCs/>
          <w:noProof/>
          <w:color w:val="000000" w:themeColor="text1"/>
          <w:szCs w:val="19"/>
          <w:lang w:eastAsia="pl-PL"/>
        </w:rPr>
        <w:t>%</w:t>
      </w:r>
      <w:r w:rsidR="00A12881">
        <w:rPr>
          <w:rFonts w:eastAsia="Times New Roman" w:cs="Times New Roman"/>
          <w:bCs/>
          <w:noProof/>
          <w:color w:val="000000" w:themeColor="text1"/>
          <w:szCs w:val="19"/>
          <w:lang w:eastAsia="pl-PL"/>
        </w:rPr>
        <w:t xml:space="preserve"> </w:t>
      </w:r>
      <w:r w:rsidR="00A12881" w:rsidRPr="007373D6">
        <w:rPr>
          <w:rFonts w:eastAsia="Times New Roman" w:cs="Times New Roman"/>
          <w:bCs/>
          <w:noProof/>
          <w:szCs w:val="19"/>
          <w:lang w:eastAsia="pl-PL"/>
        </w:rPr>
        <w:t>na korzyść kobiet</w:t>
      </w:r>
      <w:r w:rsidR="00D465B2" w:rsidRPr="007373D6">
        <w:rPr>
          <w:rFonts w:eastAsia="Times New Roman" w:cs="Times New Roman"/>
          <w:bCs/>
          <w:noProof/>
          <w:szCs w:val="19"/>
          <w:lang w:eastAsia="pl-PL"/>
        </w:rPr>
        <w:t>.</w:t>
      </w:r>
    </w:p>
    <w:p w14:paraId="38CFD61F" w14:textId="77777777" w:rsidR="004A2383" w:rsidRPr="008468D5" w:rsidRDefault="000A33A9" w:rsidP="00F363D8">
      <w:pPr>
        <w:spacing w:before="480"/>
        <w:jc w:val="center"/>
      </w:pPr>
      <w:r w:rsidRPr="008468D5">
        <w:t>***</w:t>
      </w:r>
    </w:p>
    <w:p w14:paraId="18563F47" w14:textId="77777777" w:rsidR="000C4C0F" w:rsidRDefault="004A2383" w:rsidP="004A2383">
      <w:r w:rsidRPr="008468D5">
        <w:t>Źródło danych: wyniki badania Rozkład wynagrodzeń w gospodarce narodowej.</w:t>
      </w:r>
    </w:p>
    <w:p w14:paraId="3FC63C5E" w14:textId="77777777" w:rsidR="00565F37" w:rsidRPr="008468D5" w:rsidRDefault="00565F37" w:rsidP="00565F37">
      <w:r>
        <w:t>Prezentowane dane o wynagrodzeniach obejmują</w:t>
      </w:r>
      <w:r w:rsidR="00780B60">
        <w:t xml:space="preserve"> wypłaty pieniężne </w:t>
      </w:r>
      <w:r w:rsidR="00780B60" w:rsidRPr="00780B60">
        <w:t>z tytułu stosunku pracy lub stosunku służbowego dla zatrudnionych</w:t>
      </w:r>
      <w:r w:rsidR="00780B60">
        <w:t xml:space="preserve">, a także </w:t>
      </w:r>
      <w:r>
        <w:t>wypłaty z tytułu umów zleceń, umów o</w:t>
      </w:r>
      <w:r w:rsidR="00BC7344">
        <w:t> </w:t>
      </w:r>
      <w:r>
        <w:t>dzieło oraz umów agencyjnych w przypadku, gdy umowy te zostały zawarte z tym samym pracodawcą bądź na rzecz tego same</w:t>
      </w:r>
      <w:r w:rsidR="00EA7099">
        <w:t xml:space="preserve">go pracodawcy, </w:t>
      </w:r>
      <w:r>
        <w:t>u którego dana osoba jest zatrudniona na podstawie stosunku pracy.</w:t>
      </w:r>
    </w:p>
    <w:p w14:paraId="3306B71E" w14:textId="77777777" w:rsidR="004A2383" w:rsidRPr="008468D5" w:rsidRDefault="004A2383" w:rsidP="004A2383">
      <w:r w:rsidRPr="008468D5">
        <w:t>W tablicach publikacyjnych znajduje się szerszy zakres danych o rozkładzie wynagrodzeń.</w:t>
      </w:r>
    </w:p>
    <w:p w14:paraId="23ABD2FD" w14:textId="3A611C3A" w:rsidR="00BE1083" w:rsidRDefault="00D219DA" w:rsidP="00D219DA">
      <w:pPr>
        <w:spacing w:line="240" w:lineRule="exact"/>
        <w:rPr>
          <w:szCs w:val="19"/>
        </w:rPr>
      </w:pPr>
      <w:r w:rsidRPr="00D219DA">
        <w:rPr>
          <w:szCs w:val="19"/>
        </w:rPr>
        <w:t>W opracowaniu zastosowano symbole literowe oraz skrócone nazwy sekcji PKD 2007, oznaczając skróty znakiem „Δ”. Pełne nazwy znajdują się na zamieszczonej poniżej liście sekcji PKD 2007.</w:t>
      </w:r>
    </w:p>
    <w:p w14:paraId="3A84A2FB" w14:textId="77777777" w:rsidR="00BE1083" w:rsidRDefault="00BE1083">
      <w:pPr>
        <w:spacing w:before="0" w:after="160" w:line="259" w:lineRule="auto"/>
        <w:rPr>
          <w:szCs w:val="19"/>
        </w:rPr>
      </w:pPr>
      <w:r>
        <w:rPr>
          <w:szCs w:val="19"/>
        </w:rPr>
        <w:br w:type="page"/>
      </w:r>
    </w:p>
    <w:p w14:paraId="05BFE445" w14:textId="77777777" w:rsidR="007B2572" w:rsidRPr="00BC7344" w:rsidRDefault="007B2572" w:rsidP="007B2572">
      <w:r w:rsidRPr="00BC7344">
        <w:lastRenderedPageBreak/>
        <w:t>Symbole sekcji PKD</w:t>
      </w:r>
      <w:r w:rsidR="005C39CA" w:rsidRPr="00BC7344">
        <w:t xml:space="preserve"> 2007</w:t>
      </w:r>
      <w:r w:rsidRPr="00BC7344">
        <w:t xml:space="preserve">: </w:t>
      </w:r>
    </w:p>
    <w:p w14:paraId="2DA4CD4F" w14:textId="77777777" w:rsidR="007B2572" w:rsidRPr="00BC7344" w:rsidRDefault="007B2572" w:rsidP="007B2572">
      <w:r w:rsidRPr="00BC7344">
        <w:t>A – Rolnictwo, leśnictwo, łowiectwo i rybactwo;</w:t>
      </w:r>
    </w:p>
    <w:p w14:paraId="266529EA" w14:textId="77777777" w:rsidR="007B2572" w:rsidRPr="00BC7344" w:rsidRDefault="007B2572" w:rsidP="007B2572">
      <w:r w:rsidRPr="00BC7344">
        <w:t>B – Górnictwo i wydobywanie;</w:t>
      </w:r>
    </w:p>
    <w:p w14:paraId="1205C429" w14:textId="77777777" w:rsidR="007B2572" w:rsidRPr="00BC7344" w:rsidRDefault="007B2572" w:rsidP="007B2572">
      <w:r w:rsidRPr="00BC7344">
        <w:t>C – Przetwórstwo przemysłowe;</w:t>
      </w:r>
    </w:p>
    <w:p w14:paraId="02431DAF" w14:textId="77777777" w:rsidR="007B2572" w:rsidRPr="00BC7344" w:rsidRDefault="007B2572" w:rsidP="007B2572">
      <w:r w:rsidRPr="00BC7344">
        <w:t>D – Wytwarzanie i zaopatrywanie w energię elektryczną, gaz, parę wodną, gorącą wodę i</w:t>
      </w:r>
      <w:r w:rsidR="00165DA4" w:rsidRPr="00BC7344">
        <w:t> </w:t>
      </w:r>
      <w:r w:rsidRPr="00BC7344">
        <w:t>powietrze do układów klimatyzacyjnych;</w:t>
      </w:r>
    </w:p>
    <w:p w14:paraId="63D66C4F" w14:textId="77777777" w:rsidR="007B2572" w:rsidRPr="00BC7344" w:rsidRDefault="007B2572" w:rsidP="007B2572">
      <w:r w:rsidRPr="00BC7344">
        <w:t>E – Dostawa wody; gospodarowanie ściekami i odpadami oraz działalność związana z</w:t>
      </w:r>
      <w:r w:rsidR="00165DA4" w:rsidRPr="00BC7344">
        <w:t> </w:t>
      </w:r>
      <w:r w:rsidRPr="00BC7344">
        <w:t>rekultywacją;</w:t>
      </w:r>
    </w:p>
    <w:p w14:paraId="3405F336" w14:textId="77777777" w:rsidR="007B2572" w:rsidRPr="00BC7344" w:rsidRDefault="007B2572" w:rsidP="007B2572">
      <w:r w:rsidRPr="00BC7344">
        <w:t>F – Budownictwo;</w:t>
      </w:r>
    </w:p>
    <w:p w14:paraId="6350274C" w14:textId="77777777" w:rsidR="007B2572" w:rsidRPr="00BC7344" w:rsidRDefault="007B2572" w:rsidP="007B2572">
      <w:r w:rsidRPr="00BC7344">
        <w:t>G – Handel hurtowy i detaliczny; naprawa pojazdów samochodowych, włączając motocykle;</w:t>
      </w:r>
    </w:p>
    <w:p w14:paraId="15006FCB" w14:textId="77777777" w:rsidR="007B2572" w:rsidRPr="00BC7344" w:rsidRDefault="007B2572" w:rsidP="007B2572">
      <w:r w:rsidRPr="00BC7344">
        <w:t>H – Transport i gospodarka magazynowa;</w:t>
      </w:r>
    </w:p>
    <w:p w14:paraId="4CCD88C6" w14:textId="77777777" w:rsidR="007B2572" w:rsidRPr="00BC7344" w:rsidRDefault="007B2572" w:rsidP="007B2572">
      <w:r w:rsidRPr="00BC7344">
        <w:t>I – Działalność związana z zakwaterowaniem i usługami gastronomicznymi;</w:t>
      </w:r>
    </w:p>
    <w:p w14:paraId="0404FF75" w14:textId="77777777" w:rsidR="007B2572" w:rsidRPr="00BC7344" w:rsidRDefault="007B2572" w:rsidP="007B2572">
      <w:r w:rsidRPr="00BC7344">
        <w:t>J – Informacja i komunikacja;</w:t>
      </w:r>
    </w:p>
    <w:p w14:paraId="4EC8D1B7" w14:textId="77777777" w:rsidR="007B2572" w:rsidRPr="00BC7344" w:rsidRDefault="007B2572" w:rsidP="007B2572">
      <w:r w:rsidRPr="00BC7344">
        <w:t>K – Działalność finansowa i ubezpieczeniowa;</w:t>
      </w:r>
    </w:p>
    <w:p w14:paraId="09224BC0" w14:textId="77777777" w:rsidR="007B2572" w:rsidRPr="00BC7344" w:rsidRDefault="007B2572" w:rsidP="007B2572">
      <w:r w:rsidRPr="00BC7344">
        <w:t>L – Działalność związana z obsługą rynku nieruchomości;</w:t>
      </w:r>
    </w:p>
    <w:p w14:paraId="03C0B84E" w14:textId="77777777" w:rsidR="007B2572" w:rsidRPr="00BC7344" w:rsidRDefault="007B2572" w:rsidP="007B2572">
      <w:r w:rsidRPr="00BC7344">
        <w:t>M – Działalność profesjonalna, naukowa i techniczna;</w:t>
      </w:r>
    </w:p>
    <w:p w14:paraId="136B3A9E" w14:textId="77777777" w:rsidR="007B2572" w:rsidRPr="00BC7344" w:rsidRDefault="007B2572" w:rsidP="007B2572">
      <w:r w:rsidRPr="00BC7344">
        <w:t>N – Działalność w zakresie usług administrowania i działalność wspierająca;</w:t>
      </w:r>
    </w:p>
    <w:p w14:paraId="13B46E4E" w14:textId="77777777" w:rsidR="007B2572" w:rsidRPr="00BC7344" w:rsidRDefault="007B2572" w:rsidP="007B2572">
      <w:r w:rsidRPr="00BC7344">
        <w:t>O – Administracja publiczna i obrona narodowa; obowiązkowe zabezpieczenia społeczne;</w:t>
      </w:r>
    </w:p>
    <w:p w14:paraId="0BF874F0" w14:textId="77777777" w:rsidR="007B2572" w:rsidRPr="00BC7344" w:rsidRDefault="007B2572" w:rsidP="007B2572">
      <w:r w:rsidRPr="00BC7344">
        <w:t>P – Edukacja;</w:t>
      </w:r>
    </w:p>
    <w:p w14:paraId="55AAE36B" w14:textId="77777777" w:rsidR="007B2572" w:rsidRPr="00BC7344" w:rsidRDefault="007B2572" w:rsidP="007B2572">
      <w:r w:rsidRPr="00BC7344">
        <w:t>Q – Opieka zdrowotna i pomoc społeczna;</w:t>
      </w:r>
    </w:p>
    <w:p w14:paraId="17E35D9C" w14:textId="77777777" w:rsidR="007B2572" w:rsidRPr="00BC7344" w:rsidRDefault="007B2572" w:rsidP="007B2572">
      <w:r w:rsidRPr="00BC7344">
        <w:t>R – Działalność związana z kulturą, rozrywką i rekreacją;</w:t>
      </w:r>
    </w:p>
    <w:p w14:paraId="088AE611" w14:textId="77777777" w:rsidR="006D1B7B" w:rsidRPr="00BC7344" w:rsidRDefault="007B2572" w:rsidP="004A2383">
      <w:r w:rsidRPr="00BC7344">
        <w:t>S – Pozostała działalność usługowa</w:t>
      </w:r>
    </w:p>
    <w:p w14:paraId="53A8DD16" w14:textId="77777777" w:rsidR="007B2572" w:rsidRPr="00BC7344" w:rsidRDefault="004E356D" w:rsidP="004A2383">
      <w:pPr>
        <w:rPr>
          <w:szCs w:val="19"/>
          <w:lang w:eastAsia="pl-PL"/>
        </w:rPr>
      </w:pPr>
      <w:r w:rsidRPr="00BC7344">
        <w:rPr>
          <w:szCs w:val="19"/>
          <w:lang w:eastAsia="pl-PL"/>
        </w:rPr>
        <w:t>Dane dla sekcji Pozostała działalność usługowa (S) obejmują również zatrudnionych w</w:t>
      </w:r>
      <w:r w:rsidR="00BC7344">
        <w:rPr>
          <w:szCs w:val="19"/>
          <w:lang w:eastAsia="pl-PL"/>
        </w:rPr>
        <w:t> </w:t>
      </w:r>
      <w:r w:rsidRPr="00BC7344">
        <w:rPr>
          <w:szCs w:val="19"/>
          <w:lang w:eastAsia="pl-PL"/>
        </w:rPr>
        <w:t>sekcjach Gospodarstwa domowe zatrudniające pracowników; gospodarstwa domowe produkujące wyroby i świadczące usługi na własne potrzeby (T) oraz Organizacje i zespoły eksterytorialne (U).</w:t>
      </w:r>
    </w:p>
    <w:p w14:paraId="103676B4" w14:textId="77777777" w:rsidR="00491DB8" w:rsidRPr="007B2572" w:rsidRDefault="007B2572" w:rsidP="00F363D8">
      <w:pPr>
        <w:spacing w:before="3960"/>
        <w:sectPr w:rsidR="00491DB8" w:rsidRPr="007B2572" w:rsidSect="007B2572">
          <w:headerReference w:type="default" r:id="rId13"/>
          <w:footerReference w:type="default" r:id="rId14"/>
          <w:headerReference w:type="first" r:id="rId15"/>
          <w:footerReference w:type="first" r:id="rId16"/>
          <w:pgSz w:w="11906" w:h="16838"/>
          <w:pgMar w:top="720" w:right="3119" w:bottom="720" w:left="720" w:header="284" w:footer="284" w:gutter="0"/>
          <w:cols w:space="708"/>
          <w:titlePg/>
          <w:docGrid w:linePitch="360"/>
        </w:sectPr>
      </w:pPr>
      <w:r w:rsidRPr="00C36320">
        <w:rPr>
          <w:szCs w:val="19"/>
          <w:lang w:eastAsia="pl-PL"/>
        </w:rPr>
        <w:t>W przypadku cytowania dany</w:t>
      </w:r>
      <w:r w:rsidRPr="00C36320">
        <w:rPr>
          <w:szCs w:val="19"/>
        </w:rPr>
        <w:t xml:space="preserve">ch Głównego Urzędu Statystycznego prosimy o zamieszczenie informacji: „Źródło danych GUS”, a w przypadku publikowania obliczeń dokonanych na danych opublikowanych przez GUS prosimy o zamieszczenie </w:t>
      </w:r>
      <w:r w:rsidR="0026456D">
        <w:rPr>
          <w:szCs w:val="19"/>
        </w:rPr>
        <w:t xml:space="preserve">informacji: „Opracowanie własne </w:t>
      </w:r>
      <w:r w:rsidRPr="00C36320">
        <w:rPr>
          <w:szCs w:val="19"/>
        </w:rPr>
        <w:t>na podstawie danych GUS”</w:t>
      </w:r>
      <w:r w:rsidR="00FD05E0">
        <w:rPr>
          <w:szCs w:val="19"/>
        </w:rPr>
        <w:t>.</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340A31" w14:paraId="5A4B1140" w14:textId="77777777" w:rsidTr="008B7AFB">
        <w:trPr>
          <w:trHeight w:val="1029"/>
        </w:trPr>
        <w:tc>
          <w:tcPr>
            <w:tcW w:w="4915" w:type="dxa"/>
          </w:tcPr>
          <w:p w14:paraId="14748579" w14:textId="77777777" w:rsidR="00340A31" w:rsidRPr="004A1D19" w:rsidRDefault="00340A31" w:rsidP="00340A31">
            <w:pPr>
              <w:spacing w:before="0" w:after="0" w:line="276" w:lineRule="auto"/>
              <w:rPr>
                <w:rFonts w:cs="Arial"/>
                <w:sz w:val="20"/>
              </w:rPr>
            </w:pPr>
            <w:r w:rsidRPr="004A1D19">
              <w:rPr>
                <w:rFonts w:cs="Arial"/>
                <w:sz w:val="20"/>
              </w:rPr>
              <w:lastRenderedPageBreak/>
              <w:t>Opracowanie merytoryczne:</w:t>
            </w:r>
          </w:p>
          <w:p w14:paraId="553141A1" w14:textId="77777777" w:rsidR="00340A31" w:rsidRPr="008925F0" w:rsidRDefault="00340A31" w:rsidP="00340A31">
            <w:pPr>
              <w:spacing w:before="0" w:line="276" w:lineRule="auto"/>
              <w:rPr>
                <w:rFonts w:cs="Arial"/>
                <w:b/>
                <w:color w:val="000000" w:themeColor="text1"/>
                <w:sz w:val="20"/>
              </w:rPr>
            </w:pPr>
            <w:r>
              <w:rPr>
                <w:rFonts w:cs="Arial"/>
                <w:b/>
                <w:color w:val="000000" w:themeColor="text1"/>
                <w:sz w:val="20"/>
              </w:rPr>
              <w:t>Urząd Statystyczny w Bydgoszczy</w:t>
            </w:r>
          </w:p>
          <w:p w14:paraId="5DAFB30D" w14:textId="07622C1D" w:rsidR="00340A31" w:rsidRPr="00AB1F20" w:rsidRDefault="00655207" w:rsidP="00340A31">
            <w:pPr>
              <w:spacing w:before="0" w:after="0" w:line="276" w:lineRule="auto"/>
              <w:rPr>
                <w:b/>
                <w:sz w:val="20"/>
                <w:szCs w:val="20"/>
                <w:lang w:val="fi-FI"/>
              </w:rPr>
            </w:pPr>
            <w:r>
              <w:rPr>
                <w:b/>
                <w:sz w:val="20"/>
                <w:szCs w:val="20"/>
                <w:lang w:val="fi-FI"/>
              </w:rPr>
              <w:t xml:space="preserve">p.o. </w:t>
            </w:r>
            <w:r w:rsidR="00340A31" w:rsidRPr="00AB1F20">
              <w:rPr>
                <w:b/>
                <w:sz w:val="20"/>
                <w:szCs w:val="20"/>
                <w:lang w:val="fi-FI"/>
              </w:rPr>
              <w:t>Dyrektor</w:t>
            </w:r>
            <w:r>
              <w:rPr>
                <w:b/>
                <w:sz w:val="20"/>
                <w:szCs w:val="20"/>
                <w:lang w:val="fi-FI"/>
              </w:rPr>
              <w:t>a</w:t>
            </w:r>
            <w:r w:rsidR="00340A31" w:rsidRPr="00AB1F20">
              <w:rPr>
                <w:b/>
                <w:sz w:val="20"/>
                <w:szCs w:val="20"/>
                <w:lang w:val="fi-FI"/>
              </w:rPr>
              <w:t xml:space="preserve"> </w:t>
            </w:r>
            <w:r>
              <w:rPr>
                <w:b/>
                <w:sz w:val="20"/>
                <w:szCs w:val="20"/>
                <w:lang w:val="fi-FI"/>
              </w:rPr>
              <w:t>Katarzyna Klamrowska</w:t>
            </w:r>
          </w:p>
          <w:p w14:paraId="3874D356" w14:textId="77777777" w:rsidR="00340A31" w:rsidRPr="00AB24E4" w:rsidRDefault="00340A31" w:rsidP="00340A31">
            <w:pPr>
              <w:pStyle w:val="Nagwek3"/>
              <w:spacing w:before="0" w:after="120" w:line="240" w:lineRule="auto"/>
              <w:outlineLvl w:val="2"/>
              <w:rPr>
                <w:rFonts w:ascii="Fira Sans" w:hAnsi="Fira Sans" w:cs="Arial"/>
                <w:color w:val="000000" w:themeColor="text1"/>
                <w:sz w:val="20"/>
                <w:lang w:val="fi-FI"/>
              </w:rPr>
            </w:pPr>
            <w:r w:rsidRPr="008F3638">
              <w:rPr>
                <w:rFonts w:ascii="Fira Sans" w:hAnsi="Fira Sans" w:cs="Arial"/>
                <w:color w:val="000000" w:themeColor="text1"/>
                <w:sz w:val="20"/>
                <w:lang w:val="fi-FI"/>
              </w:rPr>
              <w:t xml:space="preserve">Tel: </w:t>
            </w:r>
            <w:r w:rsidRPr="006C7D97">
              <w:rPr>
                <w:rFonts w:ascii="Fira Sans" w:hAnsi="Fira Sans" w:cs="Arial"/>
                <w:color w:val="000000" w:themeColor="text1"/>
                <w:sz w:val="20"/>
                <w:lang w:val="fi-FI"/>
              </w:rPr>
              <w:t>52 366 93 90</w:t>
            </w:r>
          </w:p>
        </w:tc>
        <w:tc>
          <w:tcPr>
            <w:tcW w:w="4917" w:type="dxa"/>
          </w:tcPr>
          <w:p w14:paraId="74DC6D5F" w14:textId="1F8FA059" w:rsidR="00340A31" w:rsidRDefault="00340A31" w:rsidP="00340A31">
            <w:pPr>
              <w:spacing w:before="0" w:line="276" w:lineRule="auto"/>
              <w:rPr>
                <w:rFonts w:cs="Arial"/>
                <w:b/>
                <w:sz w:val="20"/>
              </w:rPr>
            </w:pPr>
            <w:r w:rsidRPr="004A1D19">
              <w:rPr>
                <w:rFonts w:cs="Arial"/>
                <w:sz w:val="20"/>
              </w:rPr>
              <w:t>Rozpowszechnianie:</w:t>
            </w:r>
            <w:r w:rsidRPr="004A1D19">
              <w:rPr>
                <w:rFonts w:cs="Arial"/>
                <w:sz w:val="20"/>
              </w:rPr>
              <w:br/>
            </w:r>
            <w:r>
              <w:rPr>
                <w:rFonts w:cs="Arial"/>
                <w:b/>
                <w:sz w:val="20"/>
              </w:rPr>
              <w:t xml:space="preserve">Wydział </w:t>
            </w:r>
            <w:r w:rsidR="00936CB7">
              <w:rPr>
                <w:rFonts w:cs="Arial"/>
                <w:b/>
                <w:sz w:val="20"/>
              </w:rPr>
              <w:t>Prasowy</w:t>
            </w:r>
            <w:bookmarkStart w:id="0" w:name="_GoBack"/>
            <w:bookmarkEnd w:id="0"/>
          </w:p>
          <w:p w14:paraId="475CBB44" w14:textId="77777777" w:rsidR="00340A31" w:rsidRPr="0091780E" w:rsidRDefault="00340A31" w:rsidP="00340A31">
            <w:pPr>
              <w:rPr>
                <w:sz w:val="20"/>
              </w:rPr>
            </w:pPr>
            <w:r w:rsidRPr="0091780E">
              <w:rPr>
                <w:sz w:val="20"/>
              </w:rPr>
              <w:t>Tel. komórkowy: +48 695 255 032</w:t>
            </w:r>
          </w:p>
          <w:p w14:paraId="4B88ECF4" w14:textId="77777777" w:rsidR="00340A31" w:rsidRPr="0091780E" w:rsidRDefault="00340A31" w:rsidP="00340A31">
            <w:pPr>
              <w:ind w:left="1554" w:hanging="1554"/>
              <w:rPr>
                <w:sz w:val="20"/>
              </w:rPr>
            </w:pPr>
            <w:r w:rsidRPr="0091780E">
              <w:rPr>
                <w:sz w:val="20"/>
              </w:rPr>
              <w:t>Tel. stacjonarne: +48 22 608 38 04, +48 22 449 41 45,</w:t>
            </w:r>
            <w:r>
              <w:rPr>
                <w:sz w:val="20"/>
              </w:rPr>
              <w:t xml:space="preserve"> </w:t>
            </w:r>
            <w:r w:rsidRPr="0091780E">
              <w:rPr>
                <w:sz w:val="20"/>
              </w:rPr>
              <w:t>+48 22 608 30 09</w:t>
            </w:r>
          </w:p>
          <w:p w14:paraId="5EF730E5" w14:textId="77777777" w:rsidR="00340A31" w:rsidRDefault="00340A31" w:rsidP="00340A31">
            <w:r w:rsidRPr="00610ED9">
              <w:rPr>
                <w:b/>
                <w:sz w:val="20"/>
              </w:rPr>
              <w:t>e-mail:</w:t>
            </w:r>
            <w:r w:rsidRPr="00610ED9">
              <w:rPr>
                <w:sz w:val="20"/>
              </w:rPr>
              <w:t xml:space="preserve"> </w:t>
            </w:r>
            <w:hyperlink r:id="rId17" w:history="1">
              <w:r w:rsidRPr="00610ED9">
                <w:rPr>
                  <w:rStyle w:val="Hipercze"/>
                  <w:rFonts w:eastAsiaTheme="majorEastAsia" w:cs="Arial"/>
                  <w:b/>
                  <w:color w:val="auto"/>
                  <w:sz w:val="20"/>
                  <w:szCs w:val="20"/>
                </w:rPr>
                <w:t>obslugaprasowa@stat.gov.pl</w:t>
              </w:r>
            </w:hyperlink>
          </w:p>
          <w:p w14:paraId="4C1B9C61" w14:textId="77777777" w:rsidR="00340A31" w:rsidRDefault="00340A31" w:rsidP="00340A31">
            <w:pPr>
              <w:rPr>
                <w:sz w:val="18"/>
              </w:rPr>
            </w:pPr>
          </w:p>
        </w:tc>
      </w:tr>
      <w:tr w:rsidR="00340A31" w14:paraId="7A8D3CDE" w14:textId="77777777" w:rsidTr="008B7AFB">
        <w:trPr>
          <w:trHeight w:val="264"/>
        </w:trPr>
        <w:tc>
          <w:tcPr>
            <w:tcW w:w="4915" w:type="dxa"/>
            <w:vMerge w:val="restart"/>
          </w:tcPr>
          <w:p w14:paraId="0CE1A031" w14:textId="77777777" w:rsidR="00340A31" w:rsidRPr="00F05FC7" w:rsidRDefault="00340A31" w:rsidP="00340A31">
            <w:pPr>
              <w:rPr>
                <w:sz w:val="18"/>
                <w:lang w:val="en-US"/>
              </w:rPr>
            </w:pPr>
          </w:p>
        </w:tc>
        <w:tc>
          <w:tcPr>
            <w:tcW w:w="4917" w:type="dxa"/>
            <w:vAlign w:val="center"/>
          </w:tcPr>
          <w:p w14:paraId="46CB2668" w14:textId="77777777" w:rsidR="00340A31" w:rsidRDefault="00340A31" w:rsidP="00340A31">
            <w:pPr>
              <w:ind w:firstLine="680"/>
              <w:rPr>
                <w:sz w:val="18"/>
              </w:rPr>
            </w:pPr>
            <w:r>
              <w:rPr>
                <w:noProof/>
                <w:sz w:val="20"/>
                <w:lang w:eastAsia="pl-PL"/>
              </w:rPr>
              <w:drawing>
                <wp:anchor distT="0" distB="0" distL="114300" distR="114300" simplePos="0" relativeHeight="251913216" behindDoc="0" locked="0" layoutInCell="1" allowOverlap="1" wp14:anchorId="377E4B1F" wp14:editId="1A95EAF4">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stat.gov.pl</w:t>
            </w:r>
          </w:p>
        </w:tc>
      </w:tr>
      <w:tr w:rsidR="00340A31" w14:paraId="302585AE" w14:textId="77777777" w:rsidTr="008B7AFB">
        <w:trPr>
          <w:trHeight w:val="264"/>
        </w:trPr>
        <w:tc>
          <w:tcPr>
            <w:tcW w:w="4915" w:type="dxa"/>
            <w:vMerge/>
          </w:tcPr>
          <w:p w14:paraId="17650FBB" w14:textId="77777777" w:rsidR="00340A31" w:rsidRPr="00C91687" w:rsidRDefault="00340A31" w:rsidP="00340A31">
            <w:pPr>
              <w:rPr>
                <w:b/>
                <w:sz w:val="20"/>
              </w:rPr>
            </w:pPr>
          </w:p>
        </w:tc>
        <w:tc>
          <w:tcPr>
            <w:tcW w:w="4917" w:type="dxa"/>
            <w:vAlign w:val="center"/>
          </w:tcPr>
          <w:p w14:paraId="1B192ECF" w14:textId="77777777" w:rsidR="00340A31" w:rsidRDefault="00D2769D" w:rsidP="00340A31">
            <w:pPr>
              <w:ind w:firstLine="680"/>
              <w:rPr>
                <w:sz w:val="18"/>
              </w:rPr>
            </w:pPr>
            <w:r>
              <w:rPr>
                <w:noProof/>
                <w:sz w:val="20"/>
                <w:lang w:eastAsia="pl-PL"/>
              </w:rPr>
              <w:drawing>
                <wp:anchor distT="0" distB="0" distL="114300" distR="114300" simplePos="0" relativeHeight="251925504" behindDoc="0" locked="0" layoutInCell="1" allowOverlap="1" wp14:anchorId="4DF8DB2D" wp14:editId="7B126ABE">
                  <wp:simplePos x="0" y="0"/>
                  <wp:positionH relativeFrom="column">
                    <wp:posOffset>80010</wp:posOffset>
                  </wp:positionH>
                  <wp:positionV relativeFrom="paragraph">
                    <wp:posOffset>12065</wp:posOffset>
                  </wp:positionV>
                  <wp:extent cx="251460" cy="251460"/>
                  <wp:effectExtent l="0" t="0" r="0" b="0"/>
                  <wp:wrapNone/>
                  <wp:docPr id="25" name="Obraz 25" descr="Ikonka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340A31" w:rsidRPr="003D5F42">
              <w:rPr>
                <w:sz w:val="20"/>
              </w:rPr>
              <w:t>@GUS_STAT</w:t>
            </w:r>
            <w:r w:rsidR="00340A31">
              <w:rPr>
                <w:noProof/>
                <w:sz w:val="20"/>
                <w:lang w:eastAsia="pl-PL"/>
              </w:rPr>
              <w:t xml:space="preserve"> </w:t>
            </w:r>
          </w:p>
        </w:tc>
      </w:tr>
      <w:tr w:rsidR="00340A31" w14:paraId="4E7ABB3A" w14:textId="77777777" w:rsidTr="008B7AFB">
        <w:trPr>
          <w:trHeight w:val="301"/>
        </w:trPr>
        <w:tc>
          <w:tcPr>
            <w:tcW w:w="4915" w:type="dxa"/>
            <w:vMerge/>
          </w:tcPr>
          <w:p w14:paraId="2A862CD1" w14:textId="77777777" w:rsidR="00340A31" w:rsidRPr="00C91687" w:rsidRDefault="00340A31" w:rsidP="00340A31">
            <w:pPr>
              <w:rPr>
                <w:b/>
                <w:sz w:val="20"/>
              </w:rPr>
            </w:pPr>
          </w:p>
        </w:tc>
        <w:tc>
          <w:tcPr>
            <w:tcW w:w="4917" w:type="dxa"/>
          </w:tcPr>
          <w:p w14:paraId="78722823" w14:textId="77777777" w:rsidR="00340A31" w:rsidRDefault="00340A31" w:rsidP="00340A31">
            <w:pPr>
              <w:ind w:firstLine="680"/>
              <w:rPr>
                <w:sz w:val="18"/>
              </w:rPr>
            </w:pPr>
            <w:r>
              <w:rPr>
                <w:noProof/>
                <w:sz w:val="20"/>
                <w:lang w:eastAsia="pl-PL"/>
              </w:rPr>
              <w:drawing>
                <wp:anchor distT="0" distB="0" distL="114300" distR="114300" simplePos="0" relativeHeight="251915264" behindDoc="0" locked="0" layoutInCell="1" allowOverlap="1" wp14:anchorId="33000C27" wp14:editId="57F62FD5">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340A31" w14:paraId="2D714073" w14:textId="77777777" w:rsidTr="008B7AFB">
        <w:trPr>
          <w:trHeight w:val="301"/>
        </w:trPr>
        <w:tc>
          <w:tcPr>
            <w:tcW w:w="4915" w:type="dxa"/>
          </w:tcPr>
          <w:p w14:paraId="556D8B4B" w14:textId="77777777" w:rsidR="00340A31" w:rsidRPr="00C91687" w:rsidRDefault="00340A31" w:rsidP="00340A31">
            <w:pPr>
              <w:rPr>
                <w:b/>
                <w:sz w:val="20"/>
              </w:rPr>
            </w:pPr>
          </w:p>
        </w:tc>
        <w:tc>
          <w:tcPr>
            <w:tcW w:w="4917" w:type="dxa"/>
          </w:tcPr>
          <w:p w14:paraId="66859350" w14:textId="77777777" w:rsidR="00340A31" w:rsidRPr="003D5F42" w:rsidRDefault="00340A31" w:rsidP="00340A31">
            <w:pPr>
              <w:ind w:firstLine="680"/>
              <w:rPr>
                <w:sz w:val="20"/>
              </w:rPr>
            </w:pPr>
            <w:r>
              <w:rPr>
                <w:noProof/>
                <w:sz w:val="20"/>
                <w:lang w:eastAsia="pl-PL"/>
              </w:rPr>
              <w:drawing>
                <wp:anchor distT="0" distB="0" distL="114300" distR="114300" simplePos="0" relativeHeight="251916288" behindDoc="0" locked="0" layoutInCell="1" allowOverlap="1" wp14:anchorId="3F45F31B" wp14:editId="53434D38">
                  <wp:simplePos x="0" y="0"/>
                  <wp:positionH relativeFrom="column">
                    <wp:posOffset>82550</wp:posOffset>
                  </wp:positionH>
                  <wp:positionV relativeFrom="paragraph">
                    <wp:posOffset>12700</wp:posOffset>
                  </wp:positionV>
                  <wp:extent cx="251460" cy="251460"/>
                  <wp:effectExtent l="0" t="0" r="0" b="0"/>
                  <wp:wrapNone/>
                  <wp:docPr id="17" name="Obraz 17"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340A31" w14:paraId="7B479014" w14:textId="77777777" w:rsidTr="008B7AFB">
        <w:trPr>
          <w:trHeight w:val="301"/>
        </w:trPr>
        <w:tc>
          <w:tcPr>
            <w:tcW w:w="4915" w:type="dxa"/>
          </w:tcPr>
          <w:p w14:paraId="6CC25431" w14:textId="77777777" w:rsidR="00340A31" w:rsidRPr="00C91687" w:rsidRDefault="00340A31" w:rsidP="00340A31">
            <w:pPr>
              <w:rPr>
                <w:b/>
                <w:sz w:val="20"/>
              </w:rPr>
            </w:pPr>
          </w:p>
        </w:tc>
        <w:tc>
          <w:tcPr>
            <w:tcW w:w="4917" w:type="dxa"/>
          </w:tcPr>
          <w:p w14:paraId="7624C286" w14:textId="77777777" w:rsidR="00340A31" w:rsidRPr="003D5F42" w:rsidRDefault="00340A31" w:rsidP="00340A31">
            <w:pPr>
              <w:ind w:firstLine="680"/>
              <w:rPr>
                <w:sz w:val="20"/>
              </w:rPr>
            </w:pPr>
            <w:r>
              <w:rPr>
                <w:noProof/>
                <w:sz w:val="20"/>
                <w:lang w:eastAsia="pl-PL"/>
              </w:rPr>
              <w:drawing>
                <wp:anchor distT="0" distB="0" distL="114300" distR="114300" simplePos="0" relativeHeight="251917312" behindDoc="0" locked="0" layoutInCell="1" allowOverlap="1" wp14:anchorId="111B33AC" wp14:editId="00799484">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340A31" w14:paraId="2587E306" w14:textId="77777777" w:rsidTr="009F2D2D">
        <w:trPr>
          <w:trHeight w:val="800"/>
        </w:trPr>
        <w:tc>
          <w:tcPr>
            <w:tcW w:w="4915" w:type="dxa"/>
          </w:tcPr>
          <w:p w14:paraId="036F43C8" w14:textId="77777777" w:rsidR="00340A31" w:rsidRPr="00C91687" w:rsidRDefault="00340A31" w:rsidP="00340A31">
            <w:pPr>
              <w:rPr>
                <w:b/>
                <w:sz w:val="20"/>
              </w:rPr>
            </w:pPr>
          </w:p>
        </w:tc>
        <w:tc>
          <w:tcPr>
            <w:tcW w:w="4917" w:type="dxa"/>
          </w:tcPr>
          <w:p w14:paraId="5E881484" w14:textId="77777777" w:rsidR="00340A31" w:rsidRPr="003D5F42" w:rsidRDefault="00340A31" w:rsidP="00340A31">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918336" behindDoc="0" locked="0" layoutInCell="1" allowOverlap="1" wp14:anchorId="3C85C1AA" wp14:editId="0261E422">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40A31" w:rsidRPr="003028BF" w14:paraId="235C75C7" w14:textId="77777777" w:rsidTr="009F2D2D">
        <w:trPr>
          <w:trHeight w:val="1474"/>
        </w:trPr>
        <w:tc>
          <w:tcPr>
            <w:tcW w:w="9832" w:type="dxa"/>
            <w:gridSpan w:val="2"/>
            <w:shd w:val="clear" w:color="auto" w:fill="D9D9D9" w:themeFill="background1" w:themeFillShade="D9"/>
          </w:tcPr>
          <w:p w14:paraId="691D1333" w14:textId="77777777" w:rsidR="00340A31" w:rsidRDefault="00340A31" w:rsidP="00340A31">
            <w:pPr>
              <w:shd w:val="clear" w:color="auto" w:fill="D9D9D9" w:themeFill="background1" w:themeFillShade="D9"/>
              <w:rPr>
                <w:b/>
              </w:rPr>
            </w:pPr>
            <w:r w:rsidRPr="00210B1C">
              <w:rPr>
                <w:b/>
              </w:rPr>
              <w:t>Powiązane opracowania</w:t>
            </w:r>
          </w:p>
          <w:p w14:paraId="1B768A4F" w14:textId="77777777" w:rsidR="009D0212" w:rsidRDefault="00936CB7" w:rsidP="00340A31">
            <w:pPr>
              <w:shd w:val="clear" w:color="auto" w:fill="D9D9D9" w:themeFill="background1" w:themeFillShade="D9"/>
            </w:pPr>
            <w:hyperlink r:id="rId24" w:tooltip="Link do opracowania - Zeszyt metodologiczny Rozkład wynagrodzeń w gospodarce narodowej" w:history="1">
              <w:r w:rsidR="009D0212">
                <w:rPr>
                  <w:rStyle w:val="Hipercze"/>
                  <w:rFonts w:cstheme="minorBidi"/>
                </w:rPr>
                <w:t>Zeszyt metodologiczny Rozkład wynagrodzeń w gospodarce narodowej</w:t>
              </w:r>
            </w:hyperlink>
          </w:p>
          <w:p w14:paraId="2DA4B910" w14:textId="77777777" w:rsidR="00340A31" w:rsidRPr="002460C8" w:rsidRDefault="00340A31" w:rsidP="003E6829">
            <w:pPr>
              <w:shd w:val="clear" w:color="auto" w:fill="D9D9D9" w:themeFill="background1" w:themeFillShade="D9"/>
              <w:rPr>
                <w:b/>
                <w:color w:val="000000" w:themeColor="text1"/>
                <w:szCs w:val="24"/>
              </w:rPr>
            </w:pPr>
          </w:p>
        </w:tc>
      </w:tr>
    </w:tbl>
    <w:p w14:paraId="2D1F1A67" w14:textId="77777777" w:rsidR="00173183" w:rsidRDefault="00173183" w:rsidP="00117F4F">
      <w:pPr>
        <w:rPr>
          <w:sz w:val="18"/>
        </w:rPr>
      </w:pPr>
    </w:p>
    <w:sectPr w:rsidR="00173183" w:rsidSect="003B18B6">
      <w:headerReference w:type="default" r:id="rId25"/>
      <w:footerReference w:type="default" r:id="rId26"/>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64671" w14:textId="77777777" w:rsidR="007B5462" w:rsidRDefault="007B5462" w:rsidP="000662E2">
      <w:pPr>
        <w:spacing w:after="0" w:line="240" w:lineRule="auto"/>
      </w:pPr>
      <w:r>
        <w:separator/>
      </w:r>
    </w:p>
    <w:p w14:paraId="377936AA" w14:textId="77777777" w:rsidR="007B5462" w:rsidRDefault="007B5462"/>
  </w:endnote>
  <w:endnote w:type="continuationSeparator" w:id="0">
    <w:p w14:paraId="7ECFBC37" w14:textId="77777777" w:rsidR="007B5462" w:rsidRDefault="007B5462" w:rsidP="000662E2">
      <w:pPr>
        <w:spacing w:after="0" w:line="240" w:lineRule="auto"/>
      </w:pPr>
      <w:r>
        <w:continuationSeparator/>
      </w:r>
    </w:p>
    <w:p w14:paraId="02747D73" w14:textId="77777777" w:rsidR="007B5462" w:rsidRDefault="007B5462"/>
  </w:endnote>
  <w:endnote w:type="continuationNotice" w:id="1">
    <w:p w14:paraId="16AB4D3D" w14:textId="77777777" w:rsidR="007B5462" w:rsidRDefault="007B546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altName w:val="Calibri"/>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894698"/>
      <w:docPartObj>
        <w:docPartGallery w:val="Page Numbers (Bottom of Page)"/>
        <w:docPartUnique/>
      </w:docPartObj>
    </w:sdtPr>
    <w:sdtEndPr/>
    <w:sdtContent>
      <w:p w14:paraId="73B81268" w14:textId="0D07362F" w:rsidR="008B7AFB" w:rsidRDefault="008B7AFB" w:rsidP="003B18B6">
        <w:pPr>
          <w:pStyle w:val="Stopka"/>
          <w:jc w:val="center"/>
        </w:pPr>
        <w:r>
          <w:fldChar w:fldCharType="begin"/>
        </w:r>
        <w:r>
          <w:instrText>PAGE   \* MERGEFORMAT</w:instrText>
        </w:r>
        <w:r>
          <w:fldChar w:fldCharType="separate"/>
        </w:r>
        <w:r w:rsidR="005D4498">
          <w:rPr>
            <w:noProof/>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430884"/>
      <w:docPartObj>
        <w:docPartGallery w:val="Page Numbers (Bottom of Page)"/>
        <w:docPartUnique/>
      </w:docPartObj>
    </w:sdtPr>
    <w:sdtEndPr/>
    <w:sdtContent>
      <w:p w14:paraId="7462669B" w14:textId="047F615C" w:rsidR="008B7AFB" w:rsidRDefault="008B7AFB" w:rsidP="003B18B6">
        <w:pPr>
          <w:pStyle w:val="Stopka"/>
          <w:jc w:val="center"/>
        </w:pPr>
        <w:r>
          <w:fldChar w:fldCharType="begin"/>
        </w:r>
        <w:r>
          <w:instrText>PAGE   \* MERGEFORMAT</w:instrText>
        </w:r>
        <w:r>
          <w:fldChar w:fldCharType="separate"/>
        </w:r>
        <w:r w:rsidR="005D4498">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11659713" w14:textId="01D9F0A0" w:rsidR="00EA27B7" w:rsidRDefault="00EA27B7" w:rsidP="00173183">
        <w:pPr>
          <w:pStyle w:val="Stopka"/>
          <w:jc w:val="center"/>
        </w:pPr>
        <w:r>
          <w:fldChar w:fldCharType="begin"/>
        </w:r>
        <w:r>
          <w:instrText>PAGE   \* MERGEFORMAT</w:instrText>
        </w:r>
        <w:r>
          <w:fldChar w:fldCharType="separate"/>
        </w:r>
        <w:r w:rsidR="00B2708D">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12240" w14:textId="77777777" w:rsidR="007B5462" w:rsidRDefault="007B5462">
      <w:r>
        <w:separator/>
      </w:r>
    </w:p>
  </w:footnote>
  <w:footnote w:type="continuationSeparator" w:id="0">
    <w:p w14:paraId="3F60BE84" w14:textId="77777777" w:rsidR="007B5462" w:rsidRDefault="007B5462" w:rsidP="000662E2">
      <w:pPr>
        <w:spacing w:after="0" w:line="240" w:lineRule="auto"/>
      </w:pPr>
      <w:r>
        <w:continuationSeparator/>
      </w:r>
    </w:p>
    <w:p w14:paraId="7D79B739" w14:textId="77777777" w:rsidR="007B5462" w:rsidRDefault="007B5462"/>
  </w:footnote>
  <w:footnote w:type="continuationNotice" w:id="1">
    <w:p w14:paraId="0F585FBE" w14:textId="77777777" w:rsidR="007B5462" w:rsidRDefault="007B546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7F4D5"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350AB338" wp14:editId="768A3F00">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F3E8128"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78C8428D"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276F2" w14:textId="77777777" w:rsidR="008B7AFB" w:rsidRDefault="008B7AFB">
    <w:pPr>
      <w:pStyle w:val="Nagwek"/>
      <w:rPr>
        <w:noProof/>
        <w:lang w:eastAsia="pl-PL"/>
      </w:rPr>
    </w:pPr>
    <w:r w:rsidRPr="003D7A38">
      <w:rPr>
        <w:noProof/>
        <w:lang w:eastAsia="pl-PL"/>
      </w:rPr>
      <w:drawing>
        <wp:anchor distT="0" distB="0" distL="114300" distR="114300" simplePos="0" relativeHeight="251680768" behindDoc="0" locked="0" layoutInCell="1" allowOverlap="1" wp14:anchorId="309FC86B" wp14:editId="7CD871D5">
          <wp:simplePos x="0" y="0"/>
          <wp:positionH relativeFrom="column">
            <wp:posOffset>0</wp:posOffset>
          </wp:positionH>
          <wp:positionV relativeFrom="paragraph">
            <wp:posOffset>73660</wp:posOffset>
          </wp:positionV>
          <wp:extent cx="1153160" cy="716280"/>
          <wp:effectExtent l="0" t="0" r="8890" b="7620"/>
          <wp:wrapSquare wrapText="bothSides"/>
          <wp:docPr id="13" name="Obraz 33" descr="Logo Głównego Urzędu Statystycznego" title="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316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172">
      <w:rPr>
        <w:noProof/>
        <w:lang w:eastAsia="pl-PL"/>
      </w:rPr>
      <mc:AlternateContent>
        <mc:Choice Requires="wps">
          <w:drawing>
            <wp:anchor distT="0" distB="0" distL="114300" distR="114300" simplePos="0" relativeHeight="251677696" behindDoc="0" locked="0" layoutInCell="1" allowOverlap="1" wp14:anchorId="1693E4BA" wp14:editId="42BA8039">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Napis &quot;Informacje sygnalne&quot;" title="Nazwa serii wydawniczej"/>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C7CE41" w14:textId="77777777" w:rsidR="008B7AFB" w:rsidRPr="00312399" w:rsidRDefault="00340A31"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693E4BA" id="Schemat blokowy: opóźnienie 6" o:spid="_x0000_s1035" alt="Tytuł: Nazwa serii wydawniczej — opis: Napis &quot;Informacje sygnalne&quot;"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14C7CE41" w14:textId="77777777" w:rsidR="008B7AFB" w:rsidRPr="00312399" w:rsidRDefault="00340A31"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INFORMACJE SYGNALNE</w:t>
                    </w:r>
                  </w:p>
                </w:txbxContent>
              </v:textbox>
            </v:shape>
          </w:pict>
        </mc:Fallback>
      </mc:AlternateContent>
    </w:r>
  </w:p>
  <w:p w14:paraId="30BA0259" w14:textId="77777777" w:rsidR="008B7AFB" w:rsidRDefault="008B7AFB">
    <w:pPr>
      <w:pStyle w:val="Nagwek"/>
      <w:rPr>
        <w:noProof/>
        <w:lang w:eastAsia="pl-PL"/>
      </w:rPr>
    </w:pPr>
  </w:p>
  <w:p w14:paraId="6AF8E167" w14:textId="77777777" w:rsidR="008B7AFB" w:rsidRDefault="00592167" w:rsidP="00BB7EC2">
    <w:pPr>
      <w:pStyle w:val="Nagwek"/>
      <w:tabs>
        <w:tab w:val="clear" w:pos="4536"/>
        <w:tab w:val="clear" w:pos="9072"/>
        <w:tab w:val="left" w:pos="5319"/>
      </w:tabs>
      <w:rPr>
        <w:noProof/>
        <w:lang w:eastAsia="pl-PL"/>
      </w:rPr>
    </w:pPr>
    <w:r>
      <w:rPr>
        <w:noProof/>
        <w:lang w:eastAsia="pl-PL"/>
      </w:rPr>
      <mc:AlternateContent>
        <mc:Choice Requires="wps">
          <w:drawing>
            <wp:anchor distT="0" distB="0" distL="114300" distR="114300" simplePos="0" relativeHeight="251676672" behindDoc="1" locked="0" layoutInCell="1" allowOverlap="1" wp14:anchorId="07D5DD95" wp14:editId="32A24C8F">
              <wp:simplePos x="0" y="0"/>
              <wp:positionH relativeFrom="column">
                <wp:posOffset>5218904</wp:posOffset>
              </wp:positionH>
              <wp:positionV relativeFrom="paragraph">
                <wp:posOffset>69850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68DF73B" id="Prostokąt 6" o:spid="_x0000_s1026" style="position:absolute;margin-left:410.95pt;margin-top:5.5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" fillcolor="#f2f2f2" stroked="f" strokeweight="1pt">
              <w10:wrap type="tight"/>
            </v:rect>
          </w:pict>
        </mc:Fallback>
      </mc:AlternateContent>
    </w:r>
  </w:p>
  <w:p w14:paraId="68EC1AC9" w14:textId="77777777" w:rsidR="008B7AFB" w:rsidRDefault="00476E29">
    <w:pPr>
      <w:pStyle w:val="Nagwek"/>
      <w:rPr>
        <w:noProof/>
        <w:lang w:eastAsia="pl-PL"/>
      </w:rPr>
    </w:pPr>
    <w:r>
      <w:rPr>
        <w:noProof/>
        <w:lang w:eastAsia="pl-PL"/>
      </w:rPr>
      <mc:AlternateContent>
        <mc:Choice Requires="wps">
          <w:drawing>
            <wp:anchor distT="45720" distB="45720" distL="114300" distR="114300" simplePos="0" relativeHeight="251682816" behindDoc="0" locked="0" layoutInCell="1" allowOverlap="1" wp14:anchorId="175FE2F8" wp14:editId="41A08796">
              <wp:simplePos x="0" y="0"/>
              <wp:positionH relativeFrom="column">
                <wp:posOffset>5294630</wp:posOffset>
              </wp:positionH>
              <wp:positionV relativeFrom="paragraph">
                <wp:posOffset>265059</wp:posOffset>
              </wp:positionV>
              <wp:extent cx="1432560" cy="336550"/>
              <wp:effectExtent l="0" t="0" r="0" b="6350"/>
              <wp:wrapNone/>
              <wp:docPr id="8" name="Pole tekstowe 2" descr="Data publikacji informacji sygnalnej 07.01.2026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50A2E49C" w14:textId="778221FC" w:rsidR="00FD05E0" w:rsidRDefault="004101A0" w:rsidP="00FD05E0">
                          <w:pPr>
                            <w:pStyle w:val="Datainformacjisygnalnej"/>
                          </w:pPr>
                          <w:r>
                            <w:t>0</w:t>
                          </w:r>
                          <w:r w:rsidR="00592C6B">
                            <w:t>7</w:t>
                          </w:r>
                          <w:r w:rsidR="00476E29" w:rsidRPr="00E35951">
                            <w:t>.</w:t>
                          </w:r>
                          <w:r w:rsidR="00592C6B">
                            <w:t>01</w:t>
                          </w:r>
                          <w:r w:rsidR="00476E29" w:rsidRPr="00E35951">
                            <w:t>.</w:t>
                          </w:r>
                          <w:r w:rsidR="004B27BC">
                            <w:t>202</w:t>
                          </w:r>
                          <w:r w:rsidR="00592C6B">
                            <w:t>6</w:t>
                          </w:r>
                          <w:r w:rsidR="00C03CFF" w:rsidRPr="00E35951">
                            <w:t xml:space="preserve"> r.</w:t>
                          </w:r>
                        </w:p>
                        <w:p w14:paraId="0929F920" w14:textId="77777777" w:rsidR="00592C6B" w:rsidRPr="00E35951" w:rsidRDefault="00592C6B" w:rsidP="00FD05E0">
                          <w:pPr>
                            <w:pStyle w:val="Datainformacjisygnalnej"/>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5FE2F8" id="_x0000_t202" coordsize="21600,21600" o:spt="202" path="m,l,21600r21600,l21600,xe">
              <v:stroke joinstyle="miter"/>
              <v:path gradientshapeok="t" o:connecttype="rect"/>
            </v:shapetype>
            <v:shape id="_x0000_s1036" type="#_x0000_t202" alt="Data publikacji informacji sygnalnej 07.01.2026 r." style="position:absolute;margin-left:416.9pt;margin-top:20.85pt;width:112.8pt;height:2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" filled="f" stroked="f">
              <v:textbox>
                <w:txbxContent>
                  <w:p w14:paraId="50A2E49C" w14:textId="778221FC" w:rsidR="00FD05E0" w:rsidRDefault="004101A0" w:rsidP="00FD05E0">
                    <w:pPr>
                      <w:pStyle w:val="Datainformacjisygnalnej"/>
                    </w:pPr>
                    <w:r>
                      <w:t>0</w:t>
                    </w:r>
                    <w:r w:rsidR="00592C6B">
                      <w:t>7</w:t>
                    </w:r>
                    <w:r w:rsidR="00476E29" w:rsidRPr="00E35951">
                      <w:t>.</w:t>
                    </w:r>
                    <w:r w:rsidR="00592C6B">
                      <w:t>01</w:t>
                    </w:r>
                    <w:r w:rsidR="00476E29" w:rsidRPr="00E35951">
                      <w:t>.</w:t>
                    </w:r>
                    <w:r w:rsidR="004B27BC">
                      <w:t>202</w:t>
                    </w:r>
                    <w:r w:rsidR="00592C6B">
                      <w:t>6</w:t>
                    </w:r>
                    <w:r w:rsidR="00C03CFF" w:rsidRPr="00E35951">
                      <w:t xml:space="preserve"> r.</w:t>
                    </w:r>
                  </w:p>
                  <w:p w14:paraId="0929F920" w14:textId="77777777" w:rsidR="00592C6B" w:rsidRPr="00E35951" w:rsidRDefault="00592C6B" w:rsidP="00FD05E0">
                    <w:pPr>
                      <w:pStyle w:val="Datainformacjisygnalnej"/>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CCBF6" w14:textId="77777777" w:rsidR="00EA27B7" w:rsidRDefault="00EA27B7">
    <w:pPr>
      <w:pStyle w:val="Nagwek"/>
    </w:pPr>
  </w:p>
  <w:p w14:paraId="5B698BC9" w14:textId="77777777" w:rsidR="00EA27B7" w:rsidRDefault="00EA27B7">
    <w:pPr>
      <w:pStyle w:val="Nagwek"/>
    </w:pPr>
  </w:p>
  <w:p w14:paraId="7B247BC0"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23.75pt;height:123.75pt;visibility:visible" o:bullet="t">
        <v:imagedata r:id="rId1" o:title=""/>
      </v:shape>
    </w:pict>
  </w:numPicBullet>
  <w:numPicBullet w:numPicBulletId="1">
    <w:pict>
      <v:shape id="_x0000_i1045" type="#_x0000_t75" style="width:123pt;height:123.7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1BF"/>
    <w:rsid w:val="00001577"/>
    <w:rsid w:val="00001C5B"/>
    <w:rsid w:val="00001F31"/>
    <w:rsid w:val="0000235B"/>
    <w:rsid w:val="00003437"/>
    <w:rsid w:val="00003E15"/>
    <w:rsid w:val="0000467A"/>
    <w:rsid w:val="000047B9"/>
    <w:rsid w:val="00004EBF"/>
    <w:rsid w:val="00005E4D"/>
    <w:rsid w:val="0000709F"/>
    <w:rsid w:val="000074E0"/>
    <w:rsid w:val="000079FD"/>
    <w:rsid w:val="000108B8"/>
    <w:rsid w:val="00011C5E"/>
    <w:rsid w:val="000136C3"/>
    <w:rsid w:val="00013A64"/>
    <w:rsid w:val="000145EE"/>
    <w:rsid w:val="0001475B"/>
    <w:rsid w:val="00014E41"/>
    <w:rsid w:val="000152F5"/>
    <w:rsid w:val="000157CA"/>
    <w:rsid w:val="00015ABC"/>
    <w:rsid w:val="000160D2"/>
    <w:rsid w:val="000178D7"/>
    <w:rsid w:val="00020498"/>
    <w:rsid w:val="00020796"/>
    <w:rsid w:val="00020F6E"/>
    <w:rsid w:val="000222FB"/>
    <w:rsid w:val="00022F6A"/>
    <w:rsid w:val="000234E9"/>
    <w:rsid w:val="00025734"/>
    <w:rsid w:val="00025880"/>
    <w:rsid w:val="000262F8"/>
    <w:rsid w:val="000302A2"/>
    <w:rsid w:val="000307E3"/>
    <w:rsid w:val="0003152D"/>
    <w:rsid w:val="00032028"/>
    <w:rsid w:val="000322B2"/>
    <w:rsid w:val="00032C77"/>
    <w:rsid w:val="00032E36"/>
    <w:rsid w:val="00034865"/>
    <w:rsid w:val="00034B41"/>
    <w:rsid w:val="0003631E"/>
    <w:rsid w:val="000369B5"/>
    <w:rsid w:val="00040368"/>
    <w:rsid w:val="00040510"/>
    <w:rsid w:val="000420F9"/>
    <w:rsid w:val="000421A5"/>
    <w:rsid w:val="00042F58"/>
    <w:rsid w:val="0004393A"/>
    <w:rsid w:val="00045713"/>
    <w:rsid w:val="0004582E"/>
    <w:rsid w:val="000470AA"/>
    <w:rsid w:val="000475B9"/>
    <w:rsid w:val="00047D10"/>
    <w:rsid w:val="00050410"/>
    <w:rsid w:val="000507A0"/>
    <w:rsid w:val="00051376"/>
    <w:rsid w:val="0005141B"/>
    <w:rsid w:val="00051A65"/>
    <w:rsid w:val="000526CF"/>
    <w:rsid w:val="00053009"/>
    <w:rsid w:val="000538E2"/>
    <w:rsid w:val="00053BEF"/>
    <w:rsid w:val="00054272"/>
    <w:rsid w:val="00055B00"/>
    <w:rsid w:val="00055ED9"/>
    <w:rsid w:val="00057464"/>
    <w:rsid w:val="00057CA1"/>
    <w:rsid w:val="0006125E"/>
    <w:rsid w:val="00061560"/>
    <w:rsid w:val="000621C5"/>
    <w:rsid w:val="00062CDA"/>
    <w:rsid w:val="000647A9"/>
    <w:rsid w:val="00064BDF"/>
    <w:rsid w:val="00064C31"/>
    <w:rsid w:val="00066017"/>
    <w:rsid w:val="000662E2"/>
    <w:rsid w:val="0006664E"/>
    <w:rsid w:val="00066883"/>
    <w:rsid w:val="00066BAB"/>
    <w:rsid w:val="00066E7B"/>
    <w:rsid w:val="0006713F"/>
    <w:rsid w:val="00067401"/>
    <w:rsid w:val="000678EB"/>
    <w:rsid w:val="000703AE"/>
    <w:rsid w:val="00070E6E"/>
    <w:rsid w:val="0007160B"/>
    <w:rsid w:val="00071B39"/>
    <w:rsid w:val="000723FA"/>
    <w:rsid w:val="000727C2"/>
    <w:rsid w:val="00073688"/>
    <w:rsid w:val="00073A14"/>
    <w:rsid w:val="00074CD0"/>
    <w:rsid w:val="00074DD8"/>
    <w:rsid w:val="000753BF"/>
    <w:rsid w:val="00075759"/>
    <w:rsid w:val="0007642C"/>
    <w:rsid w:val="00077500"/>
    <w:rsid w:val="00077921"/>
    <w:rsid w:val="000806F7"/>
    <w:rsid w:val="00080BEB"/>
    <w:rsid w:val="0008189A"/>
    <w:rsid w:val="00081B37"/>
    <w:rsid w:val="000829FC"/>
    <w:rsid w:val="000842B3"/>
    <w:rsid w:val="000856EE"/>
    <w:rsid w:val="00085930"/>
    <w:rsid w:val="00087CEC"/>
    <w:rsid w:val="0009012C"/>
    <w:rsid w:val="00090F66"/>
    <w:rsid w:val="00091757"/>
    <w:rsid w:val="0009186F"/>
    <w:rsid w:val="00092305"/>
    <w:rsid w:val="00092578"/>
    <w:rsid w:val="00092D3E"/>
    <w:rsid w:val="00092F93"/>
    <w:rsid w:val="0009375D"/>
    <w:rsid w:val="00093DAE"/>
    <w:rsid w:val="00094313"/>
    <w:rsid w:val="00096263"/>
    <w:rsid w:val="000964F8"/>
    <w:rsid w:val="00097840"/>
    <w:rsid w:val="000A1BC1"/>
    <w:rsid w:val="000A1F65"/>
    <w:rsid w:val="000A33A9"/>
    <w:rsid w:val="000A4660"/>
    <w:rsid w:val="000A7065"/>
    <w:rsid w:val="000A7FF5"/>
    <w:rsid w:val="000B0727"/>
    <w:rsid w:val="000B09CC"/>
    <w:rsid w:val="000B0DE8"/>
    <w:rsid w:val="000B0FB9"/>
    <w:rsid w:val="000B129B"/>
    <w:rsid w:val="000B3139"/>
    <w:rsid w:val="000B3448"/>
    <w:rsid w:val="000B614E"/>
    <w:rsid w:val="000C0977"/>
    <w:rsid w:val="000C135D"/>
    <w:rsid w:val="000C2143"/>
    <w:rsid w:val="000C2A5A"/>
    <w:rsid w:val="000C3DBE"/>
    <w:rsid w:val="000C4751"/>
    <w:rsid w:val="000C4A26"/>
    <w:rsid w:val="000C4C0F"/>
    <w:rsid w:val="000C523F"/>
    <w:rsid w:val="000C5837"/>
    <w:rsid w:val="000C68A8"/>
    <w:rsid w:val="000C6BEF"/>
    <w:rsid w:val="000C70C5"/>
    <w:rsid w:val="000D05F2"/>
    <w:rsid w:val="000D10CA"/>
    <w:rsid w:val="000D186B"/>
    <w:rsid w:val="000D1A42"/>
    <w:rsid w:val="000D1D43"/>
    <w:rsid w:val="000D225C"/>
    <w:rsid w:val="000D2A5C"/>
    <w:rsid w:val="000D39F0"/>
    <w:rsid w:val="000D4108"/>
    <w:rsid w:val="000D5056"/>
    <w:rsid w:val="000D561A"/>
    <w:rsid w:val="000D72D8"/>
    <w:rsid w:val="000D757B"/>
    <w:rsid w:val="000D791C"/>
    <w:rsid w:val="000E0918"/>
    <w:rsid w:val="000E12D5"/>
    <w:rsid w:val="000E1532"/>
    <w:rsid w:val="000E316E"/>
    <w:rsid w:val="000E4C7D"/>
    <w:rsid w:val="000E5B16"/>
    <w:rsid w:val="000E6EAB"/>
    <w:rsid w:val="000E79A9"/>
    <w:rsid w:val="000E79F1"/>
    <w:rsid w:val="000F0367"/>
    <w:rsid w:val="000F0B51"/>
    <w:rsid w:val="000F12C2"/>
    <w:rsid w:val="000F1CE0"/>
    <w:rsid w:val="000F2250"/>
    <w:rsid w:val="000F2604"/>
    <w:rsid w:val="000F31D9"/>
    <w:rsid w:val="000F44BC"/>
    <w:rsid w:val="000F62D3"/>
    <w:rsid w:val="000F6C5B"/>
    <w:rsid w:val="00100E5B"/>
    <w:rsid w:val="001011C3"/>
    <w:rsid w:val="00102C8A"/>
    <w:rsid w:val="00102DFA"/>
    <w:rsid w:val="00103B05"/>
    <w:rsid w:val="00105E1D"/>
    <w:rsid w:val="001063E5"/>
    <w:rsid w:val="001065DB"/>
    <w:rsid w:val="0010696D"/>
    <w:rsid w:val="00106DA3"/>
    <w:rsid w:val="00110214"/>
    <w:rsid w:val="00110432"/>
    <w:rsid w:val="00110D87"/>
    <w:rsid w:val="00111A9F"/>
    <w:rsid w:val="00111EF9"/>
    <w:rsid w:val="00112399"/>
    <w:rsid w:val="001124F9"/>
    <w:rsid w:val="00112DC5"/>
    <w:rsid w:val="0011306A"/>
    <w:rsid w:val="001132F5"/>
    <w:rsid w:val="001136B9"/>
    <w:rsid w:val="001142B9"/>
    <w:rsid w:val="00114466"/>
    <w:rsid w:val="001144F0"/>
    <w:rsid w:val="00114DB9"/>
    <w:rsid w:val="001153F9"/>
    <w:rsid w:val="0011544B"/>
    <w:rsid w:val="00115847"/>
    <w:rsid w:val="00115CF6"/>
    <w:rsid w:val="00116087"/>
    <w:rsid w:val="00117711"/>
    <w:rsid w:val="00117F4F"/>
    <w:rsid w:val="00120B58"/>
    <w:rsid w:val="001210A9"/>
    <w:rsid w:val="001218AF"/>
    <w:rsid w:val="001228F3"/>
    <w:rsid w:val="00122948"/>
    <w:rsid w:val="00123C8B"/>
    <w:rsid w:val="00124D8F"/>
    <w:rsid w:val="00124F93"/>
    <w:rsid w:val="00125482"/>
    <w:rsid w:val="00125F6D"/>
    <w:rsid w:val="00126193"/>
    <w:rsid w:val="00130296"/>
    <w:rsid w:val="001310AD"/>
    <w:rsid w:val="0013317F"/>
    <w:rsid w:val="00133C47"/>
    <w:rsid w:val="00133D4F"/>
    <w:rsid w:val="00133F95"/>
    <w:rsid w:val="00134145"/>
    <w:rsid w:val="00136736"/>
    <w:rsid w:val="00136D67"/>
    <w:rsid w:val="001377F8"/>
    <w:rsid w:val="00137C58"/>
    <w:rsid w:val="001423B6"/>
    <w:rsid w:val="00143FF9"/>
    <w:rsid w:val="001448A7"/>
    <w:rsid w:val="00144D3E"/>
    <w:rsid w:val="00144D94"/>
    <w:rsid w:val="00144E0F"/>
    <w:rsid w:val="00146621"/>
    <w:rsid w:val="00146E2B"/>
    <w:rsid w:val="0014720F"/>
    <w:rsid w:val="00150E33"/>
    <w:rsid w:val="0015707D"/>
    <w:rsid w:val="001578A5"/>
    <w:rsid w:val="001609EF"/>
    <w:rsid w:val="001617E3"/>
    <w:rsid w:val="00162325"/>
    <w:rsid w:val="0016325B"/>
    <w:rsid w:val="001632F9"/>
    <w:rsid w:val="00163C31"/>
    <w:rsid w:val="00164738"/>
    <w:rsid w:val="00165C93"/>
    <w:rsid w:val="00165DA4"/>
    <w:rsid w:val="001704EE"/>
    <w:rsid w:val="00170503"/>
    <w:rsid w:val="001710EE"/>
    <w:rsid w:val="0017120D"/>
    <w:rsid w:val="00172545"/>
    <w:rsid w:val="00172CCA"/>
    <w:rsid w:val="00173183"/>
    <w:rsid w:val="0017529A"/>
    <w:rsid w:val="00175756"/>
    <w:rsid w:val="001764E6"/>
    <w:rsid w:val="00176899"/>
    <w:rsid w:val="00177E81"/>
    <w:rsid w:val="001804D8"/>
    <w:rsid w:val="00180905"/>
    <w:rsid w:val="001813AF"/>
    <w:rsid w:val="00182427"/>
    <w:rsid w:val="00182841"/>
    <w:rsid w:val="00183AE9"/>
    <w:rsid w:val="00184C3C"/>
    <w:rsid w:val="00185EB5"/>
    <w:rsid w:val="00186E1E"/>
    <w:rsid w:val="00186F48"/>
    <w:rsid w:val="0019074B"/>
    <w:rsid w:val="0019089E"/>
    <w:rsid w:val="00190A19"/>
    <w:rsid w:val="00191FEA"/>
    <w:rsid w:val="00192591"/>
    <w:rsid w:val="00192CE7"/>
    <w:rsid w:val="001939CD"/>
    <w:rsid w:val="001951DA"/>
    <w:rsid w:val="00195704"/>
    <w:rsid w:val="00195B39"/>
    <w:rsid w:val="0019722D"/>
    <w:rsid w:val="001A0268"/>
    <w:rsid w:val="001A0540"/>
    <w:rsid w:val="001A176E"/>
    <w:rsid w:val="001A26D7"/>
    <w:rsid w:val="001A2E4A"/>
    <w:rsid w:val="001A3AD0"/>
    <w:rsid w:val="001A4C64"/>
    <w:rsid w:val="001A4C86"/>
    <w:rsid w:val="001A5108"/>
    <w:rsid w:val="001A74D7"/>
    <w:rsid w:val="001A7FF0"/>
    <w:rsid w:val="001B053D"/>
    <w:rsid w:val="001B07D6"/>
    <w:rsid w:val="001B3C09"/>
    <w:rsid w:val="001B555F"/>
    <w:rsid w:val="001B5895"/>
    <w:rsid w:val="001B61B9"/>
    <w:rsid w:val="001B62FC"/>
    <w:rsid w:val="001B6F30"/>
    <w:rsid w:val="001B7147"/>
    <w:rsid w:val="001B73EB"/>
    <w:rsid w:val="001B78CE"/>
    <w:rsid w:val="001B7BD4"/>
    <w:rsid w:val="001C0A15"/>
    <w:rsid w:val="001C1127"/>
    <w:rsid w:val="001C23EE"/>
    <w:rsid w:val="001C3175"/>
    <w:rsid w:val="001C3269"/>
    <w:rsid w:val="001C3A77"/>
    <w:rsid w:val="001C58E1"/>
    <w:rsid w:val="001D0991"/>
    <w:rsid w:val="001D0CBA"/>
    <w:rsid w:val="001D19B6"/>
    <w:rsid w:val="001D1DB4"/>
    <w:rsid w:val="001D20A4"/>
    <w:rsid w:val="001D23F1"/>
    <w:rsid w:val="001D25F9"/>
    <w:rsid w:val="001D370A"/>
    <w:rsid w:val="001D4086"/>
    <w:rsid w:val="001D6180"/>
    <w:rsid w:val="001D61ED"/>
    <w:rsid w:val="001D6A7A"/>
    <w:rsid w:val="001D71C3"/>
    <w:rsid w:val="001D76D7"/>
    <w:rsid w:val="001D787E"/>
    <w:rsid w:val="001E04AA"/>
    <w:rsid w:val="001E0B90"/>
    <w:rsid w:val="001E0F20"/>
    <w:rsid w:val="001E2225"/>
    <w:rsid w:val="001E356A"/>
    <w:rsid w:val="001E3EAB"/>
    <w:rsid w:val="001E463A"/>
    <w:rsid w:val="001E479B"/>
    <w:rsid w:val="001E525E"/>
    <w:rsid w:val="001E5B2D"/>
    <w:rsid w:val="001F0914"/>
    <w:rsid w:val="001F362C"/>
    <w:rsid w:val="001F3B89"/>
    <w:rsid w:val="001F4918"/>
    <w:rsid w:val="0020156C"/>
    <w:rsid w:val="002016D5"/>
    <w:rsid w:val="00201A0F"/>
    <w:rsid w:val="002030D1"/>
    <w:rsid w:val="00203CB8"/>
    <w:rsid w:val="00205184"/>
    <w:rsid w:val="0020529E"/>
    <w:rsid w:val="00205823"/>
    <w:rsid w:val="0020669A"/>
    <w:rsid w:val="00206F43"/>
    <w:rsid w:val="002076A6"/>
    <w:rsid w:val="00207872"/>
    <w:rsid w:val="00210469"/>
    <w:rsid w:val="0021064A"/>
    <w:rsid w:val="00210D35"/>
    <w:rsid w:val="0021243D"/>
    <w:rsid w:val="00213931"/>
    <w:rsid w:val="00214D04"/>
    <w:rsid w:val="00214DAC"/>
    <w:rsid w:val="002163A0"/>
    <w:rsid w:val="002164BF"/>
    <w:rsid w:val="00216634"/>
    <w:rsid w:val="0021738F"/>
    <w:rsid w:val="00220FE4"/>
    <w:rsid w:val="002217F3"/>
    <w:rsid w:val="00222D9E"/>
    <w:rsid w:val="002237FB"/>
    <w:rsid w:val="00224AE1"/>
    <w:rsid w:val="002251B5"/>
    <w:rsid w:val="00225AB8"/>
    <w:rsid w:val="0022712C"/>
    <w:rsid w:val="002314C4"/>
    <w:rsid w:val="00231EE5"/>
    <w:rsid w:val="0023273D"/>
    <w:rsid w:val="002349CE"/>
    <w:rsid w:val="00235C24"/>
    <w:rsid w:val="002361C5"/>
    <w:rsid w:val="00236533"/>
    <w:rsid w:val="00236B7F"/>
    <w:rsid w:val="002418AA"/>
    <w:rsid w:val="00241A4F"/>
    <w:rsid w:val="00242D31"/>
    <w:rsid w:val="00243879"/>
    <w:rsid w:val="00244DAF"/>
    <w:rsid w:val="002460C8"/>
    <w:rsid w:val="00246F51"/>
    <w:rsid w:val="00247214"/>
    <w:rsid w:val="00250750"/>
    <w:rsid w:val="002510FB"/>
    <w:rsid w:val="002514AF"/>
    <w:rsid w:val="00251F50"/>
    <w:rsid w:val="00252C70"/>
    <w:rsid w:val="00252F0A"/>
    <w:rsid w:val="0025481E"/>
    <w:rsid w:val="00254A28"/>
    <w:rsid w:val="00254C17"/>
    <w:rsid w:val="00256771"/>
    <w:rsid w:val="002574F9"/>
    <w:rsid w:val="00260237"/>
    <w:rsid w:val="002607CA"/>
    <w:rsid w:val="00260D9C"/>
    <w:rsid w:val="00261E15"/>
    <w:rsid w:val="00262418"/>
    <w:rsid w:val="00262B61"/>
    <w:rsid w:val="00262CC6"/>
    <w:rsid w:val="00263CF7"/>
    <w:rsid w:val="00263E08"/>
    <w:rsid w:val="0026456D"/>
    <w:rsid w:val="00264D23"/>
    <w:rsid w:val="00264EFE"/>
    <w:rsid w:val="00267B50"/>
    <w:rsid w:val="00270099"/>
    <w:rsid w:val="002706DA"/>
    <w:rsid w:val="002719A7"/>
    <w:rsid w:val="00271C8F"/>
    <w:rsid w:val="00272159"/>
    <w:rsid w:val="00275A34"/>
    <w:rsid w:val="00276811"/>
    <w:rsid w:val="002770A5"/>
    <w:rsid w:val="002808E5"/>
    <w:rsid w:val="002816F9"/>
    <w:rsid w:val="002817A7"/>
    <w:rsid w:val="002824DC"/>
    <w:rsid w:val="00282699"/>
    <w:rsid w:val="00282C08"/>
    <w:rsid w:val="00282CD3"/>
    <w:rsid w:val="00283F16"/>
    <w:rsid w:val="002840EA"/>
    <w:rsid w:val="00284CF0"/>
    <w:rsid w:val="00284E5A"/>
    <w:rsid w:val="00284EF5"/>
    <w:rsid w:val="00285146"/>
    <w:rsid w:val="002864CD"/>
    <w:rsid w:val="00287992"/>
    <w:rsid w:val="00287BF4"/>
    <w:rsid w:val="00290064"/>
    <w:rsid w:val="00290335"/>
    <w:rsid w:val="00291186"/>
    <w:rsid w:val="00291717"/>
    <w:rsid w:val="0029181B"/>
    <w:rsid w:val="00291908"/>
    <w:rsid w:val="002926DF"/>
    <w:rsid w:val="002928DD"/>
    <w:rsid w:val="00292CFF"/>
    <w:rsid w:val="00292D03"/>
    <w:rsid w:val="0029390B"/>
    <w:rsid w:val="00293F3F"/>
    <w:rsid w:val="002949DA"/>
    <w:rsid w:val="00295648"/>
    <w:rsid w:val="00295890"/>
    <w:rsid w:val="002959A4"/>
    <w:rsid w:val="00295C9E"/>
    <w:rsid w:val="00296697"/>
    <w:rsid w:val="00296AD7"/>
    <w:rsid w:val="002A10B3"/>
    <w:rsid w:val="002A15AB"/>
    <w:rsid w:val="002A2622"/>
    <w:rsid w:val="002A28F3"/>
    <w:rsid w:val="002A2E23"/>
    <w:rsid w:val="002A3957"/>
    <w:rsid w:val="002A7628"/>
    <w:rsid w:val="002B0333"/>
    <w:rsid w:val="002B0472"/>
    <w:rsid w:val="002B17A1"/>
    <w:rsid w:val="002B2110"/>
    <w:rsid w:val="002B230B"/>
    <w:rsid w:val="002B329B"/>
    <w:rsid w:val="002B32E4"/>
    <w:rsid w:val="002B464A"/>
    <w:rsid w:val="002B566E"/>
    <w:rsid w:val="002B5F13"/>
    <w:rsid w:val="002B6B12"/>
    <w:rsid w:val="002C0D6F"/>
    <w:rsid w:val="002C21F0"/>
    <w:rsid w:val="002C2AF6"/>
    <w:rsid w:val="002C2C64"/>
    <w:rsid w:val="002C3013"/>
    <w:rsid w:val="002C385E"/>
    <w:rsid w:val="002C4260"/>
    <w:rsid w:val="002C6FE9"/>
    <w:rsid w:val="002C71A7"/>
    <w:rsid w:val="002C7830"/>
    <w:rsid w:val="002D01DF"/>
    <w:rsid w:val="002D0D68"/>
    <w:rsid w:val="002D122C"/>
    <w:rsid w:val="002D19CA"/>
    <w:rsid w:val="002D3404"/>
    <w:rsid w:val="002D4116"/>
    <w:rsid w:val="002D57C6"/>
    <w:rsid w:val="002D5BE2"/>
    <w:rsid w:val="002D630C"/>
    <w:rsid w:val="002E1F72"/>
    <w:rsid w:val="002E35AC"/>
    <w:rsid w:val="002E3739"/>
    <w:rsid w:val="002E3E04"/>
    <w:rsid w:val="002E3E45"/>
    <w:rsid w:val="002E3E70"/>
    <w:rsid w:val="002E3EB3"/>
    <w:rsid w:val="002E6140"/>
    <w:rsid w:val="002E6675"/>
    <w:rsid w:val="002E6985"/>
    <w:rsid w:val="002E71B6"/>
    <w:rsid w:val="002F12B5"/>
    <w:rsid w:val="002F1989"/>
    <w:rsid w:val="002F25D8"/>
    <w:rsid w:val="002F2A84"/>
    <w:rsid w:val="002F35F6"/>
    <w:rsid w:val="002F45FD"/>
    <w:rsid w:val="002F47F3"/>
    <w:rsid w:val="002F4DA7"/>
    <w:rsid w:val="002F4DB8"/>
    <w:rsid w:val="002F53D2"/>
    <w:rsid w:val="002F580D"/>
    <w:rsid w:val="002F5AD7"/>
    <w:rsid w:val="002F77C8"/>
    <w:rsid w:val="003000F4"/>
    <w:rsid w:val="00300B4B"/>
    <w:rsid w:val="003028BF"/>
    <w:rsid w:val="00302C93"/>
    <w:rsid w:val="00302E62"/>
    <w:rsid w:val="00303E91"/>
    <w:rsid w:val="00304F22"/>
    <w:rsid w:val="00305865"/>
    <w:rsid w:val="00306C7C"/>
    <w:rsid w:val="00306E4A"/>
    <w:rsid w:val="00306ED5"/>
    <w:rsid w:val="00307665"/>
    <w:rsid w:val="00307A7B"/>
    <w:rsid w:val="00307CC3"/>
    <w:rsid w:val="003105F1"/>
    <w:rsid w:val="00312399"/>
    <w:rsid w:val="00312E3C"/>
    <w:rsid w:val="003130F9"/>
    <w:rsid w:val="00314637"/>
    <w:rsid w:val="00314EE8"/>
    <w:rsid w:val="00314F86"/>
    <w:rsid w:val="00315221"/>
    <w:rsid w:val="0031584E"/>
    <w:rsid w:val="00316057"/>
    <w:rsid w:val="003162A9"/>
    <w:rsid w:val="00316A04"/>
    <w:rsid w:val="00316CFE"/>
    <w:rsid w:val="003172E4"/>
    <w:rsid w:val="0031733E"/>
    <w:rsid w:val="003176E9"/>
    <w:rsid w:val="00317ECC"/>
    <w:rsid w:val="00317F4D"/>
    <w:rsid w:val="00320849"/>
    <w:rsid w:val="00321799"/>
    <w:rsid w:val="00322787"/>
    <w:rsid w:val="00322EDD"/>
    <w:rsid w:val="00323540"/>
    <w:rsid w:val="003254C4"/>
    <w:rsid w:val="003257CD"/>
    <w:rsid w:val="00326299"/>
    <w:rsid w:val="00327DDA"/>
    <w:rsid w:val="003309FA"/>
    <w:rsid w:val="00330F7E"/>
    <w:rsid w:val="00331456"/>
    <w:rsid w:val="0033175D"/>
    <w:rsid w:val="0033220A"/>
    <w:rsid w:val="00332320"/>
    <w:rsid w:val="0033471E"/>
    <w:rsid w:val="003353FF"/>
    <w:rsid w:val="00335D50"/>
    <w:rsid w:val="0033619E"/>
    <w:rsid w:val="003367B2"/>
    <w:rsid w:val="0033789D"/>
    <w:rsid w:val="00337C70"/>
    <w:rsid w:val="00337FE4"/>
    <w:rsid w:val="00340A31"/>
    <w:rsid w:val="003410A5"/>
    <w:rsid w:val="00341E00"/>
    <w:rsid w:val="003423A1"/>
    <w:rsid w:val="00342C1A"/>
    <w:rsid w:val="00343100"/>
    <w:rsid w:val="0034359C"/>
    <w:rsid w:val="003443E9"/>
    <w:rsid w:val="00346C6E"/>
    <w:rsid w:val="00347CB9"/>
    <w:rsid w:val="00347D72"/>
    <w:rsid w:val="00351C63"/>
    <w:rsid w:val="00351FF6"/>
    <w:rsid w:val="003521AE"/>
    <w:rsid w:val="0035223C"/>
    <w:rsid w:val="00352A73"/>
    <w:rsid w:val="00353274"/>
    <w:rsid w:val="00353A0C"/>
    <w:rsid w:val="00353F45"/>
    <w:rsid w:val="0035458A"/>
    <w:rsid w:val="00354607"/>
    <w:rsid w:val="00356B8F"/>
    <w:rsid w:val="00357611"/>
    <w:rsid w:val="003603C6"/>
    <w:rsid w:val="003609FB"/>
    <w:rsid w:val="00361A33"/>
    <w:rsid w:val="00361CD0"/>
    <w:rsid w:val="00362607"/>
    <w:rsid w:val="00362764"/>
    <w:rsid w:val="00362867"/>
    <w:rsid w:val="0036432A"/>
    <w:rsid w:val="00364344"/>
    <w:rsid w:val="00364AF9"/>
    <w:rsid w:val="00365CBA"/>
    <w:rsid w:val="00366094"/>
    <w:rsid w:val="00367237"/>
    <w:rsid w:val="00367A41"/>
    <w:rsid w:val="00367B61"/>
    <w:rsid w:val="00367D7A"/>
    <w:rsid w:val="00367FD8"/>
    <w:rsid w:val="0037077F"/>
    <w:rsid w:val="003707DF"/>
    <w:rsid w:val="00370F6C"/>
    <w:rsid w:val="003711A3"/>
    <w:rsid w:val="00371FB3"/>
    <w:rsid w:val="00372411"/>
    <w:rsid w:val="00372659"/>
    <w:rsid w:val="003731C9"/>
    <w:rsid w:val="003736EF"/>
    <w:rsid w:val="00373882"/>
    <w:rsid w:val="003760D2"/>
    <w:rsid w:val="0037633C"/>
    <w:rsid w:val="00376380"/>
    <w:rsid w:val="00376771"/>
    <w:rsid w:val="00377D99"/>
    <w:rsid w:val="00380398"/>
    <w:rsid w:val="0038107A"/>
    <w:rsid w:val="0038135D"/>
    <w:rsid w:val="003818F9"/>
    <w:rsid w:val="003828B3"/>
    <w:rsid w:val="00383ED4"/>
    <w:rsid w:val="003843DB"/>
    <w:rsid w:val="00384954"/>
    <w:rsid w:val="00385C33"/>
    <w:rsid w:val="0038701A"/>
    <w:rsid w:val="0038722E"/>
    <w:rsid w:val="00391148"/>
    <w:rsid w:val="0039121D"/>
    <w:rsid w:val="003927EC"/>
    <w:rsid w:val="00393761"/>
    <w:rsid w:val="00394E26"/>
    <w:rsid w:val="00396691"/>
    <w:rsid w:val="00397D18"/>
    <w:rsid w:val="00397F12"/>
    <w:rsid w:val="003A16AA"/>
    <w:rsid w:val="003A1B36"/>
    <w:rsid w:val="003A22E6"/>
    <w:rsid w:val="003A2E66"/>
    <w:rsid w:val="003A411C"/>
    <w:rsid w:val="003A4918"/>
    <w:rsid w:val="003A4FDD"/>
    <w:rsid w:val="003A59C4"/>
    <w:rsid w:val="003B0148"/>
    <w:rsid w:val="003B1081"/>
    <w:rsid w:val="003B1454"/>
    <w:rsid w:val="003B18B6"/>
    <w:rsid w:val="003B270C"/>
    <w:rsid w:val="003B339E"/>
    <w:rsid w:val="003B39CE"/>
    <w:rsid w:val="003B3C17"/>
    <w:rsid w:val="003B4541"/>
    <w:rsid w:val="003B54F5"/>
    <w:rsid w:val="003B64CC"/>
    <w:rsid w:val="003B7283"/>
    <w:rsid w:val="003B72F4"/>
    <w:rsid w:val="003B7F26"/>
    <w:rsid w:val="003C023B"/>
    <w:rsid w:val="003C0DE9"/>
    <w:rsid w:val="003C0E54"/>
    <w:rsid w:val="003C103B"/>
    <w:rsid w:val="003C161B"/>
    <w:rsid w:val="003C3CF6"/>
    <w:rsid w:val="003C47ED"/>
    <w:rsid w:val="003C4A36"/>
    <w:rsid w:val="003C5386"/>
    <w:rsid w:val="003C59E0"/>
    <w:rsid w:val="003C5F5C"/>
    <w:rsid w:val="003C6C8D"/>
    <w:rsid w:val="003D0C2A"/>
    <w:rsid w:val="003D1C50"/>
    <w:rsid w:val="003D2175"/>
    <w:rsid w:val="003D2656"/>
    <w:rsid w:val="003D4F95"/>
    <w:rsid w:val="003D5B15"/>
    <w:rsid w:val="003D5F40"/>
    <w:rsid w:val="003D5F42"/>
    <w:rsid w:val="003D60A9"/>
    <w:rsid w:val="003D60AE"/>
    <w:rsid w:val="003D6611"/>
    <w:rsid w:val="003D6DDA"/>
    <w:rsid w:val="003D7857"/>
    <w:rsid w:val="003E260C"/>
    <w:rsid w:val="003E4291"/>
    <w:rsid w:val="003E4393"/>
    <w:rsid w:val="003E5E5A"/>
    <w:rsid w:val="003E6829"/>
    <w:rsid w:val="003E76F6"/>
    <w:rsid w:val="003E7F28"/>
    <w:rsid w:val="003F0CE4"/>
    <w:rsid w:val="003F1C05"/>
    <w:rsid w:val="003F203B"/>
    <w:rsid w:val="003F3FE5"/>
    <w:rsid w:val="003F4C97"/>
    <w:rsid w:val="003F5104"/>
    <w:rsid w:val="003F6229"/>
    <w:rsid w:val="003F6498"/>
    <w:rsid w:val="003F666D"/>
    <w:rsid w:val="003F6F83"/>
    <w:rsid w:val="003F7FE6"/>
    <w:rsid w:val="00400193"/>
    <w:rsid w:val="0040243B"/>
    <w:rsid w:val="00403C02"/>
    <w:rsid w:val="004042AE"/>
    <w:rsid w:val="0040461C"/>
    <w:rsid w:val="00404AE7"/>
    <w:rsid w:val="00404DBE"/>
    <w:rsid w:val="00410141"/>
    <w:rsid w:val="004101A0"/>
    <w:rsid w:val="0041030D"/>
    <w:rsid w:val="004139D2"/>
    <w:rsid w:val="00413A41"/>
    <w:rsid w:val="00413C96"/>
    <w:rsid w:val="00414183"/>
    <w:rsid w:val="004154DC"/>
    <w:rsid w:val="00416119"/>
    <w:rsid w:val="0041657F"/>
    <w:rsid w:val="00416EAF"/>
    <w:rsid w:val="0041735C"/>
    <w:rsid w:val="00417D35"/>
    <w:rsid w:val="00417FF1"/>
    <w:rsid w:val="00420F3B"/>
    <w:rsid w:val="004212E7"/>
    <w:rsid w:val="004226B6"/>
    <w:rsid w:val="00423C88"/>
    <w:rsid w:val="004242F4"/>
    <w:rsid w:val="0042446D"/>
    <w:rsid w:val="00424BF7"/>
    <w:rsid w:val="0042528C"/>
    <w:rsid w:val="004260CF"/>
    <w:rsid w:val="00426F97"/>
    <w:rsid w:val="004275C1"/>
    <w:rsid w:val="00427BF8"/>
    <w:rsid w:val="00430674"/>
    <w:rsid w:val="004308BC"/>
    <w:rsid w:val="0043097F"/>
    <w:rsid w:val="00430BFF"/>
    <w:rsid w:val="00431147"/>
    <w:rsid w:val="00431C02"/>
    <w:rsid w:val="00433100"/>
    <w:rsid w:val="00433A19"/>
    <w:rsid w:val="00434074"/>
    <w:rsid w:val="0043499F"/>
    <w:rsid w:val="00435407"/>
    <w:rsid w:val="00435A06"/>
    <w:rsid w:val="00437145"/>
    <w:rsid w:val="00437395"/>
    <w:rsid w:val="00437EB8"/>
    <w:rsid w:val="00441457"/>
    <w:rsid w:val="00441A5F"/>
    <w:rsid w:val="0044281C"/>
    <w:rsid w:val="0044305F"/>
    <w:rsid w:val="00443760"/>
    <w:rsid w:val="00444AE7"/>
    <w:rsid w:val="00445047"/>
    <w:rsid w:val="00445ECD"/>
    <w:rsid w:val="00446749"/>
    <w:rsid w:val="004469C8"/>
    <w:rsid w:val="0044715E"/>
    <w:rsid w:val="00447CB8"/>
    <w:rsid w:val="004509CC"/>
    <w:rsid w:val="00450D1C"/>
    <w:rsid w:val="004529A9"/>
    <w:rsid w:val="004529F0"/>
    <w:rsid w:val="00453021"/>
    <w:rsid w:val="004531D5"/>
    <w:rsid w:val="00453EB7"/>
    <w:rsid w:val="00453F11"/>
    <w:rsid w:val="0045475B"/>
    <w:rsid w:val="00455370"/>
    <w:rsid w:val="00455412"/>
    <w:rsid w:val="004571BF"/>
    <w:rsid w:val="00457427"/>
    <w:rsid w:val="00457A5F"/>
    <w:rsid w:val="00457AF7"/>
    <w:rsid w:val="00460227"/>
    <w:rsid w:val="00461DAF"/>
    <w:rsid w:val="00463731"/>
    <w:rsid w:val="00463E39"/>
    <w:rsid w:val="00463F63"/>
    <w:rsid w:val="00464832"/>
    <w:rsid w:val="004657FC"/>
    <w:rsid w:val="00465A71"/>
    <w:rsid w:val="00465A88"/>
    <w:rsid w:val="00467188"/>
    <w:rsid w:val="0046741B"/>
    <w:rsid w:val="00470B30"/>
    <w:rsid w:val="00472CEF"/>
    <w:rsid w:val="004733F6"/>
    <w:rsid w:val="00473D4B"/>
    <w:rsid w:val="00474B12"/>
    <w:rsid w:val="00474E69"/>
    <w:rsid w:val="00474F83"/>
    <w:rsid w:val="004750FA"/>
    <w:rsid w:val="0047537C"/>
    <w:rsid w:val="00475D99"/>
    <w:rsid w:val="0047646D"/>
    <w:rsid w:val="00476B7A"/>
    <w:rsid w:val="00476E29"/>
    <w:rsid w:val="00480161"/>
    <w:rsid w:val="0048114B"/>
    <w:rsid w:val="00481696"/>
    <w:rsid w:val="00482C77"/>
    <w:rsid w:val="00483B66"/>
    <w:rsid w:val="00483E9F"/>
    <w:rsid w:val="00484071"/>
    <w:rsid w:val="00484728"/>
    <w:rsid w:val="00484C20"/>
    <w:rsid w:val="00485A2C"/>
    <w:rsid w:val="00485AC2"/>
    <w:rsid w:val="00486198"/>
    <w:rsid w:val="004861C9"/>
    <w:rsid w:val="00486B36"/>
    <w:rsid w:val="00491DB8"/>
    <w:rsid w:val="004926B2"/>
    <w:rsid w:val="004927B0"/>
    <w:rsid w:val="00492E75"/>
    <w:rsid w:val="00493014"/>
    <w:rsid w:val="00493173"/>
    <w:rsid w:val="0049367C"/>
    <w:rsid w:val="0049591D"/>
    <w:rsid w:val="0049621B"/>
    <w:rsid w:val="00496C0E"/>
    <w:rsid w:val="00496C59"/>
    <w:rsid w:val="00496FA0"/>
    <w:rsid w:val="004973CC"/>
    <w:rsid w:val="00497512"/>
    <w:rsid w:val="004A178A"/>
    <w:rsid w:val="004A18F4"/>
    <w:rsid w:val="004A1D19"/>
    <w:rsid w:val="004A2383"/>
    <w:rsid w:val="004A2A55"/>
    <w:rsid w:val="004A4578"/>
    <w:rsid w:val="004A471C"/>
    <w:rsid w:val="004A4B40"/>
    <w:rsid w:val="004A50E3"/>
    <w:rsid w:val="004A68B7"/>
    <w:rsid w:val="004A6B61"/>
    <w:rsid w:val="004A6D6D"/>
    <w:rsid w:val="004A7815"/>
    <w:rsid w:val="004B145B"/>
    <w:rsid w:val="004B21F2"/>
    <w:rsid w:val="004B27BC"/>
    <w:rsid w:val="004B4A60"/>
    <w:rsid w:val="004B54EE"/>
    <w:rsid w:val="004B5AA6"/>
    <w:rsid w:val="004B6D2A"/>
    <w:rsid w:val="004B6DCA"/>
    <w:rsid w:val="004B7AD7"/>
    <w:rsid w:val="004C0008"/>
    <w:rsid w:val="004C070E"/>
    <w:rsid w:val="004C0943"/>
    <w:rsid w:val="004C101C"/>
    <w:rsid w:val="004C1273"/>
    <w:rsid w:val="004C12CE"/>
    <w:rsid w:val="004C175F"/>
    <w:rsid w:val="004C182F"/>
    <w:rsid w:val="004C1895"/>
    <w:rsid w:val="004C268C"/>
    <w:rsid w:val="004C30E3"/>
    <w:rsid w:val="004C4829"/>
    <w:rsid w:val="004C4F31"/>
    <w:rsid w:val="004C5B4C"/>
    <w:rsid w:val="004C6A39"/>
    <w:rsid w:val="004C6A3C"/>
    <w:rsid w:val="004C6D40"/>
    <w:rsid w:val="004C71D3"/>
    <w:rsid w:val="004D01CE"/>
    <w:rsid w:val="004D203C"/>
    <w:rsid w:val="004D21C6"/>
    <w:rsid w:val="004D26D4"/>
    <w:rsid w:val="004D36A1"/>
    <w:rsid w:val="004D56E7"/>
    <w:rsid w:val="004D6326"/>
    <w:rsid w:val="004D68B7"/>
    <w:rsid w:val="004D6941"/>
    <w:rsid w:val="004D728B"/>
    <w:rsid w:val="004D7F90"/>
    <w:rsid w:val="004E0020"/>
    <w:rsid w:val="004E0284"/>
    <w:rsid w:val="004E029E"/>
    <w:rsid w:val="004E0C71"/>
    <w:rsid w:val="004E1887"/>
    <w:rsid w:val="004E1C47"/>
    <w:rsid w:val="004E1FBE"/>
    <w:rsid w:val="004E3421"/>
    <w:rsid w:val="004E356D"/>
    <w:rsid w:val="004E5A0B"/>
    <w:rsid w:val="004E6068"/>
    <w:rsid w:val="004E6AA8"/>
    <w:rsid w:val="004F0C3C"/>
    <w:rsid w:val="004F2280"/>
    <w:rsid w:val="004F23BB"/>
    <w:rsid w:val="004F2659"/>
    <w:rsid w:val="004F284E"/>
    <w:rsid w:val="004F31F2"/>
    <w:rsid w:val="004F5656"/>
    <w:rsid w:val="004F576A"/>
    <w:rsid w:val="004F63FC"/>
    <w:rsid w:val="004F659B"/>
    <w:rsid w:val="004F69E0"/>
    <w:rsid w:val="005004CC"/>
    <w:rsid w:val="005009A6"/>
    <w:rsid w:val="0050190D"/>
    <w:rsid w:val="00502270"/>
    <w:rsid w:val="00502527"/>
    <w:rsid w:val="00503392"/>
    <w:rsid w:val="00505A92"/>
    <w:rsid w:val="00506FEA"/>
    <w:rsid w:val="00511142"/>
    <w:rsid w:val="00511628"/>
    <w:rsid w:val="0051192E"/>
    <w:rsid w:val="00511D1C"/>
    <w:rsid w:val="005122FA"/>
    <w:rsid w:val="00513486"/>
    <w:rsid w:val="00514094"/>
    <w:rsid w:val="005141D1"/>
    <w:rsid w:val="00515CA7"/>
    <w:rsid w:val="00516136"/>
    <w:rsid w:val="00516602"/>
    <w:rsid w:val="00516FFC"/>
    <w:rsid w:val="00517823"/>
    <w:rsid w:val="005203F1"/>
    <w:rsid w:val="005209EB"/>
    <w:rsid w:val="00520B77"/>
    <w:rsid w:val="00521A66"/>
    <w:rsid w:val="00521BC3"/>
    <w:rsid w:val="00521FF8"/>
    <w:rsid w:val="005235FD"/>
    <w:rsid w:val="00524C6C"/>
    <w:rsid w:val="00525927"/>
    <w:rsid w:val="00526762"/>
    <w:rsid w:val="00526E49"/>
    <w:rsid w:val="00530CD9"/>
    <w:rsid w:val="00530D68"/>
    <w:rsid w:val="00531070"/>
    <w:rsid w:val="0053157C"/>
    <w:rsid w:val="005322B2"/>
    <w:rsid w:val="00532877"/>
    <w:rsid w:val="00533067"/>
    <w:rsid w:val="00533632"/>
    <w:rsid w:val="00533F97"/>
    <w:rsid w:val="00534013"/>
    <w:rsid w:val="005340BE"/>
    <w:rsid w:val="00534550"/>
    <w:rsid w:val="00534DCF"/>
    <w:rsid w:val="005350D7"/>
    <w:rsid w:val="00536E02"/>
    <w:rsid w:val="00540432"/>
    <w:rsid w:val="005408AE"/>
    <w:rsid w:val="00540B28"/>
    <w:rsid w:val="00540C5C"/>
    <w:rsid w:val="00541E6E"/>
    <w:rsid w:val="00541F22"/>
    <w:rsid w:val="00542198"/>
    <w:rsid w:val="0054251F"/>
    <w:rsid w:val="00542D8F"/>
    <w:rsid w:val="00543392"/>
    <w:rsid w:val="00544915"/>
    <w:rsid w:val="00544B3E"/>
    <w:rsid w:val="00545023"/>
    <w:rsid w:val="00545EC4"/>
    <w:rsid w:val="00547915"/>
    <w:rsid w:val="00547EE7"/>
    <w:rsid w:val="00551706"/>
    <w:rsid w:val="00551E0E"/>
    <w:rsid w:val="005520D8"/>
    <w:rsid w:val="0055341C"/>
    <w:rsid w:val="00553EA7"/>
    <w:rsid w:val="005540B6"/>
    <w:rsid w:val="005547A7"/>
    <w:rsid w:val="00554938"/>
    <w:rsid w:val="005556D5"/>
    <w:rsid w:val="00555CFB"/>
    <w:rsid w:val="00556CF1"/>
    <w:rsid w:val="005575F6"/>
    <w:rsid w:val="005612B2"/>
    <w:rsid w:val="0056203E"/>
    <w:rsid w:val="0056403C"/>
    <w:rsid w:val="00564CE3"/>
    <w:rsid w:val="005658E2"/>
    <w:rsid w:val="00565923"/>
    <w:rsid w:val="00565F37"/>
    <w:rsid w:val="005719D5"/>
    <w:rsid w:val="0057469C"/>
    <w:rsid w:val="00574705"/>
    <w:rsid w:val="005762A7"/>
    <w:rsid w:val="0057675B"/>
    <w:rsid w:val="00581089"/>
    <w:rsid w:val="0058135F"/>
    <w:rsid w:val="00582217"/>
    <w:rsid w:val="00582E9B"/>
    <w:rsid w:val="00582F78"/>
    <w:rsid w:val="005833D0"/>
    <w:rsid w:val="0058437E"/>
    <w:rsid w:val="00584BB0"/>
    <w:rsid w:val="00584C3C"/>
    <w:rsid w:val="005869DA"/>
    <w:rsid w:val="00586B50"/>
    <w:rsid w:val="00587CEE"/>
    <w:rsid w:val="00590795"/>
    <w:rsid w:val="00590FB5"/>
    <w:rsid w:val="005916D7"/>
    <w:rsid w:val="00592167"/>
    <w:rsid w:val="005925AF"/>
    <w:rsid w:val="00592777"/>
    <w:rsid w:val="00592B6C"/>
    <w:rsid w:val="00592C6B"/>
    <w:rsid w:val="00593C42"/>
    <w:rsid w:val="0059427F"/>
    <w:rsid w:val="00594883"/>
    <w:rsid w:val="00596A21"/>
    <w:rsid w:val="0059717E"/>
    <w:rsid w:val="005976B5"/>
    <w:rsid w:val="005976F1"/>
    <w:rsid w:val="005978E4"/>
    <w:rsid w:val="005A0691"/>
    <w:rsid w:val="005A2171"/>
    <w:rsid w:val="005A26AB"/>
    <w:rsid w:val="005A41A7"/>
    <w:rsid w:val="005A497C"/>
    <w:rsid w:val="005A5672"/>
    <w:rsid w:val="005A698C"/>
    <w:rsid w:val="005A7066"/>
    <w:rsid w:val="005A7CA4"/>
    <w:rsid w:val="005B000B"/>
    <w:rsid w:val="005B0402"/>
    <w:rsid w:val="005B0EBD"/>
    <w:rsid w:val="005B357A"/>
    <w:rsid w:val="005B3E62"/>
    <w:rsid w:val="005B40B3"/>
    <w:rsid w:val="005B40D0"/>
    <w:rsid w:val="005B53B2"/>
    <w:rsid w:val="005B5747"/>
    <w:rsid w:val="005C0150"/>
    <w:rsid w:val="005C024C"/>
    <w:rsid w:val="005C0CAC"/>
    <w:rsid w:val="005C0D26"/>
    <w:rsid w:val="005C2823"/>
    <w:rsid w:val="005C39CA"/>
    <w:rsid w:val="005C429D"/>
    <w:rsid w:val="005C5432"/>
    <w:rsid w:val="005C57D1"/>
    <w:rsid w:val="005C621A"/>
    <w:rsid w:val="005C6271"/>
    <w:rsid w:val="005C72FB"/>
    <w:rsid w:val="005D062E"/>
    <w:rsid w:val="005D18C9"/>
    <w:rsid w:val="005D1E4B"/>
    <w:rsid w:val="005D251B"/>
    <w:rsid w:val="005D2B2F"/>
    <w:rsid w:val="005D3A9C"/>
    <w:rsid w:val="005D3AB6"/>
    <w:rsid w:val="005D4498"/>
    <w:rsid w:val="005D4D5E"/>
    <w:rsid w:val="005D534D"/>
    <w:rsid w:val="005D53AA"/>
    <w:rsid w:val="005D5A84"/>
    <w:rsid w:val="005D6F81"/>
    <w:rsid w:val="005D77A3"/>
    <w:rsid w:val="005E04AD"/>
    <w:rsid w:val="005E0799"/>
    <w:rsid w:val="005E10F9"/>
    <w:rsid w:val="005E1200"/>
    <w:rsid w:val="005E1D3D"/>
    <w:rsid w:val="005E3435"/>
    <w:rsid w:val="005E373F"/>
    <w:rsid w:val="005E3A0A"/>
    <w:rsid w:val="005E657B"/>
    <w:rsid w:val="005E72F2"/>
    <w:rsid w:val="005E737D"/>
    <w:rsid w:val="005E770B"/>
    <w:rsid w:val="005F02DD"/>
    <w:rsid w:val="005F0524"/>
    <w:rsid w:val="005F10AD"/>
    <w:rsid w:val="005F197D"/>
    <w:rsid w:val="005F2E94"/>
    <w:rsid w:val="005F30D0"/>
    <w:rsid w:val="005F32D0"/>
    <w:rsid w:val="005F3615"/>
    <w:rsid w:val="005F38B4"/>
    <w:rsid w:val="005F4060"/>
    <w:rsid w:val="005F45EE"/>
    <w:rsid w:val="005F49B2"/>
    <w:rsid w:val="005F5A80"/>
    <w:rsid w:val="005F7020"/>
    <w:rsid w:val="00600397"/>
    <w:rsid w:val="00600ECD"/>
    <w:rsid w:val="0060192B"/>
    <w:rsid w:val="00602BAF"/>
    <w:rsid w:val="00603F90"/>
    <w:rsid w:val="0060416B"/>
    <w:rsid w:val="006044FF"/>
    <w:rsid w:val="006048CB"/>
    <w:rsid w:val="006048D8"/>
    <w:rsid w:val="00604913"/>
    <w:rsid w:val="00604BF2"/>
    <w:rsid w:val="00604DBE"/>
    <w:rsid w:val="00604EEB"/>
    <w:rsid w:val="00604F4C"/>
    <w:rsid w:val="0060536F"/>
    <w:rsid w:val="00606581"/>
    <w:rsid w:val="00607CC5"/>
    <w:rsid w:val="0061179B"/>
    <w:rsid w:val="006122E8"/>
    <w:rsid w:val="006124F6"/>
    <w:rsid w:val="006125F9"/>
    <w:rsid w:val="00614540"/>
    <w:rsid w:val="00615623"/>
    <w:rsid w:val="0061682C"/>
    <w:rsid w:val="00620322"/>
    <w:rsid w:val="00620386"/>
    <w:rsid w:val="00621B42"/>
    <w:rsid w:val="00622CE5"/>
    <w:rsid w:val="006230AA"/>
    <w:rsid w:val="00623930"/>
    <w:rsid w:val="006253D9"/>
    <w:rsid w:val="006277B1"/>
    <w:rsid w:val="00627AB8"/>
    <w:rsid w:val="00632918"/>
    <w:rsid w:val="00633014"/>
    <w:rsid w:val="00633B93"/>
    <w:rsid w:val="0063437B"/>
    <w:rsid w:val="0063466E"/>
    <w:rsid w:val="00634823"/>
    <w:rsid w:val="006354E0"/>
    <w:rsid w:val="00635A1B"/>
    <w:rsid w:val="006361DC"/>
    <w:rsid w:val="00636D93"/>
    <w:rsid w:val="006370BC"/>
    <w:rsid w:val="0064017E"/>
    <w:rsid w:val="00640C5D"/>
    <w:rsid w:val="0064248B"/>
    <w:rsid w:val="00643237"/>
    <w:rsid w:val="006438E1"/>
    <w:rsid w:val="00643DCB"/>
    <w:rsid w:val="00644736"/>
    <w:rsid w:val="0064511F"/>
    <w:rsid w:val="00645CBC"/>
    <w:rsid w:val="00647056"/>
    <w:rsid w:val="0064786F"/>
    <w:rsid w:val="006478D1"/>
    <w:rsid w:val="006514AC"/>
    <w:rsid w:val="00652A8C"/>
    <w:rsid w:val="00652B86"/>
    <w:rsid w:val="00653247"/>
    <w:rsid w:val="006533D1"/>
    <w:rsid w:val="0065345C"/>
    <w:rsid w:val="00653823"/>
    <w:rsid w:val="00653ABF"/>
    <w:rsid w:val="0065419A"/>
    <w:rsid w:val="00654326"/>
    <w:rsid w:val="00654BB6"/>
    <w:rsid w:val="00654C04"/>
    <w:rsid w:val="00655148"/>
    <w:rsid w:val="00655163"/>
    <w:rsid w:val="00655207"/>
    <w:rsid w:val="0065599C"/>
    <w:rsid w:val="00655F3A"/>
    <w:rsid w:val="00656CC0"/>
    <w:rsid w:val="00657206"/>
    <w:rsid w:val="00662B30"/>
    <w:rsid w:val="006640C2"/>
    <w:rsid w:val="00665019"/>
    <w:rsid w:val="0066537D"/>
    <w:rsid w:val="00667157"/>
    <w:rsid w:val="00667370"/>
    <w:rsid w:val="006673CA"/>
    <w:rsid w:val="0067108B"/>
    <w:rsid w:val="006731F5"/>
    <w:rsid w:val="00673C26"/>
    <w:rsid w:val="0067445C"/>
    <w:rsid w:val="00674DE5"/>
    <w:rsid w:val="0067517C"/>
    <w:rsid w:val="00675225"/>
    <w:rsid w:val="006759E6"/>
    <w:rsid w:val="00676087"/>
    <w:rsid w:val="0067691E"/>
    <w:rsid w:val="00677ACA"/>
    <w:rsid w:val="006801FC"/>
    <w:rsid w:val="00680A31"/>
    <w:rsid w:val="00680DF1"/>
    <w:rsid w:val="006812AF"/>
    <w:rsid w:val="00681635"/>
    <w:rsid w:val="0068327D"/>
    <w:rsid w:val="00687052"/>
    <w:rsid w:val="006873FB"/>
    <w:rsid w:val="00691197"/>
    <w:rsid w:val="00691517"/>
    <w:rsid w:val="00691534"/>
    <w:rsid w:val="0069273D"/>
    <w:rsid w:val="00693390"/>
    <w:rsid w:val="00693880"/>
    <w:rsid w:val="00693987"/>
    <w:rsid w:val="00694295"/>
    <w:rsid w:val="006942CC"/>
    <w:rsid w:val="00694AF0"/>
    <w:rsid w:val="00695022"/>
    <w:rsid w:val="00695A6C"/>
    <w:rsid w:val="00695D0B"/>
    <w:rsid w:val="00695FEF"/>
    <w:rsid w:val="006966BF"/>
    <w:rsid w:val="006967E6"/>
    <w:rsid w:val="00697E5E"/>
    <w:rsid w:val="006A0374"/>
    <w:rsid w:val="006A0C8F"/>
    <w:rsid w:val="006A14F3"/>
    <w:rsid w:val="006A30EC"/>
    <w:rsid w:val="006A444B"/>
    <w:rsid w:val="006A4686"/>
    <w:rsid w:val="006A46BB"/>
    <w:rsid w:val="006A5A03"/>
    <w:rsid w:val="006A6EA7"/>
    <w:rsid w:val="006A7770"/>
    <w:rsid w:val="006A7E44"/>
    <w:rsid w:val="006B0184"/>
    <w:rsid w:val="006B0E9E"/>
    <w:rsid w:val="006B1AED"/>
    <w:rsid w:val="006B3287"/>
    <w:rsid w:val="006B328A"/>
    <w:rsid w:val="006B486D"/>
    <w:rsid w:val="006B5536"/>
    <w:rsid w:val="006B5AE4"/>
    <w:rsid w:val="006B5B99"/>
    <w:rsid w:val="006B6A1B"/>
    <w:rsid w:val="006B77A2"/>
    <w:rsid w:val="006C0648"/>
    <w:rsid w:val="006C15A8"/>
    <w:rsid w:val="006C1F30"/>
    <w:rsid w:val="006C47AD"/>
    <w:rsid w:val="006C489B"/>
    <w:rsid w:val="006C4C8D"/>
    <w:rsid w:val="006C5BBE"/>
    <w:rsid w:val="006C70D8"/>
    <w:rsid w:val="006D03EE"/>
    <w:rsid w:val="006D1507"/>
    <w:rsid w:val="006D15C7"/>
    <w:rsid w:val="006D1B7B"/>
    <w:rsid w:val="006D1D05"/>
    <w:rsid w:val="006D1DB4"/>
    <w:rsid w:val="006D29DC"/>
    <w:rsid w:val="006D4054"/>
    <w:rsid w:val="006D43FF"/>
    <w:rsid w:val="006D67E1"/>
    <w:rsid w:val="006E02EC"/>
    <w:rsid w:val="006E032F"/>
    <w:rsid w:val="006E14B3"/>
    <w:rsid w:val="006E1834"/>
    <w:rsid w:val="006E29D7"/>
    <w:rsid w:val="006E352C"/>
    <w:rsid w:val="006E3C4F"/>
    <w:rsid w:val="006E4760"/>
    <w:rsid w:val="006E5440"/>
    <w:rsid w:val="006E55C8"/>
    <w:rsid w:val="006E6603"/>
    <w:rsid w:val="006E67FB"/>
    <w:rsid w:val="006E6A6F"/>
    <w:rsid w:val="006E6AF1"/>
    <w:rsid w:val="006E6F41"/>
    <w:rsid w:val="006E73E6"/>
    <w:rsid w:val="006E7CCE"/>
    <w:rsid w:val="006F09EE"/>
    <w:rsid w:val="006F123B"/>
    <w:rsid w:val="006F1A02"/>
    <w:rsid w:val="006F2718"/>
    <w:rsid w:val="006F4761"/>
    <w:rsid w:val="006F63E4"/>
    <w:rsid w:val="00700405"/>
    <w:rsid w:val="0070041D"/>
    <w:rsid w:val="00700F61"/>
    <w:rsid w:val="00702B53"/>
    <w:rsid w:val="00703C78"/>
    <w:rsid w:val="00703EBC"/>
    <w:rsid w:val="00704A62"/>
    <w:rsid w:val="00704C4B"/>
    <w:rsid w:val="0070648F"/>
    <w:rsid w:val="007065D4"/>
    <w:rsid w:val="00706CB6"/>
    <w:rsid w:val="007072E9"/>
    <w:rsid w:val="00707AD3"/>
    <w:rsid w:val="00707B3C"/>
    <w:rsid w:val="0071026E"/>
    <w:rsid w:val="00710C77"/>
    <w:rsid w:val="0071101F"/>
    <w:rsid w:val="00711048"/>
    <w:rsid w:val="00711DAB"/>
    <w:rsid w:val="007135C7"/>
    <w:rsid w:val="00713D09"/>
    <w:rsid w:val="0071426F"/>
    <w:rsid w:val="00714724"/>
    <w:rsid w:val="00714768"/>
    <w:rsid w:val="00715FA9"/>
    <w:rsid w:val="0071766A"/>
    <w:rsid w:val="0072013E"/>
    <w:rsid w:val="007211B1"/>
    <w:rsid w:val="00722645"/>
    <w:rsid w:val="00722A13"/>
    <w:rsid w:val="00723B89"/>
    <w:rsid w:val="007244A3"/>
    <w:rsid w:val="00724A98"/>
    <w:rsid w:val="007253FD"/>
    <w:rsid w:val="00725FC5"/>
    <w:rsid w:val="00726522"/>
    <w:rsid w:val="00726AAB"/>
    <w:rsid w:val="007276FC"/>
    <w:rsid w:val="007277DA"/>
    <w:rsid w:val="00731D27"/>
    <w:rsid w:val="007320A2"/>
    <w:rsid w:val="0073211A"/>
    <w:rsid w:val="00732C7D"/>
    <w:rsid w:val="00733A51"/>
    <w:rsid w:val="00734704"/>
    <w:rsid w:val="0073501F"/>
    <w:rsid w:val="00735054"/>
    <w:rsid w:val="0073518B"/>
    <w:rsid w:val="007370B7"/>
    <w:rsid w:val="007373D6"/>
    <w:rsid w:val="0074494E"/>
    <w:rsid w:val="007459A5"/>
    <w:rsid w:val="00745E13"/>
    <w:rsid w:val="00745EB6"/>
    <w:rsid w:val="00746187"/>
    <w:rsid w:val="00747353"/>
    <w:rsid w:val="00747C3D"/>
    <w:rsid w:val="00747FD2"/>
    <w:rsid w:val="00750960"/>
    <w:rsid w:val="00750A81"/>
    <w:rsid w:val="00751D87"/>
    <w:rsid w:val="00751FB1"/>
    <w:rsid w:val="0075239B"/>
    <w:rsid w:val="00753034"/>
    <w:rsid w:val="00753EBD"/>
    <w:rsid w:val="0075520A"/>
    <w:rsid w:val="007572B7"/>
    <w:rsid w:val="0075737B"/>
    <w:rsid w:val="00760252"/>
    <w:rsid w:val="007617D5"/>
    <w:rsid w:val="0076254F"/>
    <w:rsid w:val="00762887"/>
    <w:rsid w:val="00762C83"/>
    <w:rsid w:val="00763A3B"/>
    <w:rsid w:val="00766D43"/>
    <w:rsid w:val="0076728C"/>
    <w:rsid w:val="00770DEB"/>
    <w:rsid w:val="0077339F"/>
    <w:rsid w:val="00773E69"/>
    <w:rsid w:val="007743CE"/>
    <w:rsid w:val="00776564"/>
    <w:rsid w:val="0077733F"/>
    <w:rsid w:val="00777498"/>
    <w:rsid w:val="007801F5"/>
    <w:rsid w:val="00780AFC"/>
    <w:rsid w:val="00780B60"/>
    <w:rsid w:val="00780BC1"/>
    <w:rsid w:val="00781196"/>
    <w:rsid w:val="00782872"/>
    <w:rsid w:val="00783342"/>
    <w:rsid w:val="00783B3C"/>
    <w:rsid w:val="00783CA4"/>
    <w:rsid w:val="00783F04"/>
    <w:rsid w:val="007842FB"/>
    <w:rsid w:val="007849C3"/>
    <w:rsid w:val="0078525E"/>
    <w:rsid w:val="00785621"/>
    <w:rsid w:val="00786124"/>
    <w:rsid w:val="00787669"/>
    <w:rsid w:val="00787888"/>
    <w:rsid w:val="00790061"/>
    <w:rsid w:val="0079152D"/>
    <w:rsid w:val="007927FC"/>
    <w:rsid w:val="007937D7"/>
    <w:rsid w:val="0079514B"/>
    <w:rsid w:val="00795252"/>
    <w:rsid w:val="007961D5"/>
    <w:rsid w:val="007970D5"/>
    <w:rsid w:val="0079769C"/>
    <w:rsid w:val="00797816"/>
    <w:rsid w:val="007A1D2A"/>
    <w:rsid w:val="007A2DC1"/>
    <w:rsid w:val="007A313E"/>
    <w:rsid w:val="007A5994"/>
    <w:rsid w:val="007A6456"/>
    <w:rsid w:val="007A7066"/>
    <w:rsid w:val="007A7E67"/>
    <w:rsid w:val="007B095A"/>
    <w:rsid w:val="007B1227"/>
    <w:rsid w:val="007B130A"/>
    <w:rsid w:val="007B1C8B"/>
    <w:rsid w:val="007B223A"/>
    <w:rsid w:val="007B2572"/>
    <w:rsid w:val="007B2599"/>
    <w:rsid w:val="007B2BD2"/>
    <w:rsid w:val="007B32E2"/>
    <w:rsid w:val="007B3ED5"/>
    <w:rsid w:val="007B4690"/>
    <w:rsid w:val="007B4D8C"/>
    <w:rsid w:val="007B5462"/>
    <w:rsid w:val="007B5FCD"/>
    <w:rsid w:val="007B616E"/>
    <w:rsid w:val="007B660D"/>
    <w:rsid w:val="007B6655"/>
    <w:rsid w:val="007B7299"/>
    <w:rsid w:val="007B7F5D"/>
    <w:rsid w:val="007C06B7"/>
    <w:rsid w:val="007C092F"/>
    <w:rsid w:val="007C14B2"/>
    <w:rsid w:val="007C2C2D"/>
    <w:rsid w:val="007C5801"/>
    <w:rsid w:val="007C5FE2"/>
    <w:rsid w:val="007C7BF0"/>
    <w:rsid w:val="007D0869"/>
    <w:rsid w:val="007D0AB6"/>
    <w:rsid w:val="007D14C4"/>
    <w:rsid w:val="007D3319"/>
    <w:rsid w:val="007D335D"/>
    <w:rsid w:val="007D3372"/>
    <w:rsid w:val="007D43EC"/>
    <w:rsid w:val="007D45D8"/>
    <w:rsid w:val="007D4A78"/>
    <w:rsid w:val="007D5489"/>
    <w:rsid w:val="007D605C"/>
    <w:rsid w:val="007D6305"/>
    <w:rsid w:val="007D66A6"/>
    <w:rsid w:val="007D6B0E"/>
    <w:rsid w:val="007D70AC"/>
    <w:rsid w:val="007E0B06"/>
    <w:rsid w:val="007E0D04"/>
    <w:rsid w:val="007E2663"/>
    <w:rsid w:val="007E3018"/>
    <w:rsid w:val="007E3254"/>
    <w:rsid w:val="007E3314"/>
    <w:rsid w:val="007E3514"/>
    <w:rsid w:val="007E3B66"/>
    <w:rsid w:val="007E4B03"/>
    <w:rsid w:val="007E66B7"/>
    <w:rsid w:val="007E6F11"/>
    <w:rsid w:val="007E73AB"/>
    <w:rsid w:val="007F0D1A"/>
    <w:rsid w:val="007F156C"/>
    <w:rsid w:val="007F1A70"/>
    <w:rsid w:val="007F1EA0"/>
    <w:rsid w:val="007F324B"/>
    <w:rsid w:val="007F37B1"/>
    <w:rsid w:val="007F422D"/>
    <w:rsid w:val="007F42F8"/>
    <w:rsid w:val="007F4AD1"/>
    <w:rsid w:val="007F4F64"/>
    <w:rsid w:val="007F58EC"/>
    <w:rsid w:val="007F621A"/>
    <w:rsid w:val="007F7AB4"/>
    <w:rsid w:val="008009ED"/>
    <w:rsid w:val="008030C8"/>
    <w:rsid w:val="0080353E"/>
    <w:rsid w:val="008041D5"/>
    <w:rsid w:val="0080553C"/>
    <w:rsid w:val="00805B46"/>
    <w:rsid w:val="00805DB4"/>
    <w:rsid w:val="00806C3B"/>
    <w:rsid w:val="008111C1"/>
    <w:rsid w:val="00812733"/>
    <w:rsid w:val="00812C20"/>
    <w:rsid w:val="00813EAB"/>
    <w:rsid w:val="0081556C"/>
    <w:rsid w:val="0081615C"/>
    <w:rsid w:val="00817335"/>
    <w:rsid w:val="00817D39"/>
    <w:rsid w:val="00820298"/>
    <w:rsid w:val="0082132D"/>
    <w:rsid w:val="008218E6"/>
    <w:rsid w:val="00823593"/>
    <w:rsid w:val="00823A95"/>
    <w:rsid w:val="00824FF1"/>
    <w:rsid w:val="008257B5"/>
    <w:rsid w:val="00825D0C"/>
    <w:rsid w:val="00825DC2"/>
    <w:rsid w:val="00825F13"/>
    <w:rsid w:val="0083048E"/>
    <w:rsid w:val="00831B54"/>
    <w:rsid w:val="00832D2F"/>
    <w:rsid w:val="00832EBC"/>
    <w:rsid w:val="00833F98"/>
    <w:rsid w:val="00834AD3"/>
    <w:rsid w:val="00834E23"/>
    <w:rsid w:val="0083515B"/>
    <w:rsid w:val="00835287"/>
    <w:rsid w:val="00835F66"/>
    <w:rsid w:val="00837082"/>
    <w:rsid w:val="008373E8"/>
    <w:rsid w:val="008406B4"/>
    <w:rsid w:val="00841C4F"/>
    <w:rsid w:val="00843795"/>
    <w:rsid w:val="008438EE"/>
    <w:rsid w:val="0084398B"/>
    <w:rsid w:val="0084672B"/>
    <w:rsid w:val="008468D5"/>
    <w:rsid w:val="00847115"/>
    <w:rsid w:val="00847839"/>
    <w:rsid w:val="00847F0F"/>
    <w:rsid w:val="008502F4"/>
    <w:rsid w:val="00851446"/>
    <w:rsid w:val="00851587"/>
    <w:rsid w:val="00851B25"/>
    <w:rsid w:val="00851B7B"/>
    <w:rsid w:val="00852448"/>
    <w:rsid w:val="00852C4D"/>
    <w:rsid w:val="00853DEC"/>
    <w:rsid w:val="00853EBB"/>
    <w:rsid w:val="008541E1"/>
    <w:rsid w:val="008542AF"/>
    <w:rsid w:val="00854AA5"/>
    <w:rsid w:val="008559F6"/>
    <w:rsid w:val="0085631C"/>
    <w:rsid w:val="0085659F"/>
    <w:rsid w:val="00856E22"/>
    <w:rsid w:val="008576C7"/>
    <w:rsid w:val="00860A4A"/>
    <w:rsid w:val="00861958"/>
    <w:rsid w:val="008620B6"/>
    <w:rsid w:val="008632B4"/>
    <w:rsid w:val="00863809"/>
    <w:rsid w:val="0086396E"/>
    <w:rsid w:val="008649C3"/>
    <w:rsid w:val="00865C4A"/>
    <w:rsid w:val="0086657B"/>
    <w:rsid w:val="00866901"/>
    <w:rsid w:val="00866B2B"/>
    <w:rsid w:val="0086702F"/>
    <w:rsid w:val="00867492"/>
    <w:rsid w:val="008709BC"/>
    <w:rsid w:val="00871419"/>
    <w:rsid w:val="00872A57"/>
    <w:rsid w:val="00872BA1"/>
    <w:rsid w:val="00872F89"/>
    <w:rsid w:val="00874440"/>
    <w:rsid w:val="008751AE"/>
    <w:rsid w:val="008759BB"/>
    <w:rsid w:val="00877157"/>
    <w:rsid w:val="00877F6C"/>
    <w:rsid w:val="00880793"/>
    <w:rsid w:val="00882290"/>
    <w:rsid w:val="0088258A"/>
    <w:rsid w:val="00882969"/>
    <w:rsid w:val="0088369D"/>
    <w:rsid w:val="00883C42"/>
    <w:rsid w:val="008842C5"/>
    <w:rsid w:val="0088456E"/>
    <w:rsid w:val="00884B93"/>
    <w:rsid w:val="00885173"/>
    <w:rsid w:val="00886332"/>
    <w:rsid w:val="00886554"/>
    <w:rsid w:val="008866D9"/>
    <w:rsid w:val="00887996"/>
    <w:rsid w:val="0089074F"/>
    <w:rsid w:val="00890769"/>
    <w:rsid w:val="008915BD"/>
    <w:rsid w:val="00891C28"/>
    <w:rsid w:val="00891C62"/>
    <w:rsid w:val="008925F0"/>
    <w:rsid w:val="0089448A"/>
    <w:rsid w:val="008963C9"/>
    <w:rsid w:val="0089696A"/>
    <w:rsid w:val="00897877"/>
    <w:rsid w:val="008A027D"/>
    <w:rsid w:val="008A07BA"/>
    <w:rsid w:val="008A1F97"/>
    <w:rsid w:val="008A22FC"/>
    <w:rsid w:val="008A26D9"/>
    <w:rsid w:val="008A31BF"/>
    <w:rsid w:val="008A32D7"/>
    <w:rsid w:val="008A37F3"/>
    <w:rsid w:val="008A4289"/>
    <w:rsid w:val="008A43E6"/>
    <w:rsid w:val="008A4C53"/>
    <w:rsid w:val="008A6711"/>
    <w:rsid w:val="008A7B5B"/>
    <w:rsid w:val="008A7D4F"/>
    <w:rsid w:val="008B00E3"/>
    <w:rsid w:val="008B0D79"/>
    <w:rsid w:val="008B12D2"/>
    <w:rsid w:val="008B2552"/>
    <w:rsid w:val="008B3535"/>
    <w:rsid w:val="008B3E46"/>
    <w:rsid w:val="008B49DD"/>
    <w:rsid w:val="008B703C"/>
    <w:rsid w:val="008B7AFB"/>
    <w:rsid w:val="008B7F13"/>
    <w:rsid w:val="008B7F4B"/>
    <w:rsid w:val="008C0C29"/>
    <w:rsid w:val="008C1F4D"/>
    <w:rsid w:val="008C2223"/>
    <w:rsid w:val="008C4999"/>
    <w:rsid w:val="008C4EBD"/>
    <w:rsid w:val="008C4F26"/>
    <w:rsid w:val="008C5173"/>
    <w:rsid w:val="008C57B0"/>
    <w:rsid w:val="008C7841"/>
    <w:rsid w:val="008C787B"/>
    <w:rsid w:val="008D02DA"/>
    <w:rsid w:val="008D2647"/>
    <w:rsid w:val="008D3582"/>
    <w:rsid w:val="008D4215"/>
    <w:rsid w:val="008D5554"/>
    <w:rsid w:val="008D57A3"/>
    <w:rsid w:val="008D5C78"/>
    <w:rsid w:val="008D5EB4"/>
    <w:rsid w:val="008D5F68"/>
    <w:rsid w:val="008D6725"/>
    <w:rsid w:val="008D76BC"/>
    <w:rsid w:val="008D7883"/>
    <w:rsid w:val="008D7D3D"/>
    <w:rsid w:val="008E0BAC"/>
    <w:rsid w:val="008E1BDA"/>
    <w:rsid w:val="008E2589"/>
    <w:rsid w:val="008E2884"/>
    <w:rsid w:val="008E3C2D"/>
    <w:rsid w:val="008E3FB6"/>
    <w:rsid w:val="008E5A0D"/>
    <w:rsid w:val="008E608D"/>
    <w:rsid w:val="008E611C"/>
    <w:rsid w:val="008E63A3"/>
    <w:rsid w:val="008E7DBA"/>
    <w:rsid w:val="008E7FA8"/>
    <w:rsid w:val="008F05AD"/>
    <w:rsid w:val="008F0829"/>
    <w:rsid w:val="008F1639"/>
    <w:rsid w:val="008F20EC"/>
    <w:rsid w:val="008F3638"/>
    <w:rsid w:val="008F4441"/>
    <w:rsid w:val="008F462B"/>
    <w:rsid w:val="008F4CDD"/>
    <w:rsid w:val="008F5613"/>
    <w:rsid w:val="008F68A4"/>
    <w:rsid w:val="008F6B20"/>
    <w:rsid w:val="008F6F31"/>
    <w:rsid w:val="008F74DF"/>
    <w:rsid w:val="008F750A"/>
    <w:rsid w:val="008F7D05"/>
    <w:rsid w:val="00901EA5"/>
    <w:rsid w:val="00902274"/>
    <w:rsid w:val="009029F9"/>
    <w:rsid w:val="009042F1"/>
    <w:rsid w:val="00904EDD"/>
    <w:rsid w:val="00905957"/>
    <w:rsid w:val="0090602F"/>
    <w:rsid w:val="00906435"/>
    <w:rsid w:val="009076A1"/>
    <w:rsid w:val="00910B42"/>
    <w:rsid w:val="00911590"/>
    <w:rsid w:val="00911E00"/>
    <w:rsid w:val="009127BA"/>
    <w:rsid w:val="0091328A"/>
    <w:rsid w:val="00913EAC"/>
    <w:rsid w:val="009150F2"/>
    <w:rsid w:val="00920404"/>
    <w:rsid w:val="00920AAE"/>
    <w:rsid w:val="00921864"/>
    <w:rsid w:val="009227A6"/>
    <w:rsid w:val="00922D38"/>
    <w:rsid w:val="00923C30"/>
    <w:rsid w:val="00926476"/>
    <w:rsid w:val="00926792"/>
    <w:rsid w:val="0092681D"/>
    <w:rsid w:val="009273CC"/>
    <w:rsid w:val="00927AA2"/>
    <w:rsid w:val="00931DA3"/>
    <w:rsid w:val="00931EBB"/>
    <w:rsid w:val="00933EC1"/>
    <w:rsid w:val="009346EC"/>
    <w:rsid w:val="00934B5E"/>
    <w:rsid w:val="00934BD1"/>
    <w:rsid w:val="00935BBD"/>
    <w:rsid w:val="00936091"/>
    <w:rsid w:val="009361E8"/>
    <w:rsid w:val="00936CB7"/>
    <w:rsid w:val="00936DDC"/>
    <w:rsid w:val="0093713A"/>
    <w:rsid w:val="00937365"/>
    <w:rsid w:val="00937456"/>
    <w:rsid w:val="00940A8B"/>
    <w:rsid w:val="00940D12"/>
    <w:rsid w:val="0094174A"/>
    <w:rsid w:val="00942149"/>
    <w:rsid w:val="009445CD"/>
    <w:rsid w:val="009446AD"/>
    <w:rsid w:val="009455C7"/>
    <w:rsid w:val="00946190"/>
    <w:rsid w:val="0094650B"/>
    <w:rsid w:val="0094663E"/>
    <w:rsid w:val="00946DFF"/>
    <w:rsid w:val="00946EE7"/>
    <w:rsid w:val="00946FC2"/>
    <w:rsid w:val="009501BE"/>
    <w:rsid w:val="00950C0C"/>
    <w:rsid w:val="009519F0"/>
    <w:rsid w:val="00951CEF"/>
    <w:rsid w:val="0095219D"/>
    <w:rsid w:val="009530DB"/>
    <w:rsid w:val="00953676"/>
    <w:rsid w:val="00953BDA"/>
    <w:rsid w:val="00954155"/>
    <w:rsid w:val="00956F30"/>
    <w:rsid w:val="0095786D"/>
    <w:rsid w:val="0096039C"/>
    <w:rsid w:val="009603CD"/>
    <w:rsid w:val="009617E5"/>
    <w:rsid w:val="009623BE"/>
    <w:rsid w:val="0096271D"/>
    <w:rsid w:val="00962885"/>
    <w:rsid w:val="00963449"/>
    <w:rsid w:val="009642A5"/>
    <w:rsid w:val="009655C3"/>
    <w:rsid w:val="009660BF"/>
    <w:rsid w:val="009660F6"/>
    <w:rsid w:val="009667CB"/>
    <w:rsid w:val="00966C9A"/>
    <w:rsid w:val="009674A2"/>
    <w:rsid w:val="009676E0"/>
    <w:rsid w:val="00967BE6"/>
    <w:rsid w:val="00967CCD"/>
    <w:rsid w:val="009705EE"/>
    <w:rsid w:val="009708BA"/>
    <w:rsid w:val="00971584"/>
    <w:rsid w:val="00972377"/>
    <w:rsid w:val="0097293E"/>
    <w:rsid w:val="00973794"/>
    <w:rsid w:val="009737E3"/>
    <w:rsid w:val="00975A08"/>
    <w:rsid w:val="00975EBC"/>
    <w:rsid w:val="00977927"/>
    <w:rsid w:val="00977D8C"/>
    <w:rsid w:val="009806CB"/>
    <w:rsid w:val="009807FF"/>
    <w:rsid w:val="00980EB6"/>
    <w:rsid w:val="0098135C"/>
    <w:rsid w:val="0098147D"/>
    <w:rsid w:val="0098156A"/>
    <w:rsid w:val="009821BC"/>
    <w:rsid w:val="0098401A"/>
    <w:rsid w:val="00984054"/>
    <w:rsid w:val="009858F1"/>
    <w:rsid w:val="009871DC"/>
    <w:rsid w:val="00991BAC"/>
    <w:rsid w:val="00992068"/>
    <w:rsid w:val="009920D1"/>
    <w:rsid w:val="009921A0"/>
    <w:rsid w:val="0099386C"/>
    <w:rsid w:val="0099538D"/>
    <w:rsid w:val="00996223"/>
    <w:rsid w:val="009965CA"/>
    <w:rsid w:val="0099695B"/>
    <w:rsid w:val="00997B9E"/>
    <w:rsid w:val="00997DB9"/>
    <w:rsid w:val="009A07DC"/>
    <w:rsid w:val="009A1815"/>
    <w:rsid w:val="009A1A84"/>
    <w:rsid w:val="009A1D8D"/>
    <w:rsid w:val="009A1EAE"/>
    <w:rsid w:val="009A3A58"/>
    <w:rsid w:val="009A3D02"/>
    <w:rsid w:val="009A4C3D"/>
    <w:rsid w:val="009A536C"/>
    <w:rsid w:val="009A5AB0"/>
    <w:rsid w:val="009A6233"/>
    <w:rsid w:val="009A6EA0"/>
    <w:rsid w:val="009A7358"/>
    <w:rsid w:val="009A7854"/>
    <w:rsid w:val="009B0A21"/>
    <w:rsid w:val="009B1650"/>
    <w:rsid w:val="009B213D"/>
    <w:rsid w:val="009B22BC"/>
    <w:rsid w:val="009B3E8B"/>
    <w:rsid w:val="009B3EE6"/>
    <w:rsid w:val="009B54DD"/>
    <w:rsid w:val="009B566D"/>
    <w:rsid w:val="009B5813"/>
    <w:rsid w:val="009B6D0C"/>
    <w:rsid w:val="009C04AE"/>
    <w:rsid w:val="009C1335"/>
    <w:rsid w:val="009C1AB2"/>
    <w:rsid w:val="009C21B9"/>
    <w:rsid w:val="009C26AB"/>
    <w:rsid w:val="009C2751"/>
    <w:rsid w:val="009C35EA"/>
    <w:rsid w:val="009C4FA4"/>
    <w:rsid w:val="009C6B28"/>
    <w:rsid w:val="009C6F26"/>
    <w:rsid w:val="009C7251"/>
    <w:rsid w:val="009C7A28"/>
    <w:rsid w:val="009D0212"/>
    <w:rsid w:val="009D0FC1"/>
    <w:rsid w:val="009D18C9"/>
    <w:rsid w:val="009D3D44"/>
    <w:rsid w:val="009D4FAD"/>
    <w:rsid w:val="009D58D0"/>
    <w:rsid w:val="009D7B50"/>
    <w:rsid w:val="009E2E91"/>
    <w:rsid w:val="009E3C29"/>
    <w:rsid w:val="009E6906"/>
    <w:rsid w:val="009E6F9F"/>
    <w:rsid w:val="009E741F"/>
    <w:rsid w:val="009F028D"/>
    <w:rsid w:val="009F0CAC"/>
    <w:rsid w:val="009F0CC9"/>
    <w:rsid w:val="009F1736"/>
    <w:rsid w:val="009F1D18"/>
    <w:rsid w:val="009F2628"/>
    <w:rsid w:val="009F26D7"/>
    <w:rsid w:val="009F2D2D"/>
    <w:rsid w:val="009F3941"/>
    <w:rsid w:val="009F3D32"/>
    <w:rsid w:val="009F3FEA"/>
    <w:rsid w:val="009F44BA"/>
    <w:rsid w:val="009F48EF"/>
    <w:rsid w:val="009F6244"/>
    <w:rsid w:val="009F635C"/>
    <w:rsid w:val="00A003C6"/>
    <w:rsid w:val="00A01593"/>
    <w:rsid w:val="00A017DA"/>
    <w:rsid w:val="00A01B40"/>
    <w:rsid w:val="00A0258C"/>
    <w:rsid w:val="00A04B3B"/>
    <w:rsid w:val="00A06C55"/>
    <w:rsid w:val="00A0708D"/>
    <w:rsid w:val="00A07166"/>
    <w:rsid w:val="00A110A3"/>
    <w:rsid w:val="00A114B4"/>
    <w:rsid w:val="00A1263F"/>
    <w:rsid w:val="00A1286C"/>
    <w:rsid w:val="00A12881"/>
    <w:rsid w:val="00A13102"/>
    <w:rsid w:val="00A13283"/>
    <w:rsid w:val="00A139F5"/>
    <w:rsid w:val="00A13D02"/>
    <w:rsid w:val="00A143BA"/>
    <w:rsid w:val="00A155C5"/>
    <w:rsid w:val="00A158D9"/>
    <w:rsid w:val="00A163FA"/>
    <w:rsid w:val="00A166D9"/>
    <w:rsid w:val="00A16B70"/>
    <w:rsid w:val="00A20C3F"/>
    <w:rsid w:val="00A20D96"/>
    <w:rsid w:val="00A22362"/>
    <w:rsid w:val="00A255D8"/>
    <w:rsid w:val="00A25A38"/>
    <w:rsid w:val="00A265D6"/>
    <w:rsid w:val="00A267FD"/>
    <w:rsid w:val="00A27920"/>
    <w:rsid w:val="00A27DEE"/>
    <w:rsid w:val="00A27FC8"/>
    <w:rsid w:val="00A315E6"/>
    <w:rsid w:val="00A324AE"/>
    <w:rsid w:val="00A32E16"/>
    <w:rsid w:val="00A34386"/>
    <w:rsid w:val="00A34FBA"/>
    <w:rsid w:val="00A3545A"/>
    <w:rsid w:val="00A36310"/>
    <w:rsid w:val="00A365F4"/>
    <w:rsid w:val="00A36B64"/>
    <w:rsid w:val="00A36CA5"/>
    <w:rsid w:val="00A36F0A"/>
    <w:rsid w:val="00A372F4"/>
    <w:rsid w:val="00A377D5"/>
    <w:rsid w:val="00A37A32"/>
    <w:rsid w:val="00A4009B"/>
    <w:rsid w:val="00A42004"/>
    <w:rsid w:val="00A4243D"/>
    <w:rsid w:val="00A454C1"/>
    <w:rsid w:val="00A46284"/>
    <w:rsid w:val="00A4716A"/>
    <w:rsid w:val="00A47C59"/>
    <w:rsid w:val="00A47D80"/>
    <w:rsid w:val="00A50899"/>
    <w:rsid w:val="00A51D02"/>
    <w:rsid w:val="00A522E4"/>
    <w:rsid w:val="00A52AC9"/>
    <w:rsid w:val="00A53132"/>
    <w:rsid w:val="00A556D3"/>
    <w:rsid w:val="00A563F2"/>
    <w:rsid w:val="00A566E8"/>
    <w:rsid w:val="00A56C51"/>
    <w:rsid w:val="00A606B1"/>
    <w:rsid w:val="00A6133A"/>
    <w:rsid w:val="00A617DF"/>
    <w:rsid w:val="00A6440F"/>
    <w:rsid w:val="00A64EA1"/>
    <w:rsid w:val="00A6566F"/>
    <w:rsid w:val="00A6607C"/>
    <w:rsid w:val="00A66347"/>
    <w:rsid w:val="00A6674E"/>
    <w:rsid w:val="00A677E2"/>
    <w:rsid w:val="00A71C4E"/>
    <w:rsid w:val="00A73143"/>
    <w:rsid w:val="00A7403A"/>
    <w:rsid w:val="00A75E3A"/>
    <w:rsid w:val="00A763FB"/>
    <w:rsid w:val="00A77071"/>
    <w:rsid w:val="00A774D0"/>
    <w:rsid w:val="00A775AB"/>
    <w:rsid w:val="00A810F9"/>
    <w:rsid w:val="00A81769"/>
    <w:rsid w:val="00A81FFC"/>
    <w:rsid w:val="00A82829"/>
    <w:rsid w:val="00A82D31"/>
    <w:rsid w:val="00A837B7"/>
    <w:rsid w:val="00A846CF"/>
    <w:rsid w:val="00A85728"/>
    <w:rsid w:val="00A85CE6"/>
    <w:rsid w:val="00A85CF2"/>
    <w:rsid w:val="00A85E7E"/>
    <w:rsid w:val="00A86ECC"/>
    <w:rsid w:val="00A86FCC"/>
    <w:rsid w:val="00A87015"/>
    <w:rsid w:val="00A870D5"/>
    <w:rsid w:val="00A873AF"/>
    <w:rsid w:val="00A87440"/>
    <w:rsid w:val="00A90A6D"/>
    <w:rsid w:val="00A9241D"/>
    <w:rsid w:val="00A927D9"/>
    <w:rsid w:val="00A936F8"/>
    <w:rsid w:val="00A938B1"/>
    <w:rsid w:val="00A948BE"/>
    <w:rsid w:val="00A951A3"/>
    <w:rsid w:val="00A95A2B"/>
    <w:rsid w:val="00A95A47"/>
    <w:rsid w:val="00A95F87"/>
    <w:rsid w:val="00A970D4"/>
    <w:rsid w:val="00A971E5"/>
    <w:rsid w:val="00A97591"/>
    <w:rsid w:val="00A9789D"/>
    <w:rsid w:val="00A97B59"/>
    <w:rsid w:val="00AA006B"/>
    <w:rsid w:val="00AA2D68"/>
    <w:rsid w:val="00AA301E"/>
    <w:rsid w:val="00AA394B"/>
    <w:rsid w:val="00AA59F0"/>
    <w:rsid w:val="00AA60D1"/>
    <w:rsid w:val="00AA710D"/>
    <w:rsid w:val="00AA7528"/>
    <w:rsid w:val="00AA79EB"/>
    <w:rsid w:val="00AA7EBD"/>
    <w:rsid w:val="00AB096F"/>
    <w:rsid w:val="00AB129B"/>
    <w:rsid w:val="00AB194E"/>
    <w:rsid w:val="00AB1E5A"/>
    <w:rsid w:val="00AB3952"/>
    <w:rsid w:val="00AB5021"/>
    <w:rsid w:val="00AB51BA"/>
    <w:rsid w:val="00AB64F3"/>
    <w:rsid w:val="00AB6D25"/>
    <w:rsid w:val="00AC0467"/>
    <w:rsid w:val="00AC0F8B"/>
    <w:rsid w:val="00AC1406"/>
    <w:rsid w:val="00AC1D5A"/>
    <w:rsid w:val="00AC3485"/>
    <w:rsid w:val="00AC4D00"/>
    <w:rsid w:val="00AC5472"/>
    <w:rsid w:val="00AC58D5"/>
    <w:rsid w:val="00AC6608"/>
    <w:rsid w:val="00AC6732"/>
    <w:rsid w:val="00AC6E3B"/>
    <w:rsid w:val="00AC73E1"/>
    <w:rsid w:val="00AC76CF"/>
    <w:rsid w:val="00AC7918"/>
    <w:rsid w:val="00AC7E97"/>
    <w:rsid w:val="00AD03B5"/>
    <w:rsid w:val="00AD0DCC"/>
    <w:rsid w:val="00AD0E56"/>
    <w:rsid w:val="00AD15DE"/>
    <w:rsid w:val="00AD197E"/>
    <w:rsid w:val="00AD35B1"/>
    <w:rsid w:val="00AD56A0"/>
    <w:rsid w:val="00AD7D81"/>
    <w:rsid w:val="00AD7F84"/>
    <w:rsid w:val="00AE0A2C"/>
    <w:rsid w:val="00AE0E0E"/>
    <w:rsid w:val="00AE0E68"/>
    <w:rsid w:val="00AE169C"/>
    <w:rsid w:val="00AE1815"/>
    <w:rsid w:val="00AE229B"/>
    <w:rsid w:val="00AE2347"/>
    <w:rsid w:val="00AE236D"/>
    <w:rsid w:val="00AE2A0F"/>
    <w:rsid w:val="00AE2D4B"/>
    <w:rsid w:val="00AE33AA"/>
    <w:rsid w:val="00AE3C09"/>
    <w:rsid w:val="00AE3D55"/>
    <w:rsid w:val="00AE3F05"/>
    <w:rsid w:val="00AE4867"/>
    <w:rsid w:val="00AE4EFF"/>
    <w:rsid w:val="00AE4F99"/>
    <w:rsid w:val="00AE6018"/>
    <w:rsid w:val="00AE705B"/>
    <w:rsid w:val="00AE7615"/>
    <w:rsid w:val="00AE795D"/>
    <w:rsid w:val="00AE7CA5"/>
    <w:rsid w:val="00AF01E2"/>
    <w:rsid w:val="00AF172A"/>
    <w:rsid w:val="00AF1E66"/>
    <w:rsid w:val="00AF2750"/>
    <w:rsid w:val="00AF3CD7"/>
    <w:rsid w:val="00AF4312"/>
    <w:rsid w:val="00AF53ED"/>
    <w:rsid w:val="00AF65F3"/>
    <w:rsid w:val="00AF7F4A"/>
    <w:rsid w:val="00B00573"/>
    <w:rsid w:val="00B00997"/>
    <w:rsid w:val="00B014D2"/>
    <w:rsid w:val="00B0252E"/>
    <w:rsid w:val="00B02EB8"/>
    <w:rsid w:val="00B03FF0"/>
    <w:rsid w:val="00B051F9"/>
    <w:rsid w:val="00B0559F"/>
    <w:rsid w:val="00B05C31"/>
    <w:rsid w:val="00B06041"/>
    <w:rsid w:val="00B0610D"/>
    <w:rsid w:val="00B0626B"/>
    <w:rsid w:val="00B07280"/>
    <w:rsid w:val="00B079F7"/>
    <w:rsid w:val="00B07F79"/>
    <w:rsid w:val="00B1102C"/>
    <w:rsid w:val="00B11AB4"/>
    <w:rsid w:val="00B11B69"/>
    <w:rsid w:val="00B140AD"/>
    <w:rsid w:val="00B14952"/>
    <w:rsid w:val="00B15642"/>
    <w:rsid w:val="00B16871"/>
    <w:rsid w:val="00B16A53"/>
    <w:rsid w:val="00B20C9F"/>
    <w:rsid w:val="00B23208"/>
    <w:rsid w:val="00B23C4B"/>
    <w:rsid w:val="00B23E4E"/>
    <w:rsid w:val="00B2504F"/>
    <w:rsid w:val="00B254E1"/>
    <w:rsid w:val="00B25B45"/>
    <w:rsid w:val="00B26801"/>
    <w:rsid w:val="00B26862"/>
    <w:rsid w:val="00B26D17"/>
    <w:rsid w:val="00B26F4D"/>
    <w:rsid w:val="00B2708D"/>
    <w:rsid w:val="00B30DDF"/>
    <w:rsid w:val="00B31E5A"/>
    <w:rsid w:val="00B32DDE"/>
    <w:rsid w:val="00B343BA"/>
    <w:rsid w:val="00B34E49"/>
    <w:rsid w:val="00B3534E"/>
    <w:rsid w:val="00B35BA3"/>
    <w:rsid w:val="00B37B86"/>
    <w:rsid w:val="00B37FEA"/>
    <w:rsid w:val="00B40AC5"/>
    <w:rsid w:val="00B41797"/>
    <w:rsid w:val="00B42311"/>
    <w:rsid w:val="00B4335F"/>
    <w:rsid w:val="00B4584B"/>
    <w:rsid w:val="00B46681"/>
    <w:rsid w:val="00B47359"/>
    <w:rsid w:val="00B50475"/>
    <w:rsid w:val="00B50914"/>
    <w:rsid w:val="00B5117B"/>
    <w:rsid w:val="00B516C4"/>
    <w:rsid w:val="00B51C5A"/>
    <w:rsid w:val="00B552FE"/>
    <w:rsid w:val="00B566B5"/>
    <w:rsid w:val="00B57D96"/>
    <w:rsid w:val="00B57EE9"/>
    <w:rsid w:val="00B57FF4"/>
    <w:rsid w:val="00B6008F"/>
    <w:rsid w:val="00B607DB"/>
    <w:rsid w:val="00B63D10"/>
    <w:rsid w:val="00B63FF1"/>
    <w:rsid w:val="00B6518F"/>
    <w:rsid w:val="00B653AB"/>
    <w:rsid w:val="00B65F9E"/>
    <w:rsid w:val="00B66B19"/>
    <w:rsid w:val="00B671FF"/>
    <w:rsid w:val="00B70673"/>
    <w:rsid w:val="00B71109"/>
    <w:rsid w:val="00B71D40"/>
    <w:rsid w:val="00B729A7"/>
    <w:rsid w:val="00B7331C"/>
    <w:rsid w:val="00B73567"/>
    <w:rsid w:val="00B73A00"/>
    <w:rsid w:val="00B74050"/>
    <w:rsid w:val="00B74661"/>
    <w:rsid w:val="00B74836"/>
    <w:rsid w:val="00B74E72"/>
    <w:rsid w:val="00B74F59"/>
    <w:rsid w:val="00B75287"/>
    <w:rsid w:val="00B75428"/>
    <w:rsid w:val="00B77843"/>
    <w:rsid w:val="00B822F1"/>
    <w:rsid w:val="00B84737"/>
    <w:rsid w:val="00B84AF2"/>
    <w:rsid w:val="00B84C68"/>
    <w:rsid w:val="00B852D1"/>
    <w:rsid w:val="00B862DF"/>
    <w:rsid w:val="00B871B0"/>
    <w:rsid w:val="00B87DAC"/>
    <w:rsid w:val="00B90322"/>
    <w:rsid w:val="00B907C4"/>
    <w:rsid w:val="00B914E9"/>
    <w:rsid w:val="00B91D03"/>
    <w:rsid w:val="00B9337C"/>
    <w:rsid w:val="00B94CBE"/>
    <w:rsid w:val="00B956EE"/>
    <w:rsid w:val="00B95937"/>
    <w:rsid w:val="00B965B1"/>
    <w:rsid w:val="00B96A7A"/>
    <w:rsid w:val="00B97AAF"/>
    <w:rsid w:val="00BA1FDA"/>
    <w:rsid w:val="00BA2159"/>
    <w:rsid w:val="00BA2BA1"/>
    <w:rsid w:val="00BA2BA7"/>
    <w:rsid w:val="00BA3350"/>
    <w:rsid w:val="00BA3447"/>
    <w:rsid w:val="00BA3562"/>
    <w:rsid w:val="00BA3E0F"/>
    <w:rsid w:val="00BA3FA7"/>
    <w:rsid w:val="00BA741B"/>
    <w:rsid w:val="00BA7770"/>
    <w:rsid w:val="00BA7C55"/>
    <w:rsid w:val="00BB32E9"/>
    <w:rsid w:val="00BB3749"/>
    <w:rsid w:val="00BB3F53"/>
    <w:rsid w:val="00BB47C0"/>
    <w:rsid w:val="00BB48DC"/>
    <w:rsid w:val="00BB4AB5"/>
    <w:rsid w:val="00BB4F09"/>
    <w:rsid w:val="00BB699D"/>
    <w:rsid w:val="00BB7EC2"/>
    <w:rsid w:val="00BC0EDF"/>
    <w:rsid w:val="00BC2D48"/>
    <w:rsid w:val="00BC2FA9"/>
    <w:rsid w:val="00BC5671"/>
    <w:rsid w:val="00BC58FA"/>
    <w:rsid w:val="00BC5CC3"/>
    <w:rsid w:val="00BC6A76"/>
    <w:rsid w:val="00BC7344"/>
    <w:rsid w:val="00BD00EE"/>
    <w:rsid w:val="00BD0330"/>
    <w:rsid w:val="00BD1812"/>
    <w:rsid w:val="00BD2DF4"/>
    <w:rsid w:val="00BD369C"/>
    <w:rsid w:val="00BD38E2"/>
    <w:rsid w:val="00BD3DD4"/>
    <w:rsid w:val="00BD4BAB"/>
    <w:rsid w:val="00BD4C7E"/>
    <w:rsid w:val="00BD4E33"/>
    <w:rsid w:val="00BD5125"/>
    <w:rsid w:val="00BD5D27"/>
    <w:rsid w:val="00BE087D"/>
    <w:rsid w:val="00BE0CC8"/>
    <w:rsid w:val="00BE0D4C"/>
    <w:rsid w:val="00BE1083"/>
    <w:rsid w:val="00BE1C5D"/>
    <w:rsid w:val="00BE21B6"/>
    <w:rsid w:val="00BE2247"/>
    <w:rsid w:val="00BE258A"/>
    <w:rsid w:val="00BE3748"/>
    <w:rsid w:val="00BE4D18"/>
    <w:rsid w:val="00BE4F9B"/>
    <w:rsid w:val="00BE5369"/>
    <w:rsid w:val="00BE55A9"/>
    <w:rsid w:val="00BE584C"/>
    <w:rsid w:val="00BE7C73"/>
    <w:rsid w:val="00BE7EDD"/>
    <w:rsid w:val="00BF0C61"/>
    <w:rsid w:val="00BF10D9"/>
    <w:rsid w:val="00BF113A"/>
    <w:rsid w:val="00BF1540"/>
    <w:rsid w:val="00BF157F"/>
    <w:rsid w:val="00BF2D9F"/>
    <w:rsid w:val="00BF309B"/>
    <w:rsid w:val="00BF3656"/>
    <w:rsid w:val="00BF3A74"/>
    <w:rsid w:val="00BF4F3C"/>
    <w:rsid w:val="00BF66F8"/>
    <w:rsid w:val="00BF7C46"/>
    <w:rsid w:val="00C00507"/>
    <w:rsid w:val="00C01005"/>
    <w:rsid w:val="00C01A9E"/>
    <w:rsid w:val="00C01BB0"/>
    <w:rsid w:val="00C01E4B"/>
    <w:rsid w:val="00C024EF"/>
    <w:rsid w:val="00C0296F"/>
    <w:rsid w:val="00C030DE"/>
    <w:rsid w:val="00C03CFF"/>
    <w:rsid w:val="00C04440"/>
    <w:rsid w:val="00C04E0A"/>
    <w:rsid w:val="00C051A8"/>
    <w:rsid w:val="00C077F5"/>
    <w:rsid w:val="00C1123B"/>
    <w:rsid w:val="00C122F6"/>
    <w:rsid w:val="00C1277F"/>
    <w:rsid w:val="00C127D3"/>
    <w:rsid w:val="00C14A4F"/>
    <w:rsid w:val="00C15B36"/>
    <w:rsid w:val="00C200A1"/>
    <w:rsid w:val="00C20736"/>
    <w:rsid w:val="00C2160B"/>
    <w:rsid w:val="00C22105"/>
    <w:rsid w:val="00C23E00"/>
    <w:rsid w:val="00C244B6"/>
    <w:rsid w:val="00C24ACA"/>
    <w:rsid w:val="00C257B4"/>
    <w:rsid w:val="00C26A3E"/>
    <w:rsid w:val="00C27B5B"/>
    <w:rsid w:val="00C27BF1"/>
    <w:rsid w:val="00C27D61"/>
    <w:rsid w:val="00C328A5"/>
    <w:rsid w:val="00C32EE7"/>
    <w:rsid w:val="00C33F24"/>
    <w:rsid w:val="00C35CF1"/>
    <w:rsid w:val="00C36EDB"/>
    <w:rsid w:val="00C3702F"/>
    <w:rsid w:val="00C371B1"/>
    <w:rsid w:val="00C37651"/>
    <w:rsid w:val="00C37B8E"/>
    <w:rsid w:val="00C40578"/>
    <w:rsid w:val="00C40B44"/>
    <w:rsid w:val="00C42575"/>
    <w:rsid w:val="00C43312"/>
    <w:rsid w:val="00C44055"/>
    <w:rsid w:val="00C445F5"/>
    <w:rsid w:val="00C4500A"/>
    <w:rsid w:val="00C45259"/>
    <w:rsid w:val="00C45B08"/>
    <w:rsid w:val="00C46A95"/>
    <w:rsid w:val="00C46F5C"/>
    <w:rsid w:val="00C47277"/>
    <w:rsid w:val="00C477E5"/>
    <w:rsid w:val="00C50D48"/>
    <w:rsid w:val="00C5341D"/>
    <w:rsid w:val="00C538D1"/>
    <w:rsid w:val="00C54B6C"/>
    <w:rsid w:val="00C55F89"/>
    <w:rsid w:val="00C56B02"/>
    <w:rsid w:val="00C573FE"/>
    <w:rsid w:val="00C57C6A"/>
    <w:rsid w:val="00C613F9"/>
    <w:rsid w:val="00C617F8"/>
    <w:rsid w:val="00C61CFC"/>
    <w:rsid w:val="00C620B5"/>
    <w:rsid w:val="00C62238"/>
    <w:rsid w:val="00C64A37"/>
    <w:rsid w:val="00C651D5"/>
    <w:rsid w:val="00C65A02"/>
    <w:rsid w:val="00C65EA7"/>
    <w:rsid w:val="00C673AD"/>
    <w:rsid w:val="00C6748A"/>
    <w:rsid w:val="00C7023C"/>
    <w:rsid w:val="00C70596"/>
    <w:rsid w:val="00C7124E"/>
    <w:rsid w:val="00C7158E"/>
    <w:rsid w:val="00C72487"/>
    <w:rsid w:val="00C7250B"/>
    <w:rsid w:val="00C7346B"/>
    <w:rsid w:val="00C7351A"/>
    <w:rsid w:val="00C7432C"/>
    <w:rsid w:val="00C756BA"/>
    <w:rsid w:val="00C75CA0"/>
    <w:rsid w:val="00C77024"/>
    <w:rsid w:val="00C77C0E"/>
    <w:rsid w:val="00C817A2"/>
    <w:rsid w:val="00C81891"/>
    <w:rsid w:val="00C81B13"/>
    <w:rsid w:val="00C81BB9"/>
    <w:rsid w:val="00C822F0"/>
    <w:rsid w:val="00C83A46"/>
    <w:rsid w:val="00C8543E"/>
    <w:rsid w:val="00C855AB"/>
    <w:rsid w:val="00C857F6"/>
    <w:rsid w:val="00C85ED7"/>
    <w:rsid w:val="00C865B1"/>
    <w:rsid w:val="00C87EC7"/>
    <w:rsid w:val="00C90A84"/>
    <w:rsid w:val="00C912FE"/>
    <w:rsid w:val="00C91687"/>
    <w:rsid w:val="00C92275"/>
    <w:rsid w:val="00C924A8"/>
    <w:rsid w:val="00C9370C"/>
    <w:rsid w:val="00C94113"/>
    <w:rsid w:val="00C945FE"/>
    <w:rsid w:val="00C956BD"/>
    <w:rsid w:val="00C96FAA"/>
    <w:rsid w:val="00C97A04"/>
    <w:rsid w:val="00C97AC2"/>
    <w:rsid w:val="00CA107B"/>
    <w:rsid w:val="00CA12FC"/>
    <w:rsid w:val="00CA1B79"/>
    <w:rsid w:val="00CA484D"/>
    <w:rsid w:val="00CA4A32"/>
    <w:rsid w:val="00CA4FB6"/>
    <w:rsid w:val="00CA5069"/>
    <w:rsid w:val="00CA7532"/>
    <w:rsid w:val="00CB10BF"/>
    <w:rsid w:val="00CB1425"/>
    <w:rsid w:val="00CB2A31"/>
    <w:rsid w:val="00CB2F90"/>
    <w:rsid w:val="00CB2FA1"/>
    <w:rsid w:val="00CB4B35"/>
    <w:rsid w:val="00CB56FD"/>
    <w:rsid w:val="00CB6406"/>
    <w:rsid w:val="00CB6AD4"/>
    <w:rsid w:val="00CB6BD8"/>
    <w:rsid w:val="00CC24F6"/>
    <w:rsid w:val="00CC3380"/>
    <w:rsid w:val="00CC3911"/>
    <w:rsid w:val="00CC3B28"/>
    <w:rsid w:val="00CC3D55"/>
    <w:rsid w:val="00CC44A6"/>
    <w:rsid w:val="00CC51A9"/>
    <w:rsid w:val="00CC739E"/>
    <w:rsid w:val="00CC7CC1"/>
    <w:rsid w:val="00CD0C41"/>
    <w:rsid w:val="00CD122A"/>
    <w:rsid w:val="00CD1EBB"/>
    <w:rsid w:val="00CD28CF"/>
    <w:rsid w:val="00CD35FD"/>
    <w:rsid w:val="00CD40C1"/>
    <w:rsid w:val="00CD58B7"/>
    <w:rsid w:val="00CD64A3"/>
    <w:rsid w:val="00CD66E3"/>
    <w:rsid w:val="00CD7967"/>
    <w:rsid w:val="00CD7997"/>
    <w:rsid w:val="00CE0921"/>
    <w:rsid w:val="00CE0A93"/>
    <w:rsid w:val="00CE49D8"/>
    <w:rsid w:val="00CE50D0"/>
    <w:rsid w:val="00CE57CA"/>
    <w:rsid w:val="00CE698E"/>
    <w:rsid w:val="00CE7172"/>
    <w:rsid w:val="00CE7345"/>
    <w:rsid w:val="00CF03E7"/>
    <w:rsid w:val="00CF14F7"/>
    <w:rsid w:val="00CF18EE"/>
    <w:rsid w:val="00CF30BD"/>
    <w:rsid w:val="00CF4099"/>
    <w:rsid w:val="00CF40ED"/>
    <w:rsid w:val="00CF4B5E"/>
    <w:rsid w:val="00CF501B"/>
    <w:rsid w:val="00CF6C9E"/>
    <w:rsid w:val="00CF703C"/>
    <w:rsid w:val="00CF72EA"/>
    <w:rsid w:val="00D00213"/>
    <w:rsid w:val="00D00796"/>
    <w:rsid w:val="00D00A2B"/>
    <w:rsid w:val="00D0115A"/>
    <w:rsid w:val="00D02DB3"/>
    <w:rsid w:val="00D02F21"/>
    <w:rsid w:val="00D03135"/>
    <w:rsid w:val="00D031E7"/>
    <w:rsid w:val="00D0326A"/>
    <w:rsid w:val="00D05274"/>
    <w:rsid w:val="00D10EC6"/>
    <w:rsid w:val="00D120D7"/>
    <w:rsid w:val="00D1215A"/>
    <w:rsid w:val="00D12E23"/>
    <w:rsid w:val="00D13202"/>
    <w:rsid w:val="00D14832"/>
    <w:rsid w:val="00D15564"/>
    <w:rsid w:val="00D166ED"/>
    <w:rsid w:val="00D16E1B"/>
    <w:rsid w:val="00D16F36"/>
    <w:rsid w:val="00D17351"/>
    <w:rsid w:val="00D17844"/>
    <w:rsid w:val="00D201E0"/>
    <w:rsid w:val="00D217C5"/>
    <w:rsid w:val="00D219DA"/>
    <w:rsid w:val="00D21C5B"/>
    <w:rsid w:val="00D241CB"/>
    <w:rsid w:val="00D24A68"/>
    <w:rsid w:val="00D25707"/>
    <w:rsid w:val="00D261A2"/>
    <w:rsid w:val="00D26A3A"/>
    <w:rsid w:val="00D26F46"/>
    <w:rsid w:val="00D2769D"/>
    <w:rsid w:val="00D30626"/>
    <w:rsid w:val="00D30660"/>
    <w:rsid w:val="00D31751"/>
    <w:rsid w:val="00D3251A"/>
    <w:rsid w:val="00D3286B"/>
    <w:rsid w:val="00D3503B"/>
    <w:rsid w:val="00D355AC"/>
    <w:rsid w:val="00D35BD9"/>
    <w:rsid w:val="00D369F6"/>
    <w:rsid w:val="00D36ACE"/>
    <w:rsid w:val="00D37A34"/>
    <w:rsid w:val="00D404BC"/>
    <w:rsid w:val="00D41EC7"/>
    <w:rsid w:val="00D42536"/>
    <w:rsid w:val="00D43BAE"/>
    <w:rsid w:val="00D4483A"/>
    <w:rsid w:val="00D4578A"/>
    <w:rsid w:val="00D465B2"/>
    <w:rsid w:val="00D4689F"/>
    <w:rsid w:val="00D46E4C"/>
    <w:rsid w:val="00D475CE"/>
    <w:rsid w:val="00D47CD6"/>
    <w:rsid w:val="00D50DCC"/>
    <w:rsid w:val="00D5391E"/>
    <w:rsid w:val="00D55D3B"/>
    <w:rsid w:val="00D55E9E"/>
    <w:rsid w:val="00D55FBA"/>
    <w:rsid w:val="00D56AC2"/>
    <w:rsid w:val="00D57532"/>
    <w:rsid w:val="00D577F9"/>
    <w:rsid w:val="00D60E26"/>
    <w:rsid w:val="00D616D2"/>
    <w:rsid w:val="00D622B1"/>
    <w:rsid w:val="00D625DE"/>
    <w:rsid w:val="00D63651"/>
    <w:rsid w:val="00D63B5F"/>
    <w:rsid w:val="00D63CC7"/>
    <w:rsid w:val="00D6613C"/>
    <w:rsid w:val="00D6618A"/>
    <w:rsid w:val="00D66550"/>
    <w:rsid w:val="00D6756A"/>
    <w:rsid w:val="00D7070B"/>
    <w:rsid w:val="00D70CC8"/>
    <w:rsid w:val="00D70EF7"/>
    <w:rsid w:val="00D71E6B"/>
    <w:rsid w:val="00D71F7A"/>
    <w:rsid w:val="00D72133"/>
    <w:rsid w:val="00D72EE5"/>
    <w:rsid w:val="00D73086"/>
    <w:rsid w:val="00D73765"/>
    <w:rsid w:val="00D73DAA"/>
    <w:rsid w:val="00D75342"/>
    <w:rsid w:val="00D75EB5"/>
    <w:rsid w:val="00D76188"/>
    <w:rsid w:val="00D7627F"/>
    <w:rsid w:val="00D77729"/>
    <w:rsid w:val="00D81059"/>
    <w:rsid w:val="00D810B8"/>
    <w:rsid w:val="00D8188E"/>
    <w:rsid w:val="00D81E2B"/>
    <w:rsid w:val="00D82CEE"/>
    <w:rsid w:val="00D8397C"/>
    <w:rsid w:val="00D84391"/>
    <w:rsid w:val="00D8505D"/>
    <w:rsid w:val="00D86D78"/>
    <w:rsid w:val="00D86F28"/>
    <w:rsid w:val="00D87F8B"/>
    <w:rsid w:val="00D87FF8"/>
    <w:rsid w:val="00D9326D"/>
    <w:rsid w:val="00D93CA0"/>
    <w:rsid w:val="00D9426C"/>
    <w:rsid w:val="00D949FD"/>
    <w:rsid w:val="00D94A02"/>
    <w:rsid w:val="00D94EED"/>
    <w:rsid w:val="00D96026"/>
    <w:rsid w:val="00D972F6"/>
    <w:rsid w:val="00DA1A7C"/>
    <w:rsid w:val="00DA1BDB"/>
    <w:rsid w:val="00DA331D"/>
    <w:rsid w:val="00DA3ED7"/>
    <w:rsid w:val="00DA51A3"/>
    <w:rsid w:val="00DA74D4"/>
    <w:rsid w:val="00DA7C1C"/>
    <w:rsid w:val="00DB06C4"/>
    <w:rsid w:val="00DB0852"/>
    <w:rsid w:val="00DB147A"/>
    <w:rsid w:val="00DB1B7A"/>
    <w:rsid w:val="00DB1CFA"/>
    <w:rsid w:val="00DB2594"/>
    <w:rsid w:val="00DB3370"/>
    <w:rsid w:val="00DB3806"/>
    <w:rsid w:val="00DB6B13"/>
    <w:rsid w:val="00DB706E"/>
    <w:rsid w:val="00DB77E0"/>
    <w:rsid w:val="00DC202E"/>
    <w:rsid w:val="00DC2A54"/>
    <w:rsid w:val="00DC48E8"/>
    <w:rsid w:val="00DC495C"/>
    <w:rsid w:val="00DC4FD2"/>
    <w:rsid w:val="00DC5A7F"/>
    <w:rsid w:val="00DC6708"/>
    <w:rsid w:val="00DC6906"/>
    <w:rsid w:val="00DC7AB7"/>
    <w:rsid w:val="00DD011A"/>
    <w:rsid w:val="00DD0636"/>
    <w:rsid w:val="00DD092C"/>
    <w:rsid w:val="00DD0F10"/>
    <w:rsid w:val="00DD27EE"/>
    <w:rsid w:val="00DD2BC0"/>
    <w:rsid w:val="00DD3714"/>
    <w:rsid w:val="00DD3DE5"/>
    <w:rsid w:val="00DD4168"/>
    <w:rsid w:val="00DD4846"/>
    <w:rsid w:val="00DD4DBE"/>
    <w:rsid w:val="00DD56CB"/>
    <w:rsid w:val="00DD5977"/>
    <w:rsid w:val="00DD5ABE"/>
    <w:rsid w:val="00DD5CBC"/>
    <w:rsid w:val="00DD6874"/>
    <w:rsid w:val="00DD7004"/>
    <w:rsid w:val="00DD726A"/>
    <w:rsid w:val="00DE01A9"/>
    <w:rsid w:val="00DE1FC0"/>
    <w:rsid w:val="00DE2400"/>
    <w:rsid w:val="00DE25A8"/>
    <w:rsid w:val="00DE3119"/>
    <w:rsid w:val="00DE392F"/>
    <w:rsid w:val="00DE3D70"/>
    <w:rsid w:val="00DE55E6"/>
    <w:rsid w:val="00DE56FC"/>
    <w:rsid w:val="00DE58F1"/>
    <w:rsid w:val="00DE62AB"/>
    <w:rsid w:val="00DE6B58"/>
    <w:rsid w:val="00DE6B6E"/>
    <w:rsid w:val="00DE7860"/>
    <w:rsid w:val="00DF0645"/>
    <w:rsid w:val="00DF0654"/>
    <w:rsid w:val="00DF0AB9"/>
    <w:rsid w:val="00DF11DB"/>
    <w:rsid w:val="00DF19D5"/>
    <w:rsid w:val="00DF214E"/>
    <w:rsid w:val="00DF377D"/>
    <w:rsid w:val="00DF3F9F"/>
    <w:rsid w:val="00DF4801"/>
    <w:rsid w:val="00DF49B6"/>
    <w:rsid w:val="00DF550E"/>
    <w:rsid w:val="00DF5E32"/>
    <w:rsid w:val="00DF5F4D"/>
    <w:rsid w:val="00DF6760"/>
    <w:rsid w:val="00DF676F"/>
    <w:rsid w:val="00DF6D91"/>
    <w:rsid w:val="00E00524"/>
    <w:rsid w:val="00E01436"/>
    <w:rsid w:val="00E01F8A"/>
    <w:rsid w:val="00E02937"/>
    <w:rsid w:val="00E02BEC"/>
    <w:rsid w:val="00E03E79"/>
    <w:rsid w:val="00E045BD"/>
    <w:rsid w:val="00E04D6C"/>
    <w:rsid w:val="00E06775"/>
    <w:rsid w:val="00E072D6"/>
    <w:rsid w:val="00E079EC"/>
    <w:rsid w:val="00E1135B"/>
    <w:rsid w:val="00E11563"/>
    <w:rsid w:val="00E1244A"/>
    <w:rsid w:val="00E128FE"/>
    <w:rsid w:val="00E12966"/>
    <w:rsid w:val="00E13624"/>
    <w:rsid w:val="00E15D84"/>
    <w:rsid w:val="00E164C9"/>
    <w:rsid w:val="00E16532"/>
    <w:rsid w:val="00E17969"/>
    <w:rsid w:val="00E17B6E"/>
    <w:rsid w:val="00E17B77"/>
    <w:rsid w:val="00E203A4"/>
    <w:rsid w:val="00E2170D"/>
    <w:rsid w:val="00E21EC4"/>
    <w:rsid w:val="00E22A27"/>
    <w:rsid w:val="00E22D66"/>
    <w:rsid w:val="00E231AB"/>
    <w:rsid w:val="00E23337"/>
    <w:rsid w:val="00E2358B"/>
    <w:rsid w:val="00E239FD"/>
    <w:rsid w:val="00E23ABD"/>
    <w:rsid w:val="00E24BB4"/>
    <w:rsid w:val="00E25278"/>
    <w:rsid w:val="00E259EA"/>
    <w:rsid w:val="00E25D33"/>
    <w:rsid w:val="00E27412"/>
    <w:rsid w:val="00E30393"/>
    <w:rsid w:val="00E30471"/>
    <w:rsid w:val="00E304E2"/>
    <w:rsid w:val="00E31926"/>
    <w:rsid w:val="00E32061"/>
    <w:rsid w:val="00E32AFF"/>
    <w:rsid w:val="00E33232"/>
    <w:rsid w:val="00E33F48"/>
    <w:rsid w:val="00E34557"/>
    <w:rsid w:val="00E34716"/>
    <w:rsid w:val="00E34C97"/>
    <w:rsid w:val="00E35098"/>
    <w:rsid w:val="00E35951"/>
    <w:rsid w:val="00E35AFF"/>
    <w:rsid w:val="00E3619E"/>
    <w:rsid w:val="00E3787A"/>
    <w:rsid w:val="00E421D8"/>
    <w:rsid w:val="00E426AD"/>
    <w:rsid w:val="00E42FF9"/>
    <w:rsid w:val="00E435C5"/>
    <w:rsid w:val="00E436D6"/>
    <w:rsid w:val="00E437FC"/>
    <w:rsid w:val="00E44790"/>
    <w:rsid w:val="00E450B5"/>
    <w:rsid w:val="00E45673"/>
    <w:rsid w:val="00E4660D"/>
    <w:rsid w:val="00E46C60"/>
    <w:rsid w:val="00E46FC3"/>
    <w:rsid w:val="00E4714C"/>
    <w:rsid w:val="00E5017A"/>
    <w:rsid w:val="00E5019D"/>
    <w:rsid w:val="00E50B87"/>
    <w:rsid w:val="00E5117F"/>
    <w:rsid w:val="00E5178D"/>
    <w:rsid w:val="00E51AEB"/>
    <w:rsid w:val="00E522A7"/>
    <w:rsid w:val="00E52F12"/>
    <w:rsid w:val="00E5349E"/>
    <w:rsid w:val="00E54452"/>
    <w:rsid w:val="00E54558"/>
    <w:rsid w:val="00E54CDB"/>
    <w:rsid w:val="00E55425"/>
    <w:rsid w:val="00E55B34"/>
    <w:rsid w:val="00E55CE8"/>
    <w:rsid w:val="00E5628C"/>
    <w:rsid w:val="00E56498"/>
    <w:rsid w:val="00E568B7"/>
    <w:rsid w:val="00E56A1F"/>
    <w:rsid w:val="00E60941"/>
    <w:rsid w:val="00E60BAD"/>
    <w:rsid w:val="00E60DE9"/>
    <w:rsid w:val="00E6114A"/>
    <w:rsid w:val="00E61244"/>
    <w:rsid w:val="00E62487"/>
    <w:rsid w:val="00E62776"/>
    <w:rsid w:val="00E633D0"/>
    <w:rsid w:val="00E63430"/>
    <w:rsid w:val="00E63B0C"/>
    <w:rsid w:val="00E64742"/>
    <w:rsid w:val="00E6522E"/>
    <w:rsid w:val="00E65DAA"/>
    <w:rsid w:val="00E664C5"/>
    <w:rsid w:val="00E671A2"/>
    <w:rsid w:val="00E67BF3"/>
    <w:rsid w:val="00E704E7"/>
    <w:rsid w:val="00E705C3"/>
    <w:rsid w:val="00E70C60"/>
    <w:rsid w:val="00E71038"/>
    <w:rsid w:val="00E711B3"/>
    <w:rsid w:val="00E71591"/>
    <w:rsid w:val="00E7211F"/>
    <w:rsid w:val="00E722A0"/>
    <w:rsid w:val="00E725D2"/>
    <w:rsid w:val="00E739D0"/>
    <w:rsid w:val="00E745C3"/>
    <w:rsid w:val="00E749F7"/>
    <w:rsid w:val="00E74ED3"/>
    <w:rsid w:val="00E75C1D"/>
    <w:rsid w:val="00E7641E"/>
    <w:rsid w:val="00E76D26"/>
    <w:rsid w:val="00E76EE5"/>
    <w:rsid w:val="00E778F9"/>
    <w:rsid w:val="00E77D4E"/>
    <w:rsid w:val="00E8023B"/>
    <w:rsid w:val="00E81342"/>
    <w:rsid w:val="00E8146F"/>
    <w:rsid w:val="00E81DE3"/>
    <w:rsid w:val="00E81F0B"/>
    <w:rsid w:val="00E8243B"/>
    <w:rsid w:val="00E82A1E"/>
    <w:rsid w:val="00E83234"/>
    <w:rsid w:val="00E83DBD"/>
    <w:rsid w:val="00E83F77"/>
    <w:rsid w:val="00E9026F"/>
    <w:rsid w:val="00E90D1E"/>
    <w:rsid w:val="00E912A4"/>
    <w:rsid w:val="00E912CF"/>
    <w:rsid w:val="00E91478"/>
    <w:rsid w:val="00E91574"/>
    <w:rsid w:val="00E91C93"/>
    <w:rsid w:val="00E920AE"/>
    <w:rsid w:val="00E9293E"/>
    <w:rsid w:val="00E933BD"/>
    <w:rsid w:val="00E93456"/>
    <w:rsid w:val="00E93F11"/>
    <w:rsid w:val="00E94472"/>
    <w:rsid w:val="00E94F86"/>
    <w:rsid w:val="00E95545"/>
    <w:rsid w:val="00E95B8E"/>
    <w:rsid w:val="00E96AE9"/>
    <w:rsid w:val="00E97D41"/>
    <w:rsid w:val="00E97D94"/>
    <w:rsid w:val="00EA006D"/>
    <w:rsid w:val="00EA09D0"/>
    <w:rsid w:val="00EA0E02"/>
    <w:rsid w:val="00EA0F64"/>
    <w:rsid w:val="00EA1ED3"/>
    <w:rsid w:val="00EA1F5B"/>
    <w:rsid w:val="00EA26FA"/>
    <w:rsid w:val="00EA27B7"/>
    <w:rsid w:val="00EA427B"/>
    <w:rsid w:val="00EA4314"/>
    <w:rsid w:val="00EA4A37"/>
    <w:rsid w:val="00EA5F43"/>
    <w:rsid w:val="00EA6BE0"/>
    <w:rsid w:val="00EA7099"/>
    <w:rsid w:val="00EA7442"/>
    <w:rsid w:val="00EA7E4C"/>
    <w:rsid w:val="00EB0473"/>
    <w:rsid w:val="00EB1390"/>
    <w:rsid w:val="00EB1BFA"/>
    <w:rsid w:val="00EB23DA"/>
    <w:rsid w:val="00EB2C71"/>
    <w:rsid w:val="00EB2F04"/>
    <w:rsid w:val="00EB319B"/>
    <w:rsid w:val="00EB3333"/>
    <w:rsid w:val="00EB39FA"/>
    <w:rsid w:val="00EB4029"/>
    <w:rsid w:val="00EB4340"/>
    <w:rsid w:val="00EB436E"/>
    <w:rsid w:val="00EB45D3"/>
    <w:rsid w:val="00EB4D8C"/>
    <w:rsid w:val="00EB514E"/>
    <w:rsid w:val="00EB546B"/>
    <w:rsid w:val="00EB556D"/>
    <w:rsid w:val="00EB5A7D"/>
    <w:rsid w:val="00EB5D35"/>
    <w:rsid w:val="00EB684E"/>
    <w:rsid w:val="00EB6853"/>
    <w:rsid w:val="00EB6C55"/>
    <w:rsid w:val="00EB7309"/>
    <w:rsid w:val="00EB7794"/>
    <w:rsid w:val="00EB7FDD"/>
    <w:rsid w:val="00EC18F7"/>
    <w:rsid w:val="00EC4981"/>
    <w:rsid w:val="00EC4A1E"/>
    <w:rsid w:val="00EC537A"/>
    <w:rsid w:val="00EC68C9"/>
    <w:rsid w:val="00EC6BCB"/>
    <w:rsid w:val="00EC732D"/>
    <w:rsid w:val="00EC73B8"/>
    <w:rsid w:val="00ED09AA"/>
    <w:rsid w:val="00ED1190"/>
    <w:rsid w:val="00ED1BBC"/>
    <w:rsid w:val="00ED1C98"/>
    <w:rsid w:val="00ED1FC3"/>
    <w:rsid w:val="00ED2F27"/>
    <w:rsid w:val="00ED303A"/>
    <w:rsid w:val="00ED3EBA"/>
    <w:rsid w:val="00ED3F39"/>
    <w:rsid w:val="00ED41BE"/>
    <w:rsid w:val="00ED4978"/>
    <w:rsid w:val="00ED55C0"/>
    <w:rsid w:val="00ED682B"/>
    <w:rsid w:val="00EE0A32"/>
    <w:rsid w:val="00EE0DCF"/>
    <w:rsid w:val="00EE18A0"/>
    <w:rsid w:val="00EE41D5"/>
    <w:rsid w:val="00EE46AF"/>
    <w:rsid w:val="00EE4B87"/>
    <w:rsid w:val="00EE630A"/>
    <w:rsid w:val="00EE6587"/>
    <w:rsid w:val="00EE6727"/>
    <w:rsid w:val="00EF0090"/>
    <w:rsid w:val="00EF0B5B"/>
    <w:rsid w:val="00EF1375"/>
    <w:rsid w:val="00EF1AF4"/>
    <w:rsid w:val="00EF2362"/>
    <w:rsid w:val="00EF2551"/>
    <w:rsid w:val="00EF36B7"/>
    <w:rsid w:val="00EF6201"/>
    <w:rsid w:val="00EF66FB"/>
    <w:rsid w:val="00EF7059"/>
    <w:rsid w:val="00EF7AC0"/>
    <w:rsid w:val="00F0166F"/>
    <w:rsid w:val="00F019BF"/>
    <w:rsid w:val="00F026DF"/>
    <w:rsid w:val="00F037A4"/>
    <w:rsid w:val="00F047D7"/>
    <w:rsid w:val="00F049AB"/>
    <w:rsid w:val="00F04B71"/>
    <w:rsid w:val="00F053DF"/>
    <w:rsid w:val="00F05C64"/>
    <w:rsid w:val="00F06EF8"/>
    <w:rsid w:val="00F07DE4"/>
    <w:rsid w:val="00F10557"/>
    <w:rsid w:val="00F105FB"/>
    <w:rsid w:val="00F10CD9"/>
    <w:rsid w:val="00F11A53"/>
    <w:rsid w:val="00F129B4"/>
    <w:rsid w:val="00F13B4E"/>
    <w:rsid w:val="00F142DB"/>
    <w:rsid w:val="00F14977"/>
    <w:rsid w:val="00F16DD4"/>
    <w:rsid w:val="00F170A3"/>
    <w:rsid w:val="00F2044E"/>
    <w:rsid w:val="00F20890"/>
    <w:rsid w:val="00F20E6C"/>
    <w:rsid w:val="00F243BD"/>
    <w:rsid w:val="00F246D5"/>
    <w:rsid w:val="00F2493D"/>
    <w:rsid w:val="00F27AFA"/>
    <w:rsid w:val="00F27C8F"/>
    <w:rsid w:val="00F30161"/>
    <w:rsid w:val="00F3066A"/>
    <w:rsid w:val="00F3078A"/>
    <w:rsid w:val="00F307B8"/>
    <w:rsid w:val="00F3110E"/>
    <w:rsid w:val="00F31AA5"/>
    <w:rsid w:val="00F324F5"/>
    <w:rsid w:val="00F3253F"/>
    <w:rsid w:val="00F32749"/>
    <w:rsid w:val="00F33074"/>
    <w:rsid w:val="00F3308C"/>
    <w:rsid w:val="00F33FB8"/>
    <w:rsid w:val="00F35AAD"/>
    <w:rsid w:val="00F363D8"/>
    <w:rsid w:val="00F369CA"/>
    <w:rsid w:val="00F37172"/>
    <w:rsid w:val="00F4212D"/>
    <w:rsid w:val="00F42D5C"/>
    <w:rsid w:val="00F43106"/>
    <w:rsid w:val="00F4323D"/>
    <w:rsid w:val="00F4477E"/>
    <w:rsid w:val="00F46269"/>
    <w:rsid w:val="00F46D5B"/>
    <w:rsid w:val="00F47917"/>
    <w:rsid w:val="00F47BED"/>
    <w:rsid w:val="00F47D39"/>
    <w:rsid w:val="00F502DA"/>
    <w:rsid w:val="00F50C1E"/>
    <w:rsid w:val="00F55054"/>
    <w:rsid w:val="00F55127"/>
    <w:rsid w:val="00F55339"/>
    <w:rsid w:val="00F56530"/>
    <w:rsid w:val="00F576E8"/>
    <w:rsid w:val="00F57869"/>
    <w:rsid w:val="00F57F0D"/>
    <w:rsid w:val="00F60AA6"/>
    <w:rsid w:val="00F60BA8"/>
    <w:rsid w:val="00F61405"/>
    <w:rsid w:val="00F643ED"/>
    <w:rsid w:val="00F64FBF"/>
    <w:rsid w:val="00F65E94"/>
    <w:rsid w:val="00F677D6"/>
    <w:rsid w:val="00F6788F"/>
    <w:rsid w:val="00F67D8F"/>
    <w:rsid w:val="00F67DAD"/>
    <w:rsid w:val="00F70174"/>
    <w:rsid w:val="00F70711"/>
    <w:rsid w:val="00F7456A"/>
    <w:rsid w:val="00F745EF"/>
    <w:rsid w:val="00F74C4B"/>
    <w:rsid w:val="00F75B51"/>
    <w:rsid w:val="00F7712E"/>
    <w:rsid w:val="00F7769D"/>
    <w:rsid w:val="00F802BE"/>
    <w:rsid w:val="00F80803"/>
    <w:rsid w:val="00F80E93"/>
    <w:rsid w:val="00F83B05"/>
    <w:rsid w:val="00F841D4"/>
    <w:rsid w:val="00F84EE5"/>
    <w:rsid w:val="00F84F5C"/>
    <w:rsid w:val="00F86024"/>
    <w:rsid w:val="00F8611A"/>
    <w:rsid w:val="00F874D8"/>
    <w:rsid w:val="00F907A3"/>
    <w:rsid w:val="00F91158"/>
    <w:rsid w:val="00F91D10"/>
    <w:rsid w:val="00F92747"/>
    <w:rsid w:val="00F93A68"/>
    <w:rsid w:val="00F93AC5"/>
    <w:rsid w:val="00F95040"/>
    <w:rsid w:val="00F95D4D"/>
    <w:rsid w:val="00F97238"/>
    <w:rsid w:val="00F974E9"/>
    <w:rsid w:val="00FA1420"/>
    <w:rsid w:val="00FA1D64"/>
    <w:rsid w:val="00FA1D96"/>
    <w:rsid w:val="00FA1EBB"/>
    <w:rsid w:val="00FA3606"/>
    <w:rsid w:val="00FA4378"/>
    <w:rsid w:val="00FA5128"/>
    <w:rsid w:val="00FA5C62"/>
    <w:rsid w:val="00FA5C98"/>
    <w:rsid w:val="00FA664C"/>
    <w:rsid w:val="00FA6F01"/>
    <w:rsid w:val="00FA7216"/>
    <w:rsid w:val="00FB0A9E"/>
    <w:rsid w:val="00FB20C7"/>
    <w:rsid w:val="00FB294D"/>
    <w:rsid w:val="00FB2FDB"/>
    <w:rsid w:val="00FB300D"/>
    <w:rsid w:val="00FB3428"/>
    <w:rsid w:val="00FB3AE7"/>
    <w:rsid w:val="00FB42D4"/>
    <w:rsid w:val="00FB435F"/>
    <w:rsid w:val="00FB5906"/>
    <w:rsid w:val="00FB6904"/>
    <w:rsid w:val="00FB6C65"/>
    <w:rsid w:val="00FB762F"/>
    <w:rsid w:val="00FC19CF"/>
    <w:rsid w:val="00FC1FA6"/>
    <w:rsid w:val="00FC2483"/>
    <w:rsid w:val="00FC2AED"/>
    <w:rsid w:val="00FC3735"/>
    <w:rsid w:val="00FC3DE5"/>
    <w:rsid w:val="00FC4196"/>
    <w:rsid w:val="00FC4503"/>
    <w:rsid w:val="00FC45AC"/>
    <w:rsid w:val="00FC54FA"/>
    <w:rsid w:val="00FC6F39"/>
    <w:rsid w:val="00FD05E0"/>
    <w:rsid w:val="00FD08A1"/>
    <w:rsid w:val="00FD3D64"/>
    <w:rsid w:val="00FD5C13"/>
    <w:rsid w:val="00FD5EA7"/>
    <w:rsid w:val="00FD615E"/>
    <w:rsid w:val="00FD6BF4"/>
    <w:rsid w:val="00FD6C95"/>
    <w:rsid w:val="00FD7A3A"/>
    <w:rsid w:val="00FE26F7"/>
    <w:rsid w:val="00FE36CF"/>
    <w:rsid w:val="00FE432E"/>
    <w:rsid w:val="00FE48CE"/>
    <w:rsid w:val="00FE50DF"/>
    <w:rsid w:val="00FE579A"/>
    <w:rsid w:val="00FE5ABD"/>
    <w:rsid w:val="00FE7A7C"/>
    <w:rsid w:val="00FF01A5"/>
    <w:rsid w:val="00FF0246"/>
    <w:rsid w:val="00FF0723"/>
    <w:rsid w:val="00FF0979"/>
    <w:rsid w:val="00FF0B6C"/>
    <w:rsid w:val="00FF13D1"/>
    <w:rsid w:val="00FF1DA6"/>
    <w:rsid w:val="00FF2C8C"/>
    <w:rsid w:val="00FF443A"/>
    <w:rsid w:val="00FF4850"/>
    <w:rsid w:val="00FF486D"/>
    <w:rsid w:val="00FF4B29"/>
    <w:rsid w:val="00FF6C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03F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53954217">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770050039">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29752551">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59584901">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18" Type="http://schemas.openxmlformats.org/officeDocument/2006/relationships/image" Target="media/image9.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7.jpeg"/><Relationship Id="rId17" Type="http://schemas.openxmlformats.org/officeDocument/2006/relationships/hyperlink" Target="mailto:obslugaprasowa@stat.gov.p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24" Type="http://schemas.openxmlformats.org/officeDocument/2006/relationships/hyperlink" Target="https://stat.gov.pl/obszary-tematyczne/rynek-pracy/zasady-metodyczne-rocznik-pracy/zeszyt-metodologiczny-rozklad-wynagrodzen-w-gospodarce-narodowej,15,2.html"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oter" Target="footer1.xml"/><Relationship Id="rId22" Type="http://schemas.openxmlformats.org/officeDocument/2006/relationships/image" Target="media/image13.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62600-3B43-49DD-9CE4-693BBDBC9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1324</Words>
  <Characters>7944</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Rozkład wynagrodzeń w gospodarce narodowej</vt:lpstr>
    </vt:vector>
  </TitlesOfParts>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Rozkład wynagrodzeń w gospodarce narodowej</dc:title>
  <dc:subject/>
  <dc:creator/>
  <cp:keywords/>
  <dc:description/>
  <cp:lastModifiedBy/>
  <dcterms:created xsi:type="dcterms:W3CDTF">2026-01-07T06:20:00Z</dcterms:created>
  <dcterms:modified xsi:type="dcterms:W3CDTF">2026-01-07T06:20:00Z</dcterms:modified>
  <cp:category/>
</cp:coreProperties>
</file>