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956D35">
                              <w:rPr>
                                <w:rFonts w:ascii="Fira Sans SemiBold" w:hAnsi="Fira Sans SemiBold"/>
                                <w:color w:val="001D77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4F43E5"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.201</w:t>
                            </w:r>
                            <w:r w:rsidR="00FC1584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956D35">
                        <w:rPr>
                          <w:rFonts w:ascii="Fira Sans SemiBold" w:hAnsi="Fira Sans SemiBold"/>
                          <w:color w:val="001D77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4F43E5"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.201</w:t>
                      </w:r>
                      <w:r w:rsidR="00FC1584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 xml:space="preserve">Szybki szacunek produktu krajowego brutto za </w:t>
      </w:r>
      <w:r w:rsidR="00FA10DC">
        <w:rPr>
          <w:rFonts w:cs="Arial"/>
          <w:szCs w:val="40"/>
        </w:rPr>
        <w:br/>
        <w:t>I</w:t>
      </w:r>
      <w:r w:rsidR="004F43E5">
        <w:rPr>
          <w:rFonts w:cs="Arial"/>
          <w:szCs w:val="40"/>
        </w:rPr>
        <w:t>I</w:t>
      </w:r>
      <w:r w:rsidR="00956D35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kwartał 201</w:t>
      </w:r>
      <w:r w:rsidR="00F55318">
        <w:rPr>
          <w:rFonts w:cs="Arial"/>
          <w:szCs w:val="40"/>
        </w:rPr>
        <w:t>9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E01F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8.9pt;height:28.9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E76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103,9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w </w:t>
                            </w:r>
                            <w:r w:rsidR="004F43E5" w:rsidRPr="00B81A7B">
                              <w:rPr>
                                <w:szCs w:val="20"/>
                              </w:rPr>
                              <w:t>I</w:t>
                            </w:r>
                            <w:r w:rsidR="00D17F72" w:rsidRPr="00B81A7B">
                              <w:rPr>
                                <w:szCs w:val="20"/>
                              </w:rPr>
                              <w:t>I</w:t>
                            </w:r>
                            <w:r w:rsidR="00956D35" w:rsidRPr="00B81A7B">
                              <w:rPr>
                                <w:szCs w:val="20"/>
                              </w:rPr>
                              <w:t>I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201</w:t>
                            </w:r>
                            <w:r w:rsidR="00F55318" w:rsidRPr="00B81A7B">
                              <w:rPr>
                                <w:szCs w:val="20"/>
                              </w:rPr>
                              <w:t>9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0B7FB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E76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103,9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w </w:t>
                      </w:r>
                      <w:r w:rsidR="004F43E5" w:rsidRPr="00B81A7B">
                        <w:rPr>
                          <w:szCs w:val="20"/>
                        </w:rPr>
                        <w:t>I</w:t>
                      </w:r>
                      <w:r w:rsidR="00D17F72" w:rsidRPr="00B81A7B">
                        <w:rPr>
                          <w:szCs w:val="20"/>
                        </w:rPr>
                        <w:t>I</w:t>
                      </w:r>
                      <w:r w:rsidR="00956D35" w:rsidRPr="00B81A7B">
                        <w:rPr>
                          <w:szCs w:val="20"/>
                        </w:rPr>
                        <w:t>I</w:t>
                      </w:r>
                      <w:r w:rsidR="00B6357D" w:rsidRPr="00B81A7B">
                        <w:rPr>
                          <w:szCs w:val="20"/>
                        </w:rPr>
                        <w:t xml:space="preserve">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201</w:t>
                      </w:r>
                      <w:r w:rsidR="00F55318" w:rsidRPr="00B81A7B">
                        <w:rPr>
                          <w:szCs w:val="20"/>
                        </w:rPr>
                        <w:t>9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4F43E5">
        <w:t>I</w:t>
      </w:r>
      <w:r w:rsidR="00C0653F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F55318">
        <w:t>9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7E760C">
        <w:t>3,9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7E760C">
        <w:t>5,2</w:t>
      </w:r>
      <w:r w:rsidR="00363F24">
        <w:t xml:space="preserve">% </w:t>
      </w:r>
      <w:r w:rsidR="00AC3891">
        <w:br/>
      </w:r>
      <w:r w:rsidR="00363F24">
        <w:t>w analogicznym okresie 201</w:t>
      </w:r>
      <w:r w:rsidR="00F55318">
        <w:t>8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344797" w:rsidRDefault="00344797" w:rsidP="00091E49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PKB za </w:t>
      </w:r>
      <w:r w:rsidR="00DB3DCC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4F43E5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 kw. 201</w:t>
      </w:r>
      <w:r w:rsidR="00F55318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 w:rsidR="004F43E5">
        <w:rPr>
          <w:rFonts w:ascii="Fira Sans" w:eastAsiaTheme="minorHAnsi" w:hAnsi="Fira Sans" w:cstheme="minorBidi"/>
          <w:bCs w:val="0"/>
          <w:color w:val="auto"/>
          <w:szCs w:val="22"/>
        </w:rPr>
        <w:t>29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4F43E5">
        <w:rPr>
          <w:rFonts w:ascii="Fira Sans" w:eastAsiaTheme="minorHAnsi" w:hAnsi="Fira Sans" w:cstheme="minorBidi"/>
          <w:bCs w:val="0"/>
          <w:color w:val="auto"/>
          <w:szCs w:val="22"/>
        </w:rPr>
        <w:t>11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.201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091E49" w:rsidRDefault="00A60DAB" w:rsidP="00091E49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 w:rsidR="004F43E5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DB3DCC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>I kwartale 201</w:t>
      </w:r>
      <w:r w:rsidR="00F55318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wyrównany sezonowo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 cenach stałych przy roku odniesienia 2010) z</w:t>
      </w:r>
      <w:r w:rsidR="00B17153" w:rsidRPr="00A02753">
        <w:rPr>
          <w:rFonts w:ascii="Fira Sans" w:eastAsiaTheme="minorHAnsi" w:hAnsi="Fira Sans" w:cstheme="minorBidi"/>
          <w:bCs w:val="0"/>
          <w:color w:val="auto"/>
          <w:szCs w:val="22"/>
        </w:rPr>
        <w:t>większył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</w:t>
      </w:r>
      <w:r w:rsidR="003A52D5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63395F">
        <w:rPr>
          <w:rFonts w:ascii="Fira Sans" w:eastAsiaTheme="minorHAnsi" w:hAnsi="Fira Sans" w:cstheme="minorBidi"/>
          <w:b/>
          <w:bCs w:val="0"/>
          <w:color w:val="auto"/>
          <w:szCs w:val="22"/>
        </w:rPr>
        <w:t>1,3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poprzednim kwartałem i był wyższy niż przed rokiem o </w:t>
      </w:r>
      <w:r w:rsidR="0063395F">
        <w:rPr>
          <w:rFonts w:ascii="Fira Sans" w:eastAsiaTheme="minorHAnsi" w:hAnsi="Fira Sans" w:cstheme="minorBidi"/>
          <w:b/>
          <w:bCs w:val="0"/>
          <w:color w:val="auto"/>
          <w:szCs w:val="22"/>
        </w:rPr>
        <w:t>4,0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. </w:t>
      </w:r>
    </w:p>
    <w:p w:rsidR="00A60DAB" w:rsidRDefault="00A60DAB" w:rsidP="00091E49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niewyrównany sezonowo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 cenach stałych średniorocznych roku poprzedniego) wzrósł realnie o </w:t>
      </w:r>
      <w:r w:rsidR="0063395F">
        <w:rPr>
          <w:rFonts w:ascii="Fira Sans" w:eastAsiaTheme="minorHAnsi" w:hAnsi="Fira Sans" w:cstheme="minorBidi"/>
          <w:b/>
          <w:bCs w:val="0"/>
          <w:color w:val="auto"/>
          <w:szCs w:val="22"/>
        </w:rPr>
        <w:t>3,9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analogicznym okresem roku poprzedniego</w:t>
      </w:r>
      <w:r w:rsidR="008D34C9" w:rsidRPr="00A02753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372110</wp:posOffset>
                </wp:positionV>
                <wp:extent cx="1864360" cy="1590040"/>
                <wp:effectExtent l="0" t="0" r="0" b="0"/>
                <wp:wrapTight wrapText="bothSides">
                  <wp:wrapPolygon edited="0">
                    <wp:start x="662" y="0"/>
                    <wp:lineTo x="662" y="21220"/>
                    <wp:lineTo x="20747" y="21220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E5" w:rsidRPr="007913DB" w:rsidRDefault="005777C3" w:rsidP="007913DB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Procedura </w:t>
                            </w:r>
                            <w:proofErr w:type="spellStart"/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wyrównań</w:t>
                            </w:r>
                            <w:proofErr w:type="spellEnd"/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sezonowych spowodowała zmiany </w:t>
                            </w:r>
                            <w:r w:rsidR="00975130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 dynamice PKB w okresach poprzednich na skutek przeliczenia szeregów czasowych po dodaniu kolejnej obserwacji, tj. </w:t>
                            </w:r>
                            <w:r w:rsidR="00873EE5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922B6F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="001553C9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II</w:t>
                            </w: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201</w:t>
                            </w:r>
                            <w:r w:rsidR="00F55318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5722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oraz </w:t>
                            </w:r>
                            <w:r w:rsidR="00B331F8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po rewizji danych niewyrównanych sezonowo za lata 2015-2018</w:t>
                            </w:r>
                          </w:p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3pt;margin-top:29.3pt;width:146.8pt;height:125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" filled="f" stroked="f">
                <v:textbox>
                  <w:txbxContent>
                    <w:p w:rsidR="00873EE5" w:rsidRPr="007913DB" w:rsidRDefault="005777C3" w:rsidP="007913DB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Procedura </w:t>
                      </w:r>
                      <w:proofErr w:type="spellStart"/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wyrównań</w:t>
                      </w:r>
                      <w:proofErr w:type="spellEnd"/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sezonowych spowodowała zmiany </w:t>
                      </w:r>
                      <w:r w:rsidR="00975130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w  dynamice PKB w okresach poprzednich na skutek przeliczenia szeregów czasowych po dodaniu kolejnej obserwacji, tj. </w:t>
                      </w:r>
                      <w:r w:rsidR="00873EE5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922B6F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="001553C9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II</w:t>
                      </w: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kwartału 201</w:t>
                      </w:r>
                      <w:r w:rsidR="00F55318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875722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oraz </w:t>
                      </w:r>
                      <w:r w:rsidR="00B331F8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po rewizji danych niewyrównanych sezonowo za lata 2015-2018</w:t>
                      </w:r>
                    </w:p>
                    <w:p w:rsidR="000B198F" w:rsidRPr="007913DB" w:rsidRDefault="000B198F" w:rsidP="00A35B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574"/>
        <w:gridCol w:w="576"/>
        <w:gridCol w:w="576"/>
        <w:gridCol w:w="581"/>
        <w:gridCol w:w="576"/>
        <w:gridCol w:w="579"/>
        <w:gridCol w:w="579"/>
        <w:gridCol w:w="576"/>
        <w:gridCol w:w="576"/>
        <w:gridCol w:w="578"/>
        <w:gridCol w:w="574"/>
      </w:tblGrid>
      <w:tr w:rsidR="001553C9" w:rsidRPr="00E9792B" w:rsidTr="000707BE">
        <w:trPr>
          <w:trHeight w:val="207"/>
        </w:trPr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1553C9" w:rsidRPr="00E9792B" w:rsidRDefault="001553C9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307" w:type="dxa"/>
            <w:gridSpan w:val="4"/>
            <w:shd w:val="clear" w:color="auto" w:fill="auto"/>
            <w:noWrap/>
            <w:vAlign w:val="bottom"/>
            <w:hideMark/>
          </w:tcPr>
          <w:p w:rsidR="001553C9" w:rsidRPr="00E9792B" w:rsidRDefault="001553C9" w:rsidP="005D7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10" w:type="dxa"/>
            <w:gridSpan w:val="4"/>
            <w:shd w:val="clear" w:color="auto" w:fill="auto"/>
            <w:vAlign w:val="bottom"/>
          </w:tcPr>
          <w:p w:rsidR="001553C9" w:rsidRPr="00E9792B" w:rsidRDefault="001553C9" w:rsidP="00F5531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28" w:type="dxa"/>
            <w:gridSpan w:val="3"/>
            <w:shd w:val="clear" w:color="auto" w:fill="auto"/>
            <w:vAlign w:val="bottom"/>
          </w:tcPr>
          <w:p w:rsidR="001553C9" w:rsidRDefault="001553C9" w:rsidP="00F5531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1553C9" w:rsidRPr="00E9792B" w:rsidTr="000707BE">
        <w:trPr>
          <w:trHeight w:val="207"/>
        </w:trPr>
        <w:tc>
          <w:tcPr>
            <w:tcW w:w="1722" w:type="dxa"/>
            <w:vMerge/>
            <w:vAlign w:val="center"/>
            <w:hideMark/>
          </w:tcPr>
          <w:p w:rsidR="001553C9" w:rsidRPr="00E9792B" w:rsidRDefault="001553C9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78" w:type="dxa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74" w:type="dxa"/>
            <w:vAlign w:val="center"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1553C9" w:rsidRPr="00E9792B" w:rsidTr="000707BE">
        <w:trPr>
          <w:trHeight w:val="207"/>
        </w:trPr>
        <w:tc>
          <w:tcPr>
            <w:tcW w:w="1722" w:type="dxa"/>
            <w:vMerge/>
            <w:vAlign w:val="center"/>
            <w:hideMark/>
          </w:tcPr>
          <w:p w:rsidR="001553C9" w:rsidRPr="00E9792B" w:rsidRDefault="001553C9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45" w:type="dxa"/>
            <w:gridSpan w:val="11"/>
            <w:shd w:val="clear" w:color="auto" w:fill="auto"/>
            <w:noWrap/>
            <w:vAlign w:val="center"/>
            <w:hideMark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1553C9" w:rsidRPr="003A22D2" w:rsidTr="000707BE">
        <w:trPr>
          <w:trHeight w:val="498"/>
        </w:trPr>
        <w:tc>
          <w:tcPr>
            <w:tcW w:w="1722" w:type="dxa"/>
            <w:shd w:val="clear" w:color="auto" w:fill="auto"/>
            <w:vAlign w:val="center"/>
            <w:hideMark/>
          </w:tcPr>
          <w:p w:rsidR="001553C9" w:rsidRDefault="001553C9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1553C9" w:rsidRPr="00E9792B" w:rsidRDefault="001553C9" w:rsidP="002358D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2358D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2358D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C268E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8" w:type="dxa"/>
            <w:vAlign w:val="center"/>
          </w:tcPr>
          <w:p w:rsidR="001553C9" w:rsidRPr="003E0697" w:rsidRDefault="00C268E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574" w:type="dxa"/>
            <w:vAlign w:val="center"/>
          </w:tcPr>
          <w:p w:rsidR="001553C9" w:rsidRDefault="00C268E1" w:rsidP="0010301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1553C9" w:rsidRPr="00574E15" w:rsidTr="000707BE">
        <w:trPr>
          <w:trHeight w:val="499"/>
        </w:trPr>
        <w:tc>
          <w:tcPr>
            <w:tcW w:w="1722" w:type="dxa"/>
            <w:shd w:val="clear" w:color="auto" w:fill="auto"/>
            <w:vAlign w:val="center"/>
            <w:hideMark/>
          </w:tcPr>
          <w:p w:rsidR="001553C9" w:rsidRPr="007F5462" w:rsidRDefault="001553C9" w:rsidP="001553C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1553C9" w:rsidRPr="00E9792B" w:rsidRDefault="001553C9" w:rsidP="002358D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358D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C268E1"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dxa"/>
            <w:noWrap/>
            <w:vAlign w:val="center"/>
          </w:tcPr>
          <w:p w:rsidR="001553C9" w:rsidRPr="003E0697" w:rsidRDefault="001553C9" w:rsidP="000707BE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100,8</w:t>
            </w:r>
          </w:p>
          <w:p w:rsidR="001553C9" w:rsidRPr="003E0697" w:rsidRDefault="001553C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4" w:type="dxa"/>
            <w:vAlign w:val="center"/>
          </w:tcPr>
          <w:p w:rsidR="001553C9" w:rsidRDefault="00C268E1" w:rsidP="001030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553C9" w:rsidRPr="00E9792B" w:rsidTr="000707BE">
        <w:trPr>
          <w:trHeight w:val="303"/>
        </w:trPr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1553C9" w:rsidRPr="00E9792B" w:rsidRDefault="001553C9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1553C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553C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8327D7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1553C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78" w:type="dxa"/>
            <w:vAlign w:val="center"/>
          </w:tcPr>
          <w:p w:rsidR="001553C9" w:rsidRDefault="008327D7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4" w:type="dxa"/>
            <w:vAlign w:val="center"/>
          </w:tcPr>
          <w:p w:rsidR="001553C9" w:rsidRDefault="008327D7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1553C9" w:rsidRPr="00E9792B" w:rsidTr="000707BE">
        <w:trPr>
          <w:trHeight w:val="228"/>
        </w:trPr>
        <w:tc>
          <w:tcPr>
            <w:tcW w:w="1722" w:type="dxa"/>
            <w:shd w:val="clear" w:color="auto" w:fill="auto"/>
            <w:noWrap/>
            <w:vAlign w:val="bottom"/>
            <w:hideMark/>
          </w:tcPr>
          <w:p w:rsidR="001553C9" w:rsidRPr="00E9792B" w:rsidRDefault="001553C9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45" w:type="dxa"/>
            <w:gridSpan w:val="11"/>
            <w:shd w:val="clear" w:color="auto" w:fill="auto"/>
            <w:noWrap/>
            <w:vAlign w:val="bottom"/>
            <w:hideMark/>
          </w:tcPr>
          <w:p w:rsidR="001553C9" w:rsidRPr="00E9792B" w:rsidRDefault="001553C9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E42C45" w:rsidRPr="00E9792B" w:rsidTr="000707BE">
        <w:trPr>
          <w:trHeight w:val="499"/>
        </w:trPr>
        <w:tc>
          <w:tcPr>
            <w:tcW w:w="1722" w:type="dxa"/>
            <w:shd w:val="clear" w:color="auto" w:fill="auto"/>
            <w:vAlign w:val="center"/>
            <w:hideMark/>
          </w:tcPr>
          <w:p w:rsidR="00E42C45" w:rsidRDefault="00E42C45" w:rsidP="00E42C4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42C45" w:rsidRPr="00E9792B" w:rsidRDefault="00E42C45" w:rsidP="00E42C4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08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8F22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8F22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78" w:type="dxa"/>
            <w:vAlign w:val="center"/>
          </w:tcPr>
          <w:p w:rsidR="00E42C45" w:rsidRDefault="008F225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574" w:type="dxa"/>
            <w:vAlign w:val="center"/>
          </w:tcPr>
          <w:p w:rsidR="00E42C45" w:rsidRDefault="008F2259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E42C45" w:rsidRPr="00224234" w:rsidTr="000707BE">
        <w:trPr>
          <w:trHeight w:val="499"/>
        </w:trPr>
        <w:tc>
          <w:tcPr>
            <w:tcW w:w="1722" w:type="dxa"/>
            <w:shd w:val="clear" w:color="auto" w:fill="auto"/>
            <w:vAlign w:val="center"/>
            <w:hideMark/>
          </w:tcPr>
          <w:p w:rsidR="00E42C45" w:rsidRPr="007F5462" w:rsidRDefault="00E42C45" w:rsidP="00E42C4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42C45" w:rsidRPr="00E9792B" w:rsidRDefault="00E42C45" w:rsidP="00E42C4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8F22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42C45" w:rsidRPr="007F5462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8F22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78" w:type="dxa"/>
            <w:vAlign w:val="center"/>
          </w:tcPr>
          <w:p w:rsidR="00E42C45" w:rsidRPr="007F5462" w:rsidRDefault="00E42C45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574" w:type="dxa"/>
            <w:vAlign w:val="center"/>
          </w:tcPr>
          <w:p w:rsidR="00E42C45" w:rsidRDefault="008F225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553C9" w:rsidRPr="00E9792B" w:rsidTr="000707BE">
        <w:trPr>
          <w:trHeight w:val="303"/>
        </w:trPr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1553C9" w:rsidRPr="00E9792B" w:rsidRDefault="001553C9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E9792B" w:rsidRDefault="008F225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53C9" w:rsidRPr="00E9792B" w:rsidRDefault="001553C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8F225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553C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53C9" w:rsidRPr="00E9792B" w:rsidRDefault="008F2259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1553C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78" w:type="dxa"/>
            <w:vAlign w:val="center"/>
          </w:tcPr>
          <w:p w:rsidR="001553C9" w:rsidRDefault="008F2259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74" w:type="dxa"/>
            <w:vAlign w:val="center"/>
          </w:tcPr>
          <w:p w:rsidR="001553C9" w:rsidRDefault="008F2259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1C7694" w:rsidRPr="00DB31D3" w:rsidRDefault="001C7694" w:rsidP="001C7694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AC2919" w:rsidRPr="00DB31D3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574"/>
        <w:gridCol w:w="574"/>
        <w:gridCol w:w="574"/>
        <w:gridCol w:w="578"/>
        <w:gridCol w:w="574"/>
        <w:gridCol w:w="574"/>
        <w:gridCol w:w="574"/>
        <w:gridCol w:w="6"/>
        <w:gridCol w:w="574"/>
        <w:gridCol w:w="574"/>
        <w:gridCol w:w="573"/>
        <w:gridCol w:w="570"/>
      </w:tblGrid>
      <w:tr w:rsidR="009561D1" w:rsidRPr="00864425" w:rsidTr="009561D1">
        <w:trPr>
          <w:trHeight w:val="207"/>
        </w:trPr>
        <w:tc>
          <w:tcPr>
            <w:tcW w:w="1083" w:type="pct"/>
            <w:vMerge w:val="restart"/>
            <w:shd w:val="clear" w:color="auto" w:fill="auto"/>
            <w:noWrap/>
            <w:vAlign w:val="center"/>
            <w:hideMark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26" w:type="pct"/>
            <w:gridSpan w:val="4"/>
            <w:shd w:val="clear" w:color="auto" w:fill="auto"/>
            <w:noWrap/>
            <w:vAlign w:val="bottom"/>
            <w:hideMark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427" w:type="pct"/>
            <w:gridSpan w:val="5"/>
            <w:shd w:val="clear" w:color="auto" w:fill="auto"/>
            <w:vAlign w:val="bottom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064" w:type="pct"/>
            <w:gridSpan w:val="3"/>
            <w:shd w:val="clear" w:color="auto" w:fill="auto"/>
            <w:vAlign w:val="bottom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9561D1" w:rsidRPr="00864425" w:rsidTr="000707BE">
        <w:trPr>
          <w:trHeight w:val="207"/>
        </w:trPr>
        <w:tc>
          <w:tcPr>
            <w:tcW w:w="1083" w:type="pct"/>
            <w:vMerge/>
            <w:vAlign w:val="center"/>
            <w:hideMark/>
          </w:tcPr>
          <w:p w:rsidR="009561D1" w:rsidRPr="00864425" w:rsidRDefault="009561D1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5" w:type="pct"/>
            <w:vAlign w:val="center"/>
          </w:tcPr>
          <w:p w:rsidR="009561D1" w:rsidRPr="00864425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3" w:type="pct"/>
            <w:vAlign w:val="center"/>
          </w:tcPr>
          <w:p w:rsidR="009561D1" w:rsidRPr="00E9792B" w:rsidRDefault="003E0697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9561D1" w:rsidRPr="00864425" w:rsidTr="009561D1">
        <w:trPr>
          <w:trHeight w:val="207"/>
        </w:trPr>
        <w:tc>
          <w:tcPr>
            <w:tcW w:w="1083" w:type="pct"/>
            <w:vMerge/>
            <w:vAlign w:val="center"/>
            <w:hideMark/>
          </w:tcPr>
          <w:p w:rsidR="009561D1" w:rsidRPr="00864425" w:rsidRDefault="009561D1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7" w:type="pct"/>
            <w:gridSpan w:val="12"/>
            <w:shd w:val="clear" w:color="auto" w:fill="auto"/>
            <w:noWrap/>
            <w:vAlign w:val="center"/>
            <w:hideMark/>
          </w:tcPr>
          <w:p w:rsidR="009561D1" w:rsidRPr="00E9792B" w:rsidRDefault="009561D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E42C45" w:rsidRPr="00864425" w:rsidTr="003E0697">
        <w:trPr>
          <w:trHeight w:val="498"/>
        </w:trPr>
        <w:tc>
          <w:tcPr>
            <w:tcW w:w="1083" w:type="pct"/>
            <w:shd w:val="clear" w:color="auto" w:fill="auto"/>
            <w:vAlign w:val="center"/>
            <w:hideMark/>
          </w:tcPr>
          <w:p w:rsidR="00E42C45" w:rsidRDefault="00E42C45" w:rsidP="00E42C4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42C45" w:rsidRPr="00E9792B" w:rsidRDefault="00E42C45" w:rsidP="00E42C4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08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55" w:type="pct"/>
            <w:vAlign w:val="center"/>
          </w:tcPr>
          <w:p w:rsidR="00E42C45" w:rsidRDefault="00E7410C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353" w:type="pct"/>
            <w:vAlign w:val="center"/>
          </w:tcPr>
          <w:p w:rsidR="00E42C45" w:rsidRDefault="00E7410C" w:rsidP="003E069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E42C45" w:rsidRPr="00864425" w:rsidTr="003E0697">
        <w:trPr>
          <w:trHeight w:val="499"/>
        </w:trPr>
        <w:tc>
          <w:tcPr>
            <w:tcW w:w="1083" w:type="pct"/>
            <w:shd w:val="clear" w:color="auto" w:fill="auto"/>
            <w:vAlign w:val="center"/>
            <w:hideMark/>
          </w:tcPr>
          <w:p w:rsidR="00E42C45" w:rsidRPr="007F5462" w:rsidRDefault="00E42C45" w:rsidP="00E42C4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42C45" w:rsidRPr="00E9792B" w:rsidRDefault="00E42C45" w:rsidP="00E42C4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E42C45" w:rsidRPr="004722CA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42C45" w:rsidRPr="0086442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E7410C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5" w:type="pct"/>
            <w:vAlign w:val="center"/>
          </w:tcPr>
          <w:p w:rsidR="00E42C45" w:rsidRDefault="00E42C45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E7410C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3" w:type="pct"/>
            <w:vAlign w:val="center"/>
          </w:tcPr>
          <w:p w:rsidR="00E42C45" w:rsidRDefault="00E7410C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561D1" w:rsidRPr="00864425" w:rsidTr="003E0697">
        <w:trPr>
          <w:trHeight w:val="303"/>
        </w:trPr>
        <w:tc>
          <w:tcPr>
            <w:tcW w:w="1083" w:type="pct"/>
            <w:shd w:val="clear" w:color="auto" w:fill="auto"/>
            <w:noWrap/>
            <w:vAlign w:val="center"/>
            <w:hideMark/>
          </w:tcPr>
          <w:p w:rsidR="009561D1" w:rsidRPr="00864425" w:rsidRDefault="009561D1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9561D1" w:rsidRPr="00864425" w:rsidRDefault="009561D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561D1" w:rsidRPr="00864425" w:rsidRDefault="00E7410C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55" w:type="pct"/>
            <w:vAlign w:val="center"/>
          </w:tcPr>
          <w:p w:rsidR="009561D1" w:rsidRDefault="00E7410C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53" w:type="pct"/>
            <w:vAlign w:val="center"/>
          </w:tcPr>
          <w:p w:rsidR="009561D1" w:rsidRPr="003E0697" w:rsidRDefault="00E7410C" w:rsidP="003E069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034090" w:rsidRDefault="00D70548" w:rsidP="00237F1D">
      <w:pPr>
        <w:jc w:val="center"/>
        <w:rPr>
          <w:b/>
          <w:noProof/>
          <w:color w:val="001D77"/>
          <w:spacing w:val="-2"/>
          <w:sz w:val="16"/>
          <w:szCs w:val="16"/>
        </w:rPr>
      </w:pPr>
      <w:r w:rsidRPr="00D34816">
        <w:rPr>
          <w:noProof/>
          <w:color w:val="001D77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175C42" wp14:editId="3BEBF10F">
                <wp:simplePos x="0" y="0"/>
                <wp:positionH relativeFrom="page">
                  <wp:posOffset>5739973</wp:posOffset>
                </wp:positionH>
                <wp:positionV relativeFrom="paragraph">
                  <wp:posOffset>1104329</wp:posOffset>
                </wp:positionV>
                <wp:extent cx="1871980" cy="21609440"/>
                <wp:effectExtent l="0" t="0" r="0" b="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160944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42D2E" id="Prostokąt 14" o:spid="_x0000_s1026" style="position:absolute;margin-left:451.95pt;margin-top:86.95pt;width:147.4pt;height:1701.5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" fillcolor="#dbdbdb" stroked="f" strokeweight="1pt">
                <w10:wrap anchorx="page"/>
              </v:rect>
            </w:pict>
          </mc:Fallback>
        </mc:AlternateContent>
      </w:r>
    </w:p>
    <w:p w:rsidR="00DD1376" w:rsidRDefault="000119F6" w:rsidP="0025437A">
      <w:pPr>
        <w:pStyle w:val="tytuwykresu"/>
        <w:spacing w:before="240"/>
        <w:rPr>
          <w:szCs w:val="18"/>
          <w:shd w:val="clear" w:color="auto" w:fill="FFFFFF"/>
        </w:rPr>
      </w:pPr>
      <w:r w:rsidRPr="000119F6">
        <w:rPr>
          <w:noProof/>
          <w:lang w:eastAsia="pl-PL"/>
        </w:rPr>
        <w:lastRenderedPageBreak/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19114</wp:posOffset>
            </wp:positionH>
            <wp:positionV relativeFrom="paragraph">
              <wp:posOffset>476250</wp:posOffset>
            </wp:positionV>
            <wp:extent cx="5050800" cy="31068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100, ceny stałe roku poprzedniego)</w:t>
      </w:r>
    </w:p>
    <w:p w:rsidR="000119F6" w:rsidRDefault="000119F6" w:rsidP="0025437A">
      <w:pPr>
        <w:pStyle w:val="tytuwykresu"/>
        <w:spacing w:before="240"/>
        <w:rPr>
          <w:szCs w:val="18"/>
        </w:rPr>
      </w:pPr>
    </w:p>
    <w:p w:rsidR="00C6349B" w:rsidRPr="00A26B34" w:rsidRDefault="000119F6" w:rsidP="0025437A">
      <w:pPr>
        <w:pStyle w:val="tytuwykresu"/>
        <w:spacing w:before="240"/>
        <w:rPr>
          <w:szCs w:val="18"/>
          <w:shd w:val="clear" w:color="auto" w:fill="FFFFFF"/>
        </w:rPr>
      </w:pPr>
      <w:r w:rsidRPr="000119F6">
        <w:rPr>
          <w:noProof/>
          <w:lang w:eastAsia="pl-PL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654536</wp:posOffset>
            </wp:positionV>
            <wp:extent cx="5050790" cy="299148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EE" w:rsidRPr="00A26B34">
        <w:rPr>
          <w:szCs w:val="18"/>
        </w:rPr>
        <w:t>Wykres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161960" w:rsidRDefault="00161960" w:rsidP="0025437A">
      <w:pPr>
        <w:pStyle w:val="tytuwykresu"/>
        <w:spacing w:before="240"/>
        <w:rPr>
          <w:sz w:val="19"/>
          <w:szCs w:val="19"/>
          <w:shd w:val="clear" w:color="auto" w:fill="FFFFFF"/>
        </w:rPr>
      </w:pPr>
    </w:p>
    <w:p w:rsidR="00CE6E54" w:rsidRDefault="00CE6E54" w:rsidP="000119F6">
      <w:pPr>
        <w:pStyle w:val="tytuwykresu"/>
        <w:spacing w:before="240"/>
        <w:rPr>
          <w:sz w:val="20"/>
          <w:szCs w:val="20"/>
        </w:rPr>
        <w:sectPr w:rsidR="00CE6E54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lastRenderedPageBreak/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ED0A8D" w:rsidRDefault="003C1351" w:rsidP="001710C1">
      <w:pPr>
        <w:rPr>
          <w:b/>
          <w:sz w:val="20"/>
          <w:szCs w:val="20"/>
          <w:lang w:val="en-US"/>
        </w:rPr>
      </w:pPr>
      <w:r w:rsidRPr="00ED0A8D">
        <w:rPr>
          <w:b/>
          <w:sz w:val="20"/>
          <w:szCs w:val="20"/>
          <w:lang w:val="en-US"/>
        </w:rPr>
        <w:t>Irmina Cerling</w:t>
      </w:r>
      <w:r w:rsidRPr="00ED0A8D">
        <w:rPr>
          <w:b/>
          <w:sz w:val="20"/>
          <w:szCs w:val="20"/>
          <w:lang w:val="en-US"/>
        </w:rPr>
        <w:tab/>
      </w:r>
      <w:r w:rsidRPr="00ED0A8D">
        <w:rPr>
          <w:b/>
          <w:sz w:val="20"/>
          <w:szCs w:val="20"/>
          <w:lang w:val="en-US"/>
        </w:rPr>
        <w:tab/>
      </w:r>
      <w:r w:rsidRPr="00ED0A8D">
        <w:rPr>
          <w:b/>
          <w:sz w:val="20"/>
          <w:szCs w:val="20"/>
          <w:lang w:val="en-US"/>
        </w:rPr>
        <w:tab/>
      </w:r>
      <w:r w:rsidRPr="00ED0A8D">
        <w:rPr>
          <w:b/>
          <w:sz w:val="20"/>
          <w:szCs w:val="20"/>
          <w:lang w:val="en-US"/>
        </w:rPr>
        <w:tab/>
      </w:r>
      <w:r w:rsidRPr="00ED0A8D">
        <w:rPr>
          <w:b/>
          <w:sz w:val="20"/>
          <w:szCs w:val="20"/>
          <w:lang w:val="en-US"/>
        </w:rPr>
        <w:tab/>
      </w:r>
      <w:r w:rsidRPr="00ED0A8D">
        <w:rPr>
          <w:b/>
          <w:sz w:val="20"/>
          <w:szCs w:val="20"/>
          <w:lang w:val="en-US"/>
        </w:rPr>
        <w:tab/>
        <w:t xml:space="preserve">Karolina </w:t>
      </w:r>
      <w:r w:rsidR="005C26F5" w:rsidRPr="00ED0A8D">
        <w:rPr>
          <w:b/>
          <w:sz w:val="20"/>
          <w:szCs w:val="20"/>
          <w:lang w:val="en-US"/>
        </w:rPr>
        <w:t>Banaszek</w:t>
      </w:r>
    </w:p>
    <w:p w:rsidR="003C1351" w:rsidRPr="00ED0A8D" w:rsidRDefault="003C1351" w:rsidP="001710C1">
      <w:pPr>
        <w:rPr>
          <w:sz w:val="20"/>
          <w:szCs w:val="20"/>
          <w:lang w:val="en-US"/>
        </w:rPr>
      </w:pPr>
      <w:r w:rsidRPr="00ED0A8D">
        <w:rPr>
          <w:sz w:val="20"/>
          <w:szCs w:val="20"/>
          <w:lang w:val="en-US"/>
        </w:rPr>
        <w:t>Tel: 22 608 38</w:t>
      </w:r>
      <w:r w:rsidR="00011BC6">
        <w:rPr>
          <w:sz w:val="20"/>
          <w:szCs w:val="20"/>
          <w:lang w:val="en-US"/>
        </w:rPr>
        <w:t xml:space="preserve"> </w:t>
      </w:r>
      <w:r w:rsidRPr="00ED0A8D">
        <w:rPr>
          <w:sz w:val="20"/>
          <w:szCs w:val="20"/>
          <w:lang w:val="en-US"/>
        </w:rPr>
        <w:t>32</w:t>
      </w:r>
      <w:r w:rsidRPr="00ED0A8D">
        <w:rPr>
          <w:sz w:val="20"/>
          <w:szCs w:val="20"/>
          <w:lang w:val="en-US"/>
        </w:rPr>
        <w:tab/>
      </w:r>
      <w:r w:rsidR="00CE6E54" w:rsidRPr="00ED0A8D">
        <w:rPr>
          <w:sz w:val="20"/>
          <w:szCs w:val="20"/>
          <w:lang w:val="en-US"/>
        </w:rPr>
        <w:t xml:space="preserve"> </w:t>
      </w:r>
      <w:r w:rsidRPr="00ED0A8D">
        <w:rPr>
          <w:sz w:val="20"/>
          <w:szCs w:val="20"/>
          <w:lang w:val="en-US"/>
        </w:rPr>
        <w:tab/>
      </w:r>
      <w:r w:rsidRPr="00ED0A8D">
        <w:rPr>
          <w:sz w:val="20"/>
          <w:szCs w:val="20"/>
          <w:lang w:val="en-US"/>
        </w:rPr>
        <w:tab/>
      </w:r>
      <w:r w:rsidRPr="00ED0A8D">
        <w:rPr>
          <w:sz w:val="20"/>
          <w:szCs w:val="20"/>
          <w:lang w:val="en-US"/>
        </w:rPr>
        <w:tab/>
      </w:r>
      <w:r w:rsidRPr="00ED0A8D">
        <w:rPr>
          <w:sz w:val="20"/>
          <w:szCs w:val="20"/>
          <w:lang w:val="en-US"/>
        </w:rPr>
        <w:tab/>
        <w:t>Tel: 22 608 34</w:t>
      </w:r>
      <w:r w:rsidR="00011BC6">
        <w:rPr>
          <w:sz w:val="20"/>
          <w:szCs w:val="20"/>
          <w:lang w:val="en-US"/>
        </w:rPr>
        <w:t xml:space="preserve"> </w:t>
      </w:r>
      <w:r w:rsidRPr="00ED0A8D">
        <w:rPr>
          <w:sz w:val="20"/>
          <w:szCs w:val="20"/>
          <w:lang w:val="en-US"/>
        </w:rPr>
        <w:t>75,  22</w:t>
      </w:r>
      <w:r w:rsidR="00CE6E54" w:rsidRPr="00ED0A8D">
        <w:rPr>
          <w:sz w:val="20"/>
          <w:szCs w:val="20"/>
          <w:lang w:val="en-US"/>
        </w:rPr>
        <w:t xml:space="preserve"> </w:t>
      </w:r>
      <w:r w:rsidRPr="00ED0A8D">
        <w:rPr>
          <w:sz w:val="20"/>
          <w:szCs w:val="20"/>
          <w:lang w:val="en-US"/>
        </w:rPr>
        <w:t>608 30</w:t>
      </w:r>
      <w:r w:rsidR="00011BC6">
        <w:rPr>
          <w:sz w:val="20"/>
          <w:szCs w:val="20"/>
          <w:lang w:val="en-US"/>
        </w:rPr>
        <w:t xml:space="preserve"> </w:t>
      </w:r>
      <w:r w:rsidRPr="00ED0A8D">
        <w:rPr>
          <w:sz w:val="20"/>
          <w:szCs w:val="20"/>
          <w:lang w:val="en-US"/>
        </w:rPr>
        <w:t>09</w:t>
      </w:r>
    </w:p>
    <w:p w:rsidR="00150E41" w:rsidRPr="003C1351" w:rsidRDefault="003C1351" w:rsidP="001710C1">
      <w:pPr>
        <w:rPr>
          <w:sz w:val="20"/>
          <w:szCs w:val="20"/>
          <w:lang w:val="en-US"/>
        </w:rPr>
      </w:pPr>
      <w:r w:rsidRPr="00CE6E54">
        <w:rPr>
          <w:b/>
          <w:sz w:val="20"/>
          <w:szCs w:val="20"/>
          <w:lang w:val="en-US"/>
        </w:rPr>
        <w:t xml:space="preserve">e-mail: </w:t>
      </w:r>
      <w:hyperlink r:id="rId17" w:history="1">
        <w:r w:rsidRPr="00CE6E54">
          <w:rPr>
            <w:rStyle w:val="Hipercze"/>
            <w:rFonts w:cstheme="minorBidi"/>
            <w:b/>
            <w:color w:val="auto"/>
            <w:sz w:val="20"/>
            <w:szCs w:val="20"/>
            <w:lang w:val="en-US"/>
          </w:rPr>
          <w:t>i.cerling@stat.gov.pl</w:t>
        </w:r>
      </w:hyperlink>
      <w:r w:rsidRPr="003C1351">
        <w:rPr>
          <w:sz w:val="20"/>
          <w:szCs w:val="20"/>
          <w:lang w:val="en-US"/>
        </w:rPr>
        <w:tab/>
      </w:r>
      <w:r w:rsidRPr="003C1351">
        <w:rPr>
          <w:sz w:val="20"/>
          <w:szCs w:val="20"/>
          <w:lang w:val="en-US"/>
        </w:rPr>
        <w:tab/>
      </w:r>
      <w:r w:rsidRPr="003C1351">
        <w:rPr>
          <w:sz w:val="20"/>
          <w:szCs w:val="20"/>
          <w:lang w:val="en-US"/>
        </w:rPr>
        <w:tab/>
      </w:r>
      <w:r w:rsidRPr="003C1351">
        <w:rPr>
          <w:sz w:val="20"/>
          <w:szCs w:val="20"/>
          <w:lang w:val="en-US"/>
        </w:rPr>
        <w:tab/>
      </w:r>
      <w:r w:rsidRPr="00CE6E54">
        <w:rPr>
          <w:b/>
          <w:sz w:val="20"/>
          <w:szCs w:val="20"/>
          <w:lang w:val="en-US"/>
        </w:rPr>
        <w:t xml:space="preserve">e-mail: </w:t>
      </w:r>
      <w:r w:rsidRPr="001C617E">
        <w:rPr>
          <w:b/>
          <w:sz w:val="20"/>
          <w:szCs w:val="20"/>
          <w:u w:val="single"/>
          <w:lang w:val="en-US"/>
        </w:rPr>
        <w:t>rzecznik@stat.gov.pl</w:t>
      </w:r>
    </w:p>
    <w:p w:rsidR="00CF76C3" w:rsidRPr="003C1351" w:rsidRDefault="00CF76C3" w:rsidP="003B1DF1">
      <w:pPr>
        <w:spacing w:before="80"/>
        <w:rPr>
          <w:sz w:val="20"/>
          <w:szCs w:val="20"/>
          <w:lang w:val="en-US"/>
        </w:rPr>
      </w:pPr>
      <w:bookmarkStart w:id="0" w:name="_GoBack"/>
      <w:bookmarkEnd w:id="0"/>
    </w:p>
    <w:p w:rsidR="000470AA" w:rsidRPr="003C1351" w:rsidRDefault="000470AA" w:rsidP="000470AA">
      <w:pPr>
        <w:rPr>
          <w:sz w:val="20"/>
          <w:szCs w:val="20"/>
          <w:lang w:val="en-US"/>
        </w:rPr>
      </w:pPr>
    </w:p>
    <w:p w:rsidR="000470AA" w:rsidRPr="003C1351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011B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011BC6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BC6"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E0503" w:rsidRPr="00702585" w:rsidRDefault="00E01F2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AC0536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Wstępny szacunek produktu krajowego brutto w II kwartale 2019 r.</w:t>
                              </w:r>
                            </w:hyperlink>
                          </w:p>
                          <w:p w:rsidR="00D26E8E" w:rsidRDefault="00E01F2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D26E8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skorygowanego szacunku PKB za 2018 rok</w:t>
                              </w:r>
                            </w:hyperlink>
                          </w:p>
                          <w:p w:rsidR="00702585" w:rsidRPr="00702585" w:rsidRDefault="0070258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E01F2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E01F2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E01F2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E01F2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8E0503" w:rsidRPr="00702585" w:rsidRDefault="00AC0536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Wstępny szacunek produktu krajowego brutto w II kwartale 2019 r.</w:t>
                        </w:r>
                      </w:hyperlink>
                    </w:p>
                    <w:p w:rsidR="00D26E8E" w:rsidRDefault="004C6B6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D26E8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Urzędu Statystycznego w sprawie skorygowanego szacunku PKB za 2018 rok</w:t>
                        </w:r>
                      </w:hyperlink>
                    </w:p>
                    <w:p w:rsidR="00702585" w:rsidRPr="00702585" w:rsidRDefault="0070258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4C6B67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0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4C6B67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1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4C6B67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2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4C6B67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2D" w:rsidRDefault="00E01F2D" w:rsidP="000662E2">
      <w:pPr>
        <w:spacing w:after="0" w:line="240" w:lineRule="auto"/>
      </w:pPr>
      <w:r>
        <w:separator/>
      </w:r>
    </w:p>
  </w:endnote>
  <w:endnote w:type="continuationSeparator" w:id="0">
    <w:p w:rsidR="00E01F2D" w:rsidRDefault="00E01F2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2D" w:rsidRDefault="00E01F2D" w:rsidP="000662E2">
      <w:pPr>
        <w:spacing w:after="0" w:line="240" w:lineRule="auto"/>
      </w:pPr>
      <w:r>
        <w:separator/>
      </w:r>
    </w:p>
  </w:footnote>
  <w:footnote w:type="continuationSeparator" w:id="0">
    <w:p w:rsidR="00E01F2D" w:rsidRDefault="00E01F2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4" name="Obraz 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1.85pt;visibility:visible" o:bullet="t">
        <v:imagedata r:id="rId1" o:title=""/>
      </v:shape>
    </w:pict>
  </w:numPicBullet>
  <w:numPicBullet w:numPicBulletId="1">
    <w:pict>
      <v:shape id="_x0000_i1029" type="#_x0000_t75" style="width:121.85pt;height:121.8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D4"/>
    <w:rsid w:val="0000709F"/>
    <w:rsid w:val="000108B8"/>
    <w:rsid w:val="000119F6"/>
    <w:rsid w:val="00011BC6"/>
    <w:rsid w:val="000152F5"/>
    <w:rsid w:val="000257D2"/>
    <w:rsid w:val="000305FA"/>
    <w:rsid w:val="00034090"/>
    <w:rsid w:val="0004582E"/>
    <w:rsid w:val="000470AA"/>
    <w:rsid w:val="000521F8"/>
    <w:rsid w:val="00054F37"/>
    <w:rsid w:val="00057CA1"/>
    <w:rsid w:val="00062FB3"/>
    <w:rsid w:val="000657C8"/>
    <w:rsid w:val="000662E2"/>
    <w:rsid w:val="00066883"/>
    <w:rsid w:val="000707BE"/>
    <w:rsid w:val="00074DD8"/>
    <w:rsid w:val="000806F7"/>
    <w:rsid w:val="00085502"/>
    <w:rsid w:val="00091E49"/>
    <w:rsid w:val="00091ED0"/>
    <w:rsid w:val="0009213C"/>
    <w:rsid w:val="00094689"/>
    <w:rsid w:val="000B0460"/>
    <w:rsid w:val="000B0727"/>
    <w:rsid w:val="000B198F"/>
    <w:rsid w:val="000B5B6C"/>
    <w:rsid w:val="000B7FBD"/>
    <w:rsid w:val="000C135D"/>
    <w:rsid w:val="000C7470"/>
    <w:rsid w:val="000D139A"/>
    <w:rsid w:val="000D1D43"/>
    <w:rsid w:val="000D225C"/>
    <w:rsid w:val="000D2A5C"/>
    <w:rsid w:val="000E0918"/>
    <w:rsid w:val="000E3151"/>
    <w:rsid w:val="000E6618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10B8"/>
    <w:rsid w:val="00122348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72B4"/>
    <w:rsid w:val="00185EB3"/>
    <w:rsid w:val="00194CC5"/>
    <w:rsid w:val="001951DA"/>
    <w:rsid w:val="001B6F2F"/>
    <w:rsid w:val="001C3269"/>
    <w:rsid w:val="001C617E"/>
    <w:rsid w:val="001C7694"/>
    <w:rsid w:val="001D1DB4"/>
    <w:rsid w:val="001D507D"/>
    <w:rsid w:val="001D754F"/>
    <w:rsid w:val="001E04A6"/>
    <w:rsid w:val="001E157A"/>
    <w:rsid w:val="00200000"/>
    <w:rsid w:val="002073D4"/>
    <w:rsid w:val="00207F20"/>
    <w:rsid w:val="00211D42"/>
    <w:rsid w:val="00224234"/>
    <w:rsid w:val="002276C7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712D"/>
    <w:rsid w:val="002574F9"/>
    <w:rsid w:val="002630BF"/>
    <w:rsid w:val="00265A76"/>
    <w:rsid w:val="0026718F"/>
    <w:rsid w:val="00270B97"/>
    <w:rsid w:val="00276811"/>
    <w:rsid w:val="00282699"/>
    <w:rsid w:val="002926DF"/>
    <w:rsid w:val="00296697"/>
    <w:rsid w:val="00296984"/>
    <w:rsid w:val="002B0472"/>
    <w:rsid w:val="002B6B12"/>
    <w:rsid w:val="002B7CEB"/>
    <w:rsid w:val="002C0941"/>
    <w:rsid w:val="002C7F9C"/>
    <w:rsid w:val="002E0C25"/>
    <w:rsid w:val="002E1A06"/>
    <w:rsid w:val="002E6140"/>
    <w:rsid w:val="002E6985"/>
    <w:rsid w:val="002E71B6"/>
    <w:rsid w:val="002E7791"/>
    <w:rsid w:val="002F5389"/>
    <w:rsid w:val="002F75D7"/>
    <w:rsid w:val="002F77C8"/>
    <w:rsid w:val="003007B6"/>
    <w:rsid w:val="00304F22"/>
    <w:rsid w:val="0030620D"/>
    <w:rsid w:val="00306C7C"/>
    <w:rsid w:val="003221D5"/>
    <w:rsid w:val="00322A94"/>
    <w:rsid w:val="00322EDD"/>
    <w:rsid w:val="00323BA3"/>
    <w:rsid w:val="00326D36"/>
    <w:rsid w:val="00332320"/>
    <w:rsid w:val="003344B0"/>
    <w:rsid w:val="0034013D"/>
    <w:rsid w:val="00344797"/>
    <w:rsid w:val="00347D72"/>
    <w:rsid w:val="003525BE"/>
    <w:rsid w:val="00357611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4E13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E39"/>
    <w:rsid w:val="004657FC"/>
    <w:rsid w:val="00470CEE"/>
    <w:rsid w:val="004722CA"/>
    <w:rsid w:val="004733F6"/>
    <w:rsid w:val="00474E69"/>
    <w:rsid w:val="00480622"/>
    <w:rsid w:val="004842A9"/>
    <w:rsid w:val="00487968"/>
    <w:rsid w:val="0049158F"/>
    <w:rsid w:val="004916D2"/>
    <w:rsid w:val="00492120"/>
    <w:rsid w:val="0049621B"/>
    <w:rsid w:val="004A1D66"/>
    <w:rsid w:val="004B6486"/>
    <w:rsid w:val="004C1895"/>
    <w:rsid w:val="004C6B67"/>
    <w:rsid w:val="004C6D40"/>
    <w:rsid w:val="004C710C"/>
    <w:rsid w:val="004D0F4F"/>
    <w:rsid w:val="004D37DF"/>
    <w:rsid w:val="004D5D18"/>
    <w:rsid w:val="004D7B8F"/>
    <w:rsid w:val="004E62FE"/>
    <w:rsid w:val="004F0C3C"/>
    <w:rsid w:val="004F43E5"/>
    <w:rsid w:val="004F63FC"/>
    <w:rsid w:val="005026F8"/>
    <w:rsid w:val="00505A92"/>
    <w:rsid w:val="00505CA4"/>
    <w:rsid w:val="00512E9E"/>
    <w:rsid w:val="005203F1"/>
    <w:rsid w:val="00521BC3"/>
    <w:rsid w:val="00533632"/>
    <w:rsid w:val="0054251F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916D7"/>
    <w:rsid w:val="005A5879"/>
    <w:rsid w:val="005A698C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3C26"/>
    <w:rsid w:val="006812AF"/>
    <w:rsid w:val="0068327D"/>
    <w:rsid w:val="00684DA0"/>
    <w:rsid w:val="00690893"/>
    <w:rsid w:val="00694AF0"/>
    <w:rsid w:val="00695E23"/>
    <w:rsid w:val="006B0E9E"/>
    <w:rsid w:val="006B5AE4"/>
    <w:rsid w:val="006D4054"/>
    <w:rsid w:val="006D49AB"/>
    <w:rsid w:val="006E02EC"/>
    <w:rsid w:val="006E7138"/>
    <w:rsid w:val="006F31DF"/>
    <w:rsid w:val="00702585"/>
    <w:rsid w:val="007211B1"/>
    <w:rsid w:val="00744EF4"/>
    <w:rsid w:val="00746187"/>
    <w:rsid w:val="00747BF9"/>
    <w:rsid w:val="0076024E"/>
    <w:rsid w:val="0076254F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4B03"/>
    <w:rsid w:val="007E6823"/>
    <w:rsid w:val="007E760C"/>
    <w:rsid w:val="007F284F"/>
    <w:rsid w:val="007F324B"/>
    <w:rsid w:val="007F5462"/>
    <w:rsid w:val="0080553C"/>
    <w:rsid w:val="00805B46"/>
    <w:rsid w:val="008073BE"/>
    <w:rsid w:val="0081140D"/>
    <w:rsid w:val="008126D7"/>
    <w:rsid w:val="00825DC2"/>
    <w:rsid w:val="008327D7"/>
    <w:rsid w:val="00834AD3"/>
    <w:rsid w:val="0083592D"/>
    <w:rsid w:val="00843795"/>
    <w:rsid w:val="00847F0F"/>
    <w:rsid w:val="00852448"/>
    <w:rsid w:val="00857C44"/>
    <w:rsid w:val="00864425"/>
    <w:rsid w:val="0086454A"/>
    <w:rsid w:val="00867237"/>
    <w:rsid w:val="00873EE5"/>
    <w:rsid w:val="00875722"/>
    <w:rsid w:val="0088258A"/>
    <w:rsid w:val="00886332"/>
    <w:rsid w:val="008A26D9"/>
    <w:rsid w:val="008B2700"/>
    <w:rsid w:val="008B5A4B"/>
    <w:rsid w:val="008C0C29"/>
    <w:rsid w:val="008C4144"/>
    <w:rsid w:val="008D34C9"/>
    <w:rsid w:val="008D7821"/>
    <w:rsid w:val="008E0503"/>
    <w:rsid w:val="008E4D10"/>
    <w:rsid w:val="008E60E4"/>
    <w:rsid w:val="008F069B"/>
    <w:rsid w:val="008F20BA"/>
    <w:rsid w:val="008F2259"/>
    <w:rsid w:val="008F3638"/>
    <w:rsid w:val="008F6F31"/>
    <w:rsid w:val="008F74DF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7927"/>
    <w:rsid w:val="0098135C"/>
    <w:rsid w:val="0098156A"/>
    <w:rsid w:val="0098202C"/>
    <w:rsid w:val="00991BAC"/>
    <w:rsid w:val="0099698B"/>
    <w:rsid w:val="009A6EA0"/>
    <w:rsid w:val="009C1335"/>
    <w:rsid w:val="009C1AB2"/>
    <w:rsid w:val="009C7251"/>
    <w:rsid w:val="009D71C3"/>
    <w:rsid w:val="009E09F2"/>
    <w:rsid w:val="009E1E75"/>
    <w:rsid w:val="009E2E91"/>
    <w:rsid w:val="009E5D95"/>
    <w:rsid w:val="009E7EDA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3132"/>
    <w:rsid w:val="00A563F2"/>
    <w:rsid w:val="00A566E8"/>
    <w:rsid w:val="00A5785D"/>
    <w:rsid w:val="00A601FE"/>
    <w:rsid w:val="00A60DAB"/>
    <w:rsid w:val="00A60F54"/>
    <w:rsid w:val="00A62A20"/>
    <w:rsid w:val="00A67688"/>
    <w:rsid w:val="00A810F9"/>
    <w:rsid w:val="00A84348"/>
    <w:rsid w:val="00A86ECC"/>
    <w:rsid w:val="00A86FCC"/>
    <w:rsid w:val="00A87DE0"/>
    <w:rsid w:val="00A95073"/>
    <w:rsid w:val="00AA2799"/>
    <w:rsid w:val="00AA3A69"/>
    <w:rsid w:val="00AA710D"/>
    <w:rsid w:val="00AA7D25"/>
    <w:rsid w:val="00AB2C58"/>
    <w:rsid w:val="00AB317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31F8"/>
    <w:rsid w:val="00B34E15"/>
    <w:rsid w:val="00B37B48"/>
    <w:rsid w:val="00B409F8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56EE"/>
    <w:rsid w:val="00BA2BA1"/>
    <w:rsid w:val="00BA5630"/>
    <w:rsid w:val="00BB18E8"/>
    <w:rsid w:val="00BB4F09"/>
    <w:rsid w:val="00BB56D4"/>
    <w:rsid w:val="00BB72BD"/>
    <w:rsid w:val="00BD3D40"/>
    <w:rsid w:val="00BD4E33"/>
    <w:rsid w:val="00BD6CA7"/>
    <w:rsid w:val="00C030DE"/>
    <w:rsid w:val="00C04146"/>
    <w:rsid w:val="00C0653F"/>
    <w:rsid w:val="00C119A4"/>
    <w:rsid w:val="00C15DEF"/>
    <w:rsid w:val="00C22105"/>
    <w:rsid w:val="00C244B6"/>
    <w:rsid w:val="00C258AE"/>
    <w:rsid w:val="00C268E1"/>
    <w:rsid w:val="00C26EAE"/>
    <w:rsid w:val="00C32A26"/>
    <w:rsid w:val="00C3702F"/>
    <w:rsid w:val="00C6349B"/>
    <w:rsid w:val="00C6453E"/>
    <w:rsid w:val="00C64A37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2F66"/>
    <w:rsid w:val="00D17F72"/>
    <w:rsid w:val="00D261A2"/>
    <w:rsid w:val="00D26E8E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8397C"/>
    <w:rsid w:val="00D91161"/>
    <w:rsid w:val="00D94EED"/>
    <w:rsid w:val="00D96026"/>
    <w:rsid w:val="00DA491E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E01436"/>
    <w:rsid w:val="00E01F2D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B1390"/>
    <w:rsid w:val="00EB2C71"/>
    <w:rsid w:val="00EB314C"/>
    <w:rsid w:val="00EB4340"/>
    <w:rsid w:val="00EB556D"/>
    <w:rsid w:val="00EB5A7D"/>
    <w:rsid w:val="00ED0A8D"/>
    <w:rsid w:val="00ED3432"/>
    <w:rsid w:val="00ED393B"/>
    <w:rsid w:val="00ED48D1"/>
    <w:rsid w:val="00ED55C0"/>
    <w:rsid w:val="00ED682B"/>
    <w:rsid w:val="00EE1EE2"/>
    <w:rsid w:val="00EE41D5"/>
    <w:rsid w:val="00EF092D"/>
    <w:rsid w:val="00EF46A9"/>
    <w:rsid w:val="00F037A4"/>
    <w:rsid w:val="00F11C14"/>
    <w:rsid w:val="00F17FD0"/>
    <w:rsid w:val="00F27C8F"/>
    <w:rsid w:val="00F32749"/>
    <w:rsid w:val="00F37172"/>
    <w:rsid w:val="00F4477E"/>
    <w:rsid w:val="00F476E2"/>
    <w:rsid w:val="00F54E8C"/>
    <w:rsid w:val="00F55318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4C1B"/>
    <w:rsid w:val="00F94CD4"/>
    <w:rsid w:val="00FA10DC"/>
    <w:rsid w:val="00FA5128"/>
    <w:rsid w:val="00FB42D4"/>
    <w:rsid w:val="00FB5906"/>
    <w:rsid w:val="00FB762F"/>
    <w:rsid w:val="00FC1584"/>
    <w:rsid w:val="00FC2AED"/>
    <w:rsid w:val="00FD0C1E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56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i.cerling@stat.gov.pl" TargetMode="External"/><Relationship Id="rId25" Type="http://schemas.openxmlformats.org/officeDocument/2006/relationships/hyperlink" Target="http://stat.gov.pl/metainformacje/slownik-pojec/pojecia-stosowane-w-statystyce-publicznej/364,pojecie.html" TargetMode="External"/><Relationship Id="rId33" Type="http://schemas.openxmlformats.org/officeDocument/2006/relationships/hyperlink" Target="http://stat.gov.pl/metainformacje/slownik-pojec/pojecia-stosowane-w-statystyce-publicznej/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waid.stat.gov.pl/SitePagesDBW/RachunkiNarodowe.aspx" TargetMode="External"/><Relationship Id="rId32" Type="http://schemas.openxmlformats.org/officeDocument/2006/relationships/hyperlink" Target="http://stat.gov.pl/metainformacje/slownik-pojec/pojecia-stosowane-w-statystyce-publicznej/563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28" Type="http://schemas.openxmlformats.org/officeDocument/2006/relationships/hyperlink" Target="https://stat.gov.pl/obszary-tematyczne/rachunki-narodowe/kwartalne-rachunki-narodowe/wstepny-szacunek-produktu-krajowego-brutto-w-ii-kwartale-2019-r-,3,68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36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stat.gov.pl/obszary-tematyczne/rachunki-narodowe/kwartalne-rachunki-narodowe/wstepny-szacunek-produktu-krajowego-brutto-w-ii-kwartale-2019-r-,3,68.html" TargetMode="External"/><Relationship Id="rId27" Type="http://schemas.openxmlformats.org/officeDocument/2006/relationships/hyperlink" Target="http://stat.gov.pl/metainformacje/slownik-pojec/pojecia-stosowane-w-statystyce-publicznej/6,pojecie.html" TargetMode="External"/><Relationship Id="rId30" Type="http://schemas.openxmlformats.org/officeDocument/2006/relationships/hyperlink" Target="http://swaid.stat.gov.pl/SitePagesDBW/RachunkiNarodowe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D7BDF3-079F-465E-9831-E83A7631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produktu krajowego brutto za trzeci kwartał 2019 roku</dc:title>
  <dc:subject/>
  <cp:keywords/>
  <dc:description/>
  <cp:lastPrinted>2019-11-13T09:50:00Z</cp:lastPrinted>
  <dcterms:created xsi:type="dcterms:W3CDTF">2018-08-13T10:25:00Z</dcterms:created>
  <dcterms:modified xsi:type="dcterms:W3CDTF">2019-11-14T07:45:00Z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