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>Dynamika sprzedaży detalicznej w</w:t>
      </w:r>
      <w:r w:rsidR="00E72076">
        <w:rPr>
          <w:rFonts w:cs="Arial"/>
          <w:spacing w:val="-2"/>
          <w:szCs w:val="40"/>
        </w:rPr>
        <w:t>e</w:t>
      </w:r>
      <w:r w:rsidRPr="008A1029">
        <w:rPr>
          <w:rFonts w:cs="Arial"/>
          <w:spacing w:val="-2"/>
          <w:szCs w:val="40"/>
        </w:rPr>
        <w:t xml:space="preserve"> </w:t>
      </w:r>
      <w:r w:rsidR="00E72076">
        <w:rPr>
          <w:rFonts w:cs="Arial"/>
          <w:spacing w:val="-2"/>
          <w:szCs w:val="40"/>
        </w:rPr>
        <w:t>wrześniu</w:t>
      </w:r>
      <w:r w:rsidR="00E202F8" w:rsidRPr="008A1029">
        <w:rPr>
          <w:rFonts w:cs="Arial"/>
          <w:spacing w:val="-2"/>
          <w:szCs w:val="40"/>
        </w:rPr>
        <w:t xml:space="preserve"> </w:t>
      </w:r>
      <w:r w:rsidRPr="008A1029">
        <w:rPr>
          <w:rFonts w:cs="Arial"/>
          <w:spacing w:val="-2"/>
          <w:szCs w:val="40"/>
        </w:rPr>
        <w:t>201</w:t>
      </w:r>
      <w:r w:rsidR="009979A1" w:rsidRPr="008A1029">
        <w:rPr>
          <w:rFonts w:cs="Arial"/>
          <w:spacing w:val="-2"/>
          <w:szCs w:val="40"/>
        </w:rPr>
        <w:t>9</w:t>
      </w:r>
      <w:r w:rsidR="00FD13C3" w:rsidRPr="008A1029">
        <w:rPr>
          <w:rFonts w:cs="Arial"/>
          <w:spacing w:val="-2"/>
          <w:szCs w:val="40"/>
        </w:rPr>
        <w:t> </w:t>
      </w:r>
      <w:r w:rsidRPr="008A1029">
        <w:rPr>
          <w:rFonts w:cs="Arial"/>
          <w:spacing w:val="-2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EE" w:rsidRDefault="001F0052" w:rsidP="00FC4CE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wrześniu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F3F1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tempo wz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rostu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detaliczn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r/r było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</w:t>
                            </w:r>
                            <w:r w:rsidR="007869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0F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1C0F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0A20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526113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roc</w:t>
                            </w:r>
                            <w:r w:rsidR="00863A90"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07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wyższe 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 w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 wrześniu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619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</w:t>
                            </w:r>
                            <w:r w:rsidR="005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FC4CEE" w:rsidRDefault="001F0052" w:rsidP="00FC4CE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wrześniu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F3F1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tempo wz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rostu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detaliczn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r/r było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</w:t>
                      </w:r>
                      <w:r w:rsidR="007869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0F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1C0F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0A20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526113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roc</w:t>
                      </w:r>
                      <w:r w:rsidR="00863A90"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07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wyższe 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 w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 wrześniu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619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</w:t>
                      </w:r>
                      <w:r w:rsidR="005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F97850" w:rsidP="005B6AAA">
      <w:pPr>
        <w:pStyle w:val="LID"/>
        <w:rPr>
          <w:spacing w:val="-1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155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428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9098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155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428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9098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816524">
        <w:t>e</w:t>
      </w:r>
      <w:r w:rsidR="001849BD">
        <w:t xml:space="preserve"> </w:t>
      </w:r>
      <w:r w:rsidR="00816524">
        <w:t>wrześniu</w:t>
      </w:r>
      <w:r w:rsidR="002B76BF">
        <w:t xml:space="preserve">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1849BD">
        <w:t>4</w:t>
      </w:r>
      <w:r w:rsidR="00C62998" w:rsidRPr="009815A2">
        <w:t>,</w:t>
      </w:r>
      <w:r w:rsidR="00816524">
        <w:t>3</w:t>
      </w:r>
      <w:r w:rsidR="00C62998" w:rsidRPr="009815A2">
        <w:t>% (wobec wzrostu o</w:t>
      </w:r>
      <w:r w:rsidR="00511F40" w:rsidRPr="009815A2">
        <w:t> </w:t>
      </w:r>
      <w:r w:rsidR="00816524">
        <w:t>3</w:t>
      </w:r>
      <w:r w:rsidR="00C62998" w:rsidRPr="009815A2">
        <w:t>,</w:t>
      </w:r>
      <w:r w:rsidR="00816524">
        <w:t>6</w:t>
      </w:r>
      <w:r w:rsidR="00C62998" w:rsidRPr="009815A2">
        <w:t>% w</w:t>
      </w:r>
      <w:r w:rsidR="00816524">
        <w:t>e</w:t>
      </w:r>
      <w:r w:rsidR="00BF4885">
        <w:t xml:space="preserve"> </w:t>
      </w:r>
      <w:r w:rsidR="00816524">
        <w:t>wrześniu</w:t>
      </w:r>
      <w:r w:rsidR="00BF4885">
        <w:t xml:space="preserve">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1E65F1">
        <w:rPr>
          <w:rFonts w:cs="Arial"/>
          <w:szCs w:val="24"/>
        </w:rPr>
        <w:t>sierpniem</w:t>
      </w:r>
      <w:r w:rsidR="00BE53E1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1E65F1">
        <w:rPr>
          <w:rFonts w:cs="Arial"/>
          <w:szCs w:val="24"/>
        </w:rPr>
        <w:t>spadek</w:t>
      </w:r>
      <w:r w:rsidR="00BE53E1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1E65F1">
        <w:rPr>
          <w:rFonts w:cs="Arial"/>
          <w:spacing w:val="-10"/>
          <w:szCs w:val="24"/>
        </w:rPr>
        <w:t>4</w:t>
      </w:r>
      <w:r w:rsidR="00017FFE" w:rsidRPr="009815A2">
        <w:rPr>
          <w:rFonts w:cs="Arial"/>
          <w:spacing w:val="-10"/>
          <w:szCs w:val="24"/>
        </w:rPr>
        <w:t>,</w:t>
      </w:r>
      <w:r w:rsidR="00DF6C4A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166370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380C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80C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wrześniu</w:t>
                            </w:r>
                            <w:r w:rsidR="00863A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D6F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9B5F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8" type="#_x0000_t202" style="position:absolute;margin-left:449.2pt;margin-top:13.1pt;width:140.25pt;height:8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380C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80C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wrześniu</w:t>
                      </w:r>
                      <w:r w:rsidR="00863A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D6F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9B5F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60587D" w:rsidRPr="004D1922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4B3E2B">
        <w:rPr>
          <w:rFonts w:cs="Arial"/>
        </w:rPr>
        <w:t xml:space="preserve">większy </w:t>
      </w:r>
      <w:r w:rsidR="00C225AF">
        <w:rPr>
          <w:rFonts w:cs="Arial"/>
        </w:rPr>
        <w:t xml:space="preserve">niż przeciętny </w:t>
      </w:r>
      <w:r w:rsidRPr="009815A2">
        <w:rPr>
          <w:rFonts w:cs="Arial"/>
        </w:rPr>
        <w:t>wzrost w</w:t>
      </w:r>
      <w:r w:rsidR="003A3179">
        <w:rPr>
          <w:rFonts w:cs="Arial"/>
        </w:rPr>
        <w:t>e</w:t>
      </w:r>
      <w:r w:rsidR="00F06FF9">
        <w:rPr>
          <w:rFonts w:cs="Arial"/>
        </w:rPr>
        <w:t> </w:t>
      </w:r>
      <w:r w:rsidR="003A3179">
        <w:rPr>
          <w:rFonts w:cs="Arial"/>
        </w:rPr>
        <w:t>wrześniu</w:t>
      </w:r>
      <w:r w:rsidR="004B3E2B">
        <w:rPr>
          <w:rFonts w:cs="Arial"/>
        </w:rPr>
        <w:t xml:space="preserve"> </w:t>
      </w:r>
      <w:r w:rsidRPr="009815A2">
        <w:t>201</w:t>
      </w:r>
      <w:r w:rsidR="006546EA">
        <w:t>9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28585A">
        <w:rPr>
          <w:rFonts w:cs="Arial"/>
        </w:rPr>
        <w:t>2018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20A42">
        <w:rPr>
          <w:rFonts w:cs="Arial"/>
        </w:rPr>
        <w:t>rwowano</w:t>
      </w:r>
      <w:r w:rsidR="00B20CA9" w:rsidRPr="00B20CA9">
        <w:rPr>
          <w:rFonts w:cs="Arial"/>
        </w:rPr>
        <w:t xml:space="preserve"> </w:t>
      </w:r>
      <w:r w:rsidR="00262DA0">
        <w:rPr>
          <w:rFonts w:cs="Arial"/>
        </w:rPr>
        <w:t>w jednostkach handlujących pojazd</w:t>
      </w:r>
      <w:r w:rsidR="0028095D">
        <w:rPr>
          <w:rFonts w:cs="Arial"/>
        </w:rPr>
        <w:t>ami samochodowymi, motocyklami,</w:t>
      </w:r>
      <w:r w:rsidR="00262DA0">
        <w:rPr>
          <w:rFonts w:cs="Arial"/>
        </w:rPr>
        <w:t> częściami (o 10,7% wobec spadku o 4,3% przed rokiem)</w:t>
      </w:r>
      <w:r w:rsidR="000B2E3F">
        <w:rPr>
          <w:rFonts w:cs="Arial"/>
        </w:rPr>
        <w:t xml:space="preserve"> oraz </w:t>
      </w:r>
      <w:r w:rsidR="00B20CA9">
        <w:rPr>
          <w:rFonts w:cs="Arial"/>
        </w:rPr>
        <w:t xml:space="preserve">w </w:t>
      </w:r>
      <w:r w:rsidR="003434AE" w:rsidRPr="009815A2">
        <w:rPr>
          <w:rFonts w:cs="Arial"/>
        </w:rPr>
        <w:t>przedsiębiorstwach</w:t>
      </w:r>
      <w:r w:rsidR="00185DC0" w:rsidRPr="00185DC0">
        <w:rPr>
          <w:rFonts w:cs="Arial"/>
        </w:rPr>
        <w:t xml:space="preserve"> </w:t>
      </w:r>
      <w:r w:rsidR="00185DC0" w:rsidRPr="009815A2">
        <w:rPr>
          <w:rFonts w:cs="Arial"/>
        </w:rPr>
        <w:t>prowa</w:t>
      </w:r>
      <w:r w:rsidR="00185DC0">
        <w:rPr>
          <w:rFonts w:cs="Arial"/>
        </w:rPr>
        <w:t>dzących</w:t>
      </w:r>
      <w:r w:rsidR="00185DC0" w:rsidRPr="009815A2">
        <w:rPr>
          <w:rFonts w:cs="Arial"/>
        </w:rPr>
        <w:t xml:space="preserve"> pozostałą sprzedaż detaliczną w</w:t>
      </w:r>
      <w:r w:rsidR="003221DD">
        <w:rPr>
          <w:rFonts w:cs="Arial"/>
        </w:rPr>
        <w:t> </w:t>
      </w:r>
      <w:r w:rsidR="00185DC0" w:rsidRPr="009815A2">
        <w:rPr>
          <w:rFonts w:cs="Arial"/>
        </w:rPr>
        <w:t xml:space="preserve">niewyspecjalizowanych sklepach (o </w:t>
      </w:r>
      <w:r w:rsidR="00C57F47">
        <w:rPr>
          <w:rFonts w:cs="Arial"/>
        </w:rPr>
        <w:t>7</w:t>
      </w:r>
      <w:r w:rsidR="00185DC0" w:rsidRPr="009815A2">
        <w:rPr>
          <w:rFonts w:cs="Arial"/>
        </w:rPr>
        <w:t>,</w:t>
      </w:r>
      <w:r w:rsidR="00C57F47">
        <w:rPr>
          <w:rFonts w:cs="Arial"/>
        </w:rPr>
        <w:t>4</w:t>
      </w:r>
      <w:r w:rsidR="00185DC0" w:rsidRPr="009815A2">
        <w:rPr>
          <w:rFonts w:cs="Arial"/>
        </w:rPr>
        <w:t>%</w:t>
      </w:r>
      <w:r w:rsidR="00481568">
        <w:rPr>
          <w:rFonts w:cs="Arial"/>
        </w:rPr>
        <w:t xml:space="preserve"> wobec </w:t>
      </w:r>
      <w:r w:rsidR="00C20A42">
        <w:rPr>
          <w:rFonts w:cs="Arial"/>
        </w:rPr>
        <w:t>wzrostu</w:t>
      </w:r>
      <w:r w:rsidR="003221DD">
        <w:rPr>
          <w:rFonts w:cs="Arial"/>
        </w:rPr>
        <w:t xml:space="preserve"> </w:t>
      </w:r>
      <w:r w:rsidR="00481568">
        <w:rPr>
          <w:rFonts w:cs="Arial"/>
        </w:rPr>
        <w:t>o</w:t>
      </w:r>
      <w:r w:rsidR="00DA15BC">
        <w:rPr>
          <w:rFonts w:cs="Arial"/>
        </w:rPr>
        <w:t> </w:t>
      </w:r>
      <w:r w:rsidR="00C57F47">
        <w:rPr>
          <w:rFonts w:cs="Arial"/>
        </w:rPr>
        <w:t>4,5</w:t>
      </w:r>
      <w:r w:rsidR="00481568">
        <w:rPr>
          <w:rFonts w:cs="Arial"/>
        </w:rPr>
        <w:t xml:space="preserve">% </w:t>
      </w:r>
      <w:r w:rsidR="0075448D">
        <w:rPr>
          <w:rFonts w:cs="Arial"/>
        </w:rPr>
        <w:t>przed rokiem</w:t>
      </w:r>
      <w:r w:rsidR="00B27DA7">
        <w:rPr>
          <w:rFonts w:cs="Arial"/>
        </w:rPr>
        <w:t>)</w:t>
      </w:r>
      <w:r w:rsidR="00550FAF">
        <w:rPr>
          <w:rFonts w:cs="Arial"/>
        </w:rPr>
        <w:t xml:space="preserve">. </w:t>
      </w:r>
      <w:r w:rsidRPr="009815A2">
        <w:rPr>
          <w:rFonts w:cs="Arial"/>
        </w:rPr>
        <w:t>S</w:t>
      </w:r>
      <w:r w:rsidR="00C943D6" w:rsidRPr="009815A2">
        <w:rPr>
          <w:rFonts w:cs="Arial"/>
        </w:rPr>
        <w:t>pośród grup o</w:t>
      </w:r>
      <w:r w:rsidR="00B33CF7">
        <w:rPr>
          <w:rFonts w:cs="Arial"/>
        </w:rPr>
        <w:t xml:space="preserve"> </w:t>
      </w:r>
      <w:r w:rsidR="00C943D6" w:rsidRPr="009815A2">
        <w:rPr>
          <w:rFonts w:cs="Arial"/>
        </w:rPr>
        <w:t>niższym udziale w</w:t>
      </w:r>
      <w:r w:rsidR="00F63132">
        <w:rPr>
          <w:rFonts w:cs="Arial"/>
        </w:rPr>
        <w:t xml:space="preserve"> </w:t>
      </w:r>
      <w:r w:rsidRPr="009815A2">
        <w:rPr>
          <w:rFonts w:cs="Arial"/>
        </w:rPr>
        <w:t>sprzedaży detalicznej „</w:t>
      </w:r>
      <w:r w:rsidR="00207163">
        <w:rPr>
          <w:rFonts w:cs="Arial"/>
        </w:rPr>
        <w:t xml:space="preserve">ogółem” </w:t>
      </w:r>
      <w:r w:rsidR="00DE374F">
        <w:rPr>
          <w:rFonts w:cs="Arial"/>
        </w:rPr>
        <w:t xml:space="preserve">wysoki </w:t>
      </w:r>
      <w:r w:rsidR="00695A26">
        <w:rPr>
          <w:rFonts w:cs="Arial"/>
        </w:rPr>
        <w:t>wzrost</w:t>
      </w:r>
      <w:r w:rsidR="00E01D22">
        <w:rPr>
          <w:rFonts w:cs="Arial"/>
        </w:rPr>
        <w:t xml:space="preserve"> </w:t>
      </w:r>
      <w:r w:rsidR="00E42091" w:rsidRPr="009815A2">
        <w:rPr>
          <w:rFonts w:cs="Arial"/>
        </w:rPr>
        <w:t xml:space="preserve">wykazały </w:t>
      </w:r>
      <w:r w:rsidR="00AA0FCA" w:rsidRPr="004D1922">
        <w:rPr>
          <w:rFonts w:cs="Arial"/>
        </w:rPr>
        <w:t>podmioty</w:t>
      </w:r>
      <w:r w:rsidRPr="004D1922">
        <w:rPr>
          <w:rFonts w:cs="Arial"/>
        </w:rPr>
        <w:t xml:space="preserve"> </w:t>
      </w:r>
      <w:r w:rsidR="003610E5" w:rsidRPr="004D1922">
        <w:rPr>
          <w:rFonts w:cs="Arial"/>
        </w:rPr>
        <w:t>z</w:t>
      </w:r>
      <w:r w:rsidR="00A41D1B" w:rsidRPr="004D1922">
        <w:rPr>
          <w:rFonts w:cs="Arial"/>
        </w:rPr>
        <w:t xml:space="preserve"> grup</w:t>
      </w:r>
      <w:r w:rsidR="00DE374F" w:rsidRPr="004D1922">
        <w:rPr>
          <w:rFonts w:cs="Arial"/>
        </w:rPr>
        <w:t>:</w:t>
      </w:r>
      <w:r w:rsidR="00F63132" w:rsidRPr="004D1922">
        <w:rPr>
          <w:rFonts w:cs="Arial"/>
        </w:rPr>
        <w:t xml:space="preserve"> </w:t>
      </w:r>
      <w:r w:rsidR="00207163" w:rsidRPr="004D1922">
        <w:rPr>
          <w:rFonts w:cs="Arial"/>
        </w:rPr>
        <w:t>„</w:t>
      </w:r>
      <w:r w:rsidR="00695A26" w:rsidRPr="004D1922">
        <w:rPr>
          <w:rFonts w:cs="Arial"/>
        </w:rPr>
        <w:t xml:space="preserve">meble, </w:t>
      </w:r>
      <w:proofErr w:type="spellStart"/>
      <w:r w:rsidR="00695A26" w:rsidRPr="004D1922">
        <w:rPr>
          <w:rFonts w:cs="Arial"/>
        </w:rPr>
        <w:t>rtv</w:t>
      </w:r>
      <w:proofErr w:type="spellEnd"/>
      <w:r w:rsidR="00695A26" w:rsidRPr="004D1922">
        <w:rPr>
          <w:rFonts w:cs="Arial"/>
        </w:rPr>
        <w:t xml:space="preserve">, </w:t>
      </w:r>
      <w:proofErr w:type="spellStart"/>
      <w:r w:rsidR="00695A26" w:rsidRPr="004D1922">
        <w:rPr>
          <w:rFonts w:cs="Arial"/>
        </w:rPr>
        <w:t>agd</w:t>
      </w:r>
      <w:proofErr w:type="spellEnd"/>
      <w:r w:rsidR="00207163" w:rsidRPr="004D1922">
        <w:rPr>
          <w:rFonts w:cs="Arial"/>
        </w:rPr>
        <w:t xml:space="preserve">” </w:t>
      </w:r>
      <w:r w:rsidR="00F63132" w:rsidRPr="004D1922">
        <w:rPr>
          <w:rFonts w:cs="Arial"/>
        </w:rPr>
        <w:t>(o</w:t>
      </w:r>
      <w:r w:rsidR="00431624" w:rsidRPr="004D1922">
        <w:rPr>
          <w:rFonts w:cs="Arial"/>
        </w:rPr>
        <w:t> </w:t>
      </w:r>
      <w:r w:rsidR="00695A26" w:rsidRPr="004D1922">
        <w:rPr>
          <w:rFonts w:cs="Arial"/>
        </w:rPr>
        <w:t>11</w:t>
      </w:r>
      <w:r w:rsidR="00F63132" w:rsidRPr="004D1922">
        <w:rPr>
          <w:rFonts w:cs="Arial"/>
        </w:rPr>
        <w:t>,</w:t>
      </w:r>
      <w:r w:rsidR="00695A26" w:rsidRPr="004D1922">
        <w:rPr>
          <w:rFonts w:cs="Arial"/>
        </w:rPr>
        <w:t>3</w:t>
      </w:r>
      <w:r w:rsidR="00F63132" w:rsidRPr="004D1922">
        <w:rPr>
          <w:rFonts w:cs="Arial"/>
        </w:rPr>
        <w:t>%)</w:t>
      </w:r>
      <w:r w:rsidR="00DE374F" w:rsidRPr="004D1922">
        <w:rPr>
          <w:rFonts w:cs="Arial"/>
        </w:rPr>
        <w:t>, „farmaceutyki, kosmetyki, sprzęt ortopedyczny” (o 10,9%),  „tekstylia, odzież, obuwie” (o 9,1%)</w:t>
      </w:r>
      <w:r w:rsidR="00F63132" w:rsidRPr="004D1922">
        <w:rPr>
          <w:rFonts w:cs="Arial"/>
        </w:rPr>
        <w:t xml:space="preserve">. </w:t>
      </w:r>
      <w:r w:rsidR="00C30605" w:rsidRPr="004D1922">
        <w:rPr>
          <w:rFonts w:cs="Arial"/>
        </w:rPr>
        <w:t>Spadek sprzedaży odnotowano</w:t>
      </w:r>
      <w:r w:rsidR="000D6FD0" w:rsidRPr="004D1922">
        <w:rPr>
          <w:rFonts w:cs="Arial"/>
        </w:rPr>
        <w:t xml:space="preserve"> natomiast</w:t>
      </w:r>
      <w:r w:rsidR="00C30605" w:rsidRPr="004D1922">
        <w:rPr>
          <w:rFonts w:cs="Arial"/>
        </w:rPr>
        <w:t xml:space="preserve"> w przedsiębiorstwach </w:t>
      </w:r>
      <w:r w:rsidR="00747151" w:rsidRPr="004D1922">
        <w:rPr>
          <w:rFonts w:cs="Arial"/>
        </w:rPr>
        <w:t>handlujących żywnością, napojami i wyrobami tytoniowymi</w:t>
      </w:r>
      <w:bookmarkStart w:id="0" w:name="_GoBack"/>
      <w:bookmarkEnd w:id="0"/>
      <w:r w:rsidR="00747151" w:rsidRPr="004D1922">
        <w:rPr>
          <w:rFonts w:cs="Arial"/>
        </w:rPr>
        <w:t xml:space="preserve"> (o 2,9%) oraz</w:t>
      </w:r>
      <w:r w:rsidR="00DE374F" w:rsidRPr="004D1922">
        <w:rPr>
          <w:rFonts w:cs="Arial"/>
        </w:rPr>
        <w:t xml:space="preserve"> w </w:t>
      </w:r>
      <w:r w:rsidR="00221A5D" w:rsidRPr="004D1922">
        <w:rPr>
          <w:rFonts w:cs="Arial"/>
        </w:rPr>
        <w:t>jednostkach</w:t>
      </w:r>
      <w:r w:rsidR="00747151" w:rsidRPr="004D1922">
        <w:rPr>
          <w:rFonts w:cs="Arial"/>
        </w:rPr>
        <w:t xml:space="preserve"> </w:t>
      </w:r>
      <w:r w:rsidR="00C30605" w:rsidRPr="004D1922">
        <w:rPr>
          <w:rFonts w:cs="Arial"/>
        </w:rPr>
        <w:t>zaklasyfikowanych do grupy „pozostałe” (o</w:t>
      </w:r>
      <w:r w:rsidR="000D1BA5" w:rsidRPr="004D1922">
        <w:rPr>
          <w:rFonts w:cs="Arial"/>
        </w:rPr>
        <w:t> </w:t>
      </w:r>
      <w:r w:rsidR="00747151" w:rsidRPr="004D1922">
        <w:rPr>
          <w:rFonts w:cs="Arial"/>
        </w:rPr>
        <w:t>1</w:t>
      </w:r>
      <w:r w:rsidR="00C30605" w:rsidRPr="004D1922">
        <w:rPr>
          <w:rFonts w:cs="Arial"/>
        </w:rPr>
        <w:t>,</w:t>
      </w:r>
      <w:r w:rsidR="00747151" w:rsidRPr="004D1922">
        <w:rPr>
          <w:rFonts w:cs="Arial"/>
        </w:rPr>
        <w:t>4</w:t>
      </w:r>
      <w:r w:rsidR="00C30605" w:rsidRPr="004D1922">
        <w:rPr>
          <w:rFonts w:cs="Arial"/>
        </w:rPr>
        <w:t>%).</w:t>
      </w:r>
    </w:p>
    <w:p w:rsidR="00A233D9" w:rsidRPr="009815A2" w:rsidRDefault="00A233D9" w:rsidP="00F05462">
      <w:pPr>
        <w:spacing w:before="0" w:after="0"/>
        <w:rPr>
          <w:rFonts w:cs="Arial"/>
        </w:rPr>
      </w:pPr>
      <w:r w:rsidRPr="004D1922">
        <w:rPr>
          <w:rFonts w:cs="Arial"/>
        </w:rPr>
        <w:t>W okresie styczeń-</w:t>
      </w:r>
      <w:r w:rsidR="00DB2CE0" w:rsidRPr="004D1922">
        <w:rPr>
          <w:rFonts w:cs="Arial"/>
        </w:rPr>
        <w:t>wrzesień</w:t>
      </w:r>
      <w:r w:rsidRPr="004D1922">
        <w:rPr>
          <w:rStyle w:val="Odwoanieprzypisudolnego"/>
          <w:rFonts w:cs="Arial"/>
        </w:rPr>
        <w:footnoteReference w:id="2"/>
      </w:r>
      <w:r w:rsidR="00E8395B" w:rsidRPr="004D1922">
        <w:rPr>
          <w:rFonts w:cs="Arial"/>
        </w:rPr>
        <w:t xml:space="preserve"> 2019 r. wzrost sprzedaży </w:t>
      </w:r>
      <w:r w:rsidR="00E8395B">
        <w:rPr>
          <w:rFonts w:cs="Arial"/>
        </w:rPr>
        <w:t xml:space="preserve">detalicznej r/r wyniósł </w:t>
      </w:r>
      <w:r w:rsidR="00076FC0">
        <w:rPr>
          <w:rFonts w:cs="Arial"/>
        </w:rPr>
        <w:t>5</w:t>
      </w:r>
      <w:r w:rsidR="00E8395B">
        <w:rPr>
          <w:rFonts w:cs="Arial"/>
        </w:rPr>
        <w:t>,</w:t>
      </w:r>
      <w:r w:rsidR="00DB2CE0">
        <w:rPr>
          <w:rFonts w:cs="Arial"/>
        </w:rPr>
        <w:t>8</w:t>
      </w:r>
      <w:r w:rsidR="00526113">
        <w:rPr>
          <w:rFonts w:cs="Arial"/>
        </w:rPr>
        <w:t>% (wobec wzrostu</w:t>
      </w:r>
      <w:r w:rsidR="00E8395B">
        <w:rPr>
          <w:rFonts w:cs="Arial"/>
        </w:rPr>
        <w:t xml:space="preserve"> o </w:t>
      </w:r>
      <w:r w:rsidR="00A51123">
        <w:rPr>
          <w:rFonts w:cs="Arial"/>
        </w:rPr>
        <w:t>6</w:t>
      </w:r>
      <w:r w:rsidR="00E8395B">
        <w:rPr>
          <w:rFonts w:cs="Arial"/>
        </w:rPr>
        <w:t>,</w:t>
      </w:r>
      <w:r w:rsidR="001B7AC7">
        <w:rPr>
          <w:rFonts w:cs="Arial"/>
        </w:rPr>
        <w:t>4</w:t>
      </w:r>
      <w:r w:rsidR="00E8395B">
        <w:rPr>
          <w:rFonts w:cs="Arial"/>
        </w:rPr>
        <w:t>% w 2018 r.)</w:t>
      </w:r>
      <w:r w:rsidR="00EB7B37">
        <w:rPr>
          <w:rFonts w:cs="Arial"/>
        </w:rPr>
        <w:t>.</w:t>
      </w:r>
    </w:p>
    <w:p w:rsidR="00DA1C69" w:rsidRPr="00F05462" w:rsidRDefault="00B25EE8" w:rsidP="00D97A4D">
      <w:pPr>
        <w:pStyle w:val="tytuwykresu"/>
        <w:rPr>
          <w:lang w:eastAsia="pl-PL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  <w:r w:rsidR="00DA1C69"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61985FC9" wp14:editId="2D9F84A0">
            <wp:simplePos x="0" y="0"/>
            <wp:positionH relativeFrom="margin">
              <wp:posOffset>0</wp:posOffset>
            </wp:positionH>
            <wp:positionV relativeFrom="margin">
              <wp:posOffset>5006340</wp:posOffset>
            </wp:positionV>
            <wp:extent cx="5048250" cy="24212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3F3D37" w:rsidRDefault="00F97850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377825</wp:posOffset>
                </wp:positionV>
                <wp:extent cx="1790065" cy="866775"/>
                <wp:effectExtent l="0" t="0" r="0" b="0"/>
                <wp:wrapTight wrapText="bothSides">
                  <wp:wrapPolygon edited="0">
                    <wp:start x="690" y="0"/>
                    <wp:lineTo x="690" y="20888"/>
                    <wp:lineTo x="20688" y="20888"/>
                    <wp:lineTo x="20688" y="0"/>
                    <wp:lineTo x="690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styczeń-</w:t>
                            </w:r>
                            <w:r w:rsidR="00501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wrzesień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</w:t>
                            </w:r>
                            <w:r w:rsidR="006854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 dynamika sprzedaży detalicznej w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cenach stałych r/r wyniosła 10</w:t>
                            </w:r>
                            <w:r w:rsidR="00AD2E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5013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pt;margin-top:29.75pt;width:140.9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styczeń-</w:t>
                      </w:r>
                      <w:r w:rsidR="00501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wrzesień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</w:t>
                      </w:r>
                      <w:r w:rsidR="006854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 dynamika sprzedaży detalicznej w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cenach stałych r/r wyniosła 10</w:t>
                      </w:r>
                      <w:r w:rsidR="00AD2E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5013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3F3D37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1560C4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232FC5">
              <w:rPr>
                <w:rFonts w:cs="Arial"/>
                <w:color w:val="000000"/>
                <w:sz w:val="16"/>
                <w:szCs w:val="16"/>
              </w:rPr>
              <w:t>X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232FC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D43708">
              <w:rPr>
                <w:rFonts w:cs="Arial"/>
                <w:color w:val="000000"/>
                <w:sz w:val="16"/>
                <w:szCs w:val="16"/>
              </w:rPr>
              <w:t>I</w:t>
            </w:r>
            <w:r w:rsidR="00232FC5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1560C4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86693A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D43708">
              <w:rPr>
                <w:rFonts w:cs="Arial"/>
                <w:sz w:val="16"/>
                <w:szCs w:val="16"/>
              </w:rPr>
              <w:t>I</w:t>
            </w:r>
            <w:r w:rsidR="001560C4">
              <w:rPr>
                <w:rFonts w:cs="Arial"/>
                <w:sz w:val="16"/>
                <w:szCs w:val="16"/>
              </w:rPr>
              <w:t>I</w:t>
            </w:r>
            <w:r w:rsidR="00232FC5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1560C4" w:rsidP="00071D8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232FC5">
              <w:rPr>
                <w:rFonts w:cs="Arial"/>
                <w:sz w:val="16"/>
                <w:szCs w:val="16"/>
              </w:rPr>
              <w:t>X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1560C4" w:rsidRDefault="00C613BD" w:rsidP="00232FC5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1560C4">
              <w:rPr>
                <w:rFonts w:cs="Arial"/>
                <w:sz w:val="15"/>
                <w:szCs w:val="15"/>
              </w:rPr>
              <w:t>I-</w:t>
            </w:r>
            <w:r w:rsidR="001560C4" w:rsidRPr="001560C4">
              <w:rPr>
                <w:rFonts w:cs="Arial"/>
                <w:sz w:val="15"/>
                <w:szCs w:val="15"/>
              </w:rPr>
              <w:t>I</w:t>
            </w:r>
            <w:r w:rsidR="00232FC5">
              <w:rPr>
                <w:rFonts w:cs="Arial"/>
                <w:sz w:val="15"/>
                <w:szCs w:val="15"/>
              </w:rPr>
              <w:t>X</w:t>
            </w:r>
            <w:r w:rsidRPr="001560C4">
              <w:rPr>
                <w:rFonts w:cs="Arial"/>
                <w:sz w:val="15"/>
                <w:szCs w:val="15"/>
              </w:rPr>
              <w:t xml:space="preserve"> 201</w:t>
            </w:r>
            <w:r w:rsidR="00965F65" w:rsidRPr="001560C4">
              <w:rPr>
                <w:rFonts w:cs="Arial"/>
                <w:sz w:val="15"/>
                <w:szCs w:val="15"/>
              </w:rPr>
              <w:t>8</w:t>
            </w:r>
            <w:r w:rsidRPr="001560C4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105,8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111,1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440A2D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F4051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AE68C4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440A2D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C613BD" w:rsidRDefault="00C613BD" w:rsidP="00C613BD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</w:t>
      </w:r>
      <w:r w:rsidR="00510BC5" w:rsidRPr="006E6D74">
        <w:rPr>
          <w:rFonts w:cs="Arial"/>
          <w:szCs w:val="18"/>
        </w:rPr>
        <w:t>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632060" w:rsidRPr="001F551D" w:rsidTr="005859C4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632060" w:rsidRPr="001F551D" w:rsidTr="005859C4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632060" w:rsidRPr="001F551D" w:rsidRDefault="00632060" w:rsidP="005859C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32060" w:rsidRPr="001F551D" w:rsidRDefault="00802330" w:rsidP="005859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632060"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63206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32060" w:rsidRPr="001F551D" w:rsidRDefault="00632060" w:rsidP="008023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802330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632060" w:rsidRPr="001F551D" w:rsidTr="005859C4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32060" w:rsidRPr="001F551D" w:rsidRDefault="00632060" w:rsidP="005859C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02330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32060" w:rsidRPr="001F551D" w:rsidRDefault="00632060" w:rsidP="005859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802330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32060" w:rsidRPr="001F551D" w:rsidRDefault="00632060" w:rsidP="008023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I–I</w:t>
            </w:r>
            <w:r w:rsidR="00802330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32060" w:rsidRPr="001F551D" w:rsidRDefault="00632060" w:rsidP="005859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632060" w:rsidRPr="001F551D" w:rsidTr="005859C4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32060" w:rsidRPr="001F551D" w:rsidRDefault="00632060" w:rsidP="005859C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32060" w:rsidRPr="001F551D" w:rsidTr="005859C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32060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32060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632060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32060" w:rsidRPr="001F551D" w:rsidTr="005859C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632060" w:rsidRPr="001F551D" w:rsidTr="005859C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15,9</w:t>
            </w:r>
          </w:p>
        </w:tc>
      </w:tr>
      <w:tr w:rsidR="00632060" w:rsidRPr="001F551D" w:rsidTr="005859C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</w:tr>
      <w:tr w:rsidR="00632060" w:rsidRPr="001F551D" w:rsidTr="005859C4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</w:tr>
      <w:tr w:rsidR="00632060" w:rsidRPr="001F551D" w:rsidTr="005859C4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</w:tr>
      <w:tr w:rsidR="00632060" w:rsidRPr="001F551D" w:rsidTr="005859C4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</w:tr>
      <w:tr w:rsidR="00632060" w:rsidRPr="001F551D" w:rsidTr="005859C4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632060" w:rsidRPr="001F551D" w:rsidTr="005859C4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</w:tr>
      <w:tr w:rsidR="00632060" w:rsidRPr="001F551D" w:rsidTr="005859C4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32060" w:rsidRPr="001F551D" w:rsidRDefault="00632060" w:rsidP="005859C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2060" w:rsidRPr="00F156AE" w:rsidRDefault="00985E48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2060" w:rsidRPr="00F156AE" w:rsidRDefault="00672B8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2060" w:rsidRPr="00F156AE" w:rsidRDefault="00104914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2060" w:rsidRPr="001F551D" w:rsidRDefault="00C91D45" w:rsidP="005859C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</w:tr>
    </w:tbl>
    <w:p w:rsidR="00B8447B" w:rsidRDefault="00B8447B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59A4" w:rsidRDefault="00DF59A4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C613BD" w:rsidRDefault="00C613BD" w:rsidP="00C613BD">
      <w:pPr>
        <w:rPr>
          <w:lang w:eastAsia="pl-PL"/>
        </w:rPr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AF051C">
        <w:rPr>
          <w:shd w:val="clear" w:color="auto" w:fill="FFFFFF"/>
        </w:rPr>
        <w:t>e</w:t>
      </w:r>
      <w:r>
        <w:rPr>
          <w:shd w:val="clear" w:color="auto" w:fill="FFFFFF"/>
        </w:rPr>
        <w:t xml:space="preserve"> </w:t>
      </w:r>
      <w:r w:rsidR="00AF051C">
        <w:rPr>
          <w:shd w:val="clear" w:color="auto" w:fill="FFFFFF"/>
        </w:rPr>
        <w:t>wrześniu</w:t>
      </w:r>
      <w:r w:rsidR="008B1107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B741BF" w:rsidRDefault="00B741BF" w:rsidP="00AC09F0">
      <w:pPr>
        <w:pStyle w:val="tytuwykresu"/>
        <w:rPr>
          <w:rFonts w:cs="Arial"/>
          <w:color w:val="002060"/>
          <w:szCs w:val="19"/>
        </w:rPr>
      </w:pPr>
    </w:p>
    <w:p w:rsidR="00C20E37" w:rsidRPr="00964F10" w:rsidRDefault="007F2299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120787</wp:posOffset>
                </wp:positionH>
                <wp:positionV relativeFrom="paragraph">
                  <wp:posOffset>259385</wp:posOffset>
                </wp:positionV>
                <wp:extent cx="1768475" cy="902826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90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7D168C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7D168C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DB2B59">
                              <w:rPr>
                                <w:b w:val="0"/>
                                <w:color w:val="001D77"/>
                              </w:rPr>
                              <w:t>e</w:t>
                            </w:r>
                            <w:r w:rsidR="00BD39A4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B2B59">
                              <w:rPr>
                                <w:b w:val="0"/>
                                <w:color w:val="001D77"/>
                              </w:rPr>
                              <w:t>wrześniu</w:t>
                            </w:r>
                            <w:r w:rsidR="00DE0F10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7D168C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B2B59">
                              <w:rPr>
                                <w:b w:val="0"/>
                                <w:color w:val="001D77"/>
                              </w:rPr>
                              <w:t>spadek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7D168C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7D168C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91958">
                              <w:rPr>
                                <w:b w:val="0"/>
                                <w:color w:val="001D77"/>
                              </w:rPr>
                              <w:t>0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DB2B59">
                              <w:rPr>
                                <w:b w:val="0"/>
                                <w:color w:val="001D77"/>
                              </w:rPr>
                              <w:t>2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7D168C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7D168C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DB2B59">
                              <w:rPr>
                                <w:b w:val="0"/>
                                <w:color w:val="001D77"/>
                              </w:rPr>
                              <w:t>sierpniem</w:t>
                            </w:r>
                            <w:r w:rsidR="00084858" w:rsidRPr="007D168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9F2163" w:rsidRPr="007D168C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.5pt;margin-top:20.4pt;width:139.25pt;height:71.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gEuAIAAME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" filled="f" stroked="f">
                <v:textbox>
                  <w:txbxContent>
                    <w:p w:rsidR="00431F5B" w:rsidRPr="007D168C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7D168C">
                        <w:rPr>
                          <w:b w:val="0"/>
                          <w:color w:val="001D77"/>
                        </w:rPr>
                        <w:t>W</w:t>
                      </w:r>
                      <w:r w:rsidR="00DB2B59">
                        <w:rPr>
                          <w:b w:val="0"/>
                          <w:color w:val="001D77"/>
                        </w:rPr>
                        <w:t>e</w:t>
                      </w:r>
                      <w:r w:rsidR="00BD39A4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B2B59">
                        <w:rPr>
                          <w:b w:val="0"/>
                          <w:color w:val="001D77"/>
                        </w:rPr>
                        <w:t>wrześniu</w:t>
                      </w:r>
                      <w:r w:rsidR="00DE0F10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7D168C">
                        <w:rPr>
                          <w:b w:val="0"/>
                          <w:color w:val="001D77"/>
                        </w:rPr>
                        <w:t>9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B2B59">
                        <w:rPr>
                          <w:b w:val="0"/>
                          <w:color w:val="001D77"/>
                        </w:rPr>
                        <w:t>spadek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7D168C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y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ej</w:t>
                      </w:r>
                      <w:r w:rsidRPr="007D168C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7D168C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91958">
                        <w:rPr>
                          <w:b w:val="0"/>
                          <w:color w:val="001D77"/>
                        </w:rPr>
                        <w:t>0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,</w:t>
                      </w:r>
                      <w:r w:rsidR="00DB2B59">
                        <w:rPr>
                          <w:b w:val="0"/>
                          <w:color w:val="001D77"/>
                        </w:rPr>
                        <w:t>2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7D168C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7D168C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DB2B59">
                        <w:rPr>
                          <w:b w:val="0"/>
                          <w:color w:val="001D77"/>
                        </w:rPr>
                        <w:t>sierpniem</w:t>
                      </w:r>
                      <w:r w:rsidR="00084858" w:rsidRPr="007D168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9F2163" w:rsidRPr="007D168C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4D1992" w:rsidRDefault="000144A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>Po wyeliminowaniu wpływu czynników o charakterze sezonowym sprzedaż detaliczna w cenach stałych w</w:t>
      </w:r>
      <w:r w:rsidR="008B558F">
        <w:rPr>
          <w:rFonts w:cs="Arial"/>
          <w:b w:val="0"/>
          <w:sz w:val="19"/>
          <w:szCs w:val="19"/>
        </w:rPr>
        <w:t>e</w:t>
      </w:r>
      <w:r w:rsidRPr="004D1992">
        <w:rPr>
          <w:rFonts w:cs="Arial"/>
          <w:b w:val="0"/>
          <w:sz w:val="19"/>
          <w:szCs w:val="19"/>
        </w:rPr>
        <w:t xml:space="preserve"> </w:t>
      </w:r>
      <w:r w:rsidR="008B558F">
        <w:rPr>
          <w:rFonts w:cs="Arial"/>
          <w:b w:val="0"/>
          <w:sz w:val="19"/>
          <w:szCs w:val="19"/>
        </w:rPr>
        <w:t>wrześniu</w:t>
      </w:r>
      <w:r w:rsidR="0058328C" w:rsidRPr="004D1992">
        <w:rPr>
          <w:rFonts w:cs="Arial"/>
          <w:b w:val="0"/>
          <w:sz w:val="19"/>
          <w:szCs w:val="19"/>
        </w:rPr>
        <w:t xml:space="preserve"> </w:t>
      </w:r>
      <w:r w:rsidR="00C45C70" w:rsidRPr="004D1992">
        <w:rPr>
          <w:rFonts w:cs="Arial"/>
          <w:b w:val="0"/>
          <w:sz w:val="19"/>
          <w:szCs w:val="19"/>
        </w:rPr>
        <w:t>201</w:t>
      </w:r>
      <w:r w:rsidR="000A425C" w:rsidRPr="004D1992">
        <w:rPr>
          <w:rFonts w:cs="Arial"/>
          <w:b w:val="0"/>
          <w:sz w:val="19"/>
          <w:szCs w:val="19"/>
        </w:rPr>
        <w:t>9</w:t>
      </w:r>
      <w:r w:rsidR="00C45C70" w:rsidRPr="004D1992">
        <w:rPr>
          <w:rFonts w:cs="Arial"/>
          <w:b w:val="0"/>
          <w:sz w:val="19"/>
          <w:szCs w:val="19"/>
        </w:rPr>
        <w:t xml:space="preserve"> r</w:t>
      </w:r>
      <w:r w:rsidRPr="004D1992">
        <w:rPr>
          <w:rFonts w:cs="Arial"/>
          <w:b w:val="0"/>
          <w:sz w:val="19"/>
          <w:szCs w:val="19"/>
        </w:rPr>
        <w:t xml:space="preserve">. </w:t>
      </w:r>
      <w:r w:rsidR="00F54764" w:rsidRPr="004D1992">
        <w:rPr>
          <w:rFonts w:cs="Arial"/>
          <w:b w:val="0"/>
          <w:sz w:val="19"/>
          <w:szCs w:val="19"/>
        </w:rPr>
        <w:t xml:space="preserve">była o </w:t>
      </w:r>
      <w:r w:rsidR="002D4B9C">
        <w:rPr>
          <w:rFonts w:cs="Arial"/>
          <w:b w:val="0"/>
          <w:sz w:val="19"/>
          <w:szCs w:val="19"/>
        </w:rPr>
        <w:t>0</w:t>
      </w:r>
      <w:r w:rsidR="004478A5" w:rsidRPr="004D1992">
        <w:rPr>
          <w:rFonts w:cs="Arial"/>
          <w:b w:val="0"/>
          <w:sz w:val="19"/>
          <w:szCs w:val="19"/>
        </w:rPr>
        <w:t>,</w:t>
      </w:r>
      <w:r w:rsidR="008B558F">
        <w:rPr>
          <w:rFonts w:cs="Arial"/>
          <w:b w:val="0"/>
          <w:sz w:val="19"/>
          <w:szCs w:val="19"/>
        </w:rPr>
        <w:t>2</w:t>
      </w:r>
      <w:r w:rsidR="00F54764" w:rsidRPr="004D1992">
        <w:rPr>
          <w:rFonts w:cs="Arial"/>
          <w:b w:val="0"/>
          <w:sz w:val="19"/>
          <w:szCs w:val="19"/>
        </w:rPr>
        <w:t xml:space="preserve">% </w:t>
      </w:r>
      <w:r w:rsidR="0040584E">
        <w:rPr>
          <w:rFonts w:cs="Arial"/>
          <w:b w:val="0"/>
          <w:sz w:val="19"/>
          <w:szCs w:val="19"/>
        </w:rPr>
        <w:t xml:space="preserve">niższa </w:t>
      </w:r>
      <w:r w:rsidR="00F54764" w:rsidRPr="004D1992">
        <w:rPr>
          <w:rFonts w:cs="Arial"/>
          <w:b w:val="0"/>
          <w:sz w:val="19"/>
          <w:szCs w:val="19"/>
        </w:rPr>
        <w:t xml:space="preserve">w porównaniu z </w:t>
      </w:r>
      <w:r w:rsidR="008B558F">
        <w:rPr>
          <w:rFonts w:cs="Arial"/>
          <w:b w:val="0"/>
          <w:sz w:val="19"/>
          <w:szCs w:val="19"/>
        </w:rPr>
        <w:t xml:space="preserve">sierpniem </w:t>
      </w:r>
      <w:r w:rsidR="00B47574" w:rsidRPr="004D1992">
        <w:rPr>
          <w:rFonts w:cs="Arial"/>
          <w:b w:val="0"/>
          <w:sz w:val="19"/>
          <w:szCs w:val="19"/>
        </w:rPr>
        <w:t>br.</w:t>
      </w:r>
    </w:p>
    <w:p w:rsidR="00AC09F0" w:rsidRPr="009F0298" w:rsidRDefault="00AC09F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AC09F0" w:rsidRDefault="00AC09F0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Pr="003D7F37">
        <w:rPr>
          <w:shd w:val="clear" w:color="auto" w:fill="FFFFFF"/>
        </w:rPr>
        <w:t>przeciętna miesięczna 2015=100</w:t>
      </w:r>
    </w:p>
    <w:p w:rsidR="00AC09F0" w:rsidRDefault="007F229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7456" behindDoc="0" locked="0" layoutInCell="1" allowOverlap="1" wp14:anchorId="617EA32C" wp14:editId="5246C6CB">
            <wp:simplePos x="0" y="0"/>
            <wp:positionH relativeFrom="margin">
              <wp:align>right</wp:align>
            </wp:positionH>
            <wp:positionV relativeFrom="margin">
              <wp:posOffset>5398477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AA0FCA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8A1029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8A1029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>
              <w:rPr>
                <w:rFonts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75, 22 608 30</w:t>
            </w:r>
            <w:r w:rsidR="007F2CC9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8A1029" w:rsidRDefault="008A1029" w:rsidP="000470AA">
            <w:pPr>
              <w:rPr>
                <w:rFonts w:asciiTheme="majorHAnsi" w:hAnsiTheme="majorHAnsi"/>
                <w:sz w:val="20"/>
              </w:rPr>
            </w:pPr>
            <w:r w:rsidRPr="001022D1">
              <w:rPr>
                <w:rFonts w:asciiTheme="majorHAnsi" w:hAnsiTheme="majorHAnsi"/>
                <w:sz w:val="20"/>
              </w:rPr>
              <w:t>T</w:t>
            </w:r>
            <w:r w:rsidR="000470AA" w:rsidRPr="001022D1">
              <w:rPr>
                <w:rFonts w:asciiTheme="majorHAnsi" w:hAnsiTheme="majorHAnsi"/>
                <w:sz w:val="20"/>
              </w:rPr>
              <w:t>el:</w:t>
            </w:r>
            <w:r w:rsidR="000470AA" w:rsidRPr="008A1029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22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608 34 91, 22</w:t>
            </w:r>
            <w:r w:rsidR="000470AA" w:rsidRPr="008A1029">
              <w:rPr>
                <w:rFonts w:asciiTheme="majorHAnsi" w:hAnsiTheme="majorHAnsi"/>
                <w:sz w:val="20"/>
              </w:rPr>
              <w:t xml:space="preserve">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</w:t>
            </w:r>
            <w:proofErr w:type="spellEnd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:</w:t>
            </w:r>
            <w:r w:rsidRPr="008A1029">
              <w:rPr>
                <w:rFonts w:asciiTheme="majorHAnsi" w:hAnsiTheme="majorHAnsi"/>
                <w:b/>
                <w:sz w:val="20"/>
                <w:lang w:val="de-AT"/>
              </w:rPr>
              <w:t xml:space="preserve"> </w:t>
            </w:r>
            <w:hyperlink r:id="rId22" w:history="1">
              <w:r w:rsidRPr="008A1029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3009FA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31F5B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</w:t>
                              </w:r>
                              <w:r w:rsidR="00425B97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7</w:t>
                              </w:r>
                              <w:r w:rsidR="00431F5B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7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022D1" w:rsidP="00AB6D25">
                      <w:pPr>
                        <w:rPr>
                          <w:color w:val="001D77"/>
                        </w:rPr>
                      </w:pPr>
                      <w:hyperlink r:id="rId28" w:history="1">
                        <w:r w:rsidR="00431F5B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</w:t>
                        </w:r>
                        <w:r w:rsidR="00425B97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>7</w:t>
                        </w:r>
                        <w:r w:rsidR="00431F5B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Dziedzinowa Baza Wiedzy-Handel I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9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E73" w:rsidRDefault="00267E73" w:rsidP="000662E2">
      <w:pPr>
        <w:spacing w:after="0" w:line="240" w:lineRule="auto"/>
      </w:pPr>
      <w:r>
        <w:separator/>
      </w:r>
    </w:p>
  </w:endnote>
  <w:endnote w:type="continuationSeparator" w:id="0">
    <w:p w:rsidR="00267E73" w:rsidRDefault="00267E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009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009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E73" w:rsidRDefault="00267E73" w:rsidP="000662E2">
      <w:pPr>
        <w:spacing w:after="0" w:line="240" w:lineRule="auto"/>
      </w:pPr>
      <w:r>
        <w:separator/>
      </w:r>
    </w:p>
  </w:footnote>
  <w:footnote w:type="continuationSeparator" w:id="0">
    <w:p w:rsidR="00267E73" w:rsidRDefault="00267E73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A233D9" w:rsidRPr="00A233D9" w:rsidRDefault="00A233D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4431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44314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4431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44314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5pt;height:123.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3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709F"/>
    <w:rsid w:val="00007FA2"/>
    <w:rsid w:val="000106DA"/>
    <w:rsid w:val="000108B8"/>
    <w:rsid w:val="00010CF1"/>
    <w:rsid w:val="00011FEA"/>
    <w:rsid w:val="000144A9"/>
    <w:rsid w:val="00014BC5"/>
    <w:rsid w:val="000152F5"/>
    <w:rsid w:val="0001625A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B71"/>
    <w:rsid w:val="000646CE"/>
    <w:rsid w:val="000662E2"/>
    <w:rsid w:val="00066883"/>
    <w:rsid w:val="00071458"/>
    <w:rsid w:val="00071D8E"/>
    <w:rsid w:val="00074DD8"/>
    <w:rsid w:val="00076FC0"/>
    <w:rsid w:val="00080236"/>
    <w:rsid w:val="000806F7"/>
    <w:rsid w:val="00081C7F"/>
    <w:rsid w:val="000830CE"/>
    <w:rsid w:val="00084858"/>
    <w:rsid w:val="0008544D"/>
    <w:rsid w:val="0008767F"/>
    <w:rsid w:val="00087BD7"/>
    <w:rsid w:val="00091003"/>
    <w:rsid w:val="00094D9B"/>
    <w:rsid w:val="000A077C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2E3F"/>
    <w:rsid w:val="000B4F9E"/>
    <w:rsid w:val="000B5D11"/>
    <w:rsid w:val="000B62AD"/>
    <w:rsid w:val="000B6DA7"/>
    <w:rsid w:val="000B7F8D"/>
    <w:rsid w:val="000C135D"/>
    <w:rsid w:val="000C4971"/>
    <w:rsid w:val="000C62BC"/>
    <w:rsid w:val="000D1241"/>
    <w:rsid w:val="000D1BA5"/>
    <w:rsid w:val="000D1D43"/>
    <w:rsid w:val="000D225C"/>
    <w:rsid w:val="000D2A5C"/>
    <w:rsid w:val="000D2D28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902"/>
    <w:rsid w:val="00104914"/>
    <w:rsid w:val="00110C5D"/>
    <w:rsid w:val="00110D87"/>
    <w:rsid w:val="00111234"/>
    <w:rsid w:val="001119E5"/>
    <w:rsid w:val="00111B78"/>
    <w:rsid w:val="0011388B"/>
    <w:rsid w:val="00114B71"/>
    <w:rsid w:val="00114DB9"/>
    <w:rsid w:val="00115B92"/>
    <w:rsid w:val="00116087"/>
    <w:rsid w:val="00117217"/>
    <w:rsid w:val="00117888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70C2A"/>
    <w:rsid w:val="00170EBA"/>
    <w:rsid w:val="00171C7E"/>
    <w:rsid w:val="00174D32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74"/>
    <w:rsid w:val="001B19A2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65F1"/>
    <w:rsid w:val="001E6704"/>
    <w:rsid w:val="001F0052"/>
    <w:rsid w:val="001F0979"/>
    <w:rsid w:val="001F1346"/>
    <w:rsid w:val="001F1577"/>
    <w:rsid w:val="001F29DE"/>
    <w:rsid w:val="001F30FC"/>
    <w:rsid w:val="001F43F9"/>
    <w:rsid w:val="001F59B5"/>
    <w:rsid w:val="001F67FE"/>
    <w:rsid w:val="00200FD1"/>
    <w:rsid w:val="00205C7E"/>
    <w:rsid w:val="00205CC3"/>
    <w:rsid w:val="00207163"/>
    <w:rsid w:val="00214797"/>
    <w:rsid w:val="0021785F"/>
    <w:rsid w:val="0022081C"/>
    <w:rsid w:val="00221A5D"/>
    <w:rsid w:val="00221F3F"/>
    <w:rsid w:val="00222286"/>
    <w:rsid w:val="00222C4A"/>
    <w:rsid w:val="00223703"/>
    <w:rsid w:val="0022580C"/>
    <w:rsid w:val="002308E2"/>
    <w:rsid w:val="00232FC5"/>
    <w:rsid w:val="00236700"/>
    <w:rsid w:val="002409A5"/>
    <w:rsid w:val="00241105"/>
    <w:rsid w:val="00241994"/>
    <w:rsid w:val="00241D16"/>
    <w:rsid w:val="00242157"/>
    <w:rsid w:val="00243CD3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C51"/>
    <w:rsid w:val="00266550"/>
    <w:rsid w:val="00267E73"/>
    <w:rsid w:val="00271C66"/>
    <w:rsid w:val="00274C6B"/>
    <w:rsid w:val="002753A9"/>
    <w:rsid w:val="0027555D"/>
    <w:rsid w:val="00275EF3"/>
    <w:rsid w:val="00276811"/>
    <w:rsid w:val="0027748E"/>
    <w:rsid w:val="002804A2"/>
    <w:rsid w:val="0028095D"/>
    <w:rsid w:val="00282177"/>
    <w:rsid w:val="00282699"/>
    <w:rsid w:val="00284E47"/>
    <w:rsid w:val="0028585A"/>
    <w:rsid w:val="002874F7"/>
    <w:rsid w:val="00287CE2"/>
    <w:rsid w:val="002910E3"/>
    <w:rsid w:val="00291958"/>
    <w:rsid w:val="002926DF"/>
    <w:rsid w:val="002947BF"/>
    <w:rsid w:val="00295B04"/>
    <w:rsid w:val="00296697"/>
    <w:rsid w:val="002A0EDA"/>
    <w:rsid w:val="002A2FE2"/>
    <w:rsid w:val="002A3375"/>
    <w:rsid w:val="002A4C17"/>
    <w:rsid w:val="002A6115"/>
    <w:rsid w:val="002B0472"/>
    <w:rsid w:val="002B15FC"/>
    <w:rsid w:val="002B2088"/>
    <w:rsid w:val="002B47CF"/>
    <w:rsid w:val="002B5380"/>
    <w:rsid w:val="002B58CF"/>
    <w:rsid w:val="002B6B12"/>
    <w:rsid w:val="002B6BDF"/>
    <w:rsid w:val="002B731E"/>
    <w:rsid w:val="002B76BF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4B9C"/>
    <w:rsid w:val="002D6B36"/>
    <w:rsid w:val="002D7439"/>
    <w:rsid w:val="002E34A6"/>
    <w:rsid w:val="002E6140"/>
    <w:rsid w:val="002E6985"/>
    <w:rsid w:val="002E71B6"/>
    <w:rsid w:val="002F1EB0"/>
    <w:rsid w:val="002F247B"/>
    <w:rsid w:val="002F3DE9"/>
    <w:rsid w:val="002F77C8"/>
    <w:rsid w:val="002F77F4"/>
    <w:rsid w:val="002F7A86"/>
    <w:rsid w:val="00300030"/>
    <w:rsid w:val="00300439"/>
    <w:rsid w:val="003009FA"/>
    <w:rsid w:val="00300D95"/>
    <w:rsid w:val="00302164"/>
    <w:rsid w:val="00303ABA"/>
    <w:rsid w:val="003045F1"/>
    <w:rsid w:val="00304994"/>
    <w:rsid w:val="00304D08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20FEE"/>
    <w:rsid w:val="003221DD"/>
    <w:rsid w:val="00322483"/>
    <w:rsid w:val="00322EDD"/>
    <w:rsid w:val="00322F20"/>
    <w:rsid w:val="00323F78"/>
    <w:rsid w:val="00324508"/>
    <w:rsid w:val="00330A52"/>
    <w:rsid w:val="00332320"/>
    <w:rsid w:val="00332ABA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79C4"/>
    <w:rsid w:val="00377D1C"/>
    <w:rsid w:val="00380CA9"/>
    <w:rsid w:val="00381472"/>
    <w:rsid w:val="00381D15"/>
    <w:rsid w:val="0038221F"/>
    <w:rsid w:val="0038389B"/>
    <w:rsid w:val="003843DB"/>
    <w:rsid w:val="00384426"/>
    <w:rsid w:val="003862F3"/>
    <w:rsid w:val="00387315"/>
    <w:rsid w:val="00390102"/>
    <w:rsid w:val="003908FE"/>
    <w:rsid w:val="00390E0A"/>
    <w:rsid w:val="003935DC"/>
    <w:rsid w:val="00393761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C18"/>
    <w:rsid w:val="003B1454"/>
    <w:rsid w:val="003B2346"/>
    <w:rsid w:val="003B348B"/>
    <w:rsid w:val="003B44D8"/>
    <w:rsid w:val="003B4DDA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5093"/>
    <w:rsid w:val="003F7FE6"/>
    <w:rsid w:val="00400193"/>
    <w:rsid w:val="00400F77"/>
    <w:rsid w:val="00402609"/>
    <w:rsid w:val="0040584E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449C"/>
    <w:rsid w:val="00434ADD"/>
    <w:rsid w:val="004354A4"/>
    <w:rsid w:val="004358A9"/>
    <w:rsid w:val="00437395"/>
    <w:rsid w:val="00440A2D"/>
    <w:rsid w:val="00442845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3D83"/>
    <w:rsid w:val="004571AA"/>
    <w:rsid w:val="004601C6"/>
    <w:rsid w:val="004612F3"/>
    <w:rsid w:val="00463E39"/>
    <w:rsid w:val="00464756"/>
    <w:rsid w:val="004657FC"/>
    <w:rsid w:val="00467E72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4537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4B76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20D8"/>
    <w:rsid w:val="005536FD"/>
    <w:rsid w:val="0055439E"/>
    <w:rsid w:val="00554B32"/>
    <w:rsid w:val="0055683B"/>
    <w:rsid w:val="00556CF1"/>
    <w:rsid w:val="005616AD"/>
    <w:rsid w:val="00561C5E"/>
    <w:rsid w:val="00564B8C"/>
    <w:rsid w:val="005654AB"/>
    <w:rsid w:val="0057042F"/>
    <w:rsid w:val="005708DB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F44"/>
    <w:rsid w:val="005C453A"/>
    <w:rsid w:val="005C5F08"/>
    <w:rsid w:val="005C616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11D1"/>
    <w:rsid w:val="005F271E"/>
    <w:rsid w:val="005F3758"/>
    <w:rsid w:val="005F45A0"/>
    <w:rsid w:val="005F5A80"/>
    <w:rsid w:val="005F6346"/>
    <w:rsid w:val="005F6962"/>
    <w:rsid w:val="005F6E76"/>
    <w:rsid w:val="005F79D7"/>
    <w:rsid w:val="00601C27"/>
    <w:rsid w:val="006044FF"/>
    <w:rsid w:val="006049CE"/>
    <w:rsid w:val="0060587D"/>
    <w:rsid w:val="00607CC5"/>
    <w:rsid w:val="0061347F"/>
    <w:rsid w:val="00613E1A"/>
    <w:rsid w:val="0062179D"/>
    <w:rsid w:val="00623E39"/>
    <w:rsid w:val="0062724C"/>
    <w:rsid w:val="00630E43"/>
    <w:rsid w:val="00632060"/>
    <w:rsid w:val="00633014"/>
    <w:rsid w:val="00634344"/>
    <w:rsid w:val="0063437B"/>
    <w:rsid w:val="00636F15"/>
    <w:rsid w:val="0063751F"/>
    <w:rsid w:val="00640E37"/>
    <w:rsid w:val="006414A2"/>
    <w:rsid w:val="0064250A"/>
    <w:rsid w:val="00645F68"/>
    <w:rsid w:val="006464F7"/>
    <w:rsid w:val="006477C5"/>
    <w:rsid w:val="00652748"/>
    <w:rsid w:val="006534EB"/>
    <w:rsid w:val="006546EA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BAB"/>
    <w:rsid w:val="006673CA"/>
    <w:rsid w:val="00672B85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854F8"/>
    <w:rsid w:val="00691E34"/>
    <w:rsid w:val="00693FEE"/>
    <w:rsid w:val="00694AF0"/>
    <w:rsid w:val="00695A26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D16"/>
    <w:rsid w:val="006D4054"/>
    <w:rsid w:val="006D6CA3"/>
    <w:rsid w:val="006D7CD8"/>
    <w:rsid w:val="006E01A8"/>
    <w:rsid w:val="006E02EC"/>
    <w:rsid w:val="006E1574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F0A13"/>
    <w:rsid w:val="006F2725"/>
    <w:rsid w:val="006F27A0"/>
    <w:rsid w:val="006F2ACE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952"/>
    <w:rsid w:val="00743AE9"/>
    <w:rsid w:val="00744BD4"/>
    <w:rsid w:val="00746187"/>
    <w:rsid w:val="00747151"/>
    <w:rsid w:val="0075382D"/>
    <w:rsid w:val="0075448D"/>
    <w:rsid w:val="00757391"/>
    <w:rsid w:val="0076254F"/>
    <w:rsid w:val="007654BB"/>
    <w:rsid w:val="00765FD3"/>
    <w:rsid w:val="007675AC"/>
    <w:rsid w:val="00767905"/>
    <w:rsid w:val="00767D0E"/>
    <w:rsid w:val="007744FB"/>
    <w:rsid w:val="00776B8E"/>
    <w:rsid w:val="00777720"/>
    <w:rsid w:val="007801F5"/>
    <w:rsid w:val="00783CA4"/>
    <w:rsid w:val="007842FB"/>
    <w:rsid w:val="00784F38"/>
    <w:rsid w:val="00786124"/>
    <w:rsid w:val="0078695A"/>
    <w:rsid w:val="00786E1D"/>
    <w:rsid w:val="00786FF3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4C5A"/>
    <w:rsid w:val="007B4F5A"/>
    <w:rsid w:val="007B66B0"/>
    <w:rsid w:val="007B66DE"/>
    <w:rsid w:val="007B6733"/>
    <w:rsid w:val="007B6930"/>
    <w:rsid w:val="007C0ED6"/>
    <w:rsid w:val="007C0FA4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3319"/>
    <w:rsid w:val="007D335D"/>
    <w:rsid w:val="007D5126"/>
    <w:rsid w:val="007D5CED"/>
    <w:rsid w:val="007D6054"/>
    <w:rsid w:val="007E3314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3CA5"/>
    <w:rsid w:val="008046D8"/>
    <w:rsid w:val="0080553C"/>
    <w:rsid w:val="0080593C"/>
    <w:rsid w:val="00805B46"/>
    <w:rsid w:val="00806C5A"/>
    <w:rsid w:val="00810CCE"/>
    <w:rsid w:val="0081139F"/>
    <w:rsid w:val="008115C6"/>
    <w:rsid w:val="00813A58"/>
    <w:rsid w:val="00813C08"/>
    <w:rsid w:val="0081554D"/>
    <w:rsid w:val="00816524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8258A"/>
    <w:rsid w:val="0088323B"/>
    <w:rsid w:val="00884D6E"/>
    <w:rsid w:val="0088559B"/>
    <w:rsid w:val="00885A7C"/>
    <w:rsid w:val="00886332"/>
    <w:rsid w:val="008872DA"/>
    <w:rsid w:val="00887A13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AD1"/>
    <w:rsid w:val="008C5482"/>
    <w:rsid w:val="008C5B37"/>
    <w:rsid w:val="008C6674"/>
    <w:rsid w:val="008C79FC"/>
    <w:rsid w:val="008D219B"/>
    <w:rsid w:val="008D4BB8"/>
    <w:rsid w:val="008D503E"/>
    <w:rsid w:val="008D766F"/>
    <w:rsid w:val="008E2346"/>
    <w:rsid w:val="008E26E5"/>
    <w:rsid w:val="008E5611"/>
    <w:rsid w:val="008E61BF"/>
    <w:rsid w:val="008E6572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64D0"/>
    <w:rsid w:val="009265FA"/>
    <w:rsid w:val="0092681A"/>
    <w:rsid w:val="00930D6B"/>
    <w:rsid w:val="00932EC2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5E48"/>
    <w:rsid w:val="00986283"/>
    <w:rsid w:val="00991860"/>
    <w:rsid w:val="00991BAC"/>
    <w:rsid w:val="009925E1"/>
    <w:rsid w:val="009935F8"/>
    <w:rsid w:val="00993CF8"/>
    <w:rsid w:val="0099491E"/>
    <w:rsid w:val="009955A4"/>
    <w:rsid w:val="009968CD"/>
    <w:rsid w:val="009979A1"/>
    <w:rsid w:val="009A195F"/>
    <w:rsid w:val="009A6EA0"/>
    <w:rsid w:val="009B18E4"/>
    <w:rsid w:val="009B247E"/>
    <w:rsid w:val="009B5F04"/>
    <w:rsid w:val="009B65D9"/>
    <w:rsid w:val="009B7550"/>
    <w:rsid w:val="009B7B99"/>
    <w:rsid w:val="009C0F29"/>
    <w:rsid w:val="009C1335"/>
    <w:rsid w:val="009C1AB2"/>
    <w:rsid w:val="009C25B6"/>
    <w:rsid w:val="009C2DBC"/>
    <w:rsid w:val="009C5159"/>
    <w:rsid w:val="009C60F7"/>
    <w:rsid w:val="009C6ACB"/>
    <w:rsid w:val="009C7251"/>
    <w:rsid w:val="009D0375"/>
    <w:rsid w:val="009D2387"/>
    <w:rsid w:val="009D4AF0"/>
    <w:rsid w:val="009D5D6A"/>
    <w:rsid w:val="009E0996"/>
    <w:rsid w:val="009E10BE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1D1B"/>
    <w:rsid w:val="00A43DCF"/>
    <w:rsid w:val="00A44314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4587"/>
    <w:rsid w:val="00A8686A"/>
    <w:rsid w:val="00A8696A"/>
    <w:rsid w:val="00A86C9B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10D"/>
    <w:rsid w:val="00A97F4D"/>
    <w:rsid w:val="00AA0FCA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2ED3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E68C4"/>
    <w:rsid w:val="00AF051C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4B7"/>
    <w:rsid w:val="00B12909"/>
    <w:rsid w:val="00B14952"/>
    <w:rsid w:val="00B153F2"/>
    <w:rsid w:val="00B15824"/>
    <w:rsid w:val="00B20CA9"/>
    <w:rsid w:val="00B21463"/>
    <w:rsid w:val="00B2180C"/>
    <w:rsid w:val="00B21E3C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6271"/>
    <w:rsid w:val="00B773CF"/>
    <w:rsid w:val="00B80E29"/>
    <w:rsid w:val="00B818D9"/>
    <w:rsid w:val="00B82E83"/>
    <w:rsid w:val="00B83519"/>
    <w:rsid w:val="00B8447B"/>
    <w:rsid w:val="00B846F9"/>
    <w:rsid w:val="00B847D7"/>
    <w:rsid w:val="00B858B5"/>
    <w:rsid w:val="00B85CF4"/>
    <w:rsid w:val="00B863F3"/>
    <w:rsid w:val="00B90346"/>
    <w:rsid w:val="00B9064B"/>
    <w:rsid w:val="00B914E9"/>
    <w:rsid w:val="00B93136"/>
    <w:rsid w:val="00B956EE"/>
    <w:rsid w:val="00B97152"/>
    <w:rsid w:val="00BA0BBE"/>
    <w:rsid w:val="00BA2BA1"/>
    <w:rsid w:val="00BA3166"/>
    <w:rsid w:val="00BA38B6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4C69"/>
    <w:rsid w:val="00BB4F09"/>
    <w:rsid w:val="00BB5F0E"/>
    <w:rsid w:val="00BB623D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98D"/>
    <w:rsid w:val="00BF0126"/>
    <w:rsid w:val="00BF2284"/>
    <w:rsid w:val="00BF3283"/>
    <w:rsid w:val="00BF3DEC"/>
    <w:rsid w:val="00BF4885"/>
    <w:rsid w:val="00BF4EF4"/>
    <w:rsid w:val="00C030DE"/>
    <w:rsid w:val="00C05E71"/>
    <w:rsid w:val="00C07C9E"/>
    <w:rsid w:val="00C10171"/>
    <w:rsid w:val="00C12173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B1F"/>
    <w:rsid w:val="00C454F9"/>
    <w:rsid w:val="00C4563B"/>
    <w:rsid w:val="00C45C70"/>
    <w:rsid w:val="00C45F62"/>
    <w:rsid w:val="00C4683A"/>
    <w:rsid w:val="00C47568"/>
    <w:rsid w:val="00C514FC"/>
    <w:rsid w:val="00C5209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1D45"/>
    <w:rsid w:val="00C9245F"/>
    <w:rsid w:val="00C924A8"/>
    <w:rsid w:val="00C92E90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739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14ED"/>
    <w:rsid w:val="00CF3814"/>
    <w:rsid w:val="00CF4099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30942"/>
    <w:rsid w:val="00D325F5"/>
    <w:rsid w:val="00D3526E"/>
    <w:rsid w:val="00D359C0"/>
    <w:rsid w:val="00D36BDE"/>
    <w:rsid w:val="00D37235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98E"/>
    <w:rsid w:val="00D90D7A"/>
    <w:rsid w:val="00D90E9F"/>
    <w:rsid w:val="00D916CA"/>
    <w:rsid w:val="00D91A52"/>
    <w:rsid w:val="00D91C65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E4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0F10"/>
    <w:rsid w:val="00DE1B55"/>
    <w:rsid w:val="00DE28B3"/>
    <w:rsid w:val="00DE2961"/>
    <w:rsid w:val="00DE374F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3337"/>
    <w:rsid w:val="00E24BC3"/>
    <w:rsid w:val="00E25073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16C9"/>
    <w:rsid w:val="00E41E08"/>
    <w:rsid w:val="00E42091"/>
    <w:rsid w:val="00E42FF9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64C5"/>
    <w:rsid w:val="00E664D8"/>
    <w:rsid w:val="00E671A2"/>
    <w:rsid w:val="00E72076"/>
    <w:rsid w:val="00E74A51"/>
    <w:rsid w:val="00E75547"/>
    <w:rsid w:val="00E76D26"/>
    <w:rsid w:val="00E80C30"/>
    <w:rsid w:val="00E827C9"/>
    <w:rsid w:val="00E8395B"/>
    <w:rsid w:val="00E844A5"/>
    <w:rsid w:val="00E84872"/>
    <w:rsid w:val="00E85A7A"/>
    <w:rsid w:val="00E90242"/>
    <w:rsid w:val="00E9065F"/>
    <w:rsid w:val="00E9408D"/>
    <w:rsid w:val="00EA0223"/>
    <w:rsid w:val="00EA162F"/>
    <w:rsid w:val="00EA2429"/>
    <w:rsid w:val="00EA2B44"/>
    <w:rsid w:val="00EA3A91"/>
    <w:rsid w:val="00EA7A83"/>
    <w:rsid w:val="00EA7DFB"/>
    <w:rsid w:val="00EB0A84"/>
    <w:rsid w:val="00EB1390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EA3"/>
    <w:rsid w:val="00EC4CDC"/>
    <w:rsid w:val="00EC62D7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3CE5"/>
    <w:rsid w:val="00F24B68"/>
    <w:rsid w:val="00F25898"/>
    <w:rsid w:val="00F27C8F"/>
    <w:rsid w:val="00F315CE"/>
    <w:rsid w:val="00F32749"/>
    <w:rsid w:val="00F32EC5"/>
    <w:rsid w:val="00F33A8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3F97"/>
    <w:rsid w:val="00F95812"/>
    <w:rsid w:val="00F962C5"/>
    <w:rsid w:val="00F9694D"/>
    <w:rsid w:val="00F969AE"/>
    <w:rsid w:val="00F97850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D13C3"/>
    <w:rsid w:val="00FD1BBD"/>
    <w:rsid w:val="00FD2E71"/>
    <w:rsid w:val="00FD3E31"/>
    <w:rsid w:val="00FD434C"/>
    <w:rsid w:val="00FD5EA7"/>
    <w:rsid w:val="00FE39D8"/>
    <w:rsid w:val="00FE4641"/>
    <w:rsid w:val="00FE7552"/>
    <w:rsid w:val="00FE7A68"/>
    <w:rsid w:val="00FF053B"/>
    <w:rsid w:val="00FF1A4B"/>
    <w:rsid w:val="00FF4978"/>
    <w:rsid w:val="00FF5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ceny-handel/handel/rynek-wewnetrzny-w-2017-r-,7,24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hyperlink" Target="https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tat.gov.pl/obszary-tematyczne/ceny-handel/handel/rynek-wewnetrzny-w-2017-r-,7,24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1.9076892623058988E-2"/>
          <c:w val="0.93325015595757954"/>
          <c:h val="0.757950907545011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</c:dPt>
          <c:cat>
            <c:multiLvlStrRef>
              <c:f>Arkusz1!$B$65:$C$109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Arkusz1!$D$65:$D$109</c:f>
              <c:numCache>
                <c:formatCode>General</c:formatCode>
                <c:ptCount val="45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841934512"/>
        <c:axId val="841919824"/>
      </c:barChart>
      <c:catAx>
        <c:axId val="8419345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84191982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841919824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8419345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99507569293782E-2"/>
          <c:y val="5.3864472829616802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4.9535603715170282E-3"/>
                  <c:y val="-3.030959082052392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/>
                      <a:t>110,7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767801857585366E-3"/>
                  <c:y val="-5.6289240095258757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0123741498256993E-2"/>
                      <c:h val="7.1877029660099581E-2"/>
                    </c:manualLayout>
                  </c15:layout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2.4767801857585132E-3"/>
                  <c:y val="5.1141041879399194E-7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015479876160992E-2"/>
                      <c:h val="7.6206971205888707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1.8162844876828522E-16"/>
                  <c:y val="4.330282486068327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54489164086686E-2"/>
                      <c:h val="4.5897380385364797E-2"/>
                    </c:manualLayout>
                  </c15:layout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rodz_dział_miesiąc!$BL$4:$BL$12</c:f>
              <c:numCache>
                <c:formatCode>0.0</c:formatCode>
                <c:ptCount val="9"/>
                <c:pt idx="0">
                  <c:v>110.7</c:v>
                </c:pt>
                <c:pt idx="1">
                  <c:v>102.8</c:v>
                </c:pt>
                <c:pt idx="2">
                  <c:v>97.1</c:v>
                </c:pt>
                <c:pt idx="3">
                  <c:v>107.4</c:v>
                </c:pt>
                <c:pt idx="4">
                  <c:v>110.9</c:v>
                </c:pt>
                <c:pt idx="5">
                  <c:v>109.1</c:v>
                </c:pt>
                <c:pt idx="6">
                  <c:v>111.3</c:v>
                </c:pt>
                <c:pt idx="7">
                  <c:v>105</c:v>
                </c:pt>
                <c:pt idx="8">
                  <c:v>98.6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41931248"/>
        <c:axId val="841920368"/>
      </c:barChart>
      <c:catAx>
        <c:axId val="8419312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84192036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841920368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84193124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6.6924066924066924E-2"/>
          <c:w val="0.90120672439187943"/>
          <c:h val="0.7335015555487999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3.4709309532663941E-2"/>
                  <c:y val="2.0592020592020546E-2"/>
                </c:manualLayout>
              </c:layout>
              <c:tx>
                <c:rich>
                  <a:bodyPr/>
                  <a:lstStyle/>
                  <a:p>
                    <a:fld id="{6993A975-8148-4192-AC19-B5BE5E7666F3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3.2230073137473843E-2"/>
                  <c:y val="-6.1776061776061798E-2"/>
                </c:manualLayout>
              </c:layout>
              <c:tx>
                <c:rich>
                  <a:bodyPr/>
                  <a:lstStyle/>
                  <a:p>
                    <a:fld id="{549A61A3-2F35-4111-A4F6-4341D4E9A8C7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1930704"/>
        <c:axId val="841923088"/>
      </c:lineChart>
      <c:catAx>
        <c:axId val="841930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41923088"/>
        <c:crosses val="autoZero"/>
        <c:auto val="1"/>
        <c:lblAlgn val="ctr"/>
        <c:lblOffset val="100"/>
        <c:tickMarkSkip val="12"/>
        <c:noMultiLvlLbl val="0"/>
      </c:catAx>
      <c:valAx>
        <c:axId val="84192308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4193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0.24269</cdr:x>
      <cdr:y>0.23455</cdr:y>
    </cdr:from>
    <cdr:to>
      <cdr:x>0.40559</cdr:x>
      <cdr:y>0.48253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44446" y="687960"/>
          <a:ext cx="835290" cy="7273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104,3</a:t>
          </a:r>
        </a:p>
      </cdr:txBody>
    </cdr:sp>
  </cdr:relSizeAnchor>
  <cdr:relSizeAnchor xmlns:cdr="http://schemas.openxmlformats.org/drawingml/2006/chartDrawing">
    <cdr:from>
      <cdr:x>0.27513</cdr:x>
      <cdr:y>0.3251</cdr:y>
    </cdr:from>
    <cdr:to>
      <cdr:x>0.31831</cdr:x>
      <cdr:y>0.41325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10778" y="953539"/>
          <a:ext cx="221411" cy="2585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0.0644</cdr:x>
      <cdr:y>0.41756</cdr:y>
    </cdr:from>
    <cdr:to>
      <cdr:x>0.99706</cdr:x>
      <cdr:y>0.42152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0219" y="1224719"/>
          <a:ext cx="4782331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A23D1-79CC-47DB-A673-18370A80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we wrześniu 2019 roku</dc:title>
  <cp:lastPrinted>2019-08-19T12:46:00Z</cp:lastPrinted>
  <dcterms:created xsi:type="dcterms:W3CDTF">2019-10-17T13:32:00Z</dcterms:created>
  <dcterms:modified xsi:type="dcterms:W3CDTF">2019-10-18T13:35:00Z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