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652A9279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E02330">
        <w:t>w</w:t>
      </w:r>
      <w:r w:rsidR="008F75C2" w:rsidRPr="00E02330">
        <w:t xml:space="preserve"> </w:t>
      </w:r>
      <w:r w:rsidR="008A4E4E" w:rsidRPr="00E02330">
        <w:t xml:space="preserve"> październiku</w:t>
      </w:r>
      <w:r w:rsidR="008F75C2" w:rsidRPr="00E02330">
        <w:t xml:space="preserve"> </w:t>
      </w:r>
      <w:r w:rsidRPr="00E02330">
        <w:rPr>
          <w:shd w:val="clear" w:color="auto" w:fill="FFFFFF"/>
        </w:rPr>
        <w:t xml:space="preserve"> 201</w:t>
      </w:r>
      <w:r w:rsidR="001A5254" w:rsidRPr="00E02330">
        <w:rPr>
          <w:shd w:val="clear" w:color="auto" w:fill="FFFFFF"/>
        </w:rPr>
        <w:t>9</w:t>
      </w:r>
      <w:r w:rsidRPr="00E02330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62B1D213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15200B1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936750" cy="1202055"/>
                <wp:effectExtent l="0" t="0" r="635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12024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13479E4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E2972" w:rsidRPr="00E023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2B34D3" w:rsidRPr="00E023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02330" w:rsidRPr="00E023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0348F6" w:rsidRPr="00E023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6A879E69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3B4AB6">
                              <w:t xml:space="preserve"> </w:t>
                            </w:r>
                            <w:r w:rsidR="008B2FBE">
                              <w:t xml:space="preserve">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</w:t>
                            </w:r>
                            <w:r w:rsidR="005E2972">
                              <w:t xml:space="preserve"> analogicznym </w:t>
                            </w:r>
                            <w:r w:rsidR="006F1680">
                              <w:t xml:space="preserve"> miesią</w:t>
                            </w:r>
                            <w:r w:rsidR="00954DB9">
                              <w:t>cem</w:t>
                            </w:r>
                            <w:r w:rsidR="005E2972">
                              <w:t xml:space="preserve"> roku ubiegłego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152.5pt;height:94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" fillcolor="#001d77" stroked="f">
                <v:textbox>
                  <w:txbxContent>
                    <w:p w14:paraId="18BB9AAF" w14:textId="713479E4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E2972" w:rsidRPr="00E023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2B34D3" w:rsidRPr="00E023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02330" w:rsidRPr="00E023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0348F6" w:rsidRPr="00E023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6A879E69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3B4AB6">
                        <w:t xml:space="preserve"> </w:t>
                      </w:r>
                      <w:r w:rsidR="008B2FBE">
                        <w:t xml:space="preserve">w </w:t>
                      </w:r>
                      <w:r w:rsidR="002B5719">
                        <w:t xml:space="preserve"> budownictwie </w:t>
                      </w:r>
                      <w:r w:rsidR="006F1680">
                        <w:t>w porównaniu z</w:t>
                      </w:r>
                      <w:r w:rsidR="005E2972">
                        <w:t xml:space="preserve"> analogicznym </w:t>
                      </w:r>
                      <w:r w:rsidR="006F1680">
                        <w:t xml:space="preserve"> miesią</w:t>
                      </w:r>
                      <w:r w:rsidR="00954DB9">
                        <w:t>cem</w:t>
                      </w:r>
                      <w:r w:rsidR="005E2972">
                        <w:t xml:space="preserve"> roku ubiegłego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danych </w:t>
      </w:r>
      <w:r w:rsidR="00954DB9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A4E4E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A4E4E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październiku</w:t>
      </w:r>
      <w:r w:rsidR="00155DBD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8B2FBE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ceny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były </w:t>
      </w:r>
      <w:r w:rsidR="002B34D3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4AB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E02330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B4AB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4B55B6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4B55B6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F5F94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3,</w:t>
      </w:r>
      <w:r w:rsidR="00E02330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B4AB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3B4AB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porównaniu</w:t>
      </w:r>
      <w:r w:rsidR="00155DBD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</w:t>
      </w:r>
      <w:r w:rsidR="008A4E4E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październikiem</w:t>
      </w:r>
      <w:r w:rsidR="00D22584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2018 r.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7879D960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0B4E38">
        <w:rPr>
          <w:shd w:val="clear" w:color="auto" w:fill="FFFFFF"/>
        </w:rPr>
        <w:t>budynków</w:t>
      </w:r>
      <w:r w:rsidR="00DD6FCA">
        <w:rPr>
          <w:shd w:val="clear" w:color="auto" w:fill="FFFFFF"/>
        </w:rPr>
        <w:t>,</w:t>
      </w:r>
      <w:r w:rsidR="009C2930" w:rsidRPr="0001550D">
        <w:rPr>
          <w:shd w:val="clear" w:color="auto" w:fill="FFFFFF"/>
        </w:rPr>
        <w:t xml:space="preserve"> budowy</w:t>
      </w:r>
      <w:r w:rsidR="009C2930" w:rsidRPr="009B7A1C">
        <w:rPr>
          <w:shd w:val="clear" w:color="auto" w:fill="FFFFFF"/>
        </w:rPr>
        <w:t xml:space="preserve"> obiektów inżynierii lądowej i</w:t>
      </w:r>
      <w:r w:rsidR="009C2930">
        <w:rPr>
          <w:shd w:val="clear" w:color="auto" w:fill="FFFFFF"/>
        </w:rPr>
        <w:t> </w:t>
      </w:r>
      <w:r w:rsidR="009C2930" w:rsidRPr="0001550D">
        <w:rPr>
          <w:shd w:val="clear" w:color="auto" w:fill="FFFFFF"/>
        </w:rPr>
        <w:t>wodnej</w:t>
      </w:r>
      <w:r w:rsidR="00DD6FCA">
        <w:rPr>
          <w:shd w:val="clear" w:color="auto" w:fill="FFFFFF"/>
        </w:rPr>
        <w:t xml:space="preserve"> oraz  robót </w:t>
      </w:r>
      <w:r w:rsidR="00DD6FCA" w:rsidRPr="009B7A1C">
        <w:rPr>
          <w:shd w:val="clear" w:color="auto" w:fill="FFFFFF"/>
        </w:rPr>
        <w:t xml:space="preserve">budowlanych </w:t>
      </w:r>
      <w:r w:rsidR="00DD6FCA" w:rsidRPr="00DD6FCA">
        <w:rPr>
          <w:shd w:val="clear" w:color="auto" w:fill="FFFFFF"/>
        </w:rPr>
        <w:t xml:space="preserve">specjalistycznych  </w:t>
      </w:r>
      <w:r w:rsidR="00940A74" w:rsidRPr="00DD6FCA">
        <w:rPr>
          <w:shd w:val="clear" w:color="auto" w:fill="FFFFFF"/>
        </w:rPr>
        <w:t>(</w:t>
      </w:r>
      <w:r w:rsidR="004E0F7F" w:rsidRPr="00DD6FCA">
        <w:rPr>
          <w:shd w:val="clear" w:color="auto" w:fill="FFFFFF"/>
        </w:rPr>
        <w:t>p</w:t>
      </w:r>
      <w:r w:rsidR="00940A74" w:rsidRPr="00DD6FCA">
        <w:rPr>
          <w:shd w:val="clear" w:color="auto" w:fill="FFFFFF"/>
        </w:rPr>
        <w:t>o 0,</w:t>
      </w:r>
      <w:r w:rsidR="00DD6FCA" w:rsidRPr="00DD6FCA">
        <w:rPr>
          <w:shd w:val="clear" w:color="auto" w:fill="FFFFFF"/>
        </w:rPr>
        <w:t>3</w:t>
      </w:r>
      <w:r w:rsidR="00940A74" w:rsidRPr="00DD6FCA">
        <w:rPr>
          <w:shd w:val="clear" w:color="auto" w:fill="FFFFFF"/>
        </w:rPr>
        <w:t>%)</w:t>
      </w:r>
      <w:r w:rsidR="00DD6FCA" w:rsidRPr="00DD6FCA">
        <w:rPr>
          <w:shd w:val="clear" w:color="auto" w:fill="FFFFFF"/>
        </w:rPr>
        <w:t>.</w:t>
      </w:r>
      <w:r w:rsidR="00B646D7">
        <w:rPr>
          <w:shd w:val="clear" w:color="auto" w:fill="FFFFFF"/>
        </w:rPr>
        <w:t xml:space="preserve"> </w:t>
      </w:r>
    </w:p>
    <w:p w14:paraId="5C4C4BCD" w14:textId="75E40F27" w:rsidR="00705796" w:rsidRDefault="00620C47" w:rsidP="003B4AB6">
      <w:pPr>
        <w:rPr>
          <w:shd w:val="clear" w:color="auto" w:fill="FFFFFF"/>
        </w:rPr>
      </w:pPr>
      <w:r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</w:t>
      </w:r>
      <w:r w:rsidR="00535396" w:rsidRPr="00E00EE5">
        <w:rPr>
          <w:shd w:val="clear" w:color="auto" w:fill="FFFFFF"/>
        </w:rPr>
        <w:t xml:space="preserve">porównaniu </w:t>
      </w:r>
      <w:r w:rsidR="00535396" w:rsidRPr="00DD6FCA">
        <w:rPr>
          <w:shd w:val="clear" w:color="auto" w:fill="FFFFFF"/>
        </w:rPr>
        <w:t xml:space="preserve">z </w:t>
      </w:r>
      <w:r w:rsidR="008A4E4E" w:rsidRPr="00DD6FCA">
        <w:rPr>
          <w:shd w:val="clear" w:color="auto" w:fill="FFFFFF"/>
        </w:rPr>
        <w:t xml:space="preserve">październikiem  </w:t>
      </w:r>
      <w:r w:rsidR="00535396" w:rsidRPr="00DD6FCA">
        <w:rPr>
          <w:shd w:val="clear" w:color="auto" w:fill="FFFFFF"/>
        </w:rPr>
        <w:t>2018</w:t>
      </w:r>
      <w:r w:rsidR="008A1520" w:rsidRPr="00DD6FCA">
        <w:rPr>
          <w:shd w:val="clear" w:color="auto" w:fill="FFFFFF"/>
        </w:rPr>
        <w:t xml:space="preserve"> </w:t>
      </w:r>
      <w:r w:rsidR="00535396" w:rsidRPr="00DD6FCA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(o </w:t>
      </w:r>
      <w:r w:rsidR="00DD6FCA" w:rsidRPr="00DD6FCA">
        <w:rPr>
          <w:shd w:val="clear" w:color="auto" w:fill="FFFFFF"/>
        </w:rPr>
        <w:t>3</w:t>
      </w:r>
      <w:r w:rsidR="00705796" w:rsidRPr="00DD6FCA">
        <w:rPr>
          <w:shd w:val="clear" w:color="auto" w:fill="FFFFFF"/>
        </w:rPr>
        <w:t>,</w:t>
      </w:r>
      <w:r w:rsidR="00DD6FCA" w:rsidRPr="00DD6FCA">
        <w:rPr>
          <w:shd w:val="clear" w:color="auto" w:fill="FFFFFF"/>
        </w:rPr>
        <w:t>8</w:t>
      </w:r>
      <w:r w:rsidR="00705796" w:rsidRPr="00DD6FCA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DD6FCA">
        <w:rPr>
          <w:shd w:val="clear" w:color="auto" w:fill="FFFFFF"/>
        </w:rPr>
        <w:t>wodnej (o 3,</w:t>
      </w:r>
      <w:r w:rsidR="00DD6FCA" w:rsidRPr="00DD6FCA">
        <w:rPr>
          <w:shd w:val="clear" w:color="auto" w:fill="FFFFFF"/>
        </w:rPr>
        <w:t>1</w:t>
      </w:r>
      <w:r w:rsidR="00705796" w:rsidRPr="00DD6FCA">
        <w:rPr>
          <w:shd w:val="clear" w:color="auto" w:fill="FFFFFF"/>
        </w:rPr>
        <w:t>%)</w:t>
      </w:r>
      <w:r w:rsidR="00705796" w:rsidRPr="00574044">
        <w:rPr>
          <w:shd w:val="clear" w:color="auto" w:fill="FFFFFF"/>
        </w:rPr>
        <w:t xml:space="preserve">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85161D">
        <w:rPr>
          <w:shd w:val="clear" w:color="auto" w:fill="FFFFFF"/>
        </w:rPr>
        <w:t xml:space="preserve"> </w:t>
      </w:r>
      <w:r w:rsidR="00705796" w:rsidRPr="00DD6FCA">
        <w:rPr>
          <w:shd w:val="clear" w:color="auto" w:fill="FFFFFF"/>
        </w:rPr>
        <w:t xml:space="preserve">(o </w:t>
      </w:r>
      <w:r w:rsidR="00B3240C" w:rsidRPr="00DD6FCA">
        <w:rPr>
          <w:shd w:val="clear" w:color="auto" w:fill="FFFFFF"/>
        </w:rPr>
        <w:t>2</w:t>
      </w:r>
      <w:r w:rsidR="00705796" w:rsidRPr="00DD6FCA">
        <w:rPr>
          <w:shd w:val="clear" w:color="auto" w:fill="FFFFFF"/>
        </w:rPr>
        <w:t>,</w:t>
      </w:r>
      <w:r w:rsidR="001B0FEB" w:rsidRPr="00DD6FCA">
        <w:rPr>
          <w:shd w:val="clear" w:color="auto" w:fill="FFFFFF"/>
        </w:rPr>
        <w:t>5</w:t>
      </w:r>
      <w:r w:rsidR="00705796" w:rsidRPr="00DD6FCA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7A74AC3F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B3240C">
        <w:rPr>
          <w:b/>
          <w:shd w:val="clear" w:color="auto" w:fill="FFFFFF"/>
        </w:rPr>
        <w:t xml:space="preserve">montażowej  </w:t>
      </w:r>
      <w:r w:rsidRPr="00613FC9">
        <w:rPr>
          <w:b/>
          <w:shd w:val="clear" w:color="auto" w:fill="FFFFFF"/>
        </w:rPr>
        <w:t>w</w:t>
      </w:r>
      <w:r w:rsidR="008A4E4E" w:rsidRPr="00613FC9">
        <w:rPr>
          <w:b/>
          <w:shd w:val="clear" w:color="auto" w:fill="FFFFFF"/>
        </w:rPr>
        <w:t xml:space="preserve"> październiku</w:t>
      </w:r>
      <w:r w:rsidR="00666826" w:rsidRPr="00613FC9">
        <w:rPr>
          <w:b/>
          <w:shd w:val="clear" w:color="auto" w:fill="FFFFFF"/>
        </w:rPr>
        <w:t xml:space="preserve"> </w:t>
      </w:r>
      <w:r w:rsidRPr="00613FC9">
        <w:rPr>
          <w:b/>
          <w:shd w:val="clear" w:color="auto" w:fill="FFFFFF"/>
        </w:rPr>
        <w:t>2019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07685" w14:paraId="28418B20" w14:textId="77777777" w:rsidTr="00407685">
        <w:tc>
          <w:tcPr>
            <w:tcW w:w="2194" w:type="dxa"/>
          </w:tcPr>
          <w:p w14:paraId="698542A5" w14:textId="77777777" w:rsidR="00407685" w:rsidRDefault="00407685" w:rsidP="0040768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85AA95B" w14:textId="63693EF7" w:rsidR="00407685" w:rsidRPr="00613FC9" w:rsidRDefault="008A4E4E" w:rsidP="00155DBD">
            <w:pPr>
              <w:jc w:val="center"/>
              <w:rPr>
                <w:shd w:val="clear" w:color="auto" w:fill="FFFFFF"/>
              </w:rPr>
            </w:pPr>
            <w:r w:rsidRPr="00613FC9">
              <w:rPr>
                <w:color w:val="000000" w:themeColor="text1"/>
                <w:sz w:val="16"/>
                <w:szCs w:val="16"/>
              </w:rPr>
              <w:t>IX</w:t>
            </w:r>
            <w:r w:rsidR="00407685" w:rsidRPr="00613FC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13FC9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091FD3BD" w14:textId="6343796D" w:rsidR="00407685" w:rsidRPr="00613FC9" w:rsidRDefault="00726690" w:rsidP="00AE3EC4">
            <w:pPr>
              <w:jc w:val="center"/>
              <w:rPr>
                <w:shd w:val="clear" w:color="auto" w:fill="FFFFFF"/>
              </w:rPr>
            </w:pPr>
            <w:r w:rsidRPr="00613FC9">
              <w:rPr>
                <w:color w:val="000000" w:themeColor="text1"/>
                <w:sz w:val="16"/>
                <w:szCs w:val="16"/>
              </w:rPr>
              <w:t>X</w:t>
            </w:r>
            <w:r w:rsidR="00407685" w:rsidRPr="00613FC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13FC9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250ABEAC" w14:textId="1609D1CA" w:rsidR="00407685" w:rsidRPr="00613FC9" w:rsidRDefault="00155DBD" w:rsidP="008A4E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3FC9">
              <w:rPr>
                <w:color w:val="000000" w:themeColor="text1"/>
                <w:sz w:val="16"/>
                <w:szCs w:val="16"/>
              </w:rPr>
              <w:t>I-</w:t>
            </w:r>
            <w:r w:rsidR="00810F69" w:rsidRPr="00613FC9">
              <w:rPr>
                <w:color w:val="000000" w:themeColor="text1"/>
                <w:sz w:val="16"/>
                <w:szCs w:val="16"/>
              </w:rPr>
              <w:t>X</w:t>
            </w:r>
            <w:r w:rsidR="00407685" w:rsidRPr="00613FC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13FC9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407685" w14:paraId="7C2DEADD" w14:textId="77777777" w:rsidTr="00407685">
        <w:tc>
          <w:tcPr>
            <w:tcW w:w="2194" w:type="dxa"/>
            <w:tcBorders>
              <w:bottom w:val="single" w:sz="12" w:space="0" w:color="001D77"/>
            </w:tcBorders>
          </w:tcPr>
          <w:p w14:paraId="75831EC4" w14:textId="77777777" w:rsidR="00407685" w:rsidRDefault="00407685" w:rsidP="00407685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24044BB" w14:textId="083E90BE" w:rsidR="00407685" w:rsidRPr="00613FC9" w:rsidRDefault="00F554EF" w:rsidP="00726690">
            <w:pPr>
              <w:jc w:val="center"/>
              <w:rPr>
                <w:spacing w:val="-12"/>
                <w:shd w:val="clear" w:color="auto" w:fill="FFFFFF"/>
              </w:rPr>
            </w:pPr>
            <w:r w:rsidRPr="00613FC9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8A4E4E" w:rsidRPr="00613FC9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9F1ED9" w:rsidRPr="00613FC9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726690" w:rsidRPr="00613FC9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9F1ED9" w:rsidRPr="00613FC9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407685" w:rsidRPr="00613FC9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2B776D" w:rsidRPr="00613FC9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613FC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69999C5" w14:textId="06C4891F" w:rsidR="00407685" w:rsidRPr="00613FC9" w:rsidRDefault="00407685" w:rsidP="0041575A">
            <w:pPr>
              <w:jc w:val="center"/>
              <w:rPr>
                <w:shd w:val="clear" w:color="auto" w:fill="FFFFFF"/>
              </w:rPr>
            </w:pPr>
            <w:r w:rsidRPr="00613FC9">
              <w:rPr>
                <w:color w:val="000000" w:themeColor="text1"/>
                <w:sz w:val="16"/>
                <w:szCs w:val="16"/>
              </w:rPr>
              <w:t>analogiczny okres 201</w:t>
            </w:r>
            <w:r w:rsidR="0041575A" w:rsidRPr="00613FC9">
              <w:rPr>
                <w:color w:val="000000" w:themeColor="text1"/>
                <w:sz w:val="16"/>
                <w:szCs w:val="16"/>
              </w:rPr>
              <w:t>8</w:t>
            </w:r>
            <w:r w:rsidRPr="00613FC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DACDA42" w14:textId="52F4D7DB" w:rsidR="00407685" w:rsidRPr="00613FC9" w:rsidRDefault="008A4E4E" w:rsidP="00726690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613FC9">
              <w:rPr>
                <w:color w:val="000000" w:themeColor="text1"/>
                <w:spacing w:val="-12"/>
                <w:sz w:val="16"/>
                <w:szCs w:val="16"/>
              </w:rPr>
              <w:t>IX</w:t>
            </w:r>
            <w:r w:rsidR="00425676" w:rsidRPr="00613FC9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407685" w:rsidRPr="00613FC9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41575A" w:rsidRPr="00613FC9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613FC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B3DD897" w14:textId="6DAF888B" w:rsidR="00407685" w:rsidRPr="00613FC9" w:rsidRDefault="00407685" w:rsidP="0041575A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13FC9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41575A" w:rsidRPr="00613FC9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613FC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EAADEAF" w14:textId="11C1F512" w:rsidR="002B776D" w:rsidRPr="00613FC9" w:rsidRDefault="00155DBD" w:rsidP="008A4E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3FC9">
              <w:rPr>
                <w:color w:val="000000" w:themeColor="text1"/>
                <w:sz w:val="16"/>
                <w:szCs w:val="16"/>
              </w:rPr>
              <w:t>I-</w:t>
            </w:r>
            <w:r w:rsidR="00810F69" w:rsidRPr="00613FC9">
              <w:rPr>
                <w:color w:val="000000" w:themeColor="text1"/>
                <w:sz w:val="16"/>
                <w:szCs w:val="16"/>
              </w:rPr>
              <w:t>X</w:t>
            </w:r>
            <w:r w:rsidR="00407685" w:rsidRPr="00613FC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13FC9">
              <w:rPr>
                <w:color w:val="000000" w:themeColor="text1"/>
                <w:sz w:val="16"/>
                <w:szCs w:val="16"/>
              </w:rPr>
              <w:t>8</w:t>
            </w:r>
            <w:r w:rsidR="002B776D" w:rsidRPr="00613FC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685" w14:paraId="5BEE1FA3" w14:textId="77777777" w:rsidTr="00407685">
        <w:tc>
          <w:tcPr>
            <w:tcW w:w="2194" w:type="dxa"/>
          </w:tcPr>
          <w:p w14:paraId="3552BA42" w14:textId="77777777" w:rsidR="00407685" w:rsidRDefault="00407685" w:rsidP="00407685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41C04DDE" w14:textId="5450AE9F" w:rsidR="00407685" w:rsidRPr="00C20241" w:rsidRDefault="00407685" w:rsidP="005F71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13FC9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F71BC" w:rsidRPr="00613FC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97819F7" w14:textId="4AFB69DF" w:rsidR="00407685" w:rsidRPr="00C20241" w:rsidRDefault="00407685" w:rsidP="00613FC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13FC9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613FC9" w:rsidRPr="00613FC9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F88C3D0" w14:textId="523C8890" w:rsidR="00407685" w:rsidRPr="00C20241" w:rsidRDefault="00407685" w:rsidP="006F6F1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F6F1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33AA0" w:rsidRPr="006F6F19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6F6F1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F6F19" w:rsidRPr="006F6F1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CCCED6A" w14:textId="3E76EF2E" w:rsidR="00407685" w:rsidRPr="00C20241" w:rsidRDefault="00407685" w:rsidP="0052629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947BF"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B3240C"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26293"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CBCAFBB" w14:textId="06E70779" w:rsidR="00407685" w:rsidRPr="00C20241" w:rsidRDefault="00407685" w:rsidP="0052629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25332"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26293"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DAE89EC" w14:textId="543CC0F4" w:rsidR="00407685" w:rsidRPr="00C20241" w:rsidRDefault="00407685" w:rsidP="00CD16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D7A15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F01AE" w:rsidRPr="000D7A1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0D7A15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D16F8" w:rsidRPr="000D7A15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407685" w14:paraId="7CD16B2D" w14:textId="77777777" w:rsidTr="00407685">
        <w:tc>
          <w:tcPr>
            <w:tcW w:w="2194" w:type="dxa"/>
          </w:tcPr>
          <w:p w14:paraId="5940A8A0" w14:textId="77777777" w:rsidR="00407685" w:rsidRDefault="00407685" w:rsidP="00407685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2091D7FF" w14:textId="0F8144F3" w:rsidR="00407685" w:rsidRPr="00C20241" w:rsidRDefault="00407685" w:rsidP="0005489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679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774E6" w:rsidRPr="0041679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093C7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6180B42" w14:textId="7B44CFC0" w:rsidR="00407685" w:rsidRPr="00C20241" w:rsidRDefault="00407685" w:rsidP="0041679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679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709F6" w:rsidRPr="0041679E">
              <w:rPr>
                <w:rFonts w:cs="Arial"/>
                <w:color w:val="000000" w:themeColor="text1"/>
                <w:sz w:val="16"/>
                <w:szCs w:val="16"/>
              </w:rPr>
              <w:t>4,</w:t>
            </w:r>
            <w:r w:rsidR="0041679E" w:rsidRPr="0041679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3374B09A" w14:textId="7CE737EC" w:rsidR="00407685" w:rsidRPr="00C20241" w:rsidRDefault="00407685" w:rsidP="00B04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043C2" w:rsidRPr="00B043C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043C2" w:rsidRPr="00B043C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EA7E4AE" w14:textId="76936E11" w:rsidR="00407685" w:rsidRPr="00C20241" w:rsidRDefault="00407685" w:rsidP="00B04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03CE5" w:rsidRPr="00B043C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043C2" w:rsidRPr="00B043C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9FCADCC" w14:textId="52F9A829" w:rsidR="00407685" w:rsidRPr="00C20241" w:rsidRDefault="00407685" w:rsidP="00B04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2531B" w:rsidRPr="00B043C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B043C2" w:rsidRPr="00B043C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043C2" w:rsidRPr="00B043C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5DA422A1" w14:textId="12F27EE9" w:rsidR="00407685" w:rsidRPr="00C20241" w:rsidRDefault="00152DBA" w:rsidP="00B04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407685" w:rsidRPr="00B043C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043C2" w:rsidRPr="00B043C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7685" w14:paraId="0BCE35C0" w14:textId="77777777" w:rsidTr="008D3407">
        <w:tc>
          <w:tcPr>
            <w:tcW w:w="2194" w:type="dxa"/>
          </w:tcPr>
          <w:p w14:paraId="0909A4BF" w14:textId="3FF3D0F8" w:rsidR="00407685" w:rsidRDefault="00407685" w:rsidP="0041575A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>Budowa</w:t>
            </w:r>
            <w:r w:rsidR="00B65525" w:rsidRPr="00606E24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inżynier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>i</w:t>
            </w:r>
            <w:r w:rsidRPr="00606E24">
              <w:rPr>
                <w:color w:val="000000" w:themeColor="text1"/>
                <w:sz w:val="16"/>
                <w:szCs w:val="16"/>
              </w:rPr>
              <w:t>i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5201EF8E" w14:textId="13BDE313" w:rsidR="00407685" w:rsidRPr="00C20241" w:rsidRDefault="00407685" w:rsidP="002025E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0D5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025E0" w:rsidRPr="00960D5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F4FEEF5" w14:textId="4107F33D" w:rsidR="00407685" w:rsidRPr="00C20241" w:rsidRDefault="00407685" w:rsidP="00960D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0D59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960D59" w:rsidRPr="00960D5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8EF4B6" w14:textId="0B6627BC" w:rsidR="00407685" w:rsidRPr="00C20241" w:rsidRDefault="00407685" w:rsidP="0002433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2433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876A2" w:rsidRPr="0002433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2433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24334" w:rsidRPr="0002433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F4EBD71" w14:textId="626C54E2" w:rsidR="00407685" w:rsidRPr="00C20241" w:rsidRDefault="00407685" w:rsidP="00B26D0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26D0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F0EB7" w:rsidRPr="00B26D0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26D0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26D0B" w:rsidRPr="00B26D0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C64AED" w14:textId="6BA8C31F" w:rsidR="00407685" w:rsidRPr="00C20241" w:rsidRDefault="00407685" w:rsidP="00BA4D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A4D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738B" w:rsidRPr="00BA4DB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A4D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A4DB3" w:rsidRPr="00BA4DB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354CC1" w14:textId="0F8DBB06" w:rsidR="00407685" w:rsidRPr="00C20241" w:rsidRDefault="00407685" w:rsidP="00AB2B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63B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3407" w:rsidRPr="002663B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2663B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B2BB4" w:rsidRPr="002663B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407685" w14:paraId="2C4DED67" w14:textId="77777777" w:rsidTr="00407685">
        <w:tc>
          <w:tcPr>
            <w:tcW w:w="2194" w:type="dxa"/>
          </w:tcPr>
          <w:p w14:paraId="00F0AB9E" w14:textId="77777777" w:rsidR="00407685" w:rsidRPr="00D97063" w:rsidRDefault="00407685" w:rsidP="0040768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2BF48DF6" w14:textId="6D3EE741" w:rsidR="00407685" w:rsidRPr="00C20241" w:rsidRDefault="00407685" w:rsidP="003E28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E28D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9433B" w:rsidRPr="003E28D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093C7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F6EDBC" w14:textId="1548DABA" w:rsidR="00407685" w:rsidRPr="00C20241" w:rsidRDefault="00407685" w:rsidP="003E28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E28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01841" w:rsidRPr="003E28D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D5A25" w:rsidRPr="003E28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E28DD" w:rsidRPr="003E28D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B62D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F0B22B3" w14:textId="41D4A606" w:rsidR="00407685" w:rsidRPr="00C20241" w:rsidRDefault="00407685" w:rsidP="00631F2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E28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B5B77" w:rsidRPr="003E28D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E28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31F23" w:rsidRPr="003E28D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93EDD49" w14:textId="4BDDF4DE" w:rsidR="00407685" w:rsidRPr="00C20241" w:rsidRDefault="00407685" w:rsidP="003E28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E28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021BD" w:rsidRPr="003E28D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3E28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E28DD" w:rsidRPr="003E28D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BBBEC19" w14:textId="0CACAC1F" w:rsidR="00407685" w:rsidRPr="00C20241" w:rsidRDefault="00FB4E7A" w:rsidP="00D510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51022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407685" w:rsidRPr="00D5102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51022" w:rsidRPr="00D5102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35D45DD" w14:textId="376B3177" w:rsidR="00407685" w:rsidRPr="00C20241" w:rsidRDefault="008E5058" w:rsidP="002D6A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5102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D6ABF" w:rsidRPr="00D5102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07685" w:rsidRPr="00D5102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D6ABF" w:rsidRPr="00D5102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4FE2C03A" w14:textId="0C75DC05" w:rsidR="00407685" w:rsidRPr="00D11337" w:rsidRDefault="00407685" w:rsidP="00101CE3">
      <w:pPr>
        <w:rPr>
          <w:b/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8DC168" w14:textId="77F8FC31" w:rsidR="000740BA" w:rsidRPr="006F302E" w:rsidRDefault="000740BA" w:rsidP="00407685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6697091F" w14:textId="55267110" w:rsidR="004B1E9D" w:rsidRDefault="004B1E9D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4FC3944D" w14:textId="551594D8" w:rsidR="007E45BB" w:rsidRDefault="00BA5703" w:rsidP="00E75536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28224" behindDoc="0" locked="0" layoutInCell="1" allowOverlap="1" wp14:anchorId="1A98A3D2" wp14:editId="3CD840BD">
            <wp:simplePos x="0" y="0"/>
            <wp:positionH relativeFrom="column">
              <wp:posOffset>-66675</wp:posOffset>
            </wp:positionH>
            <wp:positionV relativeFrom="paragraph">
              <wp:posOffset>447675</wp:posOffset>
            </wp:positionV>
            <wp:extent cx="5122545" cy="2452370"/>
            <wp:effectExtent l="0" t="0" r="1905" b="508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7593E6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E216A8F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6E216A8F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budowlano-montażowej</w:t>
      </w:r>
      <w:r w:rsidR="0046113A">
        <w:rPr>
          <w:bCs/>
          <w:shd w:val="clear" w:color="auto" w:fill="FFFFFF"/>
        </w:rPr>
        <w:t xml:space="preserve"> w latach </w:t>
      </w:r>
      <w:r w:rsidR="0046113A" w:rsidRPr="002244C3">
        <w:rPr>
          <w:bCs/>
          <w:shd w:val="clear" w:color="auto" w:fill="FFFFFF"/>
        </w:rPr>
        <w:t>201</w:t>
      </w:r>
      <w:r w:rsidR="00F50A20" w:rsidRPr="002244C3">
        <w:rPr>
          <w:bCs/>
          <w:shd w:val="clear" w:color="auto" w:fill="FFFFFF"/>
        </w:rPr>
        <w:t>8</w:t>
      </w:r>
      <w:r w:rsidR="0046113A" w:rsidRPr="002244C3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poprzedniego</w:t>
      </w:r>
    </w:p>
    <w:p w14:paraId="65C823B8" w14:textId="0C184CC9" w:rsidR="00BA5703" w:rsidRDefault="00BA5703" w:rsidP="00E75536">
      <w:pPr>
        <w:pStyle w:val="tytuwykresu"/>
        <w:ind w:left="794" w:hanging="794"/>
        <w:rPr>
          <w:shd w:val="clear" w:color="auto" w:fill="FFFFFF"/>
        </w:rPr>
      </w:pPr>
    </w:p>
    <w:p w14:paraId="62A55026" w14:textId="3553362F" w:rsidR="003F5D6C" w:rsidRDefault="003F5D6C" w:rsidP="00E75536">
      <w:pPr>
        <w:pStyle w:val="tytuwykresu"/>
        <w:ind w:left="794" w:hanging="794"/>
        <w:rPr>
          <w:shd w:val="clear" w:color="auto" w:fill="FFFFFF"/>
        </w:rPr>
      </w:pPr>
    </w:p>
    <w:p w14:paraId="7C791DA4" w14:textId="546B4574" w:rsidR="000C61D2" w:rsidRDefault="000C61D2" w:rsidP="00920414">
      <w:pPr>
        <w:pStyle w:val="tytuwykresu"/>
        <w:rPr>
          <w:shd w:val="clear" w:color="auto" w:fill="FFFFFF"/>
        </w:rPr>
      </w:pPr>
    </w:p>
    <w:p w14:paraId="12A144C4" w14:textId="725B3D60" w:rsidR="002244C3" w:rsidRDefault="002244C3" w:rsidP="00920414">
      <w:pPr>
        <w:pStyle w:val="tytuwykresu"/>
        <w:rPr>
          <w:shd w:val="clear" w:color="auto" w:fill="FFFFFF"/>
        </w:rPr>
      </w:pPr>
    </w:p>
    <w:p w14:paraId="51BF5716" w14:textId="7ABB10BD" w:rsidR="00EC08F7" w:rsidRDefault="00EC08F7" w:rsidP="00920414">
      <w:pPr>
        <w:pStyle w:val="tytuwykresu"/>
        <w:rPr>
          <w:shd w:val="clear" w:color="auto" w:fill="FFFFFF"/>
        </w:rPr>
      </w:pPr>
    </w:p>
    <w:p w14:paraId="0641D1DB" w14:textId="41F91A0D" w:rsidR="00BB1E63" w:rsidRDefault="00BB1E63" w:rsidP="00920414">
      <w:pPr>
        <w:pStyle w:val="tytuwykresu"/>
        <w:rPr>
          <w:shd w:val="clear" w:color="auto" w:fill="FFFFFF"/>
        </w:rPr>
      </w:pPr>
      <w:bookmarkStart w:id="0" w:name="_GoBack"/>
      <w:bookmarkEnd w:id="0"/>
    </w:p>
    <w:p w14:paraId="41F53DBF" w14:textId="1C810F77" w:rsidR="0041235C" w:rsidRDefault="0041235C" w:rsidP="00920414">
      <w:pPr>
        <w:pStyle w:val="tytuwykresu"/>
        <w:rPr>
          <w:shd w:val="clear" w:color="auto" w:fill="FFFFFF"/>
        </w:rPr>
      </w:pPr>
    </w:p>
    <w:p w14:paraId="2148FDA5" w14:textId="79FD0783" w:rsidR="00AC7FD1" w:rsidRDefault="00AC7FD1" w:rsidP="00E76D26">
      <w:pPr>
        <w:rPr>
          <w:b/>
          <w:spacing w:val="-2"/>
          <w:sz w:val="18"/>
        </w:rPr>
      </w:pPr>
    </w:p>
    <w:p w14:paraId="3E647B40" w14:textId="27AFBCDB" w:rsidR="000F1C91" w:rsidRDefault="00B855B7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66C9F5C8" wp14:editId="3B17965F">
            <wp:simplePos x="0" y="0"/>
            <wp:positionH relativeFrom="column">
              <wp:posOffset>-66675</wp:posOffset>
            </wp:positionH>
            <wp:positionV relativeFrom="paragraph">
              <wp:posOffset>434975</wp:posOffset>
            </wp:positionV>
            <wp:extent cx="5122545" cy="2818765"/>
            <wp:effectExtent l="0" t="0" r="1905" b="635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CD4B1C">
        <w:rPr>
          <w:bCs/>
          <w:shd w:val="clear" w:color="auto" w:fill="FFFFFF"/>
        </w:rPr>
        <w:t>w latach 201</w:t>
      </w:r>
      <w:r w:rsidR="00F50A20" w:rsidRPr="00CD4B1C">
        <w:rPr>
          <w:bCs/>
          <w:shd w:val="clear" w:color="auto" w:fill="FFFFFF"/>
        </w:rPr>
        <w:t>8</w:t>
      </w:r>
      <w:r w:rsidR="00FF6593" w:rsidRPr="00CD4B1C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</w:t>
      </w:r>
      <w:r w:rsidR="00690085">
        <w:rPr>
          <w:bCs/>
          <w:shd w:val="clear" w:color="auto" w:fill="FFFFFF"/>
        </w:rPr>
        <w:t xml:space="preserve">w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</w:p>
    <w:p w14:paraId="6A395933" w14:textId="2EB66E3C" w:rsidR="00B855B7" w:rsidRDefault="00B855B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7E1C97C" w14:textId="5780F0B7" w:rsidR="001430B0" w:rsidRDefault="001430B0" w:rsidP="00920414">
      <w:pPr>
        <w:pStyle w:val="tytuwykresu"/>
        <w:jc w:val="both"/>
        <w:rPr>
          <w:shd w:val="clear" w:color="auto" w:fill="FFFFFF"/>
        </w:rPr>
      </w:pPr>
    </w:p>
    <w:p w14:paraId="3940A984" w14:textId="336720D0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62971D30" w14:textId="2926A75F" w:rsidR="00D46AF7" w:rsidRDefault="00E66A4F" w:rsidP="00D46AF7">
      <w:pPr>
        <w:rPr>
          <w:b/>
          <w:spacing w:val="-2"/>
          <w:sz w:val="17"/>
          <w:szCs w:val="17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30272" behindDoc="0" locked="0" layoutInCell="1" allowOverlap="1" wp14:anchorId="33FD1420" wp14:editId="6891E59E">
            <wp:simplePos x="0" y="0"/>
            <wp:positionH relativeFrom="column">
              <wp:posOffset>-152400</wp:posOffset>
            </wp:positionH>
            <wp:positionV relativeFrom="paragraph">
              <wp:posOffset>276225</wp:posOffset>
            </wp:positionV>
            <wp:extent cx="5122545" cy="26885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D46AF7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D46AF7">
        <w:rPr>
          <w:b/>
          <w:bCs/>
          <w:spacing w:val="-2"/>
          <w:sz w:val="18"/>
          <w:shd w:val="clear" w:color="auto" w:fill="FFFFFF"/>
        </w:rPr>
        <w:t>3</w:t>
      </w:r>
      <w:r w:rsidR="00D46AF7" w:rsidRPr="00667717">
        <w:rPr>
          <w:b/>
          <w:spacing w:val="-2"/>
          <w:sz w:val="18"/>
          <w:shd w:val="clear" w:color="auto" w:fill="FFFFFF"/>
        </w:rPr>
        <w:t>.</w:t>
      </w:r>
      <w:r w:rsidR="00964B8F">
        <w:rPr>
          <w:b/>
          <w:spacing w:val="-2"/>
          <w:sz w:val="18"/>
          <w:shd w:val="clear" w:color="auto" w:fill="FFFFFF"/>
        </w:rPr>
        <w:t xml:space="preserve"> </w:t>
      </w:r>
      <w:r w:rsidR="00BD4D47">
        <w:rPr>
          <w:b/>
          <w:spacing w:val="-2"/>
          <w:sz w:val="18"/>
          <w:shd w:val="clear" w:color="auto" w:fill="FFFFFF"/>
        </w:rPr>
        <w:t>Zmiany c</w:t>
      </w:r>
      <w:r w:rsidR="00D46AF7" w:rsidRPr="00667717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produkcji budowlano-montażowej w </w:t>
      </w:r>
      <w:r w:rsidR="00D46AF7" w:rsidRPr="005C37C0">
        <w:rPr>
          <w:b/>
          <w:spacing w:val="-2"/>
          <w:sz w:val="18"/>
          <w:shd w:val="clear" w:color="auto" w:fill="FFFFFF"/>
        </w:rPr>
        <w:t>latach 201</w:t>
      </w:r>
      <w:r w:rsidR="00F50A20" w:rsidRPr="005C37C0">
        <w:rPr>
          <w:b/>
          <w:spacing w:val="-2"/>
          <w:sz w:val="18"/>
          <w:shd w:val="clear" w:color="auto" w:fill="FFFFFF"/>
        </w:rPr>
        <w:t>8</w:t>
      </w:r>
      <w:r w:rsidR="00D46AF7" w:rsidRPr="005C37C0">
        <w:rPr>
          <w:b/>
          <w:spacing w:val="-2"/>
          <w:sz w:val="18"/>
          <w:shd w:val="clear" w:color="auto" w:fill="FFFFFF"/>
        </w:rPr>
        <w:t>-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2019</w:t>
      </w:r>
      <w:r w:rsidR="00964B8F" w:rsidRPr="00964B8F">
        <w:rPr>
          <w:b/>
          <w:spacing w:val="-2"/>
          <w:sz w:val="17"/>
          <w:szCs w:val="17"/>
          <w:shd w:val="clear" w:color="auto" w:fill="FFFFFF"/>
        </w:rPr>
        <w:t xml:space="preserve"> </w:t>
      </w:r>
      <w:r w:rsidR="00BD4D47" w:rsidRPr="00964B8F">
        <w:rPr>
          <w:b/>
          <w:spacing w:val="-2"/>
          <w:sz w:val="17"/>
          <w:szCs w:val="17"/>
          <w:shd w:val="clear" w:color="auto" w:fill="FFFFFF"/>
        </w:rPr>
        <w:t xml:space="preserve">w stosunku </w:t>
      </w:r>
      <w:r w:rsidR="003845E7" w:rsidRPr="00964B8F">
        <w:rPr>
          <w:b/>
          <w:spacing w:val="-2"/>
          <w:sz w:val="17"/>
          <w:szCs w:val="17"/>
          <w:shd w:val="clear" w:color="auto" w:fill="FFFFFF"/>
        </w:rPr>
        <w:t xml:space="preserve">do 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XII 2017</w:t>
      </w:r>
      <w:r w:rsidR="002D563D" w:rsidRPr="00964B8F">
        <w:rPr>
          <w:b/>
          <w:spacing w:val="-2"/>
          <w:sz w:val="17"/>
          <w:szCs w:val="17"/>
          <w:shd w:val="clear" w:color="auto" w:fill="FFFFFF"/>
        </w:rPr>
        <w:t xml:space="preserve"> r.</w:t>
      </w:r>
    </w:p>
    <w:p w14:paraId="22011A7A" w14:textId="286850A0" w:rsidR="00AD6DD9" w:rsidRDefault="00AD6DD9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0A3D3532" w14:textId="349E3C4D" w:rsidR="00DA4F86" w:rsidRDefault="00DA4F86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44E1598" w14:textId="065B9527" w:rsidR="00C13BFF" w:rsidRPr="00964B8F" w:rsidRDefault="00C13BF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69CD74A" w14:textId="0850F722" w:rsidR="00CB047F" w:rsidRDefault="00CB047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7DF91C86" w14:textId="32D8AFBC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6509356F" w:rsidR="00D46AF7" w:rsidRDefault="00D46AF7" w:rsidP="00D46AF7">
      <w:pPr>
        <w:rPr>
          <w:sz w:val="18"/>
        </w:rPr>
      </w:pPr>
    </w:p>
    <w:p w14:paraId="15E6AA6B" w14:textId="2D53C7E1" w:rsidR="00D46AF7" w:rsidRDefault="00B14B8A" w:rsidP="00C27ECF">
      <w:pPr>
        <w:ind w:left="794" w:hanging="794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 wp14:anchorId="5583F000" wp14:editId="6BAA527A">
            <wp:simplePos x="0" y="0"/>
            <wp:positionH relativeFrom="column">
              <wp:posOffset>-152400</wp:posOffset>
            </wp:positionH>
            <wp:positionV relativeFrom="paragraph">
              <wp:posOffset>413385</wp:posOffset>
            </wp:positionV>
            <wp:extent cx="5122545" cy="2744470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46AF7">
        <w:rPr>
          <w:b/>
          <w:spacing w:val="-2"/>
          <w:sz w:val="18"/>
          <w:shd w:val="clear" w:color="auto" w:fill="FFFFFF"/>
        </w:rPr>
        <w:t>Wykres 4</w:t>
      </w:r>
      <w:r w:rsidR="00D46AF7" w:rsidRPr="008D009F">
        <w:rPr>
          <w:b/>
          <w:spacing w:val="-2"/>
          <w:sz w:val="18"/>
          <w:shd w:val="clear" w:color="auto" w:fill="FFFFFF"/>
        </w:rPr>
        <w:t>.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AF4D88">
        <w:rPr>
          <w:b/>
          <w:spacing w:val="-2"/>
          <w:sz w:val="18"/>
          <w:shd w:val="clear" w:color="auto" w:fill="FFFFFF"/>
        </w:rPr>
        <w:t>Zmiany c</w:t>
      </w:r>
      <w:r w:rsidR="00D46AF7" w:rsidRPr="008D009F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produkcji </w:t>
      </w:r>
      <w:r w:rsidR="00D46AF7">
        <w:rPr>
          <w:b/>
          <w:spacing w:val="-2"/>
          <w:sz w:val="18"/>
          <w:shd w:val="clear" w:color="auto" w:fill="FFFFFF"/>
        </w:rPr>
        <w:t xml:space="preserve">budowlano-montażowej </w:t>
      </w:r>
      <w:r w:rsidR="00165BF0">
        <w:rPr>
          <w:b/>
          <w:spacing w:val="-2"/>
          <w:sz w:val="18"/>
          <w:shd w:val="clear" w:color="auto" w:fill="FFFFFF"/>
        </w:rPr>
        <w:t>według działów</w:t>
      </w:r>
      <w:r w:rsidR="00420999">
        <w:rPr>
          <w:b/>
          <w:spacing w:val="-2"/>
          <w:sz w:val="18"/>
          <w:shd w:val="clear" w:color="auto" w:fill="FFFFFF"/>
        </w:rPr>
        <w:t xml:space="preserve"> PKD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</w:t>
      </w:r>
      <w:r w:rsidR="00D46AF7" w:rsidRPr="008A0A3E">
        <w:rPr>
          <w:b/>
          <w:spacing w:val="-2"/>
          <w:sz w:val="18"/>
          <w:shd w:val="clear" w:color="auto" w:fill="FFFFFF"/>
        </w:rPr>
        <w:t>w latach  201</w:t>
      </w:r>
      <w:r w:rsidR="00F50A20" w:rsidRPr="008A0A3E">
        <w:rPr>
          <w:b/>
          <w:spacing w:val="-2"/>
          <w:sz w:val="18"/>
          <w:shd w:val="clear" w:color="auto" w:fill="FFFFFF"/>
        </w:rPr>
        <w:t>8</w:t>
      </w:r>
      <w:r w:rsidR="00D46AF7" w:rsidRPr="008A0A3E">
        <w:rPr>
          <w:b/>
          <w:spacing w:val="-2"/>
          <w:sz w:val="18"/>
          <w:shd w:val="clear" w:color="auto" w:fill="FFFFFF"/>
        </w:rPr>
        <w:t>-2019</w:t>
      </w:r>
      <w:r w:rsidR="00AF4D88">
        <w:rPr>
          <w:b/>
          <w:spacing w:val="-2"/>
          <w:sz w:val="18"/>
          <w:shd w:val="clear" w:color="auto" w:fill="FFFFFF"/>
        </w:rPr>
        <w:t xml:space="preserve">   w stosunku do</w:t>
      </w:r>
      <w:r w:rsidR="00AC0BE4">
        <w:rPr>
          <w:b/>
          <w:spacing w:val="-2"/>
          <w:sz w:val="18"/>
          <w:shd w:val="clear" w:color="auto" w:fill="FFFFFF"/>
        </w:rPr>
        <w:t xml:space="preserve">  </w:t>
      </w:r>
      <w:r w:rsidR="00AF4D88">
        <w:rPr>
          <w:b/>
          <w:spacing w:val="-2"/>
          <w:sz w:val="18"/>
          <w:shd w:val="clear" w:color="auto" w:fill="FFFFFF"/>
        </w:rPr>
        <w:t>XII 2017 r</w:t>
      </w:r>
      <w:r w:rsidR="002D563D">
        <w:rPr>
          <w:b/>
          <w:spacing w:val="-2"/>
          <w:sz w:val="18"/>
          <w:shd w:val="clear" w:color="auto" w:fill="FFFFFF"/>
        </w:rPr>
        <w:t>.</w:t>
      </w:r>
    </w:p>
    <w:p w14:paraId="245D9E9F" w14:textId="3D612D0D" w:rsidR="00466436" w:rsidRDefault="00466436" w:rsidP="00AF4D88">
      <w:pPr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B4AB6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382E1FC4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77777777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0225B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0225B5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17C69425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606E2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1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5C714BC7" w:rsidR="00A46416" w:rsidRPr="00606E24" w:rsidRDefault="00B7110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A95DA7" w:rsidRPr="0060713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606E24" w:rsidRDefault="00B7110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B7110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B7110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B7110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B7110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++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1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GlA/vj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5C714BC7" w:rsidR="00A46416" w:rsidRPr="00606E24" w:rsidRDefault="00A95DA7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60713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</w:t>
                        </w:r>
                        <w:bookmarkStart w:id="1" w:name="_GoBack"/>
                        <w:bookmarkEnd w:id="1"/>
                        <w:r w:rsidRPr="0060713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n Statystyczny</w:t>
                        </w:r>
                      </w:hyperlink>
                    </w:p>
                    <w:p w14:paraId="0D226CFC" w14:textId="77777777" w:rsidR="00A46416" w:rsidRPr="00606E24" w:rsidRDefault="00F0330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F0330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F0330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F0330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F0330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71A4C" w14:textId="77777777" w:rsidR="00B7110B" w:rsidRDefault="00B7110B" w:rsidP="000662E2">
      <w:pPr>
        <w:spacing w:after="0" w:line="240" w:lineRule="auto"/>
      </w:pPr>
      <w:r>
        <w:separator/>
      </w:r>
    </w:p>
  </w:endnote>
  <w:endnote w:type="continuationSeparator" w:id="0">
    <w:p w14:paraId="5166996A" w14:textId="77777777" w:rsidR="00B7110B" w:rsidRDefault="00B711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AB6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AB6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68AAC" w14:textId="77777777" w:rsidR="00B7110B" w:rsidRDefault="00B7110B" w:rsidP="000662E2">
      <w:pPr>
        <w:spacing w:after="0" w:line="240" w:lineRule="auto"/>
      </w:pPr>
      <w:r>
        <w:separator/>
      </w:r>
    </w:p>
  </w:footnote>
  <w:footnote w:type="continuationSeparator" w:id="0">
    <w:p w14:paraId="63977D94" w14:textId="77777777" w:rsidR="00B7110B" w:rsidRDefault="00B7110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F00C0D7" w:rsidR="00F37172" w:rsidRPr="00C97596" w:rsidRDefault="008A4E4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2669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F00C0D7" w:rsidR="00F37172" w:rsidRPr="00C97596" w:rsidRDefault="008A4E4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2669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29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68F4"/>
    <w:rsid w:val="0000709F"/>
    <w:rsid w:val="000108B8"/>
    <w:rsid w:val="000152F5"/>
    <w:rsid w:val="0001550D"/>
    <w:rsid w:val="000155EF"/>
    <w:rsid w:val="00021DF6"/>
    <w:rsid w:val="000225B5"/>
    <w:rsid w:val="0002419D"/>
    <w:rsid w:val="00024334"/>
    <w:rsid w:val="00026077"/>
    <w:rsid w:val="00030C63"/>
    <w:rsid w:val="00030EF4"/>
    <w:rsid w:val="0003267C"/>
    <w:rsid w:val="00033AA0"/>
    <w:rsid w:val="000348F6"/>
    <w:rsid w:val="000348FD"/>
    <w:rsid w:val="00037A95"/>
    <w:rsid w:val="00043A10"/>
    <w:rsid w:val="000443E5"/>
    <w:rsid w:val="000452B2"/>
    <w:rsid w:val="0004582E"/>
    <w:rsid w:val="000462EA"/>
    <w:rsid w:val="000470AA"/>
    <w:rsid w:val="00053135"/>
    <w:rsid w:val="0005489B"/>
    <w:rsid w:val="00057748"/>
    <w:rsid w:val="00057CA1"/>
    <w:rsid w:val="000662E2"/>
    <w:rsid w:val="00066883"/>
    <w:rsid w:val="0006694D"/>
    <w:rsid w:val="000738B2"/>
    <w:rsid w:val="000740BA"/>
    <w:rsid w:val="00074DD8"/>
    <w:rsid w:val="0008050F"/>
    <w:rsid w:val="000806F7"/>
    <w:rsid w:val="00081537"/>
    <w:rsid w:val="00083392"/>
    <w:rsid w:val="000876A2"/>
    <w:rsid w:val="00087F7A"/>
    <w:rsid w:val="000923D4"/>
    <w:rsid w:val="00093C7C"/>
    <w:rsid w:val="00094A75"/>
    <w:rsid w:val="000965D2"/>
    <w:rsid w:val="000A560F"/>
    <w:rsid w:val="000A679B"/>
    <w:rsid w:val="000A6E7C"/>
    <w:rsid w:val="000A6F6A"/>
    <w:rsid w:val="000B0727"/>
    <w:rsid w:val="000B4E38"/>
    <w:rsid w:val="000B6975"/>
    <w:rsid w:val="000B7243"/>
    <w:rsid w:val="000C135D"/>
    <w:rsid w:val="000C2321"/>
    <w:rsid w:val="000C31CC"/>
    <w:rsid w:val="000C5D21"/>
    <w:rsid w:val="000C61D2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F1ADD"/>
    <w:rsid w:val="000F1C91"/>
    <w:rsid w:val="000F4C7F"/>
    <w:rsid w:val="0010064B"/>
    <w:rsid w:val="00100977"/>
    <w:rsid w:val="001011C3"/>
    <w:rsid w:val="00101CE3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6013"/>
    <w:rsid w:val="00136991"/>
    <w:rsid w:val="0013710F"/>
    <w:rsid w:val="00140355"/>
    <w:rsid w:val="001423B6"/>
    <w:rsid w:val="001430B0"/>
    <w:rsid w:val="001448A7"/>
    <w:rsid w:val="0014523A"/>
    <w:rsid w:val="001454E4"/>
    <w:rsid w:val="00145D3D"/>
    <w:rsid w:val="00146621"/>
    <w:rsid w:val="00147181"/>
    <w:rsid w:val="00152273"/>
    <w:rsid w:val="0015283D"/>
    <w:rsid w:val="00152DBA"/>
    <w:rsid w:val="00155DBD"/>
    <w:rsid w:val="00161F82"/>
    <w:rsid w:val="00162325"/>
    <w:rsid w:val="00164E66"/>
    <w:rsid w:val="00165BF0"/>
    <w:rsid w:val="00165FBF"/>
    <w:rsid w:val="0016738D"/>
    <w:rsid w:val="001717B6"/>
    <w:rsid w:val="00171894"/>
    <w:rsid w:val="00172895"/>
    <w:rsid w:val="00172C1F"/>
    <w:rsid w:val="00174B6B"/>
    <w:rsid w:val="001824E3"/>
    <w:rsid w:val="00185288"/>
    <w:rsid w:val="00192219"/>
    <w:rsid w:val="0019280B"/>
    <w:rsid w:val="001951DA"/>
    <w:rsid w:val="001973FB"/>
    <w:rsid w:val="001A5254"/>
    <w:rsid w:val="001A5274"/>
    <w:rsid w:val="001A6033"/>
    <w:rsid w:val="001A63E5"/>
    <w:rsid w:val="001B0FEB"/>
    <w:rsid w:val="001C280B"/>
    <w:rsid w:val="001C3269"/>
    <w:rsid w:val="001D1DB4"/>
    <w:rsid w:val="001D5A4B"/>
    <w:rsid w:val="001D63FD"/>
    <w:rsid w:val="001E197F"/>
    <w:rsid w:val="001E1ACA"/>
    <w:rsid w:val="001E4A70"/>
    <w:rsid w:val="001E7A98"/>
    <w:rsid w:val="001F4323"/>
    <w:rsid w:val="001F7170"/>
    <w:rsid w:val="002025E0"/>
    <w:rsid w:val="00205CB3"/>
    <w:rsid w:val="0021357F"/>
    <w:rsid w:val="0022042A"/>
    <w:rsid w:val="00220DB2"/>
    <w:rsid w:val="00221E60"/>
    <w:rsid w:val="002244C3"/>
    <w:rsid w:val="00230BE1"/>
    <w:rsid w:val="00233A37"/>
    <w:rsid w:val="00234748"/>
    <w:rsid w:val="002350CA"/>
    <w:rsid w:val="002378D4"/>
    <w:rsid w:val="00240F50"/>
    <w:rsid w:val="00243063"/>
    <w:rsid w:val="00250625"/>
    <w:rsid w:val="00252E43"/>
    <w:rsid w:val="00255143"/>
    <w:rsid w:val="002574F9"/>
    <w:rsid w:val="002603B5"/>
    <w:rsid w:val="00262ED1"/>
    <w:rsid w:val="002663B1"/>
    <w:rsid w:val="00266DB5"/>
    <w:rsid w:val="002709F6"/>
    <w:rsid w:val="00274572"/>
    <w:rsid w:val="00274BDF"/>
    <w:rsid w:val="00276811"/>
    <w:rsid w:val="00282699"/>
    <w:rsid w:val="002852C5"/>
    <w:rsid w:val="00285BE1"/>
    <w:rsid w:val="002866A4"/>
    <w:rsid w:val="00291478"/>
    <w:rsid w:val="002915CD"/>
    <w:rsid w:val="002926DF"/>
    <w:rsid w:val="00293606"/>
    <w:rsid w:val="00294C70"/>
    <w:rsid w:val="002950B8"/>
    <w:rsid w:val="00295714"/>
    <w:rsid w:val="00296697"/>
    <w:rsid w:val="002A6B5A"/>
    <w:rsid w:val="002A6BBE"/>
    <w:rsid w:val="002B0472"/>
    <w:rsid w:val="002B34D3"/>
    <w:rsid w:val="002B519A"/>
    <w:rsid w:val="002B5719"/>
    <w:rsid w:val="002B6B12"/>
    <w:rsid w:val="002B776D"/>
    <w:rsid w:val="002C1744"/>
    <w:rsid w:val="002C1896"/>
    <w:rsid w:val="002C7363"/>
    <w:rsid w:val="002D23A4"/>
    <w:rsid w:val="002D563D"/>
    <w:rsid w:val="002D6ABF"/>
    <w:rsid w:val="002D7BD2"/>
    <w:rsid w:val="002E1DB1"/>
    <w:rsid w:val="002E3889"/>
    <w:rsid w:val="002E4972"/>
    <w:rsid w:val="002E5E1B"/>
    <w:rsid w:val="002E6140"/>
    <w:rsid w:val="002E6985"/>
    <w:rsid w:val="002E71B6"/>
    <w:rsid w:val="002F63C9"/>
    <w:rsid w:val="002F77C8"/>
    <w:rsid w:val="002F7F71"/>
    <w:rsid w:val="00300C4E"/>
    <w:rsid w:val="00302707"/>
    <w:rsid w:val="003028F1"/>
    <w:rsid w:val="00304F22"/>
    <w:rsid w:val="00306968"/>
    <w:rsid w:val="00306C7C"/>
    <w:rsid w:val="003072A5"/>
    <w:rsid w:val="003114FB"/>
    <w:rsid w:val="00317BEC"/>
    <w:rsid w:val="0032288C"/>
    <w:rsid w:val="00322EDD"/>
    <w:rsid w:val="00324BB4"/>
    <w:rsid w:val="003256D6"/>
    <w:rsid w:val="003277F1"/>
    <w:rsid w:val="00327C12"/>
    <w:rsid w:val="00332320"/>
    <w:rsid w:val="00334189"/>
    <w:rsid w:val="003349DB"/>
    <w:rsid w:val="00336933"/>
    <w:rsid w:val="00340560"/>
    <w:rsid w:val="00345571"/>
    <w:rsid w:val="00345CE6"/>
    <w:rsid w:val="00346C61"/>
    <w:rsid w:val="00347D72"/>
    <w:rsid w:val="00353039"/>
    <w:rsid w:val="00355BF9"/>
    <w:rsid w:val="003572EB"/>
    <w:rsid w:val="00357611"/>
    <w:rsid w:val="00362AF6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7D18"/>
    <w:rsid w:val="003A0F2C"/>
    <w:rsid w:val="003A1B36"/>
    <w:rsid w:val="003A2381"/>
    <w:rsid w:val="003A7EF6"/>
    <w:rsid w:val="003B1454"/>
    <w:rsid w:val="003B4AB6"/>
    <w:rsid w:val="003B61EA"/>
    <w:rsid w:val="003B6336"/>
    <w:rsid w:val="003B6FE1"/>
    <w:rsid w:val="003C1A52"/>
    <w:rsid w:val="003C4B9E"/>
    <w:rsid w:val="003C59E0"/>
    <w:rsid w:val="003C6C8D"/>
    <w:rsid w:val="003C7053"/>
    <w:rsid w:val="003D1259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11FC"/>
    <w:rsid w:val="003F4C97"/>
    <w:rsid w:val="003F5D6C"/>
    <w:rsid w:val="003F7FE6"/>
    <w:rsid w:val="00400193"/>
    <w:rsid w:val="00401262"/>
    <w:rsid w:val="00402519"/>
    <w:rsid w:val="00403ECE"/>
    <w:rsid w:val="00407685"/>
    <w:rsid w:val="00411144"/>
    <w:rsid w:val="0041235C"/>
    <w:rsid w:val="00413DC7"/>
    <w:rsid w:val="00414069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5676"/>
    <w:rsid w:val="00425CC4"/>
    <w:rsid w:val="00427BF8"/>
    <w:rsid w:val="00431C02"/>
    <w:rsid w:val="00432A29"/>
    <w:rsid w:val="00435A8A"/>
    <w:rsid w:val="004360B5"/>
    <w:rsid w:val="00436815"/>
    <w:rsid w:val="00437395"/>
    <w:rsid w:val="004437ED"/>
    <w:rsid w:val="00445047"/>
    <w:rsid w:val="00451C94"/>
    <w:rsid w:val="00454766"/>
    <w:rsid w:val="004572C5"/>
    <w:rsid w:val="0046113A"/>
    <w:rsid w:val="00462582"/>
    <w:rsid w:val="00462E49"/>
    <w:rsid w:val="00463E39"/>
    <w:rsid w:val="00465448"/>
    <w:rsid w:val="004657FC"/>
    <w:rsid w:val="00466436"/>
    <w:rsid w:val="004723E7"/>
    <w:rsid w:val="004733F6"/>
    <w:rsid w:val="004737E3"/>
    <w:rsid w:val="00474E69"/>
    <w:rsid w:val="0048353A"/>
    <w:rsid w:val="00487448"/>
    <w:rsid w:val="00487ABD"/>
    <w:rsid w:val="004911BC"/>
    <w:rsid w:val="00491A75"/>
    <w:rsid w:val="0049621B"/>
    <w:rsid w:val="004A1806"/>
    <w:rsid w:val="004B1E9D"/>
    <w:rsid w:val="004B55B6"/>
    <w:rsid w:val="004B6BAB"/>
    <w:rsid w:val="004C1895"/>
    <w:rsid w:val="004C19A8"/>
    <w:rsid w:val="004C24DF"/>
    <w:rsid w:val="004C42CE"/>
    <w:rsid w:val="004C4790"/>
    <w:rsid w:val="004C4BC0"/>
    <w:rsid w:val="004C5E68"/>
    <w:rsid w:val="004C63F7"/>
    <w:rsid w:val="004C6D40"/>
    <w:rsid w:val="004D07B3"/>
    <w:rsid w:val="004D453A"/>
    <w:rsid w:val="004D7594"/>
    <w:rsid w:val="004E0F7F"/>
    <w:rsid w:val="004E514C"/>
    <w:rsid w:val="004E6362"/>
    <w:rsid w:val="004F0C3C"/>
    <w:rsid w:val="004F2CFF"/>
    <w:rsid w:val="004F63FC"/>
    <w:rsid w:val="004F7147"/>
    <w:rsid w:val="005003A9"/>
    <w:rsid w:val="005008FB"/>
    <w:rsid w:val="005009C8"/>
    <w:rsid w:val="005039FF"/>
    <w:rsid w:val="00505A92"/>
    <w:rsid w:val="0051183A"/>
    <w:rsid w:val="005144B0"/>
    <w:rsid w:val="005203F1"/>
    <w:rsid w:val="00521834"/>
    <w:rsid w:val="00521BC3"/>
    <w:rsid w:val="00524025"/>
    <w:rsid w:val="005244FD"/>
    <w:rsid w:val="00526065"/>
    <w:rsid w:val="00526293"/>
    <w:rsid w:val="00530547"/>
    <w:rsid w:val="00533632"/>
    <w:rsid w:val="0053374E"/>
    <w:rsid w:val="00535396"/>
    <w:rsid w:val="00536109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6CF1"/>
    <w:rsid w:val="0055773E"/>
    <w:rsid w:val="005646E2"/>
    <w:rsid w:val="0056762A"/>
    <w:rsid w:val="005738DC"/>
    <w:rsid w:val="00574044"/>
    <w:rsid w:val="00574442"/>
    <w:rsid w:val="00575256"/>
    <w:rsid w:val="005762A7"/>
    <w:rsid w:val="00576963"/>
    <w:rsid w:val="00581575"/>
    <w:rsid w:val="00582049"/>
    <w:rsid w:val="00582A99"/>
    <w:rsid w:val="00583B4F"/>
    <w:rsid w:val="00586EAF"/>
    <w:rsid w:val="005916D7"/>
    <w:rsid w:val="00591821"/>
    <w:rsid w:val="00592146"/>
    <w:rsid w:val="005960BB"/>
    <w:rsid w:val="005A698C"/>
    <w:rsid w:val="005B4828"/>
    <w:rsid w:val="005C3773"/>
    <w:rsid w:val="005C37C0"/>
    <w:rsid w:val="005C4366"/>
    <w:rsid w:val="005D3548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1499"/>
    <w:rsid w:val="006044FF"/>
    <w:rsid w:val="00606E24"/>
    <w:rsid w:val="00607940"/>
    <w:rsid w:val="00607CC5"/>
    <w:rsid w:val="006129CE"/>
    <w:rsid w:val="00613FC9"/>
    <w:rsid w:val="00614E38"/>
    <w:rsid w:val="0061519F"/>
    <w:rsid w:val="00620C47"/>
    <w:rsid w:val="00620E3F"/>
    <w:rsid w:val="00621B89"/>
    <w:rsid w:val="00621E85"/>
    <w:rsid w:val="00626B5D"/>
    <w:rsid w:val="00627847"/>
    <w:rsid w:val="00627E7D"/>
    <w:rsid w:val="00631F23"/>
    <w:rsid w:val="00632F43"/>
    <w:rsid w:val="00633014"/>
    <w:rsid w:val="0063437B"/>
    <w:rsid w:val="006433F3"/>
    <w:rsid w:val="00645ED4"/>
    <w:rsid w:val="00654E66"/>
    <w:rsid w:val="006611A0"/>
    <w:rsid w:val="00664D0F"/>
    <w:rsid w:val="00666826"/>
    <w:rsid w:val="00667344"/>
    <w:rsid w:val="006673CA"/>
    <w:rsid w:val="00670FCA"/>
    <w:rsid w:val="0067391B"/>
    <w:rsid w:val="00673C26"/>
    <w:rsid w:val="006779B4"/>
    <w:rsid w:val="00677B8E"/>
    <w:rsid w:val="006812AF"/>
    <w:rsid w:val="0068327D"/>
    <w:rsid w:val="00685CCB"/>
    <w:rsid w:val="006863D3"/>
    <w:rsid w:val="00686A8C"/>
    <w:rsid w:val="00690085"/>
    <w:rsid w:val="0069050C"/>
    <w:rsid w:val="00693D09"/>
    <w:rsid w:val="00694AF0"/>
    <w:rsid w:val="00696ABE"/>
    <w:rsid w:val="006A20C0"/>
    <w:rsid w:val="006A561E"/>
    <w:rsid w:val="006B0E9E"/>
    <w:rsid w:val="006B4730"/>
    <w:rsid w:val="006B591B"/>
    <w:rsid w:val="006B5AE4"/>
    <w:rsid w:val="006C2C34"/>
    <w:rsid w:val="006C4C28"/>
    <w:rsid w:val="006D0D0F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676C"/>
    <w:rsid w:val="006F6F19"/>
    <w:rsid w:val="00705796"/>
    <w:rsid w:val="00710B81"/>
    <w:rsid w:val="0071293F"/>
    <w:rsid w:val="007149A9"/>
    <w:rsid w:val="00714CE6"/>
    <w:rsid w:val="007211B1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4271"/>
    <w:rsid w:val="0074048B"/>
    <w:rsid w:val="00745D56"/>
    <w:rsid w:val="00746187"/>
    <w:rsid w:val="00747112"/>
    <w:rsid w:val="00750B3D"/>
    <w:rsid w:val="00751C3B"/>
    <w:rsid w:val="00752273"/>
    <w:rsid w:val="00755520"/>
    <w:rsid w:val="00755A85"/>
    <w:rsid w:val="007571AC"/>
    <w:rsid w:val="00761614"/>
    <w:rsid w:val="00761645"/>
    <w:rsid w:val="0076254F"/>
    <w:rsid w:val="0076547A"/>
    <w:rsid w:val="00765BA3"/>
    <w:rsid w:val="00767ADB"/>
    <w:rsid w:val="007721D0"/>
    <w:rsid w:val="0077705D"/>
    <w:rsid w:val="00777463"/>
    <w:rsid w:val="007801F5"/>
    <w:rsid w:val="00783CA4"/>
    <w:rsid w:val="00784120"/>
    <w:rsid w:val="007842FB"/>
    <w:rsid w:val="007844B8"/>
    <w:rsid w:val="00786124"/>
    <w:rsid w:val="007909F7"/>
    <w:rsid w:val="007936B6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C0366"/>
    <w:rsid w:val="007C044D"/>
    <w:rsid w:val="007C3305"/>
    <w:rsid w:val="007D0308"/>
    <w:rsid w:val="007D091F"/>
    <w:rsid w:val="007D0F07"/>
    <w:rsid w:val="007D0FC3"/>
    <w:rsid w:val="007D3319"/>
    <w:rsid w:val="007D335D"/>
    <w:rsid w:val="007D35CE"/>
    <w:rsid w:val="007D4EBA"/>
    <w:rsid w:val="007D7EAC"/>
    <w:rsid w:val="007E0B2F"/>
    <w:rsid w:val="007E2C6F"/>
    <w:rsid w:val="007E3314"/>
    <w:rsid w:val="007E45BB"/>
    <w:rsid w:val="007E4B03"/>
    <w:rsid w:val="007E62B4"/>
    <w:rsid w:val="007F0EB7"/>
    <w:rsid w:val="007F324B"/>
    <w:rsid w:val="0080553C"/>
    <w:rsid w:val="00805B46"/>
    <w:rsid w:val="00810F69"/>
    <w:rsid w:val="0081247C"/>
    <w:rsid w:val="00817288"/>
    <w:rsid w:val="00821B14"/>
    <w:rsid w:val="008226A0"/>
    <w:rsid w:val="00822FFD"/>
    <w:rsid w:val="00825DC2"/>
    <w:rsid w:val="00826188"/>
    <w:rsid w:val="00830E1F"/>
    <w:rsid w:val="00834AD3"/>
    <w:rsid w:val="00835628"/>
    <w:rsid w:val="00843287"/>
    <w:rsid w:val="00843795"/>
    <w:rsid w:val="0084425E"/>
    <w:rsid w:val="00844FE1"/>
    <w:rsid w:val="0084554C"/>
    <w:rsid w:val="008468E2"/>
    <w:rsid w:val="00847F0F"/>
    <w:rsid w:val="0085161D"/>
    <w:rsid w:val="00852448"/>
    <w:rsid w:val="0085490C"/>
    <w:rsid w:val="00860DB8"/>
    <w:rsid w:val="00866902"/>
    <w:rsid w:val="008750F1"/>
    <w:rsid w:val="0088258A"/>
    <w:rsid w:val="00886332"/>
    <w:rsid w:val="008A0A3E"/>
    <w:rsid w:val="008A0ABF"/>
    <w:rsid w:val="008A1520"/>
    <w:rsid w:val="008A26D9"/>
    <w:rsid w:val="008A45EB"/>
    <w:rsid w:val="008A4E4E"/>
    <w:rsid w:val="008B2647"/>
    <w:rsid w:val="008B2BBE"/>
    <w:rsid w:val="008B2FBE"/>
    <w:rsid w:val="008B5BA6"/>
    <w:rsid w:val="008B7D35"/>
    <w:rsid w:val="008C083F"/>
    <w:rsid w:val="008C0C29"/>
    <w:rsid w:val="008C1437"/>
    <w:rsid w:val="008C1FC0"/>
    <w:rsid w:val="008D009F"/>
    <w:rsid w:val="008D05C6"/>
    <w:rsid w:val="008D18C7"/>
    <w:rsid w:val="008D25E1"/>
    <w:rsid w:val="008D3407"/>
    <w:rsid w:val="008D39DA"/>
    <w:rsid w:val="008E5058"/>
    <w:rsid w:val="008E54A7"/>
    <w:rsid w:val="008E5D15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5C2"/>
    <w:rsid w:val="008F76CA"/>
    <w:rsid w:val="00903A98"/>
    <w:rsid w:val="009127BA"/>
    <w:rsid w:val="0091334C"/>
    <w:rsid w:val="00916F28"/>
    <w:rsid w:val="009201F5"/>
    <w:rsid w:val="00920414"/>
    <w:rsid w:val="00922181"/>
    <w:rsid w:val="009227A6"/>
    <w:rsid w:val="00922CF5"/>
    <w:rsid w:val="00926AD9"/>
    <w:rsid w:val="00930AA6"/>
    <w:rsid w:val="00933EC1"/>
    <w:rsid w:val="0094069B"/>
    <w:rsid w:val="00940A74"/>
    <w:rsid w:val="00943110"/>
    <w:rsid w:val="0094373E"/>
    <w:rsid w:val="00943F94"/>
    <w:rsid w:val="00945005"/>
    <w:rsid w:val="00945E5B"/>
    <w:rsid w:val="00950587"/>
    <w:rsid w:val="00952587"/>
    <w:rsid w:val="00952A53"/>
    <w:rsid w:val="009530DB"/>
    <w:rsid w:val="00953676"/>
    <w:rsid w:val="00954DB9"/>
    <w:rsid w:val="00954ECC"/>
    <w:rsid w:val="00960493"/>
    <w:rsid w:val="00960D59"/>
    <w:rsid w:val="00964608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7A1C"/>
    <w:rsid w:val="009C1335"/>
    <w:rsid w:val="009C1AB2"/>
    <w:rsid w:val="009C2930"/>
    <w:rsid w:val="009C7251"/>
    <w:rsid w:val="009D6273"/>
    <w:rsid w:val="009D6BB2"/>
    <w:rsid w:val="009E2E91"/>
    <w:rsid w:val="009E54FD"/>
    <w:rsid w:val="009E5D8D"/>
    <w:rsid w:val="009F1ED9"/>
    <w:rsid w:val="009F6370"/>
    <w:rsid w:val="00A01131"/>
    <w:rsid w:val="00A033AC"/>
    <w:rsid w:val="00A03CE5"/>
    <w:rsid w:val="00A04979"/>
    <w:rsid w:val="00A12369"/>
    <w:rsid w:val="00A13062"/>
    <w:rsid w:val="00A139F5"/>
    <w:rsid w:val="00A17E5E"/>
    <w:rsid w:val="00A23F14"/>
    <w:rsid w:val="00A2617D"/>
    <w:rsid w:val="00A26D0E"/>
    <w:rsid w:val="00A304E0"/>
    <w:rsid w:val="00A35DA0"/>
    <w:rsid w:val="00A365F4"/>
    <w:rsid w:val="00A40B03"/>
    <w:rsid w:val="00A4348D"/>
    <w:rsid w:val="00A449E4"/>
    <w:rsid w:val="00A46416"/>
    <w:rsid w:val="00A47D80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5D12"/>
    <w:rsid w:val="00A7230E"/>
    <w:rsid w:val="00A733D4"/>
    <w:rsid w:val="00A746AE"/>
    <w:rsid w:val="00A74826"/>
    <w:rsid w:val="00A77359"/>
    <w:rsid w:val="00A774E6"/>
    <w:rsid w:val="00A810F9"/>
    <w:rsid w:val="00A86882"/>
    <w:rsid w:val="00A86ECC"/>
    <w:rsid w:val="00A86FCC"/>
    <w:rsid w:val="00A90CC1"/>
    <w:rsid w:val="00A923E0"/>
    <w:rsid w:val="00A95DA7"/>
    <w:rsid w:val="00AA2B3D"/>
    <w:rsid w:val="00AA710D"/>
    <w:rsid w:val="00AB0EA5"/>
    <w:rsid w:val="00AB1818"/>
    <w:rsid w:val="00AB2BB4"/>
    <w:rsid w:val="00AB6D25"/>
    <w:rsid w:val="00AC0BE4"/>
    <w:rsid w:val="00AC6DB5"/>
    <w:rsid w:val="00AC7A99"/>
    <w:rsid w:val="00AC7FD1"/>
    <w:rsid w:val="00AD18F9"/>
    <w:rsid w:val="00AD6DD9"/>
    <w:rsid w:val="00AD71F9"/>
    <w:rsid w:val="00AE0B00"/>
    <w:rsid w:val="00AE2D4B"/>
    <w:rsid w:val="00AE3EC4"/>
    <w:rsid w:val="00AE4F99"/>
    <w:rsid w:val="00AF4D88"/>
    <w:rsid w:val="00AF6A50"/>
    <w:rsid w:val="00B03AC3"/>
    <w:rsid w:val="00B043C2"/>
    <w:rsid w:val="00B06076"/>
    <w:rsid w:val="00B116DF"/>
    <w:rsid w:val="00B14952"/>
    <w:rsid w:val="00B14B8A"/>
    <w:rsid w:val="00B15FA9"/>
    <w:rsid w:val="00B25332"/>
    <w:rsid w:val="00B253EF"/>
    <w:rsid w:val="00B25636"/>
    <w:rsid w:val="00B26D0B"/>
    <w:rsid w:val="00B30BC2"/>
    <w:rsid w:val="00B31E5A"/>
    <w:rsid w:val="00B3240C"/>
    <w:rsid w:val="00B334AE"/>
    <w:rsid w:val="00B34B6E"/>
    <w:rsid w:val="00B53268"/>
    <w:rsid w:val="00B56E8A"/>
    <w:rsid w:val="00B57C5D"/>
    <w:rsid w:val="00B62AE2"/>
    <w:rsid w:val="00B62D21"/>
    <w:rsid w:val="00B63830"/>
    <w:rsid w:val="00B64608"/>
    <w:rsid w:val="00B646D7"/>
    <w:rsid w:val="00B6471C"/>
    <w:rsid w:val="00B653AB"/>
    <w:rsid w:val="00B65525"/>
    <w:rsid w:val="00B65F9E"/>
    <w:rsid w:val="00B66B19"/>
    <w:rsid w:val="00B7110B"/>
    <w:rsid w:val="00B801D6"/>
    <w:rsid w:val="00B855B7"/>
    <w:rsid w:val="00B875EE"/>
    <w:rsid w:val="00B9128A"/>
    <w:rsid w:val="00B914E9"/>
    <w:rsid w:val="00B947BF"/>
    <w:rsid w:val="00B956EE"/>
    <w:rsid w:val="00B96ACB"/>
    <w:rsid w:val="00BA2BA1"/>
    <w:rsid w:val="00BA366D"/>
    <w:rsid w:val="00BA4DB3"/>
    <w:rsid w:val="00BA5703"/>
    <w:rsid w:val="00BA616E"/>
    <w:rsid w:val="00BA6AA2"/>
    <w:rsid w:val="00BA72E3"/>
    <w:rsid w:val="00BB06CC"/>
    <w:rsid w:val="00BB1E63"/>
    <w:rsid w:val="00BB2312"/>
    <w:rsid w:val="00BB264F"/>
    <w:rsid w:val="00BB4F09"/>
    <w:rsid w:val="00BB5B7D"/>
    <w:rsid w:val="00BD10FC"/>
    <w:rsid w:val="00BD1F9B"/>
    <w:rsid w:val="00BD4D47"/>
    <w:rsid w:val="00BD4E33"/>
    <w:rsid w:val="00BD58DB"/>
    <w:rsid w:val="00BD59F5"/>
    <w:rsid w:val="00BD7860"/>
    <w:rsid w:val="00BE039A"/>
    <w:rsid w:val="00BE0F8E"/>
    <w:rsid w:val="00BF01AE"/>
    <w:rsid w:val="00BF347F"/>
    <w:rsid w:val="00BF37C0"/>
    <w:rsid w:val="00BF49E9"/>
    <w:rsid w:val="00BF5F94"/>
    <w:rsid w:val="00C030DE"/>
    <w:rsid w:val="00C04BC7"/>
    <w:rsid w:val="00C04E8D"/>
    <w:rsid w:val="00C069C9"/>
    <w:rsid w:val="00C10012"/>
    <w:rsid w:val="00C11430"/>
    <w:rsid w:val="00C13BFF"/>
    <w:rsid w:val="00C16EA5"/>
    <w:rsid w:val="00C20241"/>
    <w:rsid w:val="00C22105"/>
    <w:rsid w:val="00C244B6"/>
    <w:rsid w:val="00C2579D"/>
    <w:rsid w:val="00C27ECF"/>
    <w:rsid w:val="00C3702F"/>
    <w:rsid w:val="00C424B8"/>
    <w:rsid w:val="00C43A7A"/>
    <w:rsid w:val="00C468F0"/>
    <w:rsid w:val="00C50BAE"/>
    <w:rsid w:val="00C51DAA"/>
    <w:rsid w:val="00C55B8A"/>
    <w:rsid w:val="00C60255"/>
    <w:rsid w:val="00C64A37"/>
    <w:rsid w:val="00C655A9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4AE0"/>
    <w:rsid w:val="00C864AE"/>
    <w:rsid w:val="00C91687"/>
    <w:rsid w:val="00C924A8"/>
    <w:rsid w:val="00C9433B"/>
    <w:rsid w:val="00C945FE"/>
    <w:rsid w:val="00C95A53"/>
    <w:rsid w:val="00C9660B"/>
    <w:rsid w:val="00C96FAA"/>
    <w:rsid w:val="00C97A04"/>
    <w:rsid w:val="00CA0EAA"/>
    <w:rsid w:val="00CA107B"/>
    <w:rsid w:val="00CA353E"/>
    <w:rsid w:val="00CA3684"/>
    <w:rsid w:val="00CA484D"/>
    <w:rsid w:val="00CB047F"/>
    <w:rsid w:val="00CB5B77"/>
    <w:rsid w:val="00CC177B"/>
    <w:rsid w:val="00CC183C"/>
    <w:rsid w:val="00CC44C5"/>
    <w:rsid w:val="00CC739E"/>
    <w:rsid w:val="00CD16F8"/>
    <w:rsid w:val="00CD1C0D"/>
    <w:rsid w:val="00CD3429"/>
    <w:rsid w:val="00CD3B93"/>
    <w:rsid w:val="00CD4B1C"/>
    <w:rsid w:val="00CD58B7"/>
    <w:rsid w:val="00CD5A25"/>
    <w:rsid w:val="00CE54F7"/>
    <w:rsid w:val="00CF2857"/>
    <w:rsid w:val="00CF36E2"/>
    <w:rsid w:val="00CF4099"/>
    <w:rsid w:val="00CF4AA5"/>
    <w:rsid w:val="00CF6547"/>
    <w:rsid w:val="00D00796"/>
    <w:rsid w:val="00D05326"/>
    <w:rsid w:val="00D12766"/>
    <w:rsid w:val="00D14B9F"/>
    <w:rsid w:val="00D16BE7"/>
    <w:rsid w:val="00D16EB8"/>
    <w:rsid w:val="00D1791C"/>
    <w:rsid w:val="00D22584"/>
    <w:rsid w:val="00D261A2"/>
    <w:rsid w:val="00D34BF1"/>
    <w:rsid w:val="00D350AE"/>
    <w:rsid w:val="00D36A60"/>
    <w:rsid w:val="00D37979"/>
    <w:rsid w:val="00D434EF"/>
    <w:rsid w:val="00D46AF7"/>
    <w:rsid w:val="00D50BF0"/>
    <w:rsid w:val="00D51022"/>
    <w:rsid w:val="00D616D2"/>
    <w:rsid w:val="00D62D6E"/>
    <w:rsid w:val="00D63B5F"/>
    <w:rsid w:val="00D653A7"/>
    <w:rsid w:val="00D67AE8"/>
    <w:rsid w:val="00D70EF7"/>
    <w:rsid w:val="00D7204F"/>
    <w:rsid w:val="00D8397C"/>
    <w:rsid w:val="00D87CBC"/>
    <w:rsid w:val="00D915B3"/>
    <w:rsid w:val="00D93FDD"/>
    <w:rsid w:val="00D94DE7"/>
    <w:rsid w:val="00D94EED"/>
    <w:rsid w:val="00D95E98"/>
    <w:rsid w:val="00D96026"/>
    <w:rsid w:val="00D96472"/>
    <w:rsid w:val="00D96B20"/>
    <w:rsid w:val="00DA02F6"/>
    <w:rsid w:val="00DA0B1B"/>
    <w:rsid w:val="00DA29C0"/>
    <w:rsid w:val="00DA3317"/>
    <w:rsid w:val="00DA3EBD"/>
    <w:rsid w:val="00DA4377"/>
    <w:rsid w:val="00DA4F86"/>
    <w:rsid w:val="00DA7C1C"/>
    <w:rsid w:val="00DA7C38"/>
    <w:rsid w:val="00DB147A"/>
    <w:rsid w:val="00DB1B7A"/>
    <w:rsid w:val="00DB4DAA"/>
    <w:rsid w:val="00DB7F78"/>
    <w:rsid w:val="00DC2B24"/>
    <w:rsid w:val="00DC6708"/>
    <w:rsid w:val="00DD036F"/>
    <w:rsid w:val="00DD400B"/>
    <w:rsid w:val="00DD4442"/>
    <w:rsid w:val="00DD52EC"/>
    <w:rsid w:val="00DD670C"/>
    <w:rsid w:val="00DD6FCA"/>
    <w:rsid w:val="00DD794D"/>
    <w:rsid w:val="00DE25BB"/>
    <w:rsid w:val="00DE351C"/>
    <w:rsid w:val="00DE3A4A"/>
    <w:rsid w:val="00DE3C06"/>
    <w:rsid w:val="00DF2B55"/>
    <w:rsid w:val="00DF3177"/>
    <w:rsid w:val="00DF45C5"/>
    <w:rsid w:val="00DF4C87"/>
    <w:rsid w:val="00E00EE5"/>
    <w:rsid w:val="00E01436"/>
    <w:rsid w:val="00E021BD"/>
    <w:rsid w:val="00E02330"/>
    <w:rsid w:val="00E045BD"/>
    <w:rsid w:val="00E06481"/>
    <w:rsid w:val="00E10389"/>
    <w:rsid w:val="00E17B77"/>
    <w:rsid w:val="00E229EA"/>
    <w:rsid w:val="00E23337"/>
    <w:rsid w:val="00E24356"/>
    <w:rsid w:val="00E259EA"/>
    <w:rsid w:val="00E26991"/>
    <w:rsid w:val="00E27F7F"/>
    <w:rsid w:val="00E32061"/>
    <w:rsid w:val="00E353C5"/>
    <w:rsid w:val="00E4147C"/>
    <w:rsid w:val="00E4295D"/>
    <w:rsid w:val="00E42FF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4C5"/>
    <w:rsid w:val="00E66A4F"/>
    <w:rsid w:val="00E671A2"/>
    <w:rsid w:val="00E71995"/>
    <w:rsid w:val="00E7242F"/>
    <w:rsid w:val="00E73672"/>
    <w:rsid w:val="00E75536"/>
    <w:rsid w:val="00E76D26"/>
    <w:rsid w:val="00E80378"/>
    <w:rsid w:val="00E81482"/>
    <w:rsid w:val="00E83224"/>
    <w:rsid w:val="00E86EA9"/>
    <w:rsid w:val="00EA0731"/>
    <w:rsid w:val="00EA34D5"/>
    <w:rsid w:val="00EA55C6"/>
    <w:rsid w:val="00EA738B"/>
    <w:rsid w:val="00EA75D4"/>
    <w:rsid w:val="00EA7777"/>
    <w:rsid w:val="00EB06B4"/>
    <w:rsid w:val="00EB1390"/>
    <w:rsid w:val="00EB2C71"/>
    <w:rsid w:val="00EB4340"/>
    <w:rsid w:val="00EB556D"/>
    <w:rsid w:val="00EB5A7D"/>
    <w:rsid w:val="00EB6683"/>
    <w:rsid w:val="00EC08F7"/>
    <w:rsid w:val="00EC2F3A"/>
    <w:rsid w:val="00EC354D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6219"/>
    <w:rsid w:val="00EE635E"/>
    <w:rsid w:val="00EE7644"/>
    <w:rsid w:val="00EE77D4"/>
    <w:rsid w:val="00EF20E2"/>
    <w:rsid w:val="00EF5731"/>
    <w:rsid w:val="00EF6CB8"/>
    <w:rsid w:val="00EF6E00"/>
    <w:rsid w:val="00F012D5"/>
    <w:rsid w:val="00F01841"/>
    <w:rsid w:val="00F0330D"/>
    <w:rsid w:val="00F037A4"/>
    <w:rsid w:val="00F03D6E"/>
    <w:rsid w:val="00F041C3"/>
    <w:rsid w:val="00F10B10"/>
    <w:rsid w:val="00F1226F"/>
    <w:rsid w:val="00F15F99"/>
    <w:rsid w:val="00F15FE8"/>
    <w:rsid w:val="00F17710"/>
    <w:rsid w:val="00F17D94"/>
    <w:rsid w:val="00F26E20"/>
    <w:rsid w:val="00F2710A"/>
    <w:rsid w:val="00F27C01"/>
    <w:rsid w:val="00F27C8F"/>
    <w:rsid w:val="00F32749"/>
    <w:rsid w:val="00F36549"/>
    <w:rsid w:val="00F37172"/>
    <w:rsid w:val="00F439F8"/>
    <w:rsid w:val="00F4477E"/>
    <w:rsid w:val="00F45513"/>
    <w:rsid w:val="00F45CCA"/>
    <w:rsid w:val="00F50A20"/>
    <w:rsid w:val="00F53C2E"/>
    <w:rsid w:val="00F554EF"/>
    <w:rsid w:val="00F60878"/>
    <w:rsid w:val="00F642C8"/>
    <w:rsid w:val="00F65F91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42D4"/>
    <w:rsid w:val="00FB4C7E"/>
    <w:rsid w:val="00FB4E7A"/>
    <w:rsid w:val="00FB5906"/>
    <w:rsid w:val="00FB762F"/>
    <w:rsid w:val="00FB7BBF"/>
    <w:rsid w:val="00FC02AB"/>
    <w:rsid w:val="00FC07D6"/>
    <w:rsid w:val="00FC2AED"/>
    <w:rsid w:val="00FC580C"/>
    <w:rsid w:val="00FC6644"/>
    <w:rsid w:val="00FD050E"/>
    <w:rsid w:val="00FD0AAC"/>
    <w:rsid w:val="00FD122C"/>
    <w:rsid w:val="00FD16FF"/>
    <w:rsid w:val="00FD1932"/>
    <w:rsid w:val="00FD5C20"/>
    <w:rsid w:val="00FD5EA7"/>
    <w:rsid w:val="00FD6ACC"/>
    <w:rsid w:val="00FD720F"/>
    <w:rsid w:val="00FE0992"/>
    <w:rsid w:val="00FE0E3A"/>
    <w:rsid w:val="00FE2D44"/>
    <w:rsid w:val="00FF213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waid.stat.gov.pl/SitePagesDBW/Ceny.aspx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inne-opracowania/informacje-o-sytuacji-spoleczno-gospodarczej/biuletyn-statystyczny-nr-92019,4,92.html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8.png"/><Relationship Id="rId32" Type="http://schemas.openxmlformats.org/officeDocument/2006/relationships/hyperlink" Target="https://stat.gov.pl/obszary-tematyczne/inne-opracowania/informacje-o-sytuacji-spoleczno-gospodarczej/biuletyn-statystyczny-nr-92019,4,92.html" TargetMode="External"/><Relationship Id="rId37" Type="http://schemas.openxmlformats.org/officeDocument/2006/relationships/hyperlink" Target="http://stat.gov.pl/metainformacje/slownik-pojec/pojecia-stosowane-w-statystyce-publicznej/70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metainformacje/slownik-pojec/pojecia-stosowane-w-statystyce-publicznej/709,pojecie.html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Pa&#378;dziernik2019\Wykresy\WST10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Pa&#378;dziernik2019\Wykresy\WST10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Pa&#378;dziernik2019\Wykresy\WST10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Pa&#378;dziernik2019\Wykresy\WST10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481937201137324E-2"/>
                  <c:y val="-5.8518902123252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942024911445388E-2"/>
                  <c:y val="-5.88867095911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2286555589989634E-2"/>
                  <c:y val="-1.1011372512357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1462788516255192E-2"/>
                  <c:y val="-7.9601365209980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4543678972073453E-2"/>
                  <c:y val="-5.44905540354840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603147458929017E-2"/>
                  <c:y val="-6.4065373495842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2286555589989634E-2"/>
                  <c:y val="-1.5798925778599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9363927761594565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3948453327273575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1'!$A$21:$B$42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1'!$C$21:$C$42</c:f>
              <c:numCache>
                <c:formatCode>0.0</c:formatCode>
                <c:ptCount val="22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  <c:pt idx="19" formatCode="General">
                  <c:v>0.2</c:v>
                </c:pt>
                <c:pt idx="20" formatCode="General">
                  <c:v>0.2</c:v>
                </c:pt>
                <c:pt idx="21" formatCode="General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177584"/>
        <c:axId val="501179216"/>
      </c:lineChart>
      <c:catAx>
        <c:axId val="5011775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1179216"/>
        <c:crosses val="autoZero"/>
        <c:auto val="0"/>
        <c:lblAlgn val="ctr"/>
        <c:lblOffset val="12"/>
        <c:noMultiLvlLbl val="0"/>
      </c:catAx>
      <c:valAx>
        <c:axId val="501179216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1177584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024636191580643E-2"/>
                  <c:y val="-5.4537004681128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120008706609702E-2"/>
                      <c:h val="8.2470159804027665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17883296245302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924094487825890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2'!$A$22:$B$43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2'!$C$22:$C$43</c:f>
              <c:numCache>
                <c:formatCode>0.0</c:formatCode>
                <c:ptCount val="22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 formatCode="General">
                  <c:v>3.7</c:v>
                </c:pt>
                <c:pt idx="18" formatCode="General">
                  <c:v>3.5</c:v>
                </c:pt>
                <c:pt idx="19" formatCode="General">
                  <c:v>3.5</c:v>
                </c:pt>
                <c:pt idx="20" formatCode="General">
                  <c:v>3.3</c:v>
                </c:pt>
                <c:pt idx="21" formatCode="General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3379760"/>
        <c:axId val="753381392"/>
      </c:lineChart>
      <c:catAx>
        <c:axId val="7533797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53381392"/>
        <c:crossesAt val="0"/>
        <c:auto val="0"/>
        <c:lblAlgn val="ctr"/>
        <c:lblOffset val="12"/>
        <c:tickLblSkip val="1"/>
        <c:noMultiLvlLbl val="0"/>
      </c:catAx>
      <c:valAx>
        <c:axId val="75338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53379760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2410727458162022E-2"/>
                  <c:y val="-4.5669051074554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560215267577086E-2"/>
                  <c:y val="-5.0102939528394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653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330003949443632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049589798523403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548543791630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63267518439137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557754883427274E-2"/>
                  <c:y val="-3.6801274166874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87354083642082E-2"/>
                  <c:y val="-3.6801274166874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219300407864816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65277885957300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303811167120104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Wykres3!$A$22:$B$43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Wykres3!$C$22:$C$43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  <c:pt idx="19">
                  <c:v>5.7</c:v>
                </c:pt>
                <c:pt idx="20">
                  <c:v>5.9</c:v>
                </c:pt>
                <c:pt idx="21">
                  <c:v>6.2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3384112"/>
        <c:axId val="501177040"/>
      </c:lineChart>
      <c:catAx>
        <c:axId val="75338411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1177040"/>
        <c:crossesAt val="0"/>
        <c:auto val="0"/>
        <c:lblAlgn val="ctr"/>
        <c:lblOffset val="12"/>
        <c:tickLblSkip val="1"/>
        <c:noMultiLvlLbl val="0"/>
      </c:catAx>
      <c:valAx>
        <c:axId val="50117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5338411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6.6068721699858182E-2"/>
                  <c:y val="3.8814415898151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wyk4_bud!$A$18:$B$39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wyk4_bud!$C$18:$C$39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  <c:pt idx="19" formatCode="General">
                  <c:v>5.7</c:v>
                </c:pt>
                <c:pt idx="20" formatCode="General">
                  <c:v>5.9</c:v>
                </c:pt>
                <c:pt idx="21" formatCode="General">
                  <c:v>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2283936"/>
        <c:axId val="88228121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2.8316393511428402E-2"/>
                  <c:y val="-1.850994909764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wyk4_bud!$D$18:$D$39</c:f>
              <c:numCache>
                <c:formatCode>0.0</c:formatCode>
                <c:ptCount val="22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  <c:pt idx="20">
                  <c:v>6.6</c:v>
                </c:pt>
                <c:pt idx="21">
                  <c:v>6.9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2.8316393511428402E-2"/>
                  <c:y val="2.0892922859422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wyk4_bud!$E$18:$E$39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5.0999999999999996</c:v>
                </c:pt>
                <c:pt idx="19">
                  <c:v>5.3</c:v>
                </c:pt>
                <c:pt idx="20">
                  <c:v>5.5</c:v>
                </c:pt>
                <c:pt idx="21">
                  <c:v>5.8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2.9435758983083603E-2"/>
                  <c:y val="-1.3882461823229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wyk4_bud!$F$18:$F$39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4</c:v>
                </c:pt>
                <c:pt idx="19">
                  <c:v>4.2</c:v>
                </c:pt>
                <c:pt idx="20">
                  <c:v>4.4000000000000004</c:v>
                </c:pt>
                <c:pt idx="21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2283936"/>
        <c:axId val="882281216"/>
      </c:lineChart>
      <c:catAx>
        <c:axId val="88228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88228121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8822812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882283936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80952642951098031"/>
          <c:w val="0.98242189051521933"/>
          <c:h val="0.1855509442624623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0.05388</cdr:y>
    </cdr:from>
    <cdr:to>
      <cdr:x>0.05475</cdr:x>
      <cdr:y>0.17569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32126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0.01178</cdr:x>
      <cdr:y>0.048</cdr:y>
    </cdr:from>
    <cdr:to>
      <cdr:x>0.06653</cdr:x>
      <cdr:y>0.15398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0325" y="135309"/>
          <a:ext cx="280459" cy="29872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0.01859</cdr:x>
      <cdr:y>0.03025</cdr:y>
    </cdr:from>
    <cdr:to>
      <cdr:x>0.07334</cdr:x>
      <cdr:y>0.14136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95250" y="81334"/>
          <a:ext cx="280459" cy="29872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0.06592</cdr:x>
      <cdr:y>0.04301</cdr:y>
    </cdr:from>
    <cdr:to>
      <cdr:x>0.0883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7656" y="118040"/>
          <a:ext cx="114643" cy="1757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ED3EF4-DE4F-4C3F-9AC4-BD3E661D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październiku 2019 roku</dc:title>
  <dc:subject>Wskaźniki cen produkcji budowlano-montażowej w październiku 2019 roku</dc:subject>
  <dc:creator>Główny Urząd Statystyczny</dc:creator>
  <cp:keywords/>
  <dc:description/>
  <cp:lastModifiedBy>Karczmarski Jacek</cp:lastModifiedBy>
  <cp:revision>4</cp:revision>
  <cp:lastPrinted>2019-09-17T10:49:00Z</cp:lastPrinted>
  <dcterms:created xsi:type="dcterms:W3CDTF">2019-11-21T10:19:00Z</dcterms:created>
  <dcterms:modified xsi:type="dcterms:W3CDTF">2019-11-21T12:58:00Z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