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E6550A" w14:textId="5E48FAD9" w:rsidR="000F1CBC" w:rsidRPr="0013479D" w:rsidRDefault="000F1CBC" w:rsidP="000F1CBC">
      <w:pPr>
        <w:pStyle w:val="tytuinformacji"/>
        <w:spacing w:before="160"/>
        <w:rPr>
          <w:szCs w:val="40"/>
          <w:shd w:val="clear" w:color="auto" w:fill="FFFFFF"/>
        </w:rPr>
      </w:pPr>
      <w:r w:rsidRPr="0013479D">
        <w:rPr>
          <w:szCs w:val="40"/>
        </w:rPr>
        <w:t>Budownictwo w</w:t>
      </w:r>
      <w:r w:rsidRPr="0013479D">
        <w:rPr>
          <w:color w:val="auto"/>
          <w:szCs w:val="40"/>
        </w:rPr>
        <w:t xml:space="preserve"> </w:t>
      </w:r>
      <w:r w:rsidRPr="0013479D">
        <w:rPr>
          <w:color w:val="auto"/>
          <w:szCs w:val="40"/>
          <w:shd w:val="clear" w:color="auto" w:fill="FFFFFF"/>
        </w:rPr>
        <w:t>201</w:t>
      </w:r>
      <w:r w:rsidR="005E1366" w:rsidRPr="0013479D">
        <w:rPr>
          <w:color w:val="auto"/>
          <w:szCs w:val="40"/>
          <w:shd w:val="clear" w:color="auto" w:fill="FFFFFF"/>
        </w:rPr>
        <w:t>9</w:t>
      </w:r>
      <w:r w:rsidR="00B37BB7" w:rsidRPr="0013479D">
        <w:rPr>
          <w:szCs w:val="40"/>
          <w:shd w:val="clear" w:color="auto" w:fill="FFFFFF"/>
        </w:rPr>
        <w:t xml:space="preserve"> roku</w:t>
      </w:r>
    </w:p>
    <w:p w14:paraId="40592E09" w14:textId="3AB8CA24" w:rsidR="000F1CBC" w:rsidRPr="0013479D" w:rsidRDefault="000F1CBC" w:rsidP="000F1CBC">
      <w:pPr>
        <w:pStyle w:val="tytuinformacji"/>
        <w:spacing w:before="0"/>
        <w:rPr>
          <w:sz w:val="32"/>
          <w:szCs w:val="32"/>
          <w:shd w:val="clear" w:color="auto" w:fill="FFFFFF"/>
        </w:rPr>
      </w:pPr>
    </w:p>
    <w:p w14:paraId="3847DB19" w14:textId="55192161" w:rsidR="000F1CBC" w:rsidRPr="00C25A03" w:rsidRDefault="000F1CBC" w:rsidP="000F1CBC">
      <w:pPr>
        <w:pStyle w:val="LID"/>
      </w:pPr>
      <w:r w:rsidRPr="00C25A03">
        <w:rPr>
          <w:color w:val="000000" w:themeColor="text1"/>
        </w:rPr>
        <mc:AlternateContent>
          <mc:Choice Requires="wps">
            <w:drawing>
              <wp:anchor distT="45720" distB="45720" distL="114300" distR="114300" simplePos="0" relativeHeight="251832832" behindDoc="0" locked="0" layoutInCell="1" allowOverlap="1" wp14:anchorId="2708133B" wp14:editId="362048EC">
                <wp:simplePos x="0" y="0"/>
                <wp:positionH relativeFrom="margin">
                  <wp:posOffset>20320</wp:posOffset>
                </wp:positionH>
                <wp:positionV relativeFrom="paragraph">
                  <wp:posOffset>100491</wp:posOffset>
                </wp:positionV>
                <wp:extent cx="1828800" cy="968375"/>
                <wp:effectExtent l="0" t="0" r="0" b="3175"/>
                <wp:wrapSquare wrapText="bothSides"/>
                <wp:docPr id="2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968375"/>
                        </a:xfrm>
                        <a:prstGeom prst="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99F225" w14:textId="10EFD474" w:rsidR="00DF1282" w:rsidRPr="0013479D" w:rsidRDefault="00DF1282" w:rsidP="000F1CBC">
                            <w:pPr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1F497D" w:themeColor="text2"/>
                                <w:sz w:val="72"/>
                              </w:rPr>
                            </w:pPr>
                            <w:r>
                              <w:rPr>
                                <w:rFonts w:ascii="Fira Sans Light" w:hAnsi="Fira Sans Light"/>
                                <w:b/>
                                <w:noProof/>
                                <w:color w:val="002060"/>
                                <w:sz w:val="22"/>
                                <w:shd w:val="clear" w:color="auto" w:fill="001D77"/>
                                <w:lang w:eastAsia="pl-PL"/>
                              </w:rPr>
                              <w:t xml:space="preserve">             </w:t>
                            </w:r>
                            <w:r w:rsidRPr="0013479D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</w:rPr>
                              <w:t>112,1</w:t>
                            </w:r>
                          </w:p>
                          <w:p w14:paraId="1AEB3FC6" w14:textId="77777777" w:rsidR="00DF1282" w:rsidRPr="0050555C" w:rsidRDefault="00DF1282" w:rsidP="000F1CBC">
                            <w:pPr>
                              <w:pStyle w:val="tekstnaniebieskimtle"/>
                              <w:rPr>
                                <w:color w:val="FFFFFF"/>
                                <w:sz w:val="18"/>
                                <w:szCs w:val="20"/>
                              </w:rPr>
                            </w:pPr>
                            <w:r w:rsidRPr="0013479D">
                              <w:t>Dynamika liczby mieszkań</w:t>
                            </w:r>
                            <w:r w:rsidRPr="0058132F">
                              <w:t xml:space="preserve"> </w:t>
                            </w:r>
                            <w:r>
                              <w:t>oddanych do użytkowania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08133B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1.6pt;margin-top:7.9pt;width:2in;height:76.25pt;z-index:2518328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" fillcolor="#001d77" stroked="f">
                <v:textbox>
                  <w:txbxContent>
                    <w:p w14:paraId="4699F225" w14:textId="10EFD474" w:rsidR="00DF1282" w:rsidRPr="0013479D" w:rsidRDefault="00DF1282" w:rsidP="000F1CBC">
                      <w:pPr>
                        <w:spacing w:before="0" w:after="0" w:line="240" w:lineRule="auto"/>
                        <w:rPr>
                          <w:rFonts w:ascii="Fira Sans SemiBold" w:hAnsi="Fira Sans SemiBold"/>
                          <w:color w:val="1F497D" w:themeColor="text2"/>
                          <w:sz w:val="72"/>
                        </w:rPr>
                      </w:pPr>
                      <w:r>
                        <w:rPr>
                          <w:rFonts w:ascii="Fira Sans Light" w:hAnsi="Fira Sans Light"/>
                          <w:b/>
                          <w:noProof/>
                          <w:color w:val="002060"/>
                          <w:sz w:val="22"/>
                          <w:shd w:val="clear" w:color="auto" w:fill="001D77"/>
                          <w:lang w:eastAsia="pl-PL"/>
                        </w:rPr>
                        <w:t xml:space="preserve">             </w:t>
                      </w:r>
                      <w:r w:rsidRPr="0013479D">
                        <w:rPr>
                          <w:rFonts w:ascii="Fira Sans SemiBold" w:hAnsi="Fira Sans SemiBold"/>
                          <w:color w:val="FFFFFF" w:themeColor="background1"/>
                          <w:sz w:val="72"/>
                        </w:rPr>
                        <w:t>112,1</w:t>
                      </w:r>
                    </w:p>
                    <w:p w14:paraId="1AEB3FC6" w14:textId="77777777" w:rsidR="00DF1282" w:rsidRPr="0050555C" w:rsidRDefault="00DF1282" w:rsidP="000F1CBC">
                      <w:pPr>
                        <w:pStyle w:val="tekstnaniebieskimtle"/>
                        <w:rPr>
                          <w:color w:val="FFFFFF"/>
                          <w:sz w:val="18"/>
                          <w:szCs w:val="20"/>
                        </w:rPr>
                      </w:pPr>
                      <w:r w:rsidRPr="0013479D">
                        <w:t>Dynamika liczby mieszkań</w:t>
                      </w:r>
                      <w:r w:rsidRPr="0058132F">
                        <w:t xml:space="preserve"> </w:t>
                      </w:r>
                      <w:r>
                        <w:t>oddanych do użytkowania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C25A03">
        <w:rPr>
          <w:rFonts w:asciiTheme="minorHAnsi" w:hAnsiTheme="minorHAnsi"/>
          <w:b w:val="0"/>
          <w:color w:val="000000" w:themeColor="text1"/>
          <w:sz w:val="22"/>
        </w:rPr>
        <w:drawing>
          <wp:anchor distT="0" distB="0" distL="114300" distR="114300" simplePos="0" relativeHeight="251833856" behindDoc="0" locked="0" layoutInCell="1" allowOverlap="1" wp14:anchorId="7174746B" wp14:editId="0F9A55E9">
            <wp:simplePos x="0" y="0"/>
            <wp:positionH relativeFrom="column">
              <wp:posOffset>118555</wp:posOffset>
            </wp:positionH>
            <wp:positionV relativeFrom="paragraph">
              <wp:posOffset>246347</wp:posOffset>
            </wp:positionV>
            <wp:extent cx="367200" cy="367200"/>
            <wp:effectExtent l="0" t="0" r="0" b="0"/>
            <wp:wrapNone/>
            <wp:docPr id="16" name="Obraz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3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7200" cy="3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5F82" w:rsidRPr="00C25A03">
        <w:rPr>
          <w:color w:val="000000" w:themeColor="text1"/>
        </w:rPr>
        <w:t>W</w:t>
      </w:r>
      <w:r w:rsidR="007C6E43" w:rsidRPr="00C25A03">
        <w:rPr>
          <w:color w:val="000000" w:themeColor="text1"/>
        </w:rPr>
        <w:t xml:space="preserve"> </w:t>
      </w:r>
      <w:r w:rsidR="00F35F67" w:rsidRPr="00C25A03">
        <w:rPr>
          <w:color w:val="000000" w:themeColor="text1"/>
        </w:rPr>
        <w:t>2019 roku</w:t>
      </w:r>
      <w:r w:rsidR="00D14246" w:rsidRPr="00C25A03">
        <w:rPr>
          <w:color w:val="000000" w:themeColor="text1"/>
        </w:rPr>
        <w:t xml:space="preserve"> odnotowano wzrost liczby oraz powierzchni użytkowej zarówno mieszkań jak i</w:t>
      </w:r>
      <w:r w:rsidR="00591857" w:rsidRPr="00C25A03">
        <w:rPr>
          <w:color w:val="000000" w:themeColor="text1"/>
        </w:rPr>
        <w:t> </w:t>
      </w:r>
      <w:r w:rsidR="006C3D2E" w:rsidRPr="00C25A03">
        <w:rPr>
          <w:color w:val="000000" w:themeColor="text1"/>
        </w:rPr>
        <w:t xml:space="preserve">nowych </w:t>
      </w:r>
      <w:r w:rsidR="00D14246" w:rsidRPr="00C25A03">
        <w:rPr>
          <w:color w:val="000000" w:themeColor="text1"/>
        </w:rPr>
        <w:t>budynków niemieszka</w:t>
      </w:r>
      <w:r w:rsidR="00E62E5B" w:rsidRPr="00C25A03">
        <w:rPr>
          <w:color w:val="000000" w:themeColor="text1"/>
        </w:rPr>
        <w:t>l</w:t>
      </w:r>
      <w:r w:rsidR="00D14246" w:rsidRPr="00C25A03">
        <w:rPr>
          <w:color w:val="000000" w:themeColor="text1"/>
        </w:rPr>
        <w:t>nych oddanych do użytkowania, w stosunku do roku poprzedniego</w:t>
      </w:r>
      <w:r w:rsidR="00A8598E" w:rsidRPr="00C25A03">
        <w:rPr>
          <w:color w:val="000000" w:themeColor="text1"/>
        </w:rPr>
        <w:t>.</w:t>
      </w:r>
    </w:p>
    <w:p w14:paraId="6F772441" w14:textId="77777777" w:rsidR="00D14246" w:rsidRPr="00C25A03" w:rsidRDefault="00D14246" w:rsidP="000F1CBC">
      <w:pPr>
        <w:spacing w:before="360"/>
        <w:rPr>
          <w:rFonts w:ascii="Fira Sans SemiBold" w:hAnsi="Fira Sans SemiBold"/>
          <w:color w:val="001D77"/>
          <w:szCs w:val="19"/>
          <w:shd w:val="clear" w:color="auto" w:fill="FFFFFF"/>
        </w:rPr>
      </w:pPr>
    </w:p>
    <w:p w14:paraId="07D8E64F" w14:textId="765DB85D" w:rsidR="000F1CBC" w:rsidRPr="00C25A03" w:rsidRDefault="000F1CBC" w:rsidP="00D5572F">
      <w:pPr>
        <w:spacing w:before="240" w:line="240" w:lineRule="auto"/>
        <w:rPr>
          <w:rFonts w:ascii="Fira Sans SemiBold" w:hAnsi="Fira Sans SemiBold"/>
          <w:color w:val="001D77"/>
          <w:szCs w:val="19"/>
          <w:shd w:val="clear" w:color="auto" w:fill="FFFFFF"/>
        </w:rPr>
      </w:pPr>
      <w:r w:rsidRPr="00C25A03">
        <w:rPr>
          <w:rFonts w:ascii="Fira Sans SemiBold" w:hAnsi="Fira Sans SemiBold"/>
          <w:noProof/>
          <w:sz w:val="20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34880" behindDoc="0" locked="0" layoutInCell="1" allowOverlap="1" wp14:anchorId="5E558007" wp14:editId="2EDE8CC2">
                <wp:simplePos x="0" y="0"/>
                <wp:positionH relativeFrom="page">
                  <wp:align>right</wp:align>
                </wp:positionH>
                <wp:positionV relativeFrom="paragraph">
                  <wp:posOffset>158911</wp:posOffset>
                </wp:positionV>
                <wp:extent cx="1872000" cy="828000"/>
                <wp:effectExtent l="0" t="0" r="0" b="0"/>
                <wp:wrapNone/>
                <wp:docPr id="199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82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FA4999" w14:textId="7E37F03D" w:rsidR="00DF1282" w:rsidRPr="00743623" w:rsidRDefault="00DF1282" w:rsidP="000F1CBC">
                            <w:pPr>
                              <w:pStyle w:val="tekstzboku"/>
                              <w:spacing w:after="120"/>
                              <w:rPr>
                                <w:color w:val="FF0000"/>
                                <w:szCs w:val="19"/>
                              </w:rPr>
                            </w:pPr>
                            <w:r>
                              <w:rPr>
                                <w:szCs w:val="19"/>
                              </w:rPr>
                              <w:t xml:space="preserve">Łączna powierzchnia </w:t>
                            </w:r>
                            <w:r w:rsidRPr="00EE77C6">
                              <w:rPr>
                                <w:szCs w:val="19"/>
                              </w:rPr>
                              <w:t>mieszkań oddanych do</w:t>
                            </w:r>
                            <w:r>
                              <w:rPr>
                                <w:szCs w:val="19"/>
                              </w:rPr>
                              <w:t xml:space="preserve"> </w:t>
                            </w:r>
                            <w:r w:rsidRPr="00EE77C6">
                              <w:rPr>
                                <w:szCs w:val="19"/>
                              </w:rPr>
                              <w:t>użytkowania wzrosła w</w:t>
                            </w:r>
                            <w:r>
                              <w:rPr>
                                <w:szCs w:val="19"/>
                              </w:rPr>
                              <w:t xml:space="preserve"> 2019 </w:t>
                            </w:r>
                            <w:r w:rsidRPr="00257B15">
                              <w:rPr>
                                <w:szCs w:val="19"/>
                              </w:rPr>
                              <w:t>roku o 10,0%</w:t>
                            </w:r>
                            <w:r w:rsidRPr="0013479D">
                              <w:rPr>
                                <w:szCs w:val="19"/>
                              </w:rPr>
                              <w:t> r</w:t>
                            </w:r>
                            <w:r w:rsidRPr="008350FF">
                              <w:rPr>
                                <w:szCs w:val="19"/>
                              </w:rPr>
                              <w:t>/</w:t>
                            </w:r>
                            <w:r w:rsidRPr="00C25A03">
                              <w:rPr>
                                <w:szCs w:val="19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558007" id="Pole tekstowe 16" o:spid="_x0000_s1027" type="#_x0000_t202" style="position:absolute;margin-left:96.2pt;margin-top:12.5pt;width:147.4pt;height:65.2pt;z-index:251834880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" filled="f" stroked="f">
                <v:textbox inset="2.5mm,1mm,2.5mm,1mm">
                  <w:txbxContent>
                    <w:p w14:paraId="4DFA4999" w14:textId="7E37F03D" w:rsidR="00DF1282" w:rsidRPr="00743623" w:rsidRDefault="00DF1282" w:rsidP="000F1CBC">
                      <w:pPr>
                        <w:pStyle w:val="tekstzboku"/>
                        <w:spacing w:after="120"/>
                        <w:rPr>
                          <w:color w:val="FF0000"/>
                          <w:szCs w:val="19"/>
                        </w:rPr>
                      </w:pPr>
                      <w:r>
                        <w:rPr>
                          <w:szCs w:val="19"/>
                        </w:rPr>
                        <w:t xml:space="preserve">Łączna powierzchnia </w:t>
                      </w:r>
                      <w:r w:rsidRPr="00EE77C6">
                        <w:rPr>
                          <w:szCs w:val="19"/>
                        </w:rPr>
                        <w:t>mieszkań oddanych do</w:t>
                      </w:r>
                      <w:r>
                        <w:rPr>
                          <w:szCs w:val="19"/>
                        </w:rPr>
                        <w:t xml:space="preserve"> </w:t>
                      </w:r>
                      <w:r w:rsidRPr="00EE77C6">
                        <w:rPr>
                          <w:szCs w:val="19"/>
                        </w:rPr>
                        <w:t>użytkowania wzrosła w</w:t>
                      </w:r>
                      <w:r>
                        <w:rPr>
                          <w:szCs w:val="19"/>
                        </w:rPr>
                        <w:t xml:space="preserve"> 2019 </w:t>
                      </w:r>
                      <w:r w:rsidRPr="00257B15">
                        <w:rPr>
                          <w:szCs w:val="19"/>
                        </w:rPr>
                        <w:t>roku o 10,0%</w:t>
                      </w:r>
                      <w:r w:rsidRPr="0013479D">
                        <w:rPr>
                          <w:szCs w:val="19"/>
                        </w:rPr>
                        <w:t> r</w:t>
                      </w:r>
                      <w:r w:rsidRPr="008350FF">
                        <w:rPr>
                          <w:szCs w:val="19"/>
                        </w:rPr>
                        <w:t>/</w:t>
                      </w:r>
                      <w:r w:rsidRPr="00C25A03">
                        <w:rPr>
                          <w:szCs w:val="19"/>
                        </w:rPr>
                        <w:t>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25A03">
        <w:rPr>
          <w:rFonts w:ascii="Fira Sans SemiBold" w:hAnsi="Fira Sans SemiBold"/>
          <w:color w:val="001D77"/>
          <w:sz w:val="20"/>
          <w:szCs w:val="19"/>
          <w:shd w:val="clear" w:color="auto" w:fill="FFFFFF"/>
        </w:rPr>
        <w:t>Efekty rzeczowe budownictwa mieszkaniowego</w:t>
      </w:r>
      <w:r w:rsidRPr="00C25A03">
        <w:rPr>
          <w:rStyle w:val="Odwoanieprzypisudolnego"/>
          <w:rFonts w:ascii="Fira Sans SemiBold" w:hAnsi="Fira Sans SemiBold"/>
          <w:color w:val="001D77"/>
          <w:sz w:val="20"/>
          <w:szCs w:val="19"/>
          <w:shd w:val="clear" w:color="auto" w:fill="FFFFFF"/>
        </w:rPr>
        <w:footnoteReference w:id="1"/>
      </w:r>
    </w:p>
    <w:p w14:paraId="33E55497" w14:textId="2BC16E98" w:rsidR="002543F3" w:rsidRPr="00C25A03" w:rsidRDefault="004662AA" w:rsidP="002543F3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C25A03">
        <w:rPr>
          <w:rFonts w:ascii="Fira Sans SemiBold" w:hAnsi="Fira Sans SemiBold"/>
          <w:noProof/>
          <w:sz w:val="24"/>
          <w:lang w:eastAsia="pl-PL"/>
        </w:rPr>
        <mc:AlternateContent>
          <mc:Choice Requires="wps">
            <w:drawing>
              <wp:anchor distT="45720" distB="45720" distL="114300" distR="114300" simplePos="0" relativeHeight="251826688" behindDoc="0" locked="0" layoutInCell="1" allowOverlap="1" wp14:anchorId="2B3646B3" wp14:editId="2ACAC266">
                <wp:simplePos x="0" y="0"/>
                <wp:positionH relativeFrom="page">
                  <wp:posOffset>5688330</wp:posOffset>
                </wp:positionH>
                <wp:positionV relativeFrom="paragraph">
                  <wp:posOffset>559765</wp:posOffset>
                </wp:positionV>
                <wp:extent cx="1872000" cy="720000"/>
                <wp:effectExtent l="0" t="0" r="0" b="4445"/>
                <wp:wrapNone/>
                <wp:docPr id="20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72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8336B" w14:textId="2D130BE2" w:rsidR="00DF1282" w:rsidRPr="00E83E5B" w:rsidRDefault="00DF1282" w:rsidP="002543F3">
                            <w:pPr>
                              <w:pStyle w:val="tekstzboku"/>
                              <w:rPr>
                                <w:szCs w:val="19"/>
                              </w:rPr>
                            </w:pPr>
                            <w:r w:rsidRPr="00EE77C6">
                              <w:rPr>
                                <w:szCs w:val="19"/>
                              </w:rPr>
                              <w:t xml:space="preserve">Przeciętna </w:t>
                            </w:r>
                            <w:r w:rsidRPr="0013479D">
                              <w:rPr>
                                <w:szCs w:val="19"/>
                              </w:rPr>
                              <w:t>powierzchnia użytkowa nowo oddanego mieszkania wyniosła 88,6</w:t>
                            </w:r>
                            <w:r w:rsidRPr="00EE77C6">
                              <w:rPr>
                                <w:szCs w:val="19"/>
                              </w:rPr>
                              <w:t xml:space="preserve"> </w:t>
                            </w:r>
                            <w:r w:rsidRPr="00C25A03">
                              <w:rPr>
                                <w:szCs w:val="19"/>
                              </w:rPr>
                              <w:t>m</w:t>
                            </w:r>
                            <w:r w:rsidRPr="00C25A03">
                              <w:rPr>
                                <w:szCs w:val="19"/>
                                <w:vertAlign w:val="superscript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3646B3" id="_x0000_s1028" type="#_x0000_t202" style="position:absolute;margin-left:447.9pt;margin-top:44.1pt;width:147.4pt;height:56.7pt;z-index:25182668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" filled="f" stroked="f">
                <v:textbox inset="2.5mm,1mm,2.5mm,1mm">
                  <w:txbxContent>
                    <w:p w14:paraId="7BC8336B" w14:textId="2D130BE2" w:rsidR="00DF1282" w:rsidRPr="00E83E5B" w:rsidRDefault="00DF1282" w:rsidP="002543F3">
                      <w:pPr>
                        <w:pStyle w:val="tekstzboku"/>
                        <w:rPr>
                          <w:szCs w:val="19"/>
                        </w:rPr>
                      </w:pPr>
                      <w:r w:rsidRPr="00EE77C6">
                        <w:rPr>
                          <w:szCs w:val="19"/>
                        </w:rPr>
                        <w:t xml:space="preserve">Przeciętna </w:t>
                      </w:r>
                      <w:r w:rsidRPr="0013479D">
                        <w:rPr>
                          <w:szCs w:val="19"/>
                        </w:rPr>
                        <w:t>powierzchnia użytkowa nowo oddanego mieszkania wyniosła 88,6</w:t>
                      </w:r>
                      <w:r w:rsidRPr="00EE77C6">
                        <w:rPr>
                          <w:szCs w:val="19"/>
                        </w:rPr>
                        <w:t xml:space="preserve"> </w:t>
                      </w:r>
                      <w:r w:rsidRPr="00C25A03">
                        <w:rPr>
                          <w:szCs w:val="19"/>
                        </w:rPr>
                        <w:t>m</w:t>
                      </w:r>
                      <w:r w:rsidRPr="00C25A03">
                        <w:rPr>
                          <w:szCs w:val="19"/>
                          <w:vertAlign w:val="superscript"/>
                        </w:rPr>
                        <w:t>2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3756A" w:rsidRPr="00C25A03">
        <w:rPr>
          <w:rFonts w:cs="Fira Sans"/>
          <w:szCs w:val="19"/>
        </w:rPr>
        <w:t xml:space="preserve">W 2019 roku oddano do użytkowania </w:t>
      </w:r>
      <w:r w:rsidR="00101403" w:rsidRPr="00C25A03">
        <w:rPr>
          <w:rFonts w:cs="Fira Sans"/>
          <w:szCs w:val="19"/>
        </w:rPr>
        <w:t>207 479</w:t>
      </w:r>
      <w:r w:rsidR="0053756A" w:rsidRPr="00C25A03">
        <w:rPr>
          <w:rFonts w:cs="Fira Sans"/>
          <w:szCs w:val="19"/>
        </w:rPr>
        <w:t xml:space="preserve"> </w:t>
      </w:r>
      <w:r w:rsidR="00905586" w:rsidRPr="00C25A03">
        <w:rPr>
          <w:rFonts w:cs="Fira Sans"/>
          <w:b/>
          <w:szCs w:val="19"/>
        </w:rPr>
        <w:t>mieszkań</w:t>
      </w:r>
      <w:r w:rsidR="0053756A" w:rsidRPr="00C25A03">
        <w:rPr>
          <w:rFonts w:cs="Fira Sans"/>
          <w:szCs w:val="19"/>
        </w:rPr>
        <w:t xml:space="preserve"> o łącznej powierzchni użytkowej </w:t>
      </w:r>
      <w:r w:rsidR="00905586" w:rsidRPr="00C25A03">
        <w:rPr>
          <w:rFonts w:cs="Fira Sans"/>
          <w:szCs w:val="19"/>
        </w:rPr>
        <w:t>1</w:t>
      </w:r>
      <w:r w:rsidR="00101403" w:rsidRPr="00C25A03">
        <w:rPr>
          <w:rFonts w:cs="Fira Sans"/>
          <w:szCs w:val="19"/>
        </w:rPr>
        <w:t>8 376,6</w:t>
      </w:r>
      <w:r w:rsidR="0053756A" w:rsidRPr="00C25A03">
        <w:rPr>
          <w:rFonts w:cs="Fira Sans"/>
          <w:szCs w:val="19"/>
        </w:rPr>
        <w:t> tys. m</w:t>
      </w:r>
      <w:r w:rsidR="0053756A" w:rsidRPr="00C25A03">
        <w:rPr>
          <w:rFonts w:cs="Fira Sans"/>
          <w:szCs w:val="19"/>
          <w:vertAlign w:val="superscript"/>
        </w:rPr>
        <w:t>2</w:t>
      </w:r>
      <w:r w:rsidR="0053756A" w:rsidRPr="00C25A03">
        <w:rPr>
          <w:rFonts w:cs="Fira Sans"/>
          <w:szCs w:val="19"/>
        </w:rPr>
        <w:t xml:space="preserve"> oraz liczbie izb równej </w:t>
      </w:r>
      <w:r w:rsidR="00101403" w:rsidRPr="00C25A03">
        <w:rPr>
          <w:rFonts w:cs="Fira Sans"/>
          <w:szCs w:val="19"/>
        </w:rPr>
        <w:t>783 137</w:t>
      </w:r>
      <w:r w:rsidR="0053756A" w:rsidRPr="00C25A03">
        <w:rPr>
          <w:rFonts w:cs="Fira Sans"/>
          <w:szCs w:val="19"/>
        </w:rPr>
        <w:t>. W porównaniu z rok</w:t>
      </w:r>
      <w:r w:rsidR="00167E5D">
        <w:rPr>
          <w:rFonts w:cs="Fira Sans"/>
          <w:szCs w:val="19"/>
        </w:rPr>
        <w:t>iem poprzednim</w:t>
      </w:r>
      <w:r w:rsidR="0053756A" w:rsidRPr="00C25A03">
        <w:rPr>
          <w:rFonts w:cs="Fira Sans"/>
          <w:szCs w:val="19"/>
        </w:rPr>
        <w:t xml:space="preserve"> odnotowano wzrosty: liczby mieszkań o </w:t>
      </w:r>
      <w:r w:rsidR="009571ED" w:rsidRPr="00C25A03">
        <w:rPr>
          <w:rFonts w:cs="Fira Sans"/>
          <w:szCs w:val="19"/>
        </w:rPr>
        <w:t>22</w:t>
      </w:r>
      <w:r w:rsidR="00B62730" w:rsidRPr="00C25A03">
        <w:rPr>
          <w:rFonts w:cs="Fira Sans"/>
          <w:szCs w:val="19"/>
        </w:rPr>
        <w:t> </w:t>
      </w:r>
      <w:r w:rsidR="009571ED" w:rsidRPr="00C25A03">
        <w:rPr>
          <w:rFonts w:cs="Fira Sans"/>
          <w:szCs w:val="19"/>
        </w:rPr>
        <w:t>416</w:t>
      </w:r>
      <w:r w:rsidR="0053756A" w:rsidRPr="00C25A03">
        <w:rPr>
          <w:rFonts w:cs="Fira Sans"/>
          <w:szCs w:val="19"/>
        </w:rPr>
        <w:t xml:space="preserve"> (1</w:t>
      </w:r>
      <w:r w:rsidR="00B62730" w:rsidRPr="00C25A03">
        <w:rPr>
          <w:rFonts w:cs="Fira Sans"/>
          <w:szCs w:val="19"/>
        </w:rPr>
        <w:t>2</w:t>
      </w:r>
      <w:r w:rsidR="0053756A" w:rsidRPr="00C25A03">
        <w:rPr>
          <w:rFonts w:cs="Fira Sans"/>
          <w:szCs w:val="19"/>
        </w:rPr>
        <w:t>,</w:t>
      </w:r>
      <w:r w:rsidR="009571ED" w:rsidRPr="00C25A03">
        <w:rPr>
          <w:rFonts w:cs="Fira Sans"/>
          <w:szCs w:val="19"/>
        </w:rPr>
        <w:t>1</w:t>
      </w:r>
      <w:r w:rsidR="0053756A" w:rsidRPr="00C25A03">
        <w:rPr>
          <w:rFonts w:cs="Fira Sans"/>
          <w:szCs w:val="19"/>
        </w:rPr>
        <w:t>%), pow</w:t>
      </w:r>
      <w:r w:rsidR="00BF06E6">
        <w:rPr>
          <w:rFonts w:cs="Fira Sans"/>
          <w:szCs w:val="19"/>
        </w:rPr>
        <w:t>ierzchni użytkowej mieszkań – o </w:t>
      </w:r>
      <w:r w:rsidR="009571ED" w:rsidRPr="00C25A03">
        <w:rPr>
          <w:rFonts w:cs="Fira Sans"/>
          <w:szCs w:val="19"/>
        </w:rPr>
        <w:t>1 667,1</w:t>
      </w:r>
      <w:r w:rsidR="0053756A" w:rsidRPr="00C25A03">
        <w:rPr>
          <w:rFonts w:cs="Fira Sans"/>
          <w:szCs w:val="19"/>
        </w:rPr>
        <w:t xml:space="preserve"> tys. m</w:t>
      </w:r>
      <w:r w:rsidR="0053756A" w:rsidRPr="00C25A03">
        <w:rPr>
          <w:rFonts w:cs="Fira Sans"/>
          <w:szCs w:val="19"/>
          <w:vertAlign w:val="superscript"/>
        </w:rPr>
        <w:t>2</w:t>
      </w:r>
      <w:r w:rsidR="0053756A" w:rsidRPr="00C25A03">
        <w:rPr>
          <w:rFonts w:cs="Fira Sans"/>
          <w:szCs w:val="19"/>
        </w:rPr>
        <w:t xml:space="preserve"> (</w:t>
      </w:r>
      <w:r w:rsidR="009571ED" w:rsidRPr="00C25A03">
        <w:rPr>
          <w:rFonts w:cs="Fira Sans"/>
          <w:szCs w:val="19"/>
        </w:rPr>
        <w:t>10,0</w:t>
      </w:r>
      <w:r w:rsidR="0053756A" w:rsidRPr="00C25A03">
        <w:rPr>
          <w:rFonts w:cs="Fira Sans"/>
          <w:szCs w:val="19"/>
        </w:rPr>
        <w:t xml:space="preserve">%) oraz liczby izb – o </w:t>
      </w:r>
      <w:r w:rsidR="009571ED" w:rsidRPr="00C25A03">
        <w:rPr>
          <w:rFonts w:cs="Fira Sans"/>
          <w:szCs w:val="19"/>
        </w:rPr>
        <w:t>69 675</w:t>
      </w:r>
      <w:r w:rsidR="00B62730" w:rsidRPr="00C25A03">
        <w:rPr>
          <w:rFonts w:cs="Fira Sans"/>
          <w:szCs w:val="19"/>
        </w:rPr>
        <w:t xml:space="preserve"> (9,</w:t>
      </w:r>
      <w:r w:rsidR="0042021F" w:rsidRPr="00C25A03">
        <w:rPr>
          <w:rFonts w:cs="Fira Sans"/>
          <w:szCs w:val="19"/>
        </w:rPr>
        <w:t>8</w:t>
      </w:r>
      <w:r w:rsidR="0053756A" w:rsidRPr="00C25A03">
        <w:rPr>
          <w:rFonts w:cs="Fira Sans"/>
          <w:szCs w:val="19"/>
        </w:rPr>
        <w:t>%).</w:t>
      </w:r>
    </w:p>
    <w:p w14:paraId="7FEAE25E" w14:textId="0CCB69D9" w:rsidR="002543F3" w:rsidRPr="00C25A03" w:rsidRDefault="009920F4" w:rsidP="002543F3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C25A03">
        <w:rPr>
          <w:rFonts w:ascii="Fira Sans SemiBold" w:hAnsi="Fira Sans SemiBold"/>
          <w:noProof/>
          <w:sz w:val="24"/>
          <w:lang w:eastAsia="pl-PL"/>
        </w:rPr>
        <mc:AlternateContent>
          <mc:Choice Requires="wps">
            <w:drawing>
              <wp:anchor distT="45720" distB="45720" distL="114300" distR="114300" simplePos="0" relativeHeight="251843072" behindDoc="0" locked="0" layoutInCell="1" allowOverlap="1" wp14:anchorId="7FDC2CB8" wp14:editId="3F908751">
                <wp:simplePos x="0" y="0"/>
                <wp:positionH relativeFrom="page">
                  <wp:posOffset>5688330</wp:posOffset>
                </wp:positionH>
                <wp:positionV relativeFrom="paragraph">
                  <wp:posOffset>857724</wp:posOffset>
                </wp:positionV>
                <wp:extent cx="1872000" cy="828000"/>
                <wp:effectExtent l="0" t="0" r="0" b="0"/>
                <wp:wrapNone/>
                <wp:docPr id="5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82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0E8424" w14:textId="2E3CC5B5" w:rsidR="00DF1282" w:rsidRPr="00DC522E" w:rsidRDefault="00DF1282" w:rsidP="009224B6">
                            <w:pPr>
                              <w:pStyle w:val="tekstzboku"/>
                              <w:rPr>
                                <w:spacing w:val="-2"/>
                                <w:szCs w:val="19"/>
                              </w:rPr>
                            </w:pPr>
                            <w:r w:rsidRPr="00DC522E">
                              <w:rPr>
                                <w:spacing w:val="-2"/>
                                <w:szCs w:val="19"/>
                              </w:rPr>
                              <w:t xml:space="preserve">Wskaźnik nasilenia budownictwa mieszkaniowego </w:t>
                            </w:r>
                            <w:r w:rsidRPr="00DC522E">
                              <w:rPr>
                                <w:spacing w:val="-2"/>
                                <w:szCs w:val="19"/>
                              </w:rPr>
                              <w:br/>
                              <w:t xml:space="preserve">w 2019 roku wyniósł </w:t>
                            </w:r>
                            <w:r w:rsidR="00257B15" w:rsidRPr="00DC522E">
                              <w:rPr>
                                <w:spacing w:val="-2"/>
                                <w:szCs w:val="19"/>
                              </w:rPr>
                              <w:t xml:space="preserve">w Polsce </w:t>
                            </w:r>
                            <w:r w:rsidRPr="00DC522E">
                              <w:rPr>
                                <w:spacing w:val="-2"/>
                                <w:szCs w:val="19"/>
                              </w:rPr>
                              <w:t>5,4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DC2CB8" id="_x0000_s1029" type="#_x0000_t202" style="position:absolute;margin-left:447.9pt;margin-top:67.55pt;width:147.4pt;height:65.2pt;z-index:25184307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" filled="f" stroked="f">
                <v:textbox inset="2.5mm,1mm,2.5mm,1mm">
                  <w:txbxContent>
                    <w:p w14:paraId="200E8424" w14:textId="2E3CC5B5" w:rsidR="00DF1282" w:rsidRPr="00DC522E" w:rsidRDefault="00DF1282" w:rsidP="009224B6">
                      <w:pPr>
                        <w:pStyle w:val="tekstzboku"/>
                        <w:rPr>
                          <w:spacing w:val="-2"/>
                          <w:szCs w:val="19"/>
                        </w:rPr>
                      </w:pPr>
                      <w:r w:rsidRPr="00DC522E">
                        <w:rPr>
                          <w:spacing w:val="-2"/>
                          <w:szCs w:val="19"/>
                        </w:rPr>
                        <w:t xml:space="preserve">Wskaźnik nasilenia budownictwa mieszkaniowego </w:t>
                      </w:r>
                      <w:r w:rsidRPr="00DC522E">
                        <w:rPr>
                          <w:spacing w:val="-2"/>
                          <w:szCs w:val="19"/>
                        </w:rPr>
                        <w:br/>
                        <w:t xml:space="preserve">w 2019 roku wyniósł </w:t>
                      </w:r>
                      <w:r w:rsidR="00257B15" w:rsidRPr="00DC522E">
                        <w:rPr>
                          <w:spacing w:val="-2"/>
                          <w:szCs w:val="19"/>
                        </w:rPr>
                        <w:t xml:space="preserve">w Polsce </w:t>
                      </w:r>
                      <w:r w:rsidRPr="00DC522E">
                        <w:rPr>
                          <w:spacing w:val="-2"/>
                          <w:szCs w:val="19"/>
                        </w:rPr>
                        <w:t>5,4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3756A" w:rsidRPr="00C25A03">
        <w:rPr>
          <w:rFonts w:cs="Fira Sans"/>
          <w:b/>
          <w:szCs w:val="19"/>
        </w:rPr>
        <w:t>Przeciętna powierzchnia użytkowa</w:t>
      </w:r>
      <w:r w:rsidR="0053756A" w:rsidRPr="00C25A03">
        <w:rPr>
          <w:rFonts w:cs="Fira Sans"/>
          <w:szCs w:val="19"/>
        </w:rPr>
        <w:t xml:space="preserve"> wybudowanego mieszkania wyniosła </w:t>
      </w:r>
      <w:r w:rsidR="00B62730" w:rsidRPr="00C25A03">
        <w:rPr>
          <w:rFonts w:cs="Fira Sans"/>
          <w:szCs w:val="19"/>
        </w:rPr>
        <w:t>8</w:t>
      </w:r>
      <w:r w:rsidR="0042021F" w:rsidRPr="00C25A03">
        <w:rPr>
          <w:rFonts w:cs="Fira Sans"/>
          <w:szCs w:val="19"/>
        </w:rPr>
        <w:t>8,6</w:t>
      </w:r>
      <w:r w:rsidR="0053756A" w:rsidRPr="00C25A03">
        <w:rPr>
          <w:rFonts w:cs="Fira Sans"/>
          <w:szCs w:val="19"/>
        </w:rPr>
        <w:t xml:space="preserve"> m</w:t>
      </w:r>
      <w:r w:rsidR="0053756A" w:rsidRPr="00C25A03">
        <w:rPr>
          <w:rFonts w:cs="Fira Sans"/>
          <w:szCs w:val="19"/>
          <w:vertAlign w:val="superscript"/>
        </w:rPr>
        <w:t>2</w:t>
      </w:r>
      <w:r w:rsidR="00B62730" w:rsidRPr="00C25A03">
        <w:rPr>
          <w:rFonts w:cs="Fira Sans"/>
          <w:szCs w:val="19"/>
        </w:rPr>
        <w:t xml:space="preserve"> i w porównaniu do </w:t>
      </w:r>
      <w:r w:rsidR="0053756A" w:rsidRPr="00C25A03">
        <w:rPr>
          <w:rFonts w:cs="Fira Sans"/>
          <w:szCs w:val="19"/>
        </w:rPr>
        <w:t xml:space="preserve">roku 2018 zmniejszyła się o </w:t>
      </w:r>
      <w:r w:rsidR="0042021F" w:rsidRPr="00C25A03">
        <w:rPr>
          <w:rFonts w:cs="Fira Sans"/>
          <w:szCs w:val="19"/>
        </w:rPr>
        <w:t>1,7</w:t>
      </w:r>
      <w:r w:rsidR="0053756A" w:rsidRPr="00C25A03">
        <w:rPr>
          <w:rFonts w:cs="Fira Sans"/>
          <w:szCs w:val="19"/>
        </w:rPr>
        <w:t xml:space="preserve"> m</w:t>
      </w:r>
      <w:r w:rsidR="0053756A" w:rsidRPr="00C25A03">
        <w:rPr>
          <w:rFonts w:cs="Fira Sans"/>
          <w:szCs w:val="19"/>
          <w:vertAlign w:val="superscript"/>
        </w:rPr>
        <w:t>2</w:t>
      </w:r>
      <w:r w:rsidR="0053756A" w:rsidRPr="00C25A03">
        <w:rPr>
          <w:rFonts w:cs="Fira Sans"/>
          <w:szCs w:val="19"/>
        </w:rPr>
        <w:t>. Średnia powierzchnia mieszkania w budynkach jednorodzinnych wyniosła 13</w:t>
      </w:r>
      <w:r w:rsidR="00167E5D">
        <w:rPr>
          <w:rFonts w:cs="Fira Sans"/>
          <w:szCs w:val="19"/>
        </w:rPr>
        <w:t>3</w:t>
      </w:r>
      <w:r w:rsidR="00B62730" w:rsidRPr="00C25A03">
        <w:rPr>
          <w:rFonts w:cs="Fira Sans"/>
          <w:szCs w:val="19"/>
        </w:rPr>
        <w:t>,</w:t>
      </w:r>
      <w:r w:rsidR="00167E5D">
        <w:rPr>
          <w:rFonts w:cs="Fira Sans"/>
          <w:szCs w:val="19"/>
        </w:rPr>
        <w:t>8</w:t>
      </w:r>
      <w:r w:rsidR="0053756A" w:rsidRPr="00C25A03">
        <w:rPr>
          <w:rFonts w:cs="Fira Sans"/>
          <w:szCs w:val="19"/>
        </w:rPr>
        <w:t xml:space="preserve"> m</w:t>
      </w:r>
      <w:r w:rsidR="0053756A" w:rsidRPr="00C25A03">
        <w:rPr>
          <w:rFonts w:cs="Fira Sans"/>
          <w:szCs w:val="19"/>
          <w:vertAlign w:val="superscript"/>
        </w:rPr>
        <w:t>2</w:t>
      </w:r>
      <w:r w:rsidR="0053756A" w:rsidRPr="00C25A03">
        <w:rPr>
          <w:rFonts w:cs="Fira Sans"/>
          <w:szCs w:val="19"/>
        </w:rPr>
        <w:t>, natomiast w</w:t>
      </w:r>
      <w:r w:rsidR="00664603" w:rsidRPr="00C25A03">
        <w:rPr>
          <w:rFonts w:cs="Fira Sans"/>
          <w:szCs w:val="19"/>
        </w:rPr>
        <w:t> </w:t>
      </w:r>
      <w:r w:rsidR="0053756A" w:rsidRPr="00C25A03">
        <w:rPr>
          <w:rFonts w:cs="Fira Sans"/>
          <w:szCs w:val="19"/>
        </w:rPr>
        <w:t>budynkach wielorodzinnych – 53,</w:t>
      </w:r>
      <w:r w:rsidR="007F3A63" w:rsidRPr="00C25A03">
        <w:rPr>
          <w:rFonts w:cs="Fira Sans"/>
          <w:szCs w:val="19"/>
        </w:rPr>
        <w:t>1</w:t>
      </w:r>
      <w:r w:rsidR="0053756A" w:rsidRPr="00C25A03">
        <w:rPr>
          <w:rFonts w:cs="Fira Sans"/>
          <w:szCs w:val="19"/>
        </w:rPr>
        <w:t xml:space="preserve"> m</w:t>
      </w:r>
      <w:r w:rsidR="0053756A" w:rsidRPr="00C25A03">
        <w:rPr>
          <w:rFonts w:cs="Fira Sans"/>
          <w:szCs w:val="19"/>
          <w:vertAlign w:val="superscript"/>
        </w:rPr>
        <w:t>2</w:t>
      </w:r>
      <w:r w:rsidR="0053756A" w:rsidRPr="00C25A03">
        <w:rPr>
          <w:rFonts w:cs="Fira Sans"/>
          <w:szCs w:val="19"/>
        </w:rPr>
        <w:t>. Rozpatrując przeciętną powierzchnię użytkową mieszkania według form budownictwa, największe mieszkania odnotowano w budownictwie indywidualnym (14</w:t>
      </w:r>
      <w:r w:rsidR="00167E5D">
        <w:rPr>
          <w:rFonts w:cs="Fira Sans"/>
          <w:szCs w:val="19"/>
        </w:rPr>
        <w:t>3</w:t>
      </w:r>
      <w:r w:rsidR="0053756A" w:rsidRPr="00C25A03">
        <w:rPr>
          <w:rFonts w:cs="Fira Sans"/>
          <w:szCs w:val="19"/>
        </w:rPr>
        <w:t>,</w:t>
      </w:r>
      <w:r w:rsidR="00167E5D">
        <w:rPr>
          <w:rFonts w:cs="Fira Sans"/>
          <w:szCs w:val="19"/>
        </w:rPr>
        <w:t>5</w:t>
      </w:r>
      <w:r w:rsidR="0053756A" w:rsidRPr="00C25A03">
        <w:rPr>
          <w:rFonts w:cs="Fira Sans"/>
          <w:szCs w:val="19"/>
        </w:rPr>
        <w:t xml:space="preserve"> m</w:t>
      </w:r>
      <w:r w:rsidR="0053756A" w:rsidRPr="00C25A03">
        <w:rPr>
          <w:rFonts w:cs="Fira Sans"/>
          <w:szCs w:val="19"/>
          <w:vertAlign w:val="superscript"/>
        </w:rPr>
        <w:t>2</w:t>
      </w:r>
      <w:r w:rsidR="0053756A" w:rsidRPr="00C25A03">
        <w:rPr>
          <w:rFonts w:cs="Fira Sans"/>
          <w:szCs w:val="19"/>
        </w:rPr>
        <w:t>), najmniejsze w komunalnym (4</w:t>
      </w:r>
      <w:r w:rsidR="00167E5D">
        <w:rPr>
          <w:rFonts w:cs="Fira Sans"/>
          <w:szCs w:val="19"/>
        </w:rPr>
        <w:t>1</w:t>
      </w:r>
      <w:r w:rsidR="0053756A" w:rsidRPr="00C25A03">
        <w:rPr>
          <w:rFonts w:cs="Fira Sans"/>
          <w:szCs w:val="19"/>
        </w:rPr>
        <w:t>,</w:t>
      </w:r>
      <w:r w:rsidR="00167E5D">
        <w:rPr>
          <w:rFonts w:cs="Fira Sans"/>
          <w:szCs w:val="19"/>
        </w:rPr>
        <w:t>6</w:t>
      </w:r>
      <w:r w:rsidR="0053756A" w:rsidRPr="00C25A03">
        <w:rPr>
          <w:rFonts w:cs="Fira Sans"/>
          <w:szCs w:val="19"/>
        </w:rPr>
        <w:t xml:space="preserve"> m</w:t>
      </w:r>
      <w:r w:rsidR="0053756A" w:rsidRPr="00C25A03">
        <w:rPr>
          <w:rFonts w:cs="Fira Sans"/>
          <w:szCs w:val="19"/>
          <w:vertAlign w:val="superscript"/>
        </w:rPr>
        <w:t>2</w:t>
      </w:r>
      <w:r w:rsidR="0053756A" w:rsidRPr="00C25A03">
        <w:rPr>
          <w:rFonts w:cs="Fira Sans"/>
          <w:szCs w:val="19"/>
        </w:rPr>
        <w:t>).</w:t>
      </w:r>
    </w:p>
    <w:p w14:paraId="5636964D" w14:textId="52525D60" w:rsidR="002543F3" w:rsidRPr="00C25A03" w:rsidRDefault="0053756A" w:rsidP="0053756A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b/>
          <w:spacing w:val="-4"/>
          <w:sz w:val="18"/>
          <w:szCs w:val="19"/>
        </w:rPr>
      </w:pPr>
      <w:r w:rsidRPr="00C25A03">
        <w:rPr>
          <w:rFonts w:cs="Fira Sans"/>
          <w:spacing w:val="-4"/>
          <w:szCs w:val="19"/>
        </w:rPr>
        <w:t>Porównanie danych dla poszczególnych województw w ujęciu bezwzględnym wskazuje, że najwięcej nowych mieszka</w:t>
      </w:r>
      <w:r w:rsidR="007F3A63" w:rsidRPr="00C25A03">
        <w:rPr>
          <w:rFonts w:cs="Fira Sans"/>
          <w:spacing w:val="-4"/>
          <w:szCs w:val="19"/>
        </w:rPr>
        <w:t>ń wybudowano w mazowieckim (20,</w:t>
      </w:r>
      <w:r w:rsidR="0042021F" w:rsidRPr="00C25A03">
        <w:rPr>
          <w:rFonts w:cs="Fira Sans"/>
          <w:spacing w:val="-4"/>
          <w:szCs w:val="19"/>
        </w:rPr>
        <w:t>8</w:t>
      </w:r>
      <w:r w:rsidRPr="00C25A03">
        <w:rPr>
          <w:rFonts w:cs="Fira Sans"/>
          <w:spacing w:val="-4"/>
          <w:szCs w:val="19"/>
        </w:rPr>
        <w:t>%</w:t>
      </w:r>
      <w:r w:rsidR="007F3A63" w:rsidRPr="00C25A03">
        <w:rPr>
          <w:rFonts w:cs="Fira Sans"/>
          <w:spacing w:val="-4"/>
          <w:szCs w:val="19"/>
        </w:rPr>
        <w:t xml:space="preserve"> wartości krajowej), wielkopolskim</w:t>
      </w:r>
      <w:r w:rsidRPr="00C25A03">
        <w:rPr>
          <w:rFonts w:cs="Fira Sans"/>
          <w:spacing w:val="-4"/>
          <w:szCs w:val="19"/>
        </w:rPr>
        <w:t xml:space="preserve"> (</w:t>
      </w:r>
      <w:r w:rsidR="0042021F" w:rsidRPr="00C25A03">
        <w:rPr>
          <w:rFonts w:cs="Fira Sans"/>
          <w:spacing w:val="-4"/>
          <w:szCs w:val="19"/>
        </w:rPr>
        <w:t>10,7</w:t>
      </w:r>
      <w:r w:rsidRPr="00C25A03">
        <w:rPr>
          <w:rFonts w:cs="Fira Sans"/>
          <w:spacing w:val="-4"/>
          <w:szCs w:val="19"/>
        </w:rPr>
        <w:t>%)</w:t>
      </w:r>
      <w:r w:rsidR="00B04864" w:rsidRPr="00C25A03">
        <w:rPr>
          <w:rFonts w:cs="Fira Sans"/>
          <w:spacing w:val="-4"/>
          <w:szCs w:val="19"/>
        </w:rPr>
        <w:t>,</w:t>
      </w:r>
      <w:r w:rsidRPr="00C25A03">
        <w:rPr>
          <w:rFonts w:cs="Fira Sans"/>
          <w:spacing w:val="-4"/>
          <w:szCs w:val="19"/>
        </w:rPr>
        <w:t xml:space="preserve"> </w:t>
      </w:r>
      <w:r w:rsidR="0042021F" w:rsidRPr="00C25A03">
        <w:rPr>
          <w:rFonts w:cs="Fira Sans"/>
          <w:spacing w:val="-4"/>
          <w:szCs w:val="19"/>
        </w:rPr>
        <w:t>dolnośląskim (10,6%)</w:t>
      </w:r>
      <w:r w:rsidR="00B04864" w:rsidRPr="00C25A03">
        <w:rPr>
          <w:rFonts w:cs="Fira Sans"/>
          <w:spacing w:val="-4"/>
          <w:szCs w:val="19"/>
        </w:rPr>
        <w:t xml:space="preserve"> i</w:t>
      </w:r>
      <w:r w:rsidR="0042021F" w:rsidRPr="00C25A03">
        <w:rPr>
          <w:rFonts w:cs="Fira Sans"/>
          <w:spacing w:val="-4"/>
          <w:szCs w:val="19"/>
        </w:rPr>
        <w:t xml:space="preserve"> małopolskim (10,5%)</w:t>
      </w:r>
      <w:r w:rsidRPr="00C25A03">
        <w:rPr>
          <w:rFonts w:cs="Fira Sans"/>
          <w:spacing w:val="-4"/>
          <w:szCs w:val="19"/>
        </w:rPr>
        <w:t xml:space="preserve">. </w:t>
      </w:r>
      <w:r w:rsidR="00B35BDC" w:rsidRPr="00C25A03">
        <w:rPr>
          <w:rFonts w:cs="Fira Sans"/>
          <w:spacing w:val="-4"/>
          <w:szCs w:val="19"/>
        </w:rPr>
        <w:t>W</w:t>
      </w:r>
      <w:r w:rsidRPr="00C25A03">
        <w:rPr>
          <w:rFonts w:cs="Fira Sans"/>
          <w:spacing w:val="-4"/>
          <w:szCs w:val="19"/>
        </w:rPr>
        <w:t>skaźnik nasilenia budownictwa mieszkaniowego</w:t>
      </w:r>
      <w:r w:rsidR="00121258" w:rsidRPr="00C25A03">
        <w:rPr>
          <w:rFonts w:cs="Fira Sans"/>
          <w:spacing w:val="-4"/>
          <w:szCs w:val="19"/>
        </w:rPr>
        <w:t>,</w:t>
      </w:r>
      <w:r w:rsidRPr="00C25A03">
        <w:rPr>
          <w:rFonts w:cs="Fira Sans"/>
          <w:spacing w:val="-4"/>
          <w:szCs w:val="19"/>
        </w:rPr>
        <w:t xml:space="preserve"> wyrażony liczbą mieszkań oddanych do użytkowania w przeliczeniu na 1 tys. ludności</w:t>
      </w:r>
      <w:r w:rsidRPr="00C25A03">
        <w:rPr>
          <w:rFonts w:cs="Fira Sans"/>
          <w:spacing w:val="-4"/>
          <w:szCs w:val="19"/>
          <w:vertAlign w:val="superscript"/>
        </w:rPr>
        <w:footnoteReference w:id="2"/>
      </w:r>
      <w:r w:rsidR="00B35BDC" w:rsidRPr="00C25A03">
        <w:rPr>
          <w:rFonts w:cs="Fira Sans"/>
          <w:spacing w:val="-4"/>
          <w:szCs w:val="19"/>
        </w:rPr>
        <w:t>,</w:t>
      </w:r>
      <w:r w:rsidR="0055765B" w:rsidRPr="00C25A03">
        <w:rPr>
          <w:rFonts w:cs="Fira Sans"/>
          <w:spacing w:val="-4"/>
          <w:szCs w:val="19"/>
        </w:rPr>
        <w:t xml:space="preserve"> wyniósł dla Polski 5,4.</w:t>
      </w:r>
      <w:r w:rsidRPr="00C25A03">
        <w:rPr>
          <w:rFonts w:cs="Fira Sans"/>
          <w:spacing w:val="-4"/>
          <w:szCs w:val="19"/>
        </w:rPr>
        <w:t xml:space="preserve"> </w:t>
      </w:r>
      <w:r w:rsidR="0055765B" w:rsidRPr="00C25A03">
        <w:rPr>
          <w:rFonts w:cs="Fira Sans"/>
          <w:spacing w:val="-4"/>
          <w:szCs w:val="19"/>
        </w:rPr>
        <w:t>N</w:t>
      </w:r>
      <w:r w:rsidRPr="00C25A03">
        <w:rPr>
          <w:rFonts w:cs="Fira Sans"/>
          <w:spacing w:val="-4"/>
          <w:szCs w:val="19"/>
        </w:rPr>
        <w:t>ajwiększe wartości odnotowano</w:t>
      </w:r>
      <w:r w:rsidR="007F3A63" w:rsidRPr="00C25A03">
        <w:rPr>
          <w:rFonts w:cs="Fira Sans"/>
          <w:spacing w:val="-4"/>
          <w:szCs w:val="19"/>
        </w:rPr>
        <w:t xml:space="preserve"> w</w:t>
      </w:r>
      <w:r w:rsidR="00DC522E">
        <w:rPr>
          <w:rFonts w:cs="Fira Sans"/>
          <w:spacing w:val="-4"/>
          <w:szCs w:val="19"/>
        </w:rPr>
        <w:t> </w:t>
      </w:r>
      <w:r w:rsidR="007F3A63" w:rsidRPr="00C25A03">
        <w:rPr>
          <w:rFonts w:cs="Fira Sans"/>
          <w:spacing w:val="-4"/>
          <w:szCs w:val="19"/>
        </w:rPr>
        <w:t>województwach: mazowieckim (</w:t>
      </w:r>
      <w:r w:rsidR="0055765B" w:rsidRPr="00C25A03">
        <w:rPr>
          <w:rFonts w:cs="Fira Sans"/>
          <w:spacing w:val="-4"/>
          <w:szCs w:val="19"/>
        </w:rPr>
        <w:t>8,0</w:t>
      </w:r>
      <w:r w:rsidR="007F3A63" w:rsidRPr="00C25A03">
        <w:rPr>
          <w:rFonts w:cs="Fira Sans"/>
          <w:spacing w:val="-4"/>
          <w:szCs w:val="19"/>
        </w:rPr>
        <w:t xml:space="preserve">), </w:t>
      </w:r>
      <w:r w:rsidR="0055765B" w:rsidRPr="00C25A03">
        <w:rPr>
          <w:rFonts w:cs="Fira Sans"/>
          <w:spacing w:val="-4"/>
          <w:szCs w:val="19"/>
        </w:rPr>
        <w:t>pomorskim (7</w:t>
      </w:r>
      <w:r w:rsidRPr="00C25A03">
        <w:rPr>
          <w:rFonts w:cs="Fira Sans"/>
          <w:spacing w:val="-4"/>
          <w:szCs w:val="19"/>
        </w:rPr>
        <w:t>,</w:t>
      </w:r>
      <w:r w:rsidR="0055765B" w:rsidRPr="00C25A03">
        <w:rPr>
          <w:rFonts w:cs="Fira Sans"/>
          <w:spacing w:val="-4"/>
          <w:szCs w:val="19"/>
        </w:rPr>
        <w:t>9), dolnośląskim (7,6)</w:t>
      </w:r>
      <w:r w:rsidRPr="00C25A03">
        <w:rPr>
          <w:rFonts w:cs="Fira Sans"/>
          <w:spacing w:val="-4"/>
          <w:szCs w:val="19"/>
        </w:rPr>
        <w:t>; najmniejsze w</w:t>
      </w:r>
      <w:r w:rsidR="00DC522E">
        <w:rPr>
          <w:rFonts w:cs="Fira Sans"/>
          <w:spacing w:val="-4"/>
          <w:szCs w:val="19"/>
        </w:rPr>
        <w:t> </w:t>
      </w:r>
      <w:r w:rsidRPr="00C25A03">
        <w:rPr>
          <w:rFonts w:cs="Fira Sans"/>
          <w:spacing w:val="-4"/>
          <w:szCs w:val="19"/>
        </w:rPr>
        <w:t>op</w:t>
      </w:r>
      <w:r w:rsidR="007F3A63" w:rsidRPr="00C25A03">
        <w:rPr>
          <w:rFonts w:cs="Fira Sans"/>
          <w:spacing w:val="-4"/>
          <w:szCs w:val="19"/>
        </w:rPr>
        <w:t>olskim (</w:t>
      </w:r>
      <w:r w:rsidR="0055765B" w:rsidRPr="00C25A03">
        <w:rPr>
          <w:rFonts w:cs="Fira Sans"/>
          <w:spacing w:val="-4"/>
          <w:szCs w:val="19"/>
        </w:rPr>
        <w:t>2,8</w:t>
      </w:r>
      <w:r w:rsidRPr="00C25A03">
        <w:rPr>
          <w:rFonts w:cs="Fira Sans"/>
          <w:spacing w:val="-4"/>
          <w:szCs w:val="19"/>
        </w:rPr>
        <w:t>), świętokrzyskim</w:t>
      </w:r>
      <w:r w:rsidR="007F3A63" w:rsidRPr="00C25A03">
        <w:rPr>
          <w:rFonts w:cs="Fira Sans"/>
          <w:spacing w:val="-4"/>
          <w:szCs w:val="19"/>
        </w:rPr>
        <w:t> </w:t>
      </w:r>
      <w:r w:rsidRPr="00C25A03">
        <w:rPr>
          <w:rFonts w:cs="Fira Sans"/>
          <w:spacing w:val="-4"/>
          <w:szCs w:val="19"/>
        </w:rPr>
        <w:t>i śląskim (po</w:t>
      </w:r>
      <w:r w:rsidR="009920F4" w:rsidRPr="00C25A03">
        <w:rPr>
          <w:rFonts w:cs="Fira Sans"/>
          <w:spacing w:val="-4"/>
          <w:szCs w:val="19"/>
        </w:rPr>
        <w:t> </w:t>
      </w:r>
      <w:r w:rsidR="0055765B" w:rsidRPr="00C25A03">
        <w:rPr>
          <w:rFonts w:cs="Fira Sans"/>
          <w:spacing w:val="-4"/>
          <w:szCs w:val="19"/>
        </w:rPr>
        <w:t>3,1</w:t>
      </w:r>
      <w:r w:rsidRPr="00C25A03">
        <w:rPr>
          <w:rFonts w:cs="Fira Sans"/>
          <w:spacing w:val="-4"/>
          <w:szCs w:val="19"/>
        </w:rPr>
        <w:t>).</w:t>
      </w:r>
      <w:r w:rsidR="0055765B" w:rsidRPr="00C25A03">
        <w:rPr>
          <w:rFonts w:cs="Fira Sans"/>
          <w:spacing w:val="-4"/>
          <w:szCs w:val="19"/>
        </w:rPr>
        <w:t xml:space="preserve"> </w:t>
      </w:r>
    </w:p>
    <w:p w14:paraId="703595F5" w14:textId="2C4E630D" w:rsidR="002543F3" w:rsidRPr="00C25A03" w:rsidRDefault="002543F3" w:rsidP="00664603">
      <w:pPr>
        <w:autoSpaceDE w:val="0"/>
        <w:autoSpaceDN w:val="0"/>
        <w:adjustRightInd w:val="0"/>
        <w:spacing w:before="240" w:line="240" w:lineRule="atLeast"/>
        <w:jc w:val="both"/>
        <w:textAlignment w:val="center"/>
        <w:rPr>
          <w:rFonts w:cs="Fira Sans"/>
          <w:b/>
          <w:sz w:val="18"/>
          <w:szCs w:val="19"/>
        </w:rPr>
      </w:pPr>
      <w:r w:rsidRPr="00C25A03">
        <w:rPr>
          <w:rFonts w:cs="Fira Sans"/>
          <w:b/>
          <w:sz w:val="18"/>
          <w:szCs w:val="19"/>
        </w:rPr>
        <w:t xml:space="preserve">Wykres 1. Mieszkania oddane do użytkowania w przeliczeniu na 1 tys. </w:t>
      </w:r>
      <w:r w:rsidR="008350FF" w:rsidRPr="00C25A03">
        <w:rPr>
          <w:rFonts w:cs="Fira Sans"/>
          <w:b/>
          <w:sz w:val="18"/>
          <w:szCs w:val="19"/>
        </w:rPr>
        <w:t>ludności</w:t>
      </w:r>
    </w:p>
    <w:p w14:paraId="278E9755" w14:textId="563AAC55" w:rsidR="00DC522E" w:rsidRDefault="0012298B" w:rsidP="002543F3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cs="Fira Sans"/>
          <w:szCs w:val="19"/>
        </w:rPr>
      </w:pPr>
      <w:r>
        <w:rPr>
          <w:noProof/>
          <w:lang w:eastAsia="pl-PL"/>
        </w:rPr>
        <w:drawing>
          <wp:anchor distT="0" distB="0" distL="114300" distR="114300" simplePos="0" relativeHeight="251976192" behindDoc="1" locked="0" layoutInCell="1" allowOverlap="1" wp14:anchorId="2E3F6AC6" wp14:editId="26A3F41C">
            <wp:simplePos x="0" y="0"/>
            <wp:positionH relativeFrom="margin">
              <wp:posOffset>-635</wp:posOffset>
            </wp:positionH>
            <wp:positionV relativeFrom="paragraph">
              <wp:posOffset>6985</wp:posOffset>
            </wp:positionV>
            <wp:extent cx="5084445" cy="3663950"/>
            <wp:effectExtent l="0" t="0" r="0" b="0"/>
            <wp:wrapNone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445" cy="366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506701" w14:textId="77777777" w:rsidR="00DC522E" w:rsidRDefault="00DC522E" w:rsidP="002543F3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cs="Fira Sans"/>
          <w:szCs w:val="19"/>
        </w:rPr>
      </w:pPr>
    </w:p>
    <w:p w14:paraId="3B8C6403" w14:textId="116E3486" w:rsidR="00DC522E" w:rsidRDefault="00DC522E" w:rsidP="002543F3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cs="Fira Sans"/>
          <w:szCs w:val="19"/>
        </w:rPr>
      </w:pPr>
    </w:p>
    <w:p w14:paraId="13E587FB" w14:textId="252B60C5" w:rsidR="00DC522E" w:rsidRDefault="00DC522E" w:rsidP="002543F3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cs="Fira Sans"/>
          <w:szCs w:val="19"/>
        </w:rPr>
      </w:pPr>
    </w:p>
    <w:p w14:paraId="5EC5D75F" w14:textId="77777777" w:rsidR="00DC522E" w:rsidRDefault="00DC522E" w:rsidP="002543F3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cs="Fira Sans"/>
          <w:szCs w:val="19"/>
        </w:rPr>
      </w:pPr>
    </w:p>
    <w:p w14:paraId="42B204E2" w14:textId="77777777" w:rsidR="00DC522E" w:rsidRDefault="00DC522E" w:rsidP="002543F3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cs="Fira Sans"/>
          <w:szCs w:val="19"/>
        </w:rPr>
      </w:pPr>
    </w:p>
    <w:p w14:paraId="4272366E" w14:textId="77777777" w:rsidR="00DC522E" w:rsidRDefault="00DC522E" w:rsidP="002543F3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cs="Fira Sans"/>
          <w:szCs w:val="19"/>
        </w:rPr>
      </w:pPr>
    </w:p>
    <w:p w14:paraId="329EFC1E" w14:textId="77777777" w:rsidR="00DC522E" w:rsidRDefault="00DC522E" w:rsidP="002543F3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cs="Fira Sans"/>
          <w:szCs w:val="19"/>
        </w:rPr>
      </w:pPr>
    </w:p>
    <w:p w14:paraId="183AE2CB" w14:textId="77777777" w:rsidR="00DC522E" w:rsidRDefault="00DC522E" w:rsidP="002543F3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cs="Fira Sans"/>
          <w:szCs w:val="19"/>
        </w:rPr>
      </w:pPr>
    </w:p>
    <w:p w14:paraId="261B3BB2" w14:textId="77777777" w:rsidR="00DC522E" w:rsidRDefault="00DC522E" w:rsidP="002543F3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cs="Fira Sans"/>
          <w:szCs w:val="19"/>
        </w:rPr>
      </w:pPr>
    </w:p>
    <w:p w14:paraId="7DCDED1C" w14:textId="77777777" w:rsidR="00DC522E" w:rsidRDefault="00DC522E" w:rsidP="002543F3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cs="Fira Sans"/>
          <w:szCs w:val="19"/>
        </w:rPr>
      </w:pPr>
    </w:p>
    <w:p w14:paraId="600E3605" w14:textId="77777777" w:rsidR="00DC522E" w:rsidRDefault="00DC522E" w:rsidP="002543F3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cs="Fira Sans"/>
          <w:szCs w:val="19"/>
        </w:rPr>
      </w:pPr>
    </w:p>
    <w:p w14:paraId="1C3B388F" w14:textId="77777777" w:rsidR="00DC522E" w:rsidRDefault="00DC522E" w:rsidP="002543F3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cs="Fira Sans"/>
          <w:szCs w:val="19"/>
        </w:rPr>
      </w:pPr>
    </w:p>
    <w:p w14:paraId="26F57827" w14:textId="77777777" w:rsidR="00DC522E" w:rsidRDefault="00DC522E" w:rsidP="002543F3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cs="Fira Sans"/>
          <w:szCs w:val="19"/>
        </w:rPr>
      </w:pPr>
    </w:p>
    <w:p w14:paraId="26927350" w14:textId="4524DF6D" w:rsidR="00AC4F15" w:rsidRPr="00C25A03" w:rsidRDefault="00AC4F15" w:rsidP="002543F3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cs="Fira Sans"/>
          <w:szCs w:val="19"/>
        </w:rPr>
      </w:pPr>
    </w:p>
    <w:p w14:paraId="6E37BC17" w14:textId="790BE8D9" w:rsidR="00A26EA0" w:rsidRPr="00C25A03" w:rsidRDefault="006A6760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C25A03">
        <w:rPr>
          <w:rFonts w:cs="Fira Sans"/>
          <w:szCs w:val="19"/>
        </w:rPr>
        <w:lastRenderedPageBreak/>
        <w:t xml:space="preserve">W 2019 roku </w:t>
      </w:r>
      <w:r w:rsidR="008A2BAB" w:rsidRPr="00C25A03">
        <w:rPr>
          <w:rFonts w:cs="Fira Sans"/>
          <w:szCs w:val="19"/>
        </w:rPr>
        <w:t>63,3</w:t>
      </w:r>
      <w:r w:rsidR="00A26EA0" w:rsidRPr="00C25A03">
        <w:rPr>
          <w:rFonts w:cs="Fira Sans"/>
          <w:szCs w:val="19"/>
        </w:rPr>
        <w:t>% nowo oddanych</w:t>
      </w:r>
      <w:r w:rsidR="00400EAB" w:rsidRPr="00C25A03">
        <w:rPr>
          <w:rFonts w:cs="Fira Sans"/>
          <w:szCs w:val="19"/>
        </w:rPr>
        <w:t xml:space="preserve"> </w:t>
      </w:r>
      <w:r w:rsidR="00A26EA0" w:rsidRPr="00C25A03">
        <w:rPr>
          <w:rFonts w:cs="Fira Sans"/>
          <w:szCs w:val="19"/>
        </w:rPr>
        <w:t>m</w:t>
      </w:r>
      <w:r w:rsidR="00B35BDC" w:rsidRPr="00C25A03">
        <w:rPr>
          <w:rFonts w:cs="Fira Sans"/>
          <w:szCs w:val="19"/>
        </w:rPr>
        <w:t xml:space="preserve">ieszkań wybudowali deweloperzy, podczas gdy </w:t>
      </w:r>
      <w:r w:rsidR="00A26EA0" w:rsidRPr="00C25A03">
        <w:rPr>
          <w:rFonts w:cs="Fira Sans"/>
          <w:szCs w:val="19"/>
        </w:rPr>
        <w:t xml:space="preserve">inwestorzy indywidualni – </w:t>
      </w:r>
      <w:r w:rsidR="008A2BAB" w:rsidRPr="00C25A03">
        <w:rPr>
          <w:rFonts w:cs="Fira Sans"/>
          <w:szCs w:val="19"/>
        </w:rPr>
        <w:t>33,4</w:t>
      </w:r>
      <w:r w:rsidR="00A26EA0" w:rsidRPr="00C25A03">
        <w:rPr>
          <w:rFonts w:cs="Fira Sans"/>
          <w:szCs w:val="19"/>
        </w:rPr>
        <w:t>%</w:t>
      </w:r>
      <w:r w:rsidR="00400EAB" w:rsidRPr="00C25A03">
        <w:rPr>
          <w:rFonts w:cs="Fira Sans"/>
          <w:szCs w:val="19"/>
        </w:rPr>
        <w:t>.</w:t>
      </w:r>
      <w:r w:rsidR="00A26EA0" w:rsidRPr="00C25A03">
        <w:rPr>
          <w:rFonts w:cs="Fira Sans"/>
          <w:szCs w:val="19"/>
        </w:rPr>
        <w:t xml:space="preserve"> </w:t>
      </w:r>
      <w:r w:rsidR="00400EAB" w:rsidRPr="00C25A03">
        <w:rPr>
          <w:rFonts w:cs="Fira Sans"/>
          <w:szCs w:val="19"/>
        </w:rPr>
        <w:t>P</w:t>
      </w:r>
      <w:r w:rsidR="00A26EA0" w:rsidRPr="00C25A03">
        <w:rPr>
          <w:rFonts w:cs="Fira Sans"/>
          <w:szCs w:val="19"/>
        </w:rPr>
        <w:t xml:space="preserve">ozostałe </w:t>
      </w:r>
      <w:r w:rsidR="00980B30" w:rsidRPr="00C25A03">
        <w:rPr>
          <w:rFonts w:cs="Fira Sans"/>
          <w:szCs w:val="19"/>
        </w:rPr>
        <w:t xml:space="preserve">mieszkania powstały w społecznej czynszowej, spółdzielczej, komunalnej oraz zakładowej formie </w:t>
      </w:r>
      <w:r w:rsidR="00980B30" w:rsidRPr="001944B7">
        <w:rPr>
          <w:rFonts w:cs="Fira Sans"/>
          <w:szCs w:val="19"/>
        </w:rPr>
        <w:t>budownictwa</w:t>
      </w:r>
      <w:r w:rsidR="00BC271B">
        <w:rPr>
          <w:rFonts w:cs="Fira Sans"/>
          <w:szCs w:val="19"/>
        </w:rPr>
        <w:t>.</w:t>
      </w:r>
    </w:p>
    <w:p w14:paraId="33CDCAE3" w14:textId="4090C254" w:rsidR="002543F3" w:rsidRPr="00C25A03" w:rsidRDefault="00DD05F1" w:rsidP="00A26EA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C25A03">
        <w:rPr>
          <w:rFonts w:cs="Fira Sans"/>
          <w:szCs w:val="19"/>
        </w:rPr>
        <w:t xml:space="preserve">W porównaniu </w:t>
      </w:r>
      <w:r w:rsidR="00EB680D">
        <w:rPr>
          <w:rFonts w:cs="Fira Sans"/>
          <w:szCs w:val="19"/>
        </w:rPr>
        <w:t xml:space="preserve">z </w:t>
      </w:r>
      <w:r w:rsidR="00400EAB" w:rsidRPr="00C25A03">
        <w:rPr>
          <w:rFonts w:cs="Fira Sans"/>
          <w:szCs w:val="19"/>
        </w:rPr>
        <w:t>rok</w:t>
      </w:r>
      <w:r w:rsidR="00EB680D">
        <w:rPr>
          <w:rFonts w:cs="Fira Sans"/>
          <w:szCs w:val="19"/>
        </w:rPr>
        <w:t>iem</w:t>
      </w:r>
      <w:r w:rsidR="00400EAB" w:rsidRPr="00C25A03">
        <w:rPr>
          <w:rFonts w:cs="Fira Sans"/>
          <w:szCs w:val="19"/>
        </w:rPr>
        <w:t xml:space="preserve"> poprzedni</w:t>
      </w:r>
      <w:r w:rsidRPr="00C25A03">
        <w:rPr>
          <w:rFonts w:cs="Fira Sans"/>
          <w:szCs w:val="19"/>
        </w:rPr>
        <w:t xml:space="preserve">m </w:t>
      </w:r>
      <w:r w:rsidR="00A26EA0" w:rsidRPr="00C25A03">
        <w:rPr>
          <w:rFonts w:cs="Fira Sans"/>
          <w:szCs w:val="19"/>
        </w:rPr>
        <w:t xml:space="preserve">zwiększył się udział mieszkań przeznaczonych na sprzedaż lub wynajem (o </w:t>
      </w:r>
      <w:r w:rsidR="00980B30" w:rsidRPr="00C25A03">
        <w:rPr>
          <w:rFonts w:cs="Fira Sans"/>
          <w:szCs w:val="19"/>
        </w:rPr>
        <w:t>2,</w:t>
      </w:r>
      <w:r w:rsidR="00C4004F" w:rsidRPr="00C25A03">
        <w:rPr>
          <w:rFonts w:cs="Fira Sans"/>
          <w:szCs w:val="19"/>
        </w:rPr>
        <w:t>7</w:t>
      </w:r>
      <w:r w:rsidR="00980B30" w:rsidRPr="00C25A03">
        <w:rPr>
          <w:rFonts w:cs="Fira Sans"/>
          <w:szCs w:val="19"/>
        </w:rPr>
        <w:t xml:space="preserve"> </w:t>
      </w:r>
      <w:r w:rsidR="00A26EA0" w:rsidRPr="00C25A03">
        <w:rPr>
          <w:rFonts w:cs="Fira Sans"/>
          <w:szCs w:val="19"/>
        </w:rPr>
        <w:t xml:space="preserve">p. proc.), natomiast </w:t>
      </w:r>
      <w:r w:rsidR="001562D1" w:rsidRPr="00C25A03">
        <w:rPr>
          <w:rFonts w:cs="Fira Sans"/>
          <w:szCs w:val="19"/>
        </w:rPr>
        <w:t>zmniejszył się (o 2,</w:t>
      </w:r>
      <w:r w:rsidR="00C4004F" w:rsidRPr="00C25A03">
        <w:rPr>
          <w:rFonts w:cs="Fira Sans"/>
          <w:szCs w:val="19"/>
        </w:rPr>
        <w:t>4</w:t>
      </w:r>
      <w:r w:rsidR="001562D1" w:rsidRPr="00C25A03">
        <w:rPr>
          <w:rFonts w:cs="Fira Sans"/>
          <w:szCs w:val="19"/>
        </w:rPr>
        <w:t xml:space="preserve"> p. proc</w:t>
      </w:r>
      <w:r w:rsidR="007357C0">
        <w:rPr>
          <w:rFonts w:cs="Fira Sans"/>
          <w:szCs w:val="19"/>
        </w:rPr>
        <w:t>.</w:t>
      </w:r>
      <w:r w:rsidR="001562D1" w:rsidRPr="00C25A03">
        <w:rPr>
          <w:rFonts w:cs="Fira Sans"/>
          <w:szCs w:val="19"/>
        </w:rPr>
        <w:t xml:space="preserve">) </w:t>
      </w:r>
      <w:r w:rsidR="00AC3592" w:rsidRPr="00C25A03">
        <w:rPr>
          <w:rFonts w:cs="Fira Sans"/>
          <w:szCs w:val="19"/>
        </w:rPr>
        <w:t>odsetek</w:t>
      </w:r>
      <w:r w:rsidR="00A26EA0" w:rsidRPr="00C25A03">
        <w:rPr>
          <w:rFonts w:cs="Fira Sans"/>
          <w:color w:val="FF0000"/>
          <w:szCs w:val="19"/>
        </w:rPr>
        <w:t xml:space="preserve"> </w:t>
      </w:r>
      <w:r w:rsidR="00A26EA0" w:rsidRPr="00C25A03">
        <w:rPr>
          <w:rFonts w:cs="Fira Sans"/>
          <w:szCs w:val="19"/>
        </w:rPr>
        <w:t>mieszkań wybudowanych przez inwestorów indywidualnych. Udziały pozostałych form budownictwa pozostały na zbliżonym poziomie.</w:t>
      </w:r>
    </w:p>
    <w:p w14:paraId="78ED361C" w14:textId="77777777" w:rsidR="002543F3" w:rsidRPr="00C25A03" w:rsidRDefault="002543F3" w:rsidP="002543F3">
      <w:pPr>
        <w:autoSpaceDE w:val="0"/>
        <w:autoSpaceDN w:val="0"/>
        <w:adjustRightInd w:val="0"/>
        <w:spacing w:line="240" w:lineRule="atLeast"/>
        <w:jc w:val="both"/>
        <w:textAlignment w:val="center"/>
        <w:rPr>
          <w:rFonts w:cs="Fira Sans"/>
          <w:b/>
          <w:sz w:val="18"/>
          <w:szCs w:val="19"/>
        </w:rPr>
      </w:pPr>
      <w:r w:rsidRPr="00C25A03">
        <w:rPr>
          <w:rFonts w:cs="Fira Sans"/>
          <w:b/>
          <w:sz w:val="18"/>
          <w:szCs w:val="19"/>
        </w:rPr>
        <w:t>Tablica 1. Mieszkania oddane do użytkowania według form budownictwa</w:t>
      </w:r>
    </w:p>
    <w:tbl>
      <w:tblPr>
        <w:tblW w:w="7807" w:type="dxa"/>
        <w:tblInd w:w="-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3"/>
        <w:gridCol w:w="284"/>
        <w:gridCol w:w="1134"/>
        <w:gridCol w:w="1124"/>
        <w:gridCol w:w="1134"/>
        <w:gridCol w:w="1144"/>
        <w:gridCol w:w="1134"/>
      </w:tblGrid>
      <w:tr w:rsidR="002543F3" w:rsidRPr="00C25A03" w14:paraId="3FFD97F7" w14:textId="77777777" w:rsidTr="00853904">
        <w:trPr>
          <w:trHeight w:val="182"/>
        </w:trPr>
        <w:tc>
          <w:tcPr>
            <w:tcW w:w="2137" w:type="dxa"/>
            <w:gridSpan w:val="2"/>
            <w:vMerge w:val="restart"/>
            <w:tcBorders>
              <w:bottom w:val="single" w:sz="4" w:space="0" w:color="001D77"/>
              <w:right w:val="single" w:sz="4" w:space="0" w:color="001D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41D399" w14:textId="2E71D42D" w:rsidR="002543F3" w:rsidRPr="00C25A03" w:rsidRDefault="008510DF" w:rsidP="008510DF">
            <w:pPr>
              <w:autoSpaceDE w:val="0"/>
              <w:autoSpaceDN w:val="0"/>
              <w:adjustRightInd w:val="0"/>
              <w:spacing w:beforeLines="20" w:before="48" w:afterLines="50" w:line="180" w:lineRule="atLeas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C25A03">
              <w:rPr>
                <w:rFonts w:cs="Fira Sans"/>
                <w:color w:val="000000"/>
                <w:sz w:val="16"/>
                <w:szCs w:val="16"/>
              </w:rPr>
              <w:t xml:space="preserve">      </w:t>
            </w:r>
            <w:r w:rsidR="002543F3" w:rsidRPr="00C25A03">
              <w:rPr>
                <w:rFonts w:cs="Fira Sans"/>
                <w:color w:val="000000"/>
                <w:sz w:val="16"/>
                <w:szCs w:val="16"/>
              </w:rPr>
              <w:t>Formy budownictwa</w:t>
            </w:r>
          </w:p>
          <w:p w14:paraId="5B5F5F22" w14:textId="74DF1D3E" w:rsidR="002543F3" w:rsidRPr="00C25A03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180" w:lineRule="atLeas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C25A03">
              <w:rPr>
                <w:rFonts w:cs="Fira Sans"/>
                <w:color w:val="000000"/>
                <w:sz w:val="16"/>
                <w:szCs w:val="16"/>
              </w:rPr>
              <w:t xml:space="preserve">a ― w liczbach </w:t>
            </w:r>
            <w:r w:rsidRPr="00C25A03">
              <w:rPr>
                <w:rFonts w:cs="Fira Sans"/>
                <w:color w:val="000000"/>
                <w:sz w:val="16"/>
                <w:szCs w:val="16"/>
              </w:rPr>
              <w:br/>
            </w:r>
            <w:r w:rsidR="008510DF" w:rsidRPr="00C25A03">
              <w:rPr>
                <w:rFonts w:cs="Fira Sans"/>
                <w:color w:val="000000"/>
                <w:sz w:val="16"/>
                <w:szCs w:val="16"/>
              </w:rPr>
              <w:t xml:space="preserve">      </w:t>
            </w:r>
            <w:r w:rsidRPr="00C25A03">
              <w:rPr>
                <w:rFonts w:cs="Fira Sans"/>
                <w:color w:val="000000"/>
                <w:sz w:val="16"/>
                <w:szCs w:val="16"/>
              </w:rPr>
              <w:t>bezwzględnych</w:t>
            </w:r>
          </w:p>
          <w:p w14:paraId="74D19149" w14:textId="4301D1C7" w:rsidR="002543F3" w:rsidRPr="00C25A03" w:rsidRDefault="002543F3" w:rsidP="00AD6ED7">
            <w:pPr>
              <w:autoSpaceDE w:val="0"/>
              <w:autoSpaceDN w:val="0"/>
              <w:adjustRightInd w:val="0"/>
              <w:spacing w:beforeLines="20" w:before="48" w:afterLines="20" w:after="48" w:line="180" w:lineRule="atLeast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C25A03">
              <w:rPr>
                <w:rFonts w:cs="Fira Sans"/>
                <w:color w:val="000000"/>
                <w:sz w:val="16"/>
                <w:szCs w:val="16"/>
                <w:lang w:val="en-US"/>
              </w:rPr>
              <w:t>b ― 201</w:t>
            </w:r>
            <w:r w:rsidR="00AD05CA" w:rsidRPr="00C25A03">
              <w:rPr>
                <w:rFonts w:cs="Fira Sans"/>
                <w:color w:val="000000"/>
                <w:sz w:val="16"/>
                <w:szCs w:val="16"/>
                <w:lang w:val="en-US"/>
              </w:rPr>
              <w:t>8</w:t>
            </w:r>
            <w:r w:rsidRPr="00C25A03">
              <w:rPr>
                <w:rFonts w:cs="Fira Sans"/>
                <w:color w:val="000000"/>
                <w:sz w:val="16"/>
                <w:szCs w:val="16"/>
                <w:lang w:val="en-US"/>
              </w:rPr>
              <w:t xml:space="preserve"> = 100</w:t>
            </w:r>
          </w:p>
        </w:tc>
        <w:tc>
          <w:tcPr>
            <w:tcW w:w="1134" w:type="dxa"/>
            <w:vMerge w:val="restart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BF99FA" w14:textId="77777777" w:rsidR="002543F3" w:rsidRPr="00C25A03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C25A03">
              <w:rPr>
                <w:rFonts w:cs="Fira Sans"/>
                <w:color w:val="000000"/>
                <w:sz w:val="16"/>
                <w:szCs w:val="16"/>
              </w:rPr>
              <w:t>Mieszkania</w:t>
            </w:r>
          </w:p>
        </w:tc>
        <w:tc>
          <w:tcPr>
            <w:tcW w:w="2258" w:type="dxa"/>
            <w:gridSpan w:val="2"/>
            <w:tcBorders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1F82DA6C" w14:textId="77777777" w:rsidR="002543F3" w:rsidRPr="00C25A03" w:rsidRDefault="002543F3" w:rsidP="008510DF">
            <w:pPr>
              <w:tabs>
                <w:tab w:val="left" w:pos="622"/>
                <w:tab w:val="center" w:pos="889"/>
              </w:tabs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  <w:lang w:val="en-US"/>
              </w:rPr>
            </w:pPr>
            <w:r w:rsidRPr="00C25A03">
              <w:rPr>
                <w:rFonts w:cs="Fira Sans"/>
                <w:color w:val="000000"/>
                <w:sz w:val="16"/>
                <w:szCs w:val="16"/>
              </w:rPr>
              <w:t>Izby</w:t>
            </w:r>
          </w:p>
        </w:tc>
        <w:tc>
          <w:tcPr>
            <w:tcW w:w="2278" w:type="dxa"/>
            <w:gridSpan w:val="2"/>
            <w:tcBorders>
              <w:left w:val="single" w:sz="4" w:space="0" w:color="001D77"/>
              <w:bottom w:val="single" w:sz="4" w:space="0" w:color="001D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022976" w14:textId="77777777" w:rsidR="002543F3" w:rsidRPr="00C25A03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  <w:vertAlign w:val="superscript"/>
              </w:rPr>
            </w:pPr>
            <w:r w:rsidRPr="00C25A03">
              <w:rPr>
                <w:rFonts w:cs="Fira Sans"/>
                <w:color w:val="000000"/>
                <w:sz w:val="16"/>
                <w:szCs w:val="16"/>
              </w:rPr>
              <w:t xml:space="preserve">Powierzchnia użytkowa </w:t>
            </w:r>
            <w:r w:rsidRPr="00C25A03">
              <w:rPr>
                <w:rFonts w:cs="Fira Sans"/>
                <w:color w:val="000000"/>
                <w:sz w:val="16"/>
                <w:szCs w:val="16"/>
              </w:rPr>
              <w:br/>
              <w:t>mieszkań w m</w:t>
            </w:r>
            <w:r w:rsidRPr="00C25A03">
              <w:rPr>
                <w:rFonts w:cs="Fira Sans"/>
                <w:color w:val="000000"/>
                <w:sz w:val="16"/>
                <w:szCs w:val="16"/>
                <w:vertAlign w:val="superscript"/>
              </w:rPr>
              <w:t>2</w:t>
            </w:r>
          </w:p>
        </w:tc>
      </w:tr>
      <w:tr w:rsidR="002543F3" w:rsidRPr="00C25A03" w14:paraId="0CF74FA6" w14:textId="77777777" w:rsidTr="00853904">
        <w:trPr>
          <w:trHeight w:val="258"/>
        </w:trPr>
        <w:tc>
          <w:tcPr>
            <w:tcW w:w="2137" w:type="dxa"/>
            <w:gridSpan w:val="2"/>
            <w:vMerge/>
            <w:tcBorders>
              <w:top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BBC18F" w14:textId="77777777" w:rsidR="002543F3" w:rsidRPr="00C25A03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180" w:lineRule="atLeast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FD7B32" w14:textId="77777777" w:rsidR="002543F3" w:rsidRPr="00C25A03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2E6BE48A" w14:textId="77777777" w:rsidR="002543F3" w:rsidRPr="00C25A03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C25A03">
              <w:rPr>
                <w:rFonts w:cs="Fira Sans"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vAlign w:val="center"/>
          </w:tcPr>
          <w:p w14:paraId="7C2B3E86" w14:textId="77777777" w:rsidR="002543F3" w:rsidRPr="00C25A03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C25A03">
              <w:rPr>
                <w:rFonts w:cs="Fira Sans"/>
                <w:color w:val="000000"/>
                <w:sz w:val="16"/>
                <w:szCs w:val="16"/>
              </w:rPr>
              <w:t xml:space="preserve">przeciętnie na </w:t>
            </w:r>
            <w:r w:rsidRPr="00C25A03">
              <w:rPr>
                <w:rFonts w:cs="Fira Sans"/>
                <w:color w:val="000000"/>
                <w:sz w:val="16"/>
                <w:szCs w:val="16"/>
              </w:rPr>
              <w:br/>
              <w:t xml:space="preserve">1 </w:t>
            </w:r>
            <w:r w:rsidRPr="00C25A03">
              <w:rPr>
                <w:rFonts w:cs="Fira Sans"/>
                <w:sz w:val="16"/>
                <w:szCs w:val="16"/>
              </w:rPr>
              <w:t>mieszkanie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  <w:right w:val="single" w:sz="4" w:space="0" w:color="001D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20A83F5" w14:textId="77777777" w:rsidR="002543F3" w:rsidRPr="00C25A03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C25A03">
              <w:rPr>
                <w:rFonts w:cs="Fira Sans"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12" w:space="0" w:color="001D77"/>
            </w:tcBorders>
            <w:shd w:val="clear" w:color="auto" w:fill="auto"/>
            <w:vAlign w:val="center"/>
          </w:tcPr>
          <w:p w14:paraId="0875096D" w14:textId="77777777" w:rsidR="002543F3" w:rsidRPr="00C25A03" w:rsidRDefault="002543F3" w:rsidP="008510DF">
            <w:pPr>
              <w:autoSpaceDE w:val="0"/>
              <w:autoSpaceDN w:val="0"/>
              <w:adjustRightInd w:val="0"/>
              <w:spacing w:beforeLines="20" w:before="48" w:afterLines="20" w:after="48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C25A03">
              <w:rPr>
                <w:rFonts w:cs="Fira Sans"/>
                <w:color w:val="000000"/>
                <w:sz w:val="16"/>
                <w:szCs w:val="16"/>
              </w:rPr>
              <w:t xml:space="preserve">przeciętna </w:t>
            </w:r>
            <w:r w:rsidRPr="00C25A03">
              <w:rPr>
                <w:rFonts w:cs="Fira Sans"/>
                <w:color w:val="000000"/>
                <w:sz w:val="16"/>
                <w:szCs w:val="16"/>
              </w:rPr>
              <w:br/>
              <w:t>1 mieszkania</w:t>
            </w:r>
          </w:p>
        </w:tc>
      </w:tr>
      <w:tr w:rsidR="00D5672C" w:rsidRPr="00C25A03" w14:paraId="30ACC021" w14:textId="77777777" w:rsidTr="00853904">
        <w:trPr>
          <w:trHeight w:val="20"/>
        </w:trPr>
        <w:tc>
          <w:tcPr>
            <w:tcW w:w="1853" w:type="dxa"/>
            <w:vMerge w:val="restart"/>
            <w:tcBorders>
              <w:top w:val="single" w:sz="12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B75DDD" w14:textId="77777777" w:rsidR="00D5672C" w:rsidRPr="00C25A03" w:rsidRDefault="00D5672C" w:rsidP="00D5672C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C25A03">
              <w:rPr>
                <w:rFonts w:cs="Fira Sans"/>
                <w:b/>
                <w:bCs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284" w:type="dxa"/>
            <w:tcBorders>
              <w:top w:val="single" w:sz="12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98907F" w14:textId="77777777" w:rsidR="00D5672C" w:rsidRPr="00C25A03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C25A03">
              <w:rPr>
                <w:rFonts w:cs="Fira Sans"/>
                <w:b/>
                <w:bCs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C2E3B" w14:textId="5E3CB82E" w:rsidR="00D5672C" w:rsidRPr="00C25A03" w:rsidRDefault="00C51147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62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C25A03">
              <w:rPr>
                <w:rFonts w:cs="Fira Sans"/>
                <w:b/>
                <w:bCs/>
                <w:sz w:val="16"/>
                <w:szCs w:val="16"/>
              </w:rPr>
              <w:t>207 479</w:t>
            </w:r>
          </w:p>
        </w:tc>
        <w:tc>
          <w:tcPr>
            <w:tcW w:w="112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55B65BF5" w14:textId="0F9488D7" w:rsidR="00D5672C" w:rsidRPr="00C25A03" w:rsidRDefault="00C51147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C25A03">
              <w:rPr>
                <w:rFonts w:cs="Fira Sans"/>
                <w:b/>
                <w:bCs/>
                <w:sz w:val="16"/>
                <w:szCs w:val="16"/>
              </w:rPr>
              <w:t>783 137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4FF2ADA1" w14:textId="51E01072" w:rsidR="00D5672C" w:rsidRPr="00C25A03" w:rsidRDefault="00FF458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C25A03">
              <w:rPr>
                <w:rFonts w:cs="Fira Sans"/>
                <w:b/>
                <w:bCs/>
                <w:sz w:val="16"/>
                <w:szCs w:val="16"/>
              </w:rPr>
              <w:t>3,8</w:t>
            </w:r>
          </w:p>
        </w:tc>
        <w:tc>
          <w:tcPr>
            <w:tcW w:w="114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FBDB59" w14:textId="41295993" w:rsidR="00D5672C" w:rsidRPr="00C25A03" w:rsidRDefault="00FF458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C25A03">
              <w:rPr>
                <w:rFonts w:cs="Fira Sans"/>
                <w:b/>
                <w:bCs/>
                <w:sz w:val="16"/>
                <w:szCs w:val="16"/>
              </w:rPr>
              <w:t>18 376 550</w:t>
            </w:r>
          </w:p>
        </w:tc>
        <w:tc>
          <w:tcPr>
            <w:tcW w:w="1134" w:type="dxa"/>
            <w:tcBorders>
              <w:top w:val="single" w:sz="12" w:space="0" w:color="001D77"/>
              <w:left w:val="single" w:sz="4" w:space="0" w:color="001D77"/>
              <w:bottom w:val="single" w:sz="4" w:space="0" w:color="001D77"/>
            </w:tcBorders>
          </w:tcPr>
          <w:p w14:paraId="781AA159" w14:textId="2416E202" w:rsidR="00D5672C" w:rsidRPr="00C25A03" w:rsidRDefault="00137664" w:rsidP="00AC4F15">
            <w:pPr>
              <w:tabs>
                <w:tab w:val="center" w:pos="564"/>
                <w:tab w:val="right" w:pos="1072"/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C25A03">
              <w:rPr>
                <w:rFonts w:cs="Fira Sans"/>
                <w:b/>
                <w:bCs/>
                <w:sz w:val="16"/>
                <w:szCs w:val="16"/>
              </w:rPr>
              <w:t>88,6</w:t>
            </w:r>
          </w:p>
        </w:tc>
      </w:tr>
      <w:tr w:rsidR="00D5672C" w:rsidRPr="00C25A03" w14:paraId="69A86DD5" w14:textId="77777777" w:rsidTr="00853904">
        <w:trPr>
          <w:trHeight w:val="20"/>
        </w:trPr>
        <w:tc>
          <w:tcPr>
            <w:tcW w:w="1853" w:type="dxa"/>
            <w:vMerge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5381EF" w14:textId="77777777" w:rsidR="00D5672C" w:rsidRPr="00C25A03" w:rsidRDefault="00D5672C" w:rsidP="00D5672C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4ACA6C3" w14:textId="77777777" w:rsidR="00D5672C" w:rsidRPr="00C25A03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C25A03">
              <w:rPr>
                <w:rFonts w:cs="Fira Sans"/>
                <w:b/>
                <w:bCs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8640E9" w14:textId="64A0B26F" w:rsidR="00D5672C" w:rsidRPr="00C25A03" w:rsidRDefault="0064067F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C25A03">
              <w:rPr>
                <w:rFonts w:cs="Fira Sans"/>
                <w:b/>
                <w:bCs/>
                <w:sz w:val="16"/>
                <w:szCs w:val="16"/>
              </w:rPr>
              <w:t>112,1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3F74FBB8" w14:textId="03EA383A" w:rsidR="00D5672C" w:rsidRPr="00C25A03" w:rsidRDefault="0064067F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C25A03">
              <w:rPr>
                <w:rFonts w:cs="Fira Sans"/>
                <w:b/>
                <w:bCs/>
                <w:sz w:val="16"/>
                <w:szCs w:val="16"/>
              </w:rPr>
              <w:t>109,8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05E989DB" w14:textId="2E7B299C" w:rsidR="00D5672C" w:rsidRPr="00C25A03" w:rsidRDefault="0064067F" w:rsidP="0072311A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C25A03">
              <w:rPr>
                <w:rFonts w:cs="Fira Sans"/>
                <w:b/>
                <w:bCs/>
                <w:sz w:val="16"/>
                <w:szCs w:val="16"/>
              </w:rPr>
              <w:t>9</w:t>
            </w:r>
            <w:r w:rsidR="0072311A">
              <w:rPr>
                <w:rFonts w:cs="Fira Sans"/>
                <w:b/>
                <w:bCs/>
                <w:sz w:val="16"/>
                <w:szCs w:val="16"/>
              </w:rPr>
              <w:t>7</w:t>
            </w:r>
            <w:r w:rsidRPr="00C25A03">
              <w:rPr>
                <w:rFonts w:cs="Fira Sans"/>
                <w:b/>
                <w:bCs/>
                <w:sz w:val="16"/>
                <w:szCs w:val="16"/>
              </w:rPr>
              <w:t>,</w:t>
            </w:r>
            <w:r w:rsidR="0072311A">
              <w:rPr>
                <w:rFonts w:cs="Fira Sans"/>
                <w:b/>
                <w:bCs/>
                <w:sz w:val="16"/>
                <w:szCs w:val="16"/>
              </w:rPr>
              <w:t>9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5A3906" w14:textId="62793580" w:rsidR="00D5672C" w:rsidRPr="00C25A03" w:rsidRDefault="0064067F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C25A03">
              <w:rPr>
                <w:rFonts w:cs="Fira Sans"/>
                <w:b/>
                <w:bCs/>
                <w:sz w:val="16"/>
                <w:szCs w:val="16"/>
              </w:rPr>
              <w:t>110,0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7F4A8A4B" w14:textId="5F064B49" w:rsidR="00D5672C" w:rsidRPr="00C25A03" w:rsidRDefault="0064067F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C25A03">
              <w:rPr>
                <w:rFonts w:cs="Fira Sans"/>
                <w:b/>
                <w:bCs/>
                <w:sz w:val="16"/>
                <w:szCs w:val="16"/>
              </w:rPr>
              <w:t>98,1</w:t>
            </w:r>
          </w:p>
        </w:tc>
      </w:tr>
      <w:tr w:rsidR="00D5672C" w:rsidRPr="00C25A03" w14:paraId="2EFB5FAB" w14:textId="77777777" w:rsidTr="00853904">
        <w:trPr>
          <w:trHeight w:val="20"/>
        </w:trPr>
        <w:tc>
          <w:tcPr>
            <w:tcW w:w="1853" w:type="dxa"/>
            <w:vMerge w:val="restart"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D8A77B1" w14:textId="77777777" w:rsidR="00D5672C" w:rsidRPr="00C25A03" w:rsidRDefault="00D5672C" w:rsidP="00D5672C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C25A03">
              <w:rPr>
                <w:rFonts w:cs="Fira Sans"/>
                <w:color w:val="000000"/>
                <w:sz w:val="16"/>
                <w:szCs w:val="16"/>
              </w:rPr>
              <w:t xml:space="preserve">Indywidualne </w:t>
            </w: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1EB00B" w14:textId="77777777" w:rsidR="00D5672C" w:rsidRPr="00C25A03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C25A03">
              <w:rPr>
                <w:rFonts w:cs="Fira Sans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85481D1" w14:textId="7B95D368" w:rsidR="00D5672C" w:rsidRPr="00C25A03" w:rsidRDefault="00C51147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25A03">
              <w:rPr>
                <w:rFonts w:cs="Fira Sans"/>
                <w:sz w:val="16"/>
                <w:szCs w:val="16"/>
              </w:rPr>
              <w:t>69 288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0D051761" w14:textId="48EB8D32" w:rsidR="00D5672C" w:rsidRPr="00C25A03" w:rsidRDefault="00C51147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25A03">
              <w:rPr>
                <w:rFonts w:cs="Fira Sans"/>
                <w:sz w:val="16"/>
                <w:szCs w:val="16"/>
              </w:rPr>
              <w:t>381 474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175E9FA9" w14:textId="1BE3C793" w:rsidR="00D5672C" w:rsidRPr="00C25A03" w:rsidRDefault="00FF458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25A03">
              <w:rPr>
                <w:rFonts w:cs="Fira Sans"/>
                <w:sz w:val="16"/>
                <w:szCs w:val="16"/>
              </w:rPr>
              <w:t>5,5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41FCB72" w14:textId="732431C2" w:rsidR="00D5672C" w:rsidRPr="00C25A03" w:rsidRDefault="00FF458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25A03">
              <w:rPr>
                <w:rFonts w:cs="Fira Sans"/>
                <w:sz w:val="16"/>
                <w:szCs w:val="16"/>
              </w:rPr>
              <w:t>9 943 704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72CC9EF7" w14:textId="1CE935C7" w:rsidR="00D5672C" w:rsidRPr="00C25A03" w:rsidRDefault="00137664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25A03">
              <w:rPr>
                <w:rFonts w:cs="Fira Sans"/>
                <w:sz w:val="16"/>
                <w:szCs w:val="16"/>
              </w:rPr>
              <w:t>143,5</w:t>
            </w:r>
          </w:p>
        </w:tc>
      </w:tr>
      <w:tr w:rsidR="00D5672C" w:rsidRPr="00C25A03" w14:paraId="7DD5F116" w14:textId="77777777" w:rsidTr="00853904">
        <w:trPr>
          <w:trHeight w:val="20"/>
        </w:trPr>
        <w:tc>
          <w:tcPr>
            <w:tcW w:w="1853" w:type="dxa"/>
            <w:vMerge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91F95C" w14:textId="77777777" w:rsidR="00D5672C" w:rsidRPr="00C25A03" w:rsidRDefault="00D5672C" w:rsidP="00D5672C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184140" w14:textId="77777777" w:rsidR="00D5672C" w:rsidRPr="00C25A03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C25A03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8BED6C" w14:textId="0F831CEB" w:rsidR="00D5672C" w:rsidRPr="00C25A03" w:rsidRDefault="0064067F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25A03">
              <w:rPr>
                <w:rFonts w:cs="Fira Sans"/>
                <w:sz w:val="16"/>
                <w:szCs w:val="16"/>
              </w:rPr>
              <w:t>104,6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3B20126A" w14:textId="33F91E57" w:rsidR="00D5672C" w:rsidRPr="00C25A03" w:rsidRDefault="0064067F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25A03">
              <w:rPr>
                <w:rFonts w:cs="Fira Sans"/>
                <w:sz w:val="16"/>
                <w:szCs w:val="16"/>
              </w:rPr>
              <w:t>103,9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586F3F9A" w14:textId="770DC791" w:rsidR="00D5672C" w:rsidRPr="00C25A03" w:rsidRDefault="0064067F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25A03">
              <w:rPr>
                <w:rFonts w:cs="Fira Sans"/>
                <w:sz w:val="16"/>
                <w:szCs w:val="16"/>
              </w:rPr>
              <w:t>99,3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E7E1A5" w14:textId="66AE0F51" w:rsidR="00D5672C" w:rsidRPr="00C25A03" w:rsidRDefault="0064067F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25A03">
              <w:rPr>
                <w:rFonts w:cs="Fira Sans"/>
                <w:sz w:val="16"/>
                <w:szCs w:val="16"/>
              </w:rPr>
              <w:t>104,1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60C84397" w14:textId="3E8E8A31" w:rsidR="00D5672C" w:rsidRPr="00C25A03" w:rsidRDefault="0064067F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25A03">
              <w:rPr>
                <w:rFonts w:cs="Fira Sans"/>
                <w:sz w:val="16"/>
                <w:szCs w:val="16"/>
              </w:rPr>
              <w:t>99,5</w:t>
            </w:r>
          </w:p>
        </w:tc>
      </w:tr>
      <w:tr w:rsidR="00D5672C" w:rsidRPr="00C25A03" w14:paraId="4DC10317" w14:textId="77777777" w:rsidTr="00853904">
        <w:trPr>
          <w:trHeight w:val="20"/>
        </w:trPr>
        <w:tc>
          <w:tcPr>
            <w:tcW w:w="1853" w:type="dxa"/>
            <w:vMerge w:val="restart"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8ED527" w14:textId="77777777" w:rsidR="00D5672C" w:rsidRPr="00C25A03" w:rsidRDefault="00D5672C" w:rsidP="00D5672C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C25A03">
              <w:rPr>
                <w:rFonts w:cs="Fira Sans"/>
                <w:color w:val="000000"/>
                <w:sz w:val="16"/>
                <w:szCs w:val="16"/>
              </w:rPr>
              <w:t>Przeznaczone na</w:t>
            </w:r>
            <w:r w:rsidRPr="00C25A03">
              <w:rPr>
                <w:rFonts w:cs="Fira Sans"/>
                <w:color w:val="000000"/>
                <w:sz w:val="16"/>
                <w:szCs w:val="16"/>
              </w:rPr>
              <w:br/>
              <w:t>sprzedaż lub wynajem</w:t>
            </w: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993EBE4" w14:textId="77777777" w:rsidR="00D5672C" w:rsidRPr="00C25A03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C25A03">
              <w:rPr>
                <w:rFonts w:cs="Fira Sans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CD88E7" w14:textId="2D1416D2" w:rsidR="00D5672C" w:rsidRPr="00C25A03" w:rsidRDefault="00C51147" w:rsidP="00C5114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25A03">
              <w:rPr>
                <w:rFonts w:cs="Fira Sans"/>
                <w:sz w:val="16"/>
                <w:szCs w:val="16"/>
              </w:rPr>
              <w:t>131 428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A0A0884" w14:textId="4AF23517" w:rsidR="00D5672C" w:rsidRPr="00C25A03" w:rsidRDefault="00C51147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25A03">
              <w:rPr>
                <w:rFonts w:cs="Fira Sans"/>
                <w:sz w:val="16"/>
                <w:szCs w:val="16"/>
              </w:rPr>
              <w:t>383 370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1DF5A0DF" w14:textId="0C6C03EF" w:rsidR="00D5672C" w:rsidRPr="00C25A03" w:rsidRDefault="00FF458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25A03">
              <w:rPr>
                <w:rFonts w:cs="Fira Sans"/>
                <w:sz w:val="16"/>
                <w:szCs w:val="16"/>
              </w:rPr>
              <w:t>2,9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3295A95" w14:textId="1FB5FF7B" w:rsidR="00D5672C" w:rsidRPr="00C25A03" w:rsidRDefault="00137664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25A03">
              <w:rPr>
                <w:rFonts w:cs="Fira Sans"/>
                <w:sz w:val="16"/>
                <w:szCs w:val="16"/>
              </w:rPr>
              <w:t>8 090 530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14850296" w14:textId="0CD78832" w:rsidR="00D5672C" w:rsidRPr="00C25A03" w:rsidRDefault="00137664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25A03">
              <w:rPr>
                <w:rFonts w:cs="Fira Sans"/>
                <w:sz w:val="16"/>
                <w:szCs w:val="16"/>
              </w:rPr>
              <w:t>61,6</w:t>
            </w:r>
          </w:p>
        </w:tc>
      </w:tr>
      <w:tr w:rsidR="00D5672C" w:rsidRPr="00C25A03" w14:paraId="7AF8C866" w14:textId="77777777" w:rsidTr="00853904">
        <w:trPr>
          <w:trHeight w:val="20"/>
        </w:trPr>
        <w:tc>
          <w:tcPr>
            <w:tcW w:w="1853" w:type="dxa"/>
            <w:vMerge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0A077F4" w14:textId="77777777" w:rsidR="00D5672C" w:rsidRPr="00C25A03" w:rsidRDefault="00D5672C" w:rsidP="00D5672C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  <w:lang w:val="en-GB"/>
              </w:rPr>
            </w:pP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7268304" w14:textId="77777777" w:rsidR="00D5672C" w:rsidRPr="00C25A03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C25A03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7CECDA" w14:textId="7D5845A0" w:rsidR="00D5672C" w:rsidRPr="00C25A03" w:rsidRDefault="0064067F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25A03">
              <w:rPr>
                <w:rFonts w:cs="Fira Sans"/>
                <w:sz w:val="16"/>
                <w:szCs w:val="16"/>
              </w:rPr>
              <w:t>117,0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52970F3E" w14:textId="3E74046F" w:rsidR="00D5672C" w:rsidRPr="00C25A03" w:rsidRDefault="0064067F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25A03">
              <w:rPr>
                <w:rFonts w:cs="Fira Sans"/>
                <w:sz w:val="16"/>
                <w:szCs w:val="16"/>
              </w:rPr>
              <w:t>116,7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0830ADE2" w14:textId="03DAF32A" w:rsidR="00D5672C" w:rsidRPr="00C25A03" w:rsidRDefault="0064067F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25A03">
              <w:rPr>
                <w:rFonts w:cs="Fira Sans"/>
                <w:sz w:val="16"/>
                <w:szCs w:val="16"/>
              </w:rPr>
              <w:t>99,7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8B658E" w14:textId="01AF47C3" w:rsidR="00D5672C" w:rsidRPr="00C25A03" w:rsidRDefault="0064067F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25A03">
              <w:rPr>
                <w:rFonts w:cs="Fira Sans"/>
                <w:sz w:val="16"/>
                <w:szCs w:val="16"/>
              </w:rPr>
              <w:t>118,5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54C3EA1A" w14:textId="3C60AB7A" w:rsidR="00D5672C" w:rsidRPr="00C25A03" w:rsidRDefault="0064067F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25A03">
              <w:rPr>
                <w:rFonts w:cs="Fira Sans"/>
                <w:sz w:val="16"/>
                <w:szCs w:val="16"/>
              </w:rPr>
              <w:t>101,3</w:t>
            </w:r>
          </w:p>
        </w:tc>
      </w:tr>
      <w:tr w:rsidR="00D5672C" w:rsidRPr="00C25A03" w14:paraId="1EB503C2" w14:textId="77777777" w:rsidTr="00853904">
        <w:trPr>
          <w:trHeight w:val="20"/>
        </w:trPr>
        <w:tc>
          <w:tcPr>
            <w:tcW w:w="1853" w:type="dxa"/>
            <w:vMerge w:val="restart"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AD1C704" w14:textId="51AD06DC" w:rsidR="00D5672C" w:rsidRPr="00C25A03" w:rsidRDefault="00D5672C" w:rsidP="00D5672C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textAlignment w:val="center"/>
              <w:rPr>
                <w:rFonts w:cs="Fira Sans"/>
                <w:i/>
                <w:iCs/>
                <w:sz w:val="16"/>
                <w:szCs w:val="16"/>
                <w:lang w:val="en-GB"/>
              </w:rPr>
            </w:pPr>
            <w:r w:rsidRPr="00C25A03">
              <w:rPr>
                <w:rFonts w:cs="Fira Sans"/>
                <w:sz w:val="16"/>
                <w:szCs w:val="16"/>
              </w:rPr>
              <w:t xml:space="preserve">      w tym na wynajem</w:t>
            </w:r>
            <w:r w:rsidRPr="00C25A03">
              <w:rPr>
                <w:rStyle w:val="Odwoanieprzypisudolnego"/>
                <w:sz w:val="16"/>
                <w:szCs w:val="16"/>
              </w:rPr>
              <w:footnoteReference w:id="3"/>
            </w: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CCD72B" w14:textId="2189254A" w:rsidR="00D5672C" w:rsidRPr="00C25A03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C25A03">
              <w:rPr>
                <w:rFonts w:cs="Fira Sans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676A0F" w14:textId="76BC38E6" w:rsidR="00D5672C" w:rsidRPr="00C25A03" w:rsidRDefault="00C51147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25A03">
              <w:rPr>
                <w:rFonts w:cs="Fira Sans"/>
                <w:sz w:val="16"/>
                <w:szCs w:val="16"/>
              </w:rPr>
              <w:t>2 118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4F5C8855" w14:textId="69B4DB80" w:rsidR="00D5672C" w:rsidRPr="00C25A03" w:rsidRDefault="00137664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25A03">
              <w:rPr>
                <w:rFonts w:cs="Fira Sans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BE6F847" w14:textId="515D0D79" w:rsidR="00D5672C" w:rsidRPr="00C25A03" w:rsidRDefault="00FF458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25A03">
              <w:rPr>
                <w:rFonts w:cs="Fira Sans"/>
                <w:sz w:val="16"/>
                <w:szCs w:val="16"/>
              </w:rPr>
              <w:t>x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CF75A3" w14:textId="3736BB78" w:rsidR="00D5672C" w:rsidRPr="00C25A03" w:rsidRDefault="00137664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25A03">
              <w:rPr>
                <w:rFonts w:cs="Fira Sans"/>
                <w:sz w:val="16"/>
                <w:szCs w:val="16"/>
              </w:rPr>
              <w:t>119 130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6FE0D0BE" w14:textId="49C2A93C" w:rsidR="00D5672C" w:rsidRPr="00C25A03" w:rsidRDefault="00137664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25A03">
              <w:rPr>
                <w:rFonts w:cs="Fira Sans"/>
                <w:sz w:val="16"/>
                <w:szCs w:val="16"/>
              </w:rPr>
              <w:t>56,2</w:t>
            </w:r>
          </w:p>
        </w:tc>
      </w:tr>
      <w:tr w:rsidR="00D5672C" w:rsidRPr="00C25A03" w14:paraId="5C42F514" w14:textId="77777777" w:rsidTr="00DF1282">
        <w:trPr>
          <w:trHeight w:val="20"/>
        </w:trPr>
        <w:tc>
          <w:tcPr>
            <w:tcW w:w="1853" w:type="dxa"/>
            <w:vMerge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DC71EC" w14:textId="77777777" w:rsidR="00D5672C" w:rsidRPr="00C25A03" w:rsidRDefault="00D5672C" w:rsidP="00D5672C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textAlignment w:val="center"/>
              <w:rPr>
                <w:rFonts w:cs="Fira Sans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0B63F8" w14:textId="78C8FDF2" w:rsidR="00D5672C" w:rsidRPr="00C25A03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sz w:val="16"/>
                <w:szCs w:val="16"/>
              </w:rPr>
            </w:pPr>
            <w:r w:rsidRPr="00C25A03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6F6E2" w14:textId="385E74BB" w:rsidR="00D5672C" w:rsidRPr="00C25A03" w:rsidRDefault="00137664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25A03">
              <w:rPr>
                <w:rFonts w:cs="Fira Sans"/>
                <w:sz w:val="16"/>
                <w:szCs w:val="16"/>
              </w:rPr>
              <w:t>x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783A3B7A" w14:textId="5EB9102A" w:rsidR="00D5672C" w:rsidRPr="00C25A03" w:rsidRDefault="00137664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25A03">
              <w:rPr>
                <w:rFonts w:cs="Fira Sans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D08AF6E" w14:textId="6E70E3CE" w:rsidR="00D5672C" w:rsidRPr="00C25A03" w:rsidRDefault="002E5FA3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25A03">
              <w:rPr>
                <w:rFonts w:cs="Fira Sans"/>
                <w:sz w:val="16"/>
                <w:szCs w:val="16"/>
              </w:rPr>
              <w:t>x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13EEF66" w14:textId="66BF94B7" w:rsidR="00D5672C" w:rsidRPr="00C25A03" w:rsidRDefault="00137664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25A03">
              <w:rPr>
                <w:rFonts w:cs="Fira Sans"/>
                <w:sz w:val="16"/>
                <w:szCs w:val="16"/>
              </w:rPr>
              <w:t>x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6672C6D6" w14:textId="4BE336F1" w:rsidR="00D5672C" w:rsidRPr="00C25A03" w:rsidRDefault="00137664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25A03">
              <w:rPr>
                <w:rFonts w:cs="Fira Sans"/>
                <w:sz w:val="16"/>
                <w:szCs w:val="16"/>
              </w:rPr>
              <w:t>x</w:t>
            </w:r>
          </w:p>
        </w:tc>
      </w:tr>
      <w:tr w:rsidR="00D5672C" w:rsidRPr="00C25A03" w14:paraId="3680F249" w14:textId="77777777" w:rsidTr="00853904">
        <w:trPr>
          <w:trHeight w:val="20"/>
        </w:trPr>
        <w:tc>
          <w:tcPr>
            <w:tcW w:w="1853" w:type="dxa"/>
            <w:vMerge w:val="restart"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2CF2E8" w14:textId="77777777" w:rsidR="00D5672C" w:rsidRPr="00C25A03" w:rsidRDefault="00D5672C" w:rsidP="00D5672C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C25A03">
              <w:rPr>
                <w:rFonts w:cs="Fira Sans"/>
                <w:color w:val="000000"/>
                <w:sz w:val="16"/>
                <w:szCs w:val="16"/>
              </w:rPr>
              <w:t xml:space="preserve">Spółdzielcze </w:t>
            </w: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86F7FE2" w14:textId="77777777" w:rsidR="00D5672C" w:rsidRPr="00C25A03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C25A03">
              <w:rPr>
                <w:rFonts w:cs="Fira Sans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89AD2A" w14:textId="2DDFBBC1" w:rsidR="00D5672C" w:rsidRPr="00C25A03" w:rsidRDefault="00C51147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25A03">
              <w:rPr>
                <w:rFonts w:cs="Fira Sans"/>
                <w:sz w:val="16"/>
                <w:szCs w:val="16"/>
              </w:rPr>
              <w:t>2 168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4C4D03E" w14:textId="74F76791" w:rsidR="00D5672C" w:rsidRPr="00C25A03" w:rsidRDefault="0072311A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>
              <w:rPr>
                <w:rFonts w:cs="Fira Sans"/>
                <w:sz w:val="16"/>
                <w:szCs w:val="16"/>
              </w:rPr>
              <w:t>6</w:t>
            </w:r>
            <w:r w:rsidR="00CF2442">
              <w:rPr>
                <w:rFonts w:cs="Fira Sans"/>
                <w:sz w:val="16"/>
                <w:szCs w:val="16"/>
              </w:rPr>
              <w:t xml:space="preserve"> </w:t>
            </w:r>
            <w:r>
              <w:rPr>
                <w:rFonts w:cs="Fira Sans"/>
                <w:sz w:val="16"/>
                <w:szCs w:val="16"/>
              </w:rPr>
              <w:t>318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D75A5E7" w14:textId="5D7CBAFB" w:rsidR="00D5672C" w:rsidRPr="00C25A03" w:rsidRDefault="00FF458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25A03">
              <w:rPr>
                <w:rFonts w:cs="Fira Sans"/>
                <w:sz w:val="16"/>
                <w:szCs w:val="16"/>
              </w:rPr>
              <w:t>2,9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6A5E6B" w14:textId="3A177E7B" w:rsidR="00D5672C" w:rsidRPr="00C25A03" w:rsidRDefault="00137664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25A03">
              <w:rPr>
                <w:rFonts w:cs="Fira Sans"/>
                <w:sz w:val="16"/>
                <w:szCs w:val="16"/>
              </w:rPr>
              <w:t>121 913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2CB4FDFF" w14:textId="44FF91C3" w:rsidR="00D5672C" w:rsidRPr="00C25A03" w:rsidRDefault="00137664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25A03">
              <w:rPr>
                <w:rFonts w:cs="Fira Sans"/>
                <w:sz w:val="16"/>
                <w:szCs w:val="16"/>
              </w:rPr>
              <w:t>56,2</w:t>
            </w:r>
          </w:p>
        </w:tc>
      </w:tr>
      <w:tr w:rsidR="00D5672C" w:rsidRPr="00C25A03" w14:paraId="5ABE9BE2" w14:textId="77777777" w:rsidTr="00853904">
        <w:trPr>
          <w:trHeight w:val="20"/>
        </w:trPr>
        <w:tc>
          <w:tcPr>
            <w:tcW w:w="1853" w:type="dxa"/>
            <w:vMerge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DB9B69" w14:textId="77777777" w:rsidR="00D5672C" w:rsidRPr="00C25A03" w:rsidRDefault="00D5672C" w:rsidP="00D5672C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E5CA2A" w14:textId="77777777" w:rsidR="00D5672C" w:rsidRPr="00C25A03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C25A03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95784" w14:textId="639F4488" w:rsidR="00D5672C" w:rsidRPr="00C25A03" w:rsidRDefault="0064067F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25A03">
              <w:rPr>
                <w:rFonts w:cs="Fira Sans"/>
                <w:sz w:val="16"/>
                <w:szCs w:val="16"/>
              </w:rPr>
              <w:t>71,7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3EF4DE0" w14:textId="701504BF" w:rsidR="00D5672C" w:rsidRPr="00C25A03" w:rsidRDefault="0064067F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25A03">
              <w:rPr>
                <w:rFonts w:cs="Fira Sans"/>
                <w:sz w:val="16"/>
                <w:szCs w:val="16"/>
              </w:rPr>
              <w:t>70,5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E8B82EF" w14:textId="71641070" w:rsidR="00D5672C" w:rsidRPr="00C25A03" w:rsidRDefault="0064067F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25A03">
              <w:rPr>
                <w:rFonts w:cs="Fira Sans"/>
                <w:sz w:val="16"/>
                <w:szCs w:val="16"/>
              </w:rPr>
              <w:t>98,4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2AEEA0" w14:textId="26D79F09" w:rsidR="00D5672C" w:rsidRPr="00C25A03" w:rsidRDefault="0064067F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25A03">
              <w:rPr>
                <w:rFonts w:cs="Fira Sans"/>
                <w:sz w:val="16"/>
                <w:szCs w:val="16"/>
              </w:rPr>
              <w:t>72,5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7F116E3A" w14:textId="38FCE9F9" w:rsidR="00D5672C" w:rsidRPr="00C25A03" w:rsidRDefault="0064067F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25A03">
              <w:rPr>
                <w:rFonts w:cs="Fira Sans"/>
                <w:sz w:val="16"/>
                <w:szCs w:val="16"/>
              </w:rPr>
              <w:t>101,1</w:t>
            </w:r>
          </w:p>
        </w:tc>
      </w:tr>
      <w:tr w:rsidR="00D5672C" w:rsidRPr="00C25A03" w14:paraId="5252431A" w14:textId="77777777" w:rsidTr="00853904">
        <w:trPr>
          <w:trHeight w:val="20"/>
        </w:trPr>
        <w:tc>
          <w:tcPr>
            <w:tcW w:w="1853" w:type="dxa"/>
            <w:vMerge w:val="restart"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6F0DD5" w14:textId="77777777" w:rsidR="00D5672C" w:rsidRPr="00C25A03" w:rsidRDefault="00D5672C" w:rsidP="00D5672C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C25A03">
              <w:rPr>
                <w:rFonts w:cs="Fira Sans"/>
                <w:color w:val="000000"/>
                <w:sz w:val="16"/>
                <w:szCs w:val="16"/>
              </w:rPr>
              <w:t>Społeczne czynszowe</w:t>
            </w: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729154" w14:textId="77777777" w:rsidR="00D5672C" w:rsidRPr="00C25A03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C25A03">
              <w:rPr>
                <w:rFonts w:cs="Fira Sans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3DFB0A" w14:textId="7B3299AD" w:rsidR="00D5672C" w:rsidRPr="00C25A03" w:rsidRDefault="00C51147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25A03">
              <w:rPr>
                <w:rFonts w:cs="Fira Sans"/>
                <w:sz w:val="16"/>
                <w:szCs w:val="16"/>
              </w:rPr>
              <w:t>2 467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1AD478F7" w14:textId="060B97A2" w:rsidR="00D5672C" w:rsidRPr="00C25A03" w:rsidRDefault="00C51147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25A03">
              <w:rPr>
                <w:rFonts w:cs="Fira Sans"/>
                <w:sz w:val="16"/>
                <w:szCs w:val="16"/>
              </w:rPr>
              <w:t>6 774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4315666" w14:textId="151E2858" w:rsidR="00D5672C" w:rsidRPr="00C25A03" w:rsidRDefault="00FF458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25A03">
              <w:rPr>
                <w:rFonts w:cs="Fira Sans"/>
                <w:sz w:val="16"/>
                <w:szCs w:val="16"/>
              </w:rPr>
              <w:t>2,7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CC6982" w14:textId="6492C03B" w:rsidR="00D5672C" w:rsidRPr="00C25A03" w:rsidRDefault="0064067F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25A03">
              <w:rPr>
                <w:rFonts w:cs="Fira Sans"/>
                <w:sz w:val="16"/>
                <w:szCs w:val="16"/>
              </w:rPr>
              <w:t>125 895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63F893FD" w14:textId="76B3A375" w:rsidR="00D5672C" w:rsidRPr="00C25A03" w:rsidRDefault="0064067F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25A03">
              <w:rPr>
                <w:rFonts w:cs="Fira Sans"/>
                <w:sz w:val="16"/>
                <w:szCs w:val="16"/>
              </w:rPr>
              <w:t>51,0</w:t>
            </w:r>
          </w:p>
        </w:tc>
      </w:tr>
      <w:tr w:rsidR="00D5672C" w:rsidRPr="00C25A03" w14:paraId="1279638C" w14:textId="77777777" w:rsidTr="00853904">
        <w:trPr>
          <w:trHeight w:val="20"/>
        </w:trPr>
        <w:tc>
          <w:tcPr>
            <w:tcW w:w="1853" w:type="dxa"/>
            <w:vMerge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E50F64" w14:textId="77777777" w:rsidR="00D5672C" w:rsidRPr="00C25A03" w:rsidRDefault="00D5672C" w:rsidP="00D5672C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8C4C17" w14:textId="77777777" w:rsidR="00D5672C" w:rsidRPr="00C25A03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C25A03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4FE341" w14:textId="59A8B6CB" w:rsidR="00D5672C" w:rsidRPr="00C25A03" w:rsidRDefault="0064067F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25A03">
              <w:rPr>
                <w:rFonts w:cs="Fira Sans"/>
                <w:sz w:val="16"/>
                <w:szCs w:val="16"/>
              </w:rPr>
              <w:t>163,4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06CDE060" w14:textId="38797292" w:rsidR="00D5672C" w:rsidRPr="00C25A03" w:rsidRDefault="0064067F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25A03">
              <w:rPr>
                <w:rFonts w:cs="Fira Sans"/>
                <w:sz w:val="16"/>
                <w:szCs w:val="16"/>
              </w:rPr>
              <w:t>164,8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325795A" w14:textId="262D294D" w:rsidR="00D5672C" w:rsidRPr="00C25A03" w:rsidRDefault="0064067F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25A03">
              <w:rPr>
                <w:rFonts w:cs="Fira Sans"/>
                <w:sz w:val="16"/>
                <w:szCs w:val="16"/>
              </w:rPr>
              <w:t>100,9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D2731" w14:textId="2D9635C8" w:rsidR="00D5672C" w:rsidRPr="00C25A03" w:rsidRDefault="0064067F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25A03">
              <w:rPr>
                <w:rFonts w:cs="Fira Sans"/>
                <w:sz w:val="16"/>
                <w:szCs w:val="16"/>
              </w:rPr>
              <w:t>169,6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60C5772A" w14:textId="769A0615" w:rsidR="00D5672C" w:rsidRPr="00C25A03" w:rsidRDefault="0064067F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25A03">
              <w:rPr>
                <w:rFonts w:cs="Fira Sans"/>
                <w:sz w:val="16"/>
                <w:szCs w:val="16"/>
              </w:rPr>
              <w:t>103,8</w:t>
            </w:r>
          </w:p>
        </w:tc>
      </w:tr>
      <w:tr w:rsidR="00D5672C" w:rsidRPr="00C25A03" w14:paraId="566595DD" w14:textId="77777777" w:rsidTr="00853904">
        <w:trPr>
          <w:trHeight w:val="20"/>
        </w:trPr>
        <w:tc>
          <w:tcPr>
            <w:tcW w:w="1853" w:type="dxa"/>
            <w:vMerge w:val="restart"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ECAACE" w14:textId="77777777" w:rsidR="00D5672C" w:rsidRPr="00C25A03" w:rsidRDefault="00D5672C" w:rsidP="00D5672C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C25A03">
              <w:rPr>
                <w:rFonts w:cs="Fira Sans"/>
                <w:color w:val="000000"/>
                <w:sz w:val="16"/>
                <w:szCs w:val="16"/>
              </w:rPr>
              <w:t>Komunalne</w:t>
            </w: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617C78" w14:textId="77777777" w:rsidR="00D5672C" w:rsidRPr="00C25A03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C25A03">
              <w:rPr>
                <w:rFonts w:cs="Fira Sans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DF10D6A" w14:textId="7A2A3466" w:rsidR="00D5672C" w:rsidRPr="00C25A03" w:rsidRDefault="00C51147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25A03">
              <w:rPr>
                <w:rFonts w:cs="Fira Sans"/>
                <w:sz w:val="16"/>
                <w:szCs w:val="16"/>
              </w:rPr>
              <w:t>1 836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239C853C" w14:textId="41DE3E5F" w:rsidR="00D5672C" w:rsidRPr="00C25A03" w:rsidRDefault="00C51147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25A03">
              <w:rPr>
                <w:rFonts w:cs="Fira Sans"/>
                <w:sz w:val="16"/>
                <w:szCs w:val="16"/>
              </w:rPr>
              <w:t>4 264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46B00DA9" w14:textId="40FE86CB" w:rsidR="00D5672C" w:rsidRPr="00C25A03" w:rsidRDefault="00FF458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25A03">
              <w:rPr>
                <w:rFonts w:cs="Fira Sans"/>
                <w:sz w:val="16"/>
                <w:szCs w:val="16"/>
              </w:rPr>
              <w:t>2,3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08F571" w14:textId="6CE573AB" w:rsidR="00D5672C" w:rsidRPr="00C25A03" w:rsidRDefault="0064067F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25A03">
              <w:rPr>
                <w:rFonts w:cs="Fira Sans"/>
                <w:sz w:val="16"/>
                <w:szCs w:val="16"/>
              </w:rPr>
              <w:t>76 319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51BCE337" w14:textId="399357F7" w:rsidR="00D5672C" w:rsidRPr="00C25A03" w:rsidRDefault="0064067F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25A03">
              <w:rPr>
                <w:rFonts w:cs="Fira Sans"/>
                <w:sz w:val="16"/>
                <w:szCs w:val="16"/>
              </w:rPr>
              <w:t>41,6</w:t>
            </w:r>
          </w:p>
        </w:tc>
      </w:tr>
      <w:tr w:rsidR="00D5672C" w:rsidRPr="00C25A03" w14:paraId="7B89277D" w14:textId="77777777" w:rsidTr="00853904">
        <w:trPr>
          <w:trHeight w:val="20"/>
        </w:trPr>
        <w:tc>
          <w:tcPr>
            <w:tcW w:w="1853" w:type="dxa"/>
            <w:vMerge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3313CF" w14:textId="77777777" w:rsidR="00D5672C" w:rsidRPr="00C25A03" w:rsidRDefault="00D5672C" w:rsidP="00D5672C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8B9B7B" w14:textId="77777777" w:rsidR="00D5672C" w:rsidRPr="00C25A03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C25A03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2D888C4" w14:textId="0DE837F6" w:rsidR="00D5672C" w:rsidRPr="00C25A03" w:rsidRDefault="0064067F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25A03">
              <w:rPr>
                <w:rFonts w:cs="Fira Sans"/>
                <w:sz w:val="16"/>
                <w:szCs w:val="16"/>
              </w:rPr>
              <w:t>98,6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8037AD4" w14:textId="20B7943D" w:rsidR="00D5672C" w:rsidRPr="00C25A03" w:rsidRDefault="0064067F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25A03">
              <w:rPr>
                <w:rFonts w:cs="Fira Sans"/>
                <w:sz w:val="16"/>
                <w:szCs w:val="16"/>
              </w:rPr>
              <w:t>107,3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688BF69F" w14:textId="3DBEA0A8" w:rsidR="00D5672C" w:rsidRPr="00C25A03" w:rsidRDefault="0064067F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25A03">
              <w:rPr>
                <w:rFonts w:cs="Fira Sans"/>
                <w:sz w:val="16"/>
                <w:szCs w:val="16"/>
              </w:rPr>
              <w:t>108,8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12945" w14:textId="55262539" w:rsidR="00D5672C" w:rsidRPr="00C25A03" w:rsidRDefault="0064067F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25A03">
              <w:rPr>
                <w:rFonts w:cs="Fira Sans"/>
                <w:sz w:val="16"/>
                <w:szCs w:val="16"/>
              </w:rPr>
              <w:t>100,6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62193167" w14:textId="336ECD88" w:rsidR="00D5672C" w:rsidRPr="00C25A03" w:rsidRDefault="0064067F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25A03">
              <w:rPr>
                <w:rFonts w:cs="Fira Sans"/>
                <w:sz w:val="16"/>
                <w:szCs w:val="16"/>
              </w:rPr>
              <w:t>102,0</w:t>
            </w:r>
          </w:p>
        </w:tc>
      </w:tr>
      <w:tr w:rsidR="00D5672C" w:rsidRPr="00C25A03" w14:paraId="5CF617AE" w14:textId="77777777" w:rsidTr="00853904">
        <w:trPr>
          <w:trHeight w:val="20"/>
        </w:trPr>
        <w:tc>
          <w:tcPr>
            <w:tcW w:w="1853" w:type="dxa"/>
            <w:vMerge w:val="restart"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BCD5E7" w14:textId="77777777" w:rsidR="00D5672C" w:rsidRPr="00C25A03" w:rsidRDefault="00D5672C" w:rsidP="00D5672C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C25A03">
              <w:rPr>
                <w:rFonts w:cs="Fira Sans"/>
                <w:color w:val="000000"/>
                <w:sz w:val="16"/>
                <w:szCs w:val="16"/>
              </w:rPr>
              <w:t>Zakładowe</w:t>
            </w:r>
          </w:p>
        </w:tc>
        <w:tc>
          <w:tcPr>
            <w:tcW w:w="284" w:type="dxa"/>
            <w:tcBorders>
              <w:top w:val="single" w:sz="4" w:space="0" w:color="001D77"/>
              <w:left w:val="nil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66E38D" w14:textId="77777777" w:rsidR="00D5672C" w:rsidRPr="00C25A03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C25A03">
              <w:rPr>
                <w:rFonts w:cs="Fira Sans"/>
                <w:color w:val="000000"/>
                <w:sz w:val="16"/>
                <w:szCs w:val="16"/>
              </w:rPr>
              <w:t>a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344987" w14:textId="40291A4D" w:rsidR="00D5672C" w:rsidRPr="00C25A03" w:rsidRDefault="00C51147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25A03">
              <w:rPr>
                <w:rFonts w:cs="Fira Sans"/>
                <w:sz w:val="16"/>
                <w:szCs w:val="16"/>
              </w:rPr>
              <w:t>292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30F58774" w14:textId="03E2CF86" w:rsidR="00D5672C" w:rsidRPr="00C25A03" w:rsidRDefault="00C51147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25A03">
              <w:rPr>
                <w:rFonts w:cs="Fira Sans"/>
                <w:sz w:val="16"/>
                <w:szCs w:val="16"/>
              </w:rPr>
              <w:t>937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</w:tcPr>
          <w:p w14:paraId="565A3B97" w14:textId="7F85F6E1" w:rsidR="00D5672C" w:rsidRPr="00C25A03" w:rsidRDefault="00FF458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25A03">
              <w:rPr>
                <w:rFonts w:cs="Fira Sans"/>
                <w:sz w:val="16"/>
                <w:szCs w:val="16"/>
              </w:rPr>
              <w:t>3,2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EACF083" w14:textId="64A2677C" w:rsidR="00D5672C" w:rsidRPr="00C25A03" w:rsidRDefault="0064067F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25A03">
              <w:rPr>
                <w:rFonts w:cs="Fira Sans"/>
                <w:sz w:val="16"/>
                <w:szCs w:val="16"/>
              </w:rPr>
              <w:t>18 189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</w:tcPr>
          <w:p w14:paraId="2B93B792" w14:textId="4568E832" w:rsidR="00D5672C" w:rsidRPr="00C25A03" w:rsidRDefault="0064067F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25A03">
              <w:rPr>
                <w:rFonts w:cs="Fira Sans"/>
                <w:sz w:val="16"/>
                <w:szCs w:val="16"/>
              </w:rPr>
              <w:t>62,3</w:t>
            </w:r>
          </w:p>
        </w:tc>
      </w:tr>
      <w:tr w:rsidR="00D5672C" w:rsidRPr="00C25A03" w14:paraId="4253BE67" w14:textId="77777777" w:rsidTr="00853904">
        <w:trPr>
          <w:trHeight w:val="20"/>
        </w:trPr>
        <w:tc>
          <w:tcPr>
            <w:tcW w:w="1853" w:type="dxa"/>
            <w:vMerge/>
            <w:tcBorders>
              <w:top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F75E87" w14:textId="77777777" w:rsidR="00D5672C" w:rsidRPr="00C25A03" w:rsidRDefault="00D5672C" w:rsidP="00D5672C">
            <w:pPr>
              <w:tabs>
                <w:tab w:val="left" w:leader="dot" w:pos="3813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001D77"/>
              <w:left w:val="nil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F24599" w14:textId="77777777" w:rsidR="00D5672C" w:rsidRPr="00C25A03" w:rsidRDefault="00D5672C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C25A03">
              <w:rPr>
                <w:rFonts w:cs="Fira Sans"/>
                <w:color w:val="000000"/>
                <w:sz w:val="16"/>
                <w:szCs w:val="16"/>
              </w:rPr>
              <w:t>b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64CF48" w14:textId="3CCF9B5F" w:rsidR="00D5672C" w:rsidRPr="00C25A03" w:rsidRDefault="0064067F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25A03">
              <w:rPr>
                <w:rFonts w:cs="Fira Sans"/>
                <w:sz w:val="16"/>
                <w:szCs w:val="16"/>
              </w:rPr>
              <w:t>226,4</w:t>
            </w:r>
          </w:p>
        </w:tc>
        <w:tc>
          <w:tcPr>
            <w:tcW w:w="112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</w:tcPr>
          <w:p w14:paraId="6A70C8AF" w14:textId="03885180" w:rsidR="00D5672C" w:rsidRPr="00C25A03" w:rsidRDefault="0064067F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25A03">
              <w:rPr>
                <w:rFonts w:cs="Fira Sans"/>
                <w:sz w:val="16"/>
                <w:szCs w:val="16"/>
              </w:rPr>
              <w:t>191,6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</w:tcPr>
          <w:p w14:paraId="03CFBF04" w14:textId="1FAB41A4" w:rsidR="00D5672C" w:rsidRPr="00C25A03" w:rsidRDefault="0064067F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25A03">
              <w:rPr>
                <w:rFonts w:cs="Fira Sans"/>
                <w:sz w:val="16"/>
                <w:szCs w:val="16"/>
              </w:rPr>
              <w:t>84,7</w:t>
            </w:r>
          </w:p>
        </w:tc>
        <w:tc>
          <w:tcPr>
            <w:tcW w:w="114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3DF9CF9" w14:textId="0801F584" w:rsidR="00D5672C" w:rsidRPr="00C25A03" w:rsidRDefault="0064067F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25A03">
              <w:rPr>
                <w:rFonts w:cs="Fira Sans"/>
                <w:sz w:val="16"/>
                <w:szCs w:val="16"/>
              </w:rPr>
              <w:t>182,1</w:t>
            </w:r>
          </w:p>
        </w:tc>
        <w:tc>
          <w:tcPr>
            <w:tcW w:w="1134" w:type="dxa"/>
            <w:tcBorders>
              <w:top w:val="single" w:sz="4" w:space="0" w:color="001D77"/>
              <w:left w:val="single" w:sz="4" w:space="0" w:color="001D77"/>
            </w:tcBorders>
          </w:tcPr>
          <w:p w14:paraId="4495CFDA" w14:textId="4E3480A0" w:rsidR="00D5672C" w:rsidRPr="00C25A03" w:rsidRDefault="0064067F" w:rsidP="00D5672C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Lines="20" w:before="48" w:afterLines="20" w:after="48" w:line="180" w:lineRule="atLeast"/>
              <w:ind w:left="57" w:righ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25A03">
              <w:rPr>
                <w:rFonts w:cs="Fira Sans"/>
                <w:sz w:val="16"/>
                <w:szCs w:val="16"/>
              </w:rPr>
              <w:t>80,4</w:t>
            </w:r>
          </w:p>
        </w:tc>
      </w:tr>
    </w:tbl>
    <w:p w14:paraId="58333A1B" w14:textId="250C8C1A" w:rsidR="00066D40" w:rsidRPr="00C25A03" w:rsidRDefault="00066D40" w:rsidP="00066D4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C25A03">
        <w:rPr>
          <w:rFonts w:cs="Fira Sans"/>
          <w:szCs w:val="19"/>
        </w:rPr>
        <w:t xml:space="preserve">Przewaga inwestorów indywidualnych zaznaczyła się w największym stopniu </w:t>
      </w:r>
      <w:r w:rsidRPr="00C25A03">
        <w:rPr>
          <w:rFonts w:cs="Fira Sans"/>
          <w:b/>
          <w:szCs w:val="19"/>
        </w:rPr>
        <w:t>w strukturze budownictwa mieszkaniowego</w:t>
      </w:r>
      <w:r w:rsidR="00773B3E" w:rsidRPr="00C25A03">
        <w:rPr>
          <w:rFonts w:cs="Fira Sans"/>
          <w:szCs w:val="19"/>
        </w:rPr>
        <w:t xml:space="preserve"> województw</w:t>
      </w:r>
      <w:r w:rsidR="00727F66" w:rsidRPr="00C25A03">
        <w:rPr>
          <w:rFonts w:cs="Fira Sans"/>
          <w:szCs w:val="19"/>
        </w:rPr>
        <w:t>:</w:t>
      </w:r>
      <w:r w:rsidR="00773B3E" w:rsidRPr="00C25A03">
        <w:rPr>
          <w:rFonts w:cs="Fira Sans"/>
          <w:szCs w:val="19"/>
        </w:rPr>
        <w:t xml:space="preserve"> świętokrzyskiego, podkarpackiego</w:t>
      </w:r>
      <w:r w:rsidR="00A756A2" w:rsidRPr="00C25A03">
        <w:rPr>
          <w:rFonts w:cs="Fira Sans"/>
          <w:szCs w:val="19"/>
        </w:rPr>
        <w:t xml:space="preserve"> i śląskiego</w:t>
      </w:r>
      <w:r w:rsidR="00727F66" w:rsidRPr="00C25A03">
        <w:rPr>
          <w:rFonts w:cs="Fira Sans"/>
          <w:szCs w:val="19"/>
        </w:rPr>
        <w:t>,</w:t>
      </w:r>
      <w:r w:rsidRPr="00C25A03">
        <w:rPr>
          <w:rFonts w:cs="Fira Sans"/>
          <w:szCs w:val="19"/>
        </w:rPr>
        <w:t xml:space="preserve"> w których udziały tej formy budownictwa kształtowały się na poziomie odpowiednio</w:t>
      </w:r>
      <w:r w:rsidR="00727F66" w:rsidRPr="00C25A03">
        <w:rPr>
          <w:rFonts w:cs="Fira Sans"/>
          <w:szCs w:val="19"/>
        </w:rPr>
        <w:t>:</w:t>
      </w:r>
      <w:r w:rsidRPr="00C25A03">
        <w:rPr>
          <w:rFonts w:cs="Fira Sans"/>
          <w:szCs w:val="19"/>
        </w:rPr>
        <w:t xml:space="preserve"> </w:t>
      </w:r>
      <w:r w:rsidR="00A756A2" w:rsidRPr="00C25A03">
        <w:rPr>
          <w:rFonts w:cs="Fira Sans"/>
          <w:szCs w:val="19"/>
        </w:rPr>
        <w:t>58,1%</w:t>
      </w:r>
      <w:r w:rsidR="00773B3E" w:rsidRPr="00C25A03">
        <w:rPr>
          <w:rFonts w:cs="Fira Sans"/>
          <w:szCs w:val="19"/>
        </w:rPr>
        <w:t xml:space="preserve">, </w:t>
      </w:r>
      <w:r w:rsidR="004E1482" w:rsidRPr="00C25A03">
        <w:rPr>
          <w:rFonts w:cs="Fira Sans"/>
          <w:szCs w:val="19"/>
        </w:rPr>
        <w:t>54,3%</w:t>
      </w:r>
      <w:r w:rsidR="00A756A2" w:rsidRPr="00C25A03">
        <w:rPr>
          <w:rFonts w:cs="Fira Sans"/>
          <w:szCs w:val="19"/>
        </w:rPr>
        <w:t xml:space="preserve"> i 53,0</w:t>
      </w:r>
      <w:r w:rsidR="00773B3E" w:rsidRPr="00C25A03">
        <w:rPr>
          <w:rFonts w:cs="Fira Sans"/>
          <w:szCs w:val="19"/>
        </w:rPr>
        <w:t>%</w:t>
      </w:r>
      <w:r w:rsidR="004E1482" w:rsidRPr="00C25A03">
        <w:rPr>
          <w:rFonts w:cs="Fira Sans"/>
          <w:szCs w:val="19"/>
        </w:rPr>
        <w:t>.</w:t>
      </w:r>
      <w:r w:rsidRPr="00C25A03">
        <w:rPr>
          <w:rFonts w:cs="Fira Sans"/>
          <w:szCs w:val="19"/>
        </w:rPr>
        <w:t xml:space="preserve"> Z kolei w województwach: </w:t>
      </w:r>
      <w:r w:rsidR="005C5981" w:rsidRPr="00C25A03">
        <w:rPr>
          <w:rFonts w:cs="Fira Sans"/>
          <w:szCs w:val="19"/>
        </w:rPr>
        <w:t xml:space="preserve">dolnośląskim, mazowieckim i pomorskim odnotowano największe </w:t>
      </w:r>
      <w:r w:rsidR="001562D1" w:rsidRPr="00C25A03">
        <w:rPr>
          <w:rFonts w:cs="Fira Sans"/>
          <w:szCs w:val="19"/>
        </w:rPr>
        <w:t>odsetki</w:t>
      </w:r>
      <w:r w:rsidR="005C5981" w:rsidRPr="00C25A03">
        <w:rPr>
          <w:rFonts w:cs="Fira Sans"/>
          <w:szCs w:val="19"/>
        </w:rPr>
        <w:t xml:space="preserve"> budownictwa przeznacz</w:t>
      </w:r>
      <w:r w:rsidR="00727F66" w:rsidRPr="00C25A03">
        <w:rPr>
          <w:rFonts w:cs="Fira Sans"/>
          <w:szCs w:val="19"/>
        </w:rPr>
        <w:t>onego</w:t>
      </w:r>
      <w:r w:rsidR="005C5981" w:rsidRPr="00C25A03">
        <w:rPr>
          <w:rFonts w:cs="Fira Sans"/>
          <w:szCs w:val="19"/>
        </w:rPr>
        <w:t xml:space="preserve"> na sprzedaż lub wynajem – odpowiednio: </w:t>
      </w:r>
      <w:r w:rsidR="00A756A2" w:rsidRPr="00C25A03">
        <w:rPr>
          <w:rFonts w:cs="Fira Sans"/>
          <w:szCs w:val="19"/>
        </w:rPr>
        <w:t>76,6</w:t>
      </w:r>
      <w:r w:rsidR="005C5981" w:rsidRPr="00C25A03">
        <w:rPr>
          <w:rFonts w:cs="Fira Sans"/>
          <w:szCs w:val="19"/>
        </w:rPr>
        <w:t>%; 7</w:t>
      </w:r>
      <w:r w:rsidR="00A756A2" w:rsidRPr="00C25A03">
        <w:rPr>
          <w:rFonts w:cs="Fira Sans"/>
          <w:szCs w:val="19"/>
        </w:rPr>
        <w:t>5,7</w:t>
      </w:r>
      <w:r w:rsidR="005C5981" w:rsidRPr="00C25A03">
        <w:rPr>
          <w:rFonts w:cs="Fira Sans"/>
          <w:szCs w:val="19"/>
        </w:rPr>
        <w:t xml:space="preserve">% oraz </w:t>
      </w:r>
      <w:r w:rsidR="00A756A2" w:rsidRPr="00C25A03">
        <w:rPr>
          <w:rFonts w:cs="Fira Sans"/>
          <w:szCs w:val="19"/>
        </w:rPr>
        <w:t>72,3</w:t>
      </w:r>
      <w:r w:rsidR="005C5981" w:rsidRPr="00C25A03">
        <w:rPr>
          <w:rFonts w:cs="Fira Sans"/>
          <w:szCs w:val="19"/>
        </w:rPr>
        <w:t>%.</w:t>
      </w:r>
    </w:p>
    <w:p w14:paraId="404905E2" w14:textId="7C5435C1" w:rsidR="00066D40" w:rsidRPr="00C25A03" w:rsidRDefault="00066D40" w:rsidP="00066D4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C25A03">
        <w:rPr>
          <w:rFonts w:cs="Fira Sans"/>
          <w:szCs w:val="19"/>
        </w:rPr>
        <w:t xml:space="preserve">Wszystkie </w:t>
      </w:r>
      <w:r w:rsidRPr="00C25A03">
        <w:rPr>
          <w:rFonts w:cs="Fira Sans"/>
          <w:b/>
          <w:szCs w:val="19"/>
        </w:rPr>
        <w:t xml:space="preserve">mieszkania oddane do użytkowania </w:t>
      </w:r>
      <w:r w:rsidRPr="00C25A03">
        <w:rPr>
          <w:rFonts w:cs="Fira Sans"/>
          <w:szCs w:val="19"/>
        </w:rPr>
        <w:t xml:space="preserve">w </w:t>
      </w:r>
      <w:r w:rsidR="00C4004F" w:rsidRPr="00C25A03">
        <w:rPr>
          <w:rFonts w:cs="Fira Sans"/>
          <w:szCs w:val="19"/>
        </w:rPr>
        <w:t>ubiegłym</w:t>
      </w:r>
      <w:r w:rsidRPr="00C25A03">
        <w:rPr>
          <w:rFonts w:cs="Fira Sans"/>
          <w:szCs w:val="19"/>
        </w:rPr>
        <w:t xml:space="preserve"> roku </w:t>
      </w:r>
      <w:r w:rsidRPr="00C25A03">
        <w:rPr>
          <w:rFonts w:cs="Fira Sans"/>
          <w:b/>
          <w:szCs w:val="19"/>
        </w:rPr>
        <w:t>wyposażone</w:t>
      </w:r>
      <w:r w:rsidRPr="00C25A03">
        <w:rPr>
          <w:rFonts w:cs="Fira Sans"/>
          <w:szCs w:val="19"/>
        </w:rPr>
        <w:t xml:space="preserve"> były w</w:t>
      </w:r>
      <w:r w:rsidR="003A406A" w:rsidRPr="00C25A03">
        <w:rPr>
          <w:rFonts w:cs="Fira Sans"/>
          <w:szCs w:val="19"/>
        </w:rPr>
        <w:t> </w:t>
      </w:r>
      <w:r w:rsidRPr="00C25A03">
        <w:rPr>
          <w:rFonts w:cs="Fira Sans"/>
          <w:szCs w:val="19"/>
        </w:rPr>
        <w:t>podstawowe urządzenia techniczno-sanitarne (wod</w:t>
      </w:r>
      <w:r w:rsidR="00727F66" w:rsidRPr="00C25A03">
        <w:rPr>
          <w:rFonts w:cs="Fira Sans"/>
          <w:szCs w:val="19"/>
        </w:rPr>
        <w:t>ociąg, kanalizację). Wodociąg z </w:t>
      </w:r>
      <w:r w:rsidRPr="00C25A03">
        <w:rPr>
          <w:rFonts w:cs="Fira Sans"/>
          <w:szCs w:val="19"/>
        </w:rPr>
        <w:t xml:space="preserve">sieci posiadało </w:t>
      </w:r>
      <w:r w:rsidR="0055765B" w:rsidRPr="00C25A03">
        <w:rPr>
          <w:rFonts w:cs="Fira Sans"/>
          <w:szCs w:val="19"/>
        </w:rPr>
        <w:t>90,0</w:t>
      </w:r>
      <w:r w:rsidRPr="00C25A03">
        <w:rPr>
          <w:rFonts w:cs="Fira Sans"/>
          <w:szCs w:val="19"/>
        </w:rPr>
        <w:t>% mieszkań, a kanalizacj</w:t>
      </w:r>
      <w:r w:rsidR="005C5981" w:rsidRPr="00C25A03">
        <w:rPr>
          <w:rFonts w:cs="Fira Sans"/>
          <w:szCs w:val="19"/>
        </w:rPr>
        <w:t xml:space="preserve">ę z odprowadzeniem do sieci </w:t>
      </w:r>
      <w:r w:rsidR="009B1638" w:rsidRPr="00C25A03">
        <w:rPr>
          <w:rFonts w:cs="Fira Sans"/>
          <w:szCs w:val="19"/>
        </w:rPr>
        <w:t>80,0</w:t>
      </w:r>
      <w:r w:rsidRPr="00C25A03">
        <w:rPr>
          <w:rFonts w:cs="Fira Sans"/>
          <w:szCs w:val="19"/>
        </w:rPr>
        <w:t xml:space="preserve">%. W </w:t>
      </w:r>
      <w:r w:rsidR="005C5981" w:rsidRPr="00C25A03">
        <w:rPr>
          <w:rFonts w:cs="Fira Sans"/>
          <w:szCs w:val="19"/>
        </w:rPr>
        <w:t>gaz z</w:t>
      </w:r>
      <w:r w:rsidR="00727F66" w:rsidRPr="00C25A03">
        <w:rPr>
          <w:rFonts w:cs="Fira Sans"/>
          <w:szCs w:val="19"/>
        </w:rPr>
        <w:t> </w:t>
      </w:r>
      <w:r w:rsidR="005C5981" w:rsidRPr="00C25A03">
        <w:rPr>
          <w:rFonts w:cs="Fira Sans"/>
          <w:szCs w:val="19"/>
        </w:rPr>
        <w:t>sieci wyposażonych było 3</w:t>
      </w:r>
      <w:r w:rsidR="009B1638" w:rsidRPr="00C25A03">
        <w:rPr>
          <w:rFonts w:cs="Fira Sans"/>
          <w:szCs w:val="19"/>
        </w:rPr>
        <w:t>9</w:t>
      </w:r>
      <w:r w:rsidR="005C5981" w:rsidRPr="00C25A03">
        <w:rPr>
          <w:rFonts w:cs="Fira Sans"/>
          <w:szCs w:val="19"/>
        </w:rPr>
        <w:t>,</w:t>
      </w:r>
      <w:r w:rsidR="009B1638" w:rsidRPr="00C25A03">
        <w:rPr>
          <w:rFonts w:cs="Fira Sans"/>
          <w:szCs w:val="19"/>
        </w:rPr>
        <w:t>4</w:t>
      </w:r>
      <w:r w:rsidR="005C5981" w:rsidRPr="00C25A03">
        <w:rPr>
          <w:rFonts w:cs="Fira Sans"/>
          <w:szCs w:val="19"/>
        </w:rPr>
        <w:t>%</w:t>
      </w:r>
      <w:r w:rsidRPr="00C25A03">
        <w:rPr>
          <w:rFonts w:cs="Fira Sans"/>
          <w:szCs w:val="19"/>
        </w:rPr>
        <w:t xml:space="preserve"> mieszkań, natomiast w ciepłą wodę dostarczaną z elektrociepłowni, ciepło</w:t>
      </w:r>
      <w:r w:rsidR="005C5981" w:rsidRPr="00C25A03">
        <w:rPr>
          <w:rFonts w:cs="Fira Sans"/>
          <w:szCs w:val="19"/>
        </w:rPr>
        <w:t>wni lub kotłowni osiedlowej – 41,</w:t>
      </w:r>
      <w:r w:rsidR="009B1638" w:rsidRPr="00C25A03">
        <w:rPr>
          <w:rFonts w:cs="Fira Sans"/>
          <w:szCs w:val="19"/>
        </w:rPr>
        <w:t>7</w:t>
      </w:r>
      <w:r w:rsidRPr="00C25A03">
        <w:rPr>
          <w:rFonts w:cs="Fira Sans"/>
          <w:szCs w:val="19"/>
        </w:rPr>
        <w:t xml:space="preserve">%. Do centralnej sieci grzewczej </w:t>
      </w:r>
      <w:r w:rsidR="005C5981" w:rsidRPr="00C25A03">
        <w:rPr>
          <w:rFonts w:cs="Fira Sans"/>
          <w:szCs w:val="19"/>
        </w:rPr>
        <w:t>podłączonych było 41</w:t>
      </w:r>
      <w:r w:rsidRPr="00C25A03">
        <w:rPr>
          <w:rFonts w:cs="Fira Sans"/>
          <w:szCs w:val="19"/>
        </w:rPr>
        <w:t>,</w:t>
      </w:r>
      <w:r w:rsidR="009B1638" w:rsidRPr="00C25A03">
        <w:rPr>
          <w:rFonts w:cs="Fira Sans"/>
          <w:szCs w:val="19"/>
        </w:rPr>
        <w:t>8</w:t>
      </w:r>
      <w:r w:rsidRPr="00C25A03">
        <w:rPr>
          <w:rFonts w:cs="Fira Sans"/>
          <w:szCs w:val="19"/>
        </w:rPr>
        <w:t xml:space="preserve">% mieszkań, a pozostałe </w:t>
      </w:r>
      <w:r w:rsidR="00AC3592" w:rsidRPr="00C25A03">
        <w:rPr>
          <w:rFonts w:cs="Fira Sans"/>
          <w:szCs w:val="19"/>
        </w:rPr>
        <w:t>posiadały</w:t>
      </w:r>
      <w:r w:rsidRPr="00C25A03">
        <w:rPr>
          <w:rFonts w:cs="Fira Sans"/>
          <w:color w:val="FF0000"/>
          <w:szCs w:val="19"/>
        </w:rPr>
        <w:t xml:space="preserve"> </w:t>
      </w:r>
      <w:r w:rsidRPr="00C25A03">
        <w:rPr>
          <w:rFonts w:cs="Fira Sans"/>
          <w:szCs w:val="19"/>
        </w:rPr>
        <w:t>indywidualne c</w:t>
      </w:r>
      <w:r w:rsidR="005C5981" w:rsidRPr="00C25A03">
        <w:rPr>
          <w:rFonts w:cs="Fira Sans"/>
          <w:szCs w:val="19"/>
        </w:rPr>
        <w:t xml:space="preserve">entralne </w:t>
      </w:r>
      <w:r w:rsidR="005C5981" w:rsidRPr="00C25A03">
        <w:rPr>
          <w:rFonts w:cs="Fira Sans"/>
          <w:szCs w:val="19"/>
        </w:rPr>
        <w:lastRenderedPageBreak/>
        <w:t xml:space="preserve">ogrzewanie (z tego </w:t>
      </w:r>
      <w:r w:rsidR="009B1638" w:rsidRPr="00C25A03">
        <w:rPr>
          <w:rFonts w:cs="Fira Sans"/>
          <w:szCs w:val="19"/>
        </w:rPr>
        <w:t>36,</w:t>
      </w:r>
      <w:r w:rsidR="003B4AD8">
        <w:rPr>
          <w:rFonts w:cs="Fira Sans"/>
          <w:szCs w:val="19"/>
        </w:rPr>
        <w:t>4</w:t>
      </w:r>
      <w:r w:rsidRPr="00C25A03">
        <w:rPr>
          <w:rFonts w:cs="Fira Sans"/>
          <w:szCs w:val="19"/>
        </w:rPr>
        <w:t xml:space="preserve">% wyposażonych było w kotły/piece na </w:t>
      </w:r>
      <w:r w:rsidR="005C5981" w:rsidRPr="00C25A03">
        <w:rPr>
          <w:rFonts w:cs="Fira Sans"/>
          <w:szCs w:val="19"/>
        </w:rPr>
        <w:t>paliwo gazowe, 1</w:t>
      </w:r>
      <w:r w:rsidR="009B1638" w:rsidRPr="00C25A03">
        <w:rPr>
          <w:rFonts w:cs="Fira Sans"/>
          <w:szCs w:val="19"/>
        </w:rPr>
        <w:t>8,3</w:t>
      </w:r>
      <w:r w:rsidRPr="00C25A03">
        <w:rPr>
          <w:rFonts w:cs="Fira Sans"/>
          <w:szCs w:val="19"/>
        </w:rPr>
        <w:t xml:space="preserve">% </w:t>
      </w:r>
      <w:r w:rsidR="003535E5" w:rsidRPr="00C25A03">
        <w:rPr>
          <w:rFonts w:cs="Fira Sans"/>
          <w:b/>
          <w:noProof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65600" behindDoc="0" locked="0" layoutInCell="1" allowOverlap="1" wp14:anchorId="3AAA1F55" wp14:editId="7AD8AD29">
                <wp:simplePos x="0" y="0"/>
                <wp:positionH relativeFrom="page">
                  <wp:align>right</wp:align>
                </wp:positionH>
                <wp:positionV relativeFrom="paragraph">
                  <wp:posOffset>266979</wp:posOffset>
                </wp:positionV>
                <wp:extent cx="1872000" cy="972000"/>
                <wp:effectExtent l="0" t="0" r="0" b="0"/>
                <wp:wrapNone/>
                <wp:docPr id="209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9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953C32" w14:textId="525EF8AD" w:rsidR="00DF1282" w:rsidRPr="005F29E0" w:rsidRDefault="00DF1282" w:rsidP="00066D40">
                            <w:pPr>
                              <w:pStyle w:val="tekstzboku"/>
                              <w:rPr>
                                <w:szCs w:val="19"/>
                              </w:rPr>
                            </w:pPr>
                            <w:r w:rsidRPr="005F29E0">
                              <w:rPr>
                                <w:szCs w:val="19"/>
                              </w:rPr>
                              <w:t xml:space="preserve">Liczba nowych budynków mieszkalnych oddanych do użytkowania </w:t>
                            </w:r>
                            <w:r>
                              <w:rPr>
                                <w:szCs w:val="19"/>
                              </w:rPr>
                              <w:t xml:space="preserve">w </w:t>
                            </w:r>
                            <w:r w:rsidRPr="009E54FA">
                              <w:rPr>
                                <w:szCs w:val="19"/>
                              </w:rPr>
                              <w:t>2019 roku</w:t>
                            </w:r>
                            <w:r>
                              <w:rPr>
                                <w:szCs w:val="19"/>
                              </w:rPr>
                              <w:t xml:space="preserve"> wzrosła</w:t>
                            </w:r>
                            <w:r w:rsidRPr="005F29E0">
                              <w:rPr>
                                <w:szCs w:val="19"/>
                              </w:rPr>
                              <w:t xml:space="preserve"> </w:t>
                            </w:r>
                            <w:r w:rsidRPr="001608A1">
                              <w:rPr>
                                <w:szCs w:val="19"/>
                              </w:rPr>
                              <w:t>o 8,1% r/</w:t>
                            </w:r>
                            <w:r w:rsidRPr="00C25A03">
                              <w:rPr>
                                <w:szCs w:val="19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AA1F55" id="_x0000_s1030" type="#_x0000_t202" style="position:absolute;margin-left:96.2pt;margin-top:21pt;width:147.4pt;height:76.55pt;z-index:251865600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" filled="f" stroked="f">
                <v:textbox inset="2.5mm,1mm,2.5mm,1mm">
                  <w:txbxContent>
                    <w:p w14:paraId="60953C32" w14:textId="525EF8AD" w:rsidR="00DF1282" w:rsidRPr="005F29E0" w:rsidRDefault="00DF1282" w:rsidP="00066D40">
                      <w:pPr>
                        <w:pStyle w:val="tekstzboku"/>
                        <w:rPr>
                          <w:szCs w:val="19"/>
                        </w:rPr>
                      </w:pPr>
                      <w:r w:rsidRPr="005F29E0">
                        <w:rPr>
                          <w:szCs w:val="19"/>
                        </w:rPr>
                        <w:t xml:space="preserve">Liczba nowych budynków mieszkalnych oddanych do użytkowania </w:t>
                      </w:r>
                      <w:r>
                        <w:rPr>
                          <w:szCs w:val="19"/>
                        </w:rPr>
                        <w:t xml:space="preserve">w </w:t>
                      </w:r>
                      <w:r w:rsidRPr="009E54FA">
                        <w:rPr>
                          <w:szCs w:val="19"/>
                        </w:rPr>
                        <w:t>2019 roku</w:t>
                      </w:r>
                      <w:r>
                        <w:rPr>
                          <w:szCs w:val="19"/>
                        </w:rPr>
                        <w:t xml:space="preserve"> wzrosła</w:t>
                      </w:r>
                      <w:r w:rsidRPr="005F29E0">
                        <w:rPr>
                          <w:szCs w:val="19"/>
                        </w:rPr>
                        <w:t xml:space="preserve"> </w:t>
                      </w:r>
                      <w:r w:rsidRPr="001608A1">
                        <w:rPr>
                          <w:szCs w:val="19"/>
                        </w:rPr>
                        <w:t>o 8,1% r/</w:t>
                      </w:r>
                      <w:r w:rsidRPr="00C25A03">
                        <w:rPr>
                          <w:szCs w:val="19"/>
                        </w:rPr>
                        <w:t>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25A03">
        <w:rPr>
          <w:rFonts w:cs="Fira Sans"/>
          <w:szCs w:val="19"/>
        </w:rPr>
        <w:t>w</w:t>
      </w:r>
      <w:r w:rsidR="00727F66" w:rsidRPr="00C25A03">
        <w:rPr>
          <w:rFonts w:cs="Fira Sans"/>
          <w:szCs w:val="19"/>
        </w:rPr>
        <w:t> </w:t>
      </w:r>
      <w:r w:rsidRPr="00C25A03">
        <w:rPr>
          <w:rFonts w:cs="Fira Sans"/>
          <w:szCs w:val="19"/>
        </w:rPr>
        <w:t>pi</w:t>
      </w:r>
      <w:r w:rsidR="005C5981" w:rsidRPr="00C25A03">
        <w:rPr>
          <w:rFonts w:cs="Fira Sans"/>
          <w:szCs w:val="19"/>
        </w:rPr>
        <w:t>ece/kotły na paliwo stałe, a 3,</w:t>
      </w:r>
      <w:r w:rsidR="009B1638" w:rsidRPr="00C25A03">
        <w:rPr>
          <w:rFonts w:cs="Fira Sans"/>
          <w:szCs w:val="19"/>
        </w:rPr>
        <w:t>4</w:t>
      </w:r>
      <w:r w:rsidRPr="00C25A03">
        <w:rPr>
          <w:rFonts w:cs="Fira Sans"/>
          <w:szCs w:val="19"/>
        </w:rPr>
        <w:t>% w pozostałe rodzaje ogrzewania).</w:t>
      </w:r>
    </w:p>
    <w:p w14:paraId="4C739467" w14:textId="4DEF55C1" w:rsidR="00066D40" w:rsidRPr="00C25A03" w:rsidRDefault="003A406A" w:rsidP="00066D4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pacing w:val="-4"/>
          <w:szCs w:val="19"/>
        </w:rPr>
      </w:pPr>
      <w:r w:rsidRPr="00C25A03">
        <w:rPr>
          <w:rFonts w:cs="Fira Sans"/>
          <w:spacing w:val="-6"/>
          <w:szCs w:val="19"/>
        </w:rPr>
        <w:t xml:space="preserve">W </w:t>
      </w:r>
      <w:r w:rsidR="00066D40" w:rsidRPr="00C25A03">
        <w:rPr>
          <w:rFonts w:cs="Fira Sans"/>
          <w:spacing w:val="-6"/>
          <w:szCs w:val="19"/>
        </w:rPr>
        <w:t xml:space="preserve">2019 roku oddano do użytkowania </w:t>
      </w:r>
      <w:r w:rsidR="00584CDE" w:rsidRPr="00C25A03">
        <w:rPr>
          <w:rFonts w:cs="Fira Sans"/>
          <w:spacing w:val="-6"/>
          <w:szCs w:val="19"/>
        </w:rPr>
        <w:t>85 719</w:t>
      </w:r>
      <w:r w:rsidR="00066D40" w:rsidRPr="00C25A03">
        <w:rPr>
          <w:rFonts w:cs="Fira Sans"/>
          <w:spacing w:val="-6"/>
          <w:szCs w:val="19"/>
        </w:rPr>
        <w:t xml:space="preserve"> </w:t>
      </w:r>
      <w:r w:rsidR="00066D40" w:rsidRPr="00C25A03">
        <w:rPr>
          <w:rFonts w:cs="Fira Sans"/>
          <w:b/>
          <w:spacing w:val="-6"/>
          <w:szCs w:val="19"/>
        </w:rPr>
        <w:t>nowych budynków mieszkalnych</w:t>
      </w:r>
      <w:r w:rsidR="00CF1350" w:rsidRPr="00C25A03">
        <w:rPr>
          <w:rStyle w:val="Odwoanieprzypisudolnego"/>
          <w:spacing w:val="-6"/>
          <w:szCs w:val="19"/>
        </w:rPr>
        <w:footnoteReference w:id="4"/>
      </w:r>
      <w:r w:rsidR="00314C5F" w:rsidRPr="00C25A03">
        <w:rPr>
          <w:rFonts w:cs="Fira Sans"/>
          <w:spacing w:val="-6"/>
          <w:szCs w:val="19"/>
        </w:rPr>
        <w:t>,</w:t>
      </w:r>
      <w:r w:rsidR="00066D40" w:rsidRPr="00C25A03">
        <w:rPr>
          <w:rFonts w:cs="Fira Sans"/>
          <w:spacing w:val="-4"/>
          <w:szCs w:val="19"/>
        </w:rPr>
        <w:t xml:space="preserve"> </w:t>
      </w:r>
      <w:r w:rsidR="00314C5F" w:rsidRPr="00C25A03">
        <w:rPr>
          <w:rFonts w:cs="Fira Sans"/>
          <w:spacing w:val="-6"/>
          <w:szCs w:val="19"/>
        </w:rPr>
        <w:t>tj. o </w:t>
      </w:r>
      <w:r w:rsidR="00584CDE" w:rsidRPr="00C25A03">
        <w:rPr>
          <w:rFonts w:cs="Fira Sans"/>
          <w:spacing w:val="-6"/>
          <w:szCs w:val="19"/>
        </w:rPr>
        <w:t>8,1</w:t>
      </w:r>
      <w:r w:rsidR="00314C5F" w:rsidRPr="00C25A03">
        <w:rPr>
          <w:rFonts w:cs="Fira Sans"/>
          <w:spacing w:val="-6"/>
          <w:szCs w:val="19"/>
        </w:rPr>
        <w:t xml:space="preserve">% </w:t>
      </w:r>
      <w:r w:rsidR="00314C5F" w:rsidRPr="00C25A03">
        <w:rPr>
          <w:rFonts w:cs="Fira Sans"/>
          <w:spacing w:val="-4"/>
          <w:szCs w:val="19"/>
        </w:rPr>
        <w:t>więcej w</w:t>
      </w:r>
      <w:r w:rsidR="00257B15" w:rsidRPr="00C25A03">
        <w:rPr>
          <w:rFonts w:cs="Fira Sans"/>
          <w:spacing w:val="-4"/>
          <w:szCs w:val="19"/>
        </w:rPr>
        <w:t> </w:t>
      </w:r>
      <w:r w:rsidR="00314C5F" w:rsidRPr="00C25A03">
        <w:rPr>
          <w:rFonts w:cs="Fira Sans"/>
          <w:spacing w:val="-4"/>
          <w:szCs w:val="19"/>
        </w:rPr>
        <w:t xml:space="preserve">porównaniu do roku poprzedniego. Łączna kubatura nowych budynków mieszkalnych wyniosła </w:t>
      </w:r>
      <w:r w:rsidR="005939D1" w:rsidRPr="00C25A03">
        <w:rPr>
          <w:rFonts w:cs="Fira Sans"/>
          <w:spacing w:val="-4"/>
          <w:szCs w:val="19"/>
        </w:rPr>
        <w:t>89 929,6</w:t>
      </w:r>
      <w:r w:rsidR="00314C5F" w:rsidRPr="00C25A03">
        <w:rPr>
          <w:rFonts w:cs="Fira Sans"/>
          <w:spacing w:val="-4"/>
          <w:szCs w:val="19"/>
        </w:rPr>
        <w:t xml:space="preserve"> tys. m</w:t>
      </w:r>
      <w:r w:rsidR="00314C5F" w:rsidRPr="00C25A03">
        <w:rPr>
          <w:rFonts w:cs="Fira Sans"/>
          <w:spacing w:val="-4"/>
          <w:szCs w:val="19"/>
          <w:vertAlign w:val="superscript"/>
        </w:rPr>
        <w:t>3</w:t>
      </w:r>
      <w:r w:rsidR="00314C5F" w:rsidRPr="00C25A03">
        <w:rPr>
          <w:rFonts w:cs="Fira Sans"/>
          <w:spacing w:val="-4"/>
          <w:szCs w:val="19"/>
        </w:rPr>
        <w:t xml:space="preserve"> – 1</w:t>
      </w:r>
      <w:r w:rsidR="00B566C0" w:rsidRPr="00C25A03">
        <w:rPr>
          <w:rFonts w:cs="Fira Sans"/>
          <w:spacing w:val="-4"/>
          <w:szCs w:val="19"/>
        </w:rPr>
        <w:t>2</w:t>
      </w:r>
      <w:r w:rsidR="00314C5F" w:rsidRPr="00C25A03">
        <w:rPr>
          <w:rFonts w:cs="Fira Sans"/>
          <w:spacing w:val="-4"/>
          <w:szCs w:val="19"/>
        </w:rPr>
        <w:t>,</w:t>
      </w:r>
      <w:r w:rsidR="005939D1" w:rsidRPr="00C25A03">
        <w:rPr>
          <w:rFonts w:cs="Fira Sans"/>
          <w:spacing w:val="-4"/>
          <w:szCs w:val="19"/>
        </w:rPr>
        <w:t>0</w:t>
      </w:r>
      <w:r w:rsidR="00314C5F" w:rsidRPr="00C25A03">
        <w:rPr>
          <w:rFonts w:cs="Fira Sans"/>
          <w:spacing w:val="-4"/>
          <w:szCs w:val="19"/>
        </w:rPr>
        <w:t>% więcej r/r.</w:t>
      </w:r>
      <w:r w:rsidR="00066D40" w:rsidRPr="00C25A03">
        <w:rPr>
          <w:rFonts w:cs="Fira Sans"/>
          <w:spacing w:val="-4"/>
          <w:szCs w:val="19"/>
        </w:rPr>
        <w:t xml:space="preserve"> Budy</w:t>
      </w:r>
      <w:r w:rsidR="005939D1" w:rsidRPr="00C25A03">
        <w:rPr>
          <w:rFonts w:cs="Fira Sans"/>
          <w:spacing w:val="-4"/>
          <w:szCs w:val="19"/>
        </w:rPr>
        <w:t>nki jednorodzinne stanowiły 96,6</w:t>
      </w:r>
      <w:r w:rsidR="00066D40" w:rsidRPr="00C25A03">
        <w:rPr>
          <w:rFonts w:cs="Fira Sans"/>
          <w:spacing w:val="-4"/>
          <w:szCs w:val="19"/>
        </w:rPr>
        <w:t>% wszystkich budynków oddanych do użytkowania. Mimo stosunkowo niewielkiego udziału (3,</w:t>
      </w:r>
      <w:r w:rsidR="005939D1" w:rsidRPr="00C25A03">
        <w:rPr>
          <w:rFonts w:cs="Fira Sans"/>
          <w:spacing w:val="-4"/>
          <w:szCs w:val="19"/>
        </w:rPr>
        <w:t>4</w:t>
      </w:r>
      <w:r w:rsidR="00066D40" w:rsidRPr="00C25A03">
        <w:rPr>
          <w:rFonts w:cs="Fira Sans"/>
          <w:spacing w:val="-4"/>
          <w:szCs w:val="19"/>
        </w:rPr>
        <w:t>%) budynków wielorodzinnych, wybudowano w</w:t>
      </w:r>
      <w:r w:rsidR="009920F4" w:rsidRPr="00C25A03">
        <w:rPr>
          <w:rFonts w:cs="Fira Sans"/>
          <w:spacing w:val="-4"/>
          <w:szCs w:val="19"/>
        </w:rPr>
        <w:t> </w:t>
      </w:r>
      <w:r w:rsidR="00314C5F" w:rsidRPr="00C25A03">
        <w:rPr>
          <w:rFonts w:cs="Fira Sans"/>
          <w:spacing w:val="-4"/>
          <w:szCs w:val="19"/>
        </w:rPr>
        <w:t xml:space="preserve">nich </w:t>
      </w:r>
      <w:r w:rsidR="00FD0D89" w:rsidRPr="00C25A03">
        <w:rPr>
          <w:rFonts w:cs="Fira Sans"/>
          <w:spacing w:val="-4"/>
          <w:szCs w:val="19"/>
        </w:rPr>
        <w:t>56,1</w:t>
      </w:r>
      <w:r w:rsidR="00314C5F" w:rsidRPr="00C25A03">
        <w:rPr>
          <w:rFonts w:cs="Fira Sans"/>
          <w:spacing w:val="-4"/>
          <w:szCs w:val="19"/>
        </w:rPr>
        <w:t>% wszystkich mieszkań.</w:t>
      </w:r>
    </w:p>
    <w:p w14:paraId="09112370" w14:textId="5F41FB4D" w:rsidR="00066D40" w:rsidRPr="00C25A03" w:rsidRDefault="00066D40" w:rsidP="00066D4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C25A03">
        <w:rPr>
          <w:rFonts w:cs="Fira Sans"/>
          <w:szCs w:val="19"/>
        </w:rPr>
        <w:t>W budownictwie mieszkaniowym</w:t>
      </w:r>
      <w:r w:rsidR="00090FB4" w:rsidRPr="00C25A03">
        <w:rPr>
          <w:rFonts w:cs="Fira Sans"/>
          <w:szCs w:val="19"/>
        </w:rPr>
        <w:t>, podobnie jak w latach poprzednich,</w:t>
      </w:r>
      <w:r w:rsidRPr="00C25A03">
        <w:rPr>
          <w:rFonts w:cs="Fira Sans"/>
          <w:szCs w:val="19"/>
        </w:rPr>
        <w:t xml:space="preserve"> dominowała tradycyjna udoskonalona </w:t>
      </w:r>
      <w:r w:rsidRPr="00C25A03">
        <w:rPr>
          <w:rFonts w:cs="Fira Sans"/>
          <w:b/>
          <w:szCs w:val="19"/>
        </w:rPr>
        <w:t>technologia wznoszenia</w:t>
      </w:r>
      <w:r w:rsidR="00090FB4" w:rsidRPr="00C25A03">
        <w:rPr>
          <w:rFonts w:cs="Fira Sans"/>
          <w:szCs w:val="19"/>
        </w:rPr>
        <w:t xml:space="preserve">, którą zastosowano </w:t>
      </w:r>
      <w:r w:rsidRPr="00C25A03">
        <w:rPr>
          <w:rFonts w:cs="Fira Sans"/>
          <w:szCs w:val="19"/>
        </w:rPr>
        <w:t>przy budowie 98,</w:t>
      </w:r>
      <w:r w:rsidR="000D7F7F" w:rsidRPr="00C25A03">
        <w:rPr>
          <w:rFonts w:cs="Fira Sans"/>
          <w:szCs w:val="19"/>
        </w:rPr>
        <w:t>4</w:t>
      </w:r>
      <w:r w:rsidRPr="00C25A03">
        <w:rPr>
          <w:rFonts w:cs="Fira Sans"/>
          <w:szCs w:val="19"/>
        </w:rPr>
        <w:t xml:space="preserve">% nowych budynków mieszkalnych oddanych do użytkowania. </w:t>
      </w:r>
    </w:p>
    <w:p w14:paraId="52181E41" w14:textId="309BDE7B" w:rsidR="002543F3" w:rsidRPr="00C25A03" w:rsidRDefault="00066D40" w:rsidP="00066D40">
      <w:pPr>
        <w:autoSpaceDE w:val="0"/>
        <w:autoSpaceDN w:val="0"/>
        <w:adjustRightInd w:val="0"/>
        <w:spacing w:line="240" w:lineRule="atLeast"/>
        <w:textAlignment w:val="center"/>
        <w:rPr>
          <w:rFonts w:cs="Fira Sans"/>
          <w:szCs w:val="19"/>
        </w:rPr>
      </w:pPr>
      <w:r w:rsidRPr="00C25A03">
        <w:rPr>
          <w:rFonts w:cs="Fira Sans"/>
          <w:szCs w:val="19"/>
        </w:rPr>
        <w:t xml:space="preserve">Biorąc pod uwagę </w:t>
      </w:r>
      <w:r w:rsidRPr="00C25A03">
        <w:rPr>
          <w:rFonts w:cs="Fira Sans"/>
          <w:b/>
          <w:szCs w:val="19"/>
        </w:rPr>
        <w:t>liczbę kondygnacji</w:t>
      </w:r>
      <w:r w:rsidRPr="00C25A03">
        <w:rPr>
          <w:rFonts w:cs="Fira Sans"/>
          <w:szCs w:val="19"/>
        </w:rPr>
        <w:t>, najwięcej wybudowano nowych</w:t>
      </w:r>
      <w:r w:rsidR="00DD05F1" w:rsidRPr="00C25A03">
        <w:rPr>
          <w:rFonts w:cs="Fira Sans"/>
          <w:szCs w:val="19"/>
        </w:rPr>
        <w:t xml:space="preserve"> budynków </w:t>
      </w:r>
      <w:r w:rsidR="00DD05F1" w:rsidRPr="00C25A03">
        <w:rPr>
          <w:rFonts w:cs="Fira Sans"/>
          <w:szCs w:val="19"/>
        </w:rPr>
        <w:br/>
        <w:t>2-kondygnacyjnych (6</w:t>
      </w:r>
      <w:r w:rsidR="00566FF9">
        <w:rPr>
          <w:rFonts w:cs="Fira Sans"/>
          <w:szCs w:val="19"/>
        </w:rPr>
        <w:t>5</w:t>
      </w:r>
      <w:r w:rsidR="00DD05F1" w:rsidRPr="00C25A03">
        <w:rPr>
          <w:rFonts w:cs="Fira Sans"/>
          <w:szCs w:val="19"/>
        </w:rPr>
        <w:t>,</w:t>
      </w:r>
      <w:r w:rsidR="00566FF9">
        <w:rPr>
          <w:rFonts w:cs="Fira Sans"/>
          <w:szCs w:val="19"/>
        </w:rPr>
        <w:t>8</w:t>
      </w:r>
      <w:r w:rsidRPr="00C25A03">
        <w:rPr>
          <w:rFonts w:cs="Fira Sans"/>
          <w:szCs w:val="19"/>
        </w:rPr>
        <w:t>%) i 1-kondygnacyjnych (2</w:t>
      </w:r>
      <w:r w:rsidR="003B4AD8">
        <w:rPr>
          <w:rFonts w:cs="Fira Sans"/>
          <w:szCs w:val="19"/>
        </w:rPr>
        <w:t>8</w:t>
      </w:r>
      <w:r w:rsidR="00DD05F1" w:rsidRPr="00C25A03">
        <w:rPr>
          <w:rFonts w:cs="Fira Sans"/>
          <w:szCs w:val="19"/>
        </w:rPr>
        <w:t>,</w:t>
      </w:r>
      <w:r w:rsidR="00566FF9">
        <w:rPr>
          <w:rFonts w:cs="Fira Sans"/>
          <w:szCs w:val="19"/>
        </w:rPr>
        <w:t>6</w:t>
      </w:r>
      <w:r w:rsidRPr="00C25A03">
        <w:rPr>
          <w:rFonts w:cs="Fira Sans"/>
          <w:szCs w:val="19"/>
        </w:rPr>
        <w:t xml:space="preserve">%), w których znalazło się odpowiednio </w:t>
      </w:r>
      <w:r w:rsidR="00566FF9">
        <w:rPr>
          <w:rFonts w:cs="Fira Sans"/>
          <w:szCs w:val="19"/>
        </w:rPr>
        <w:t>31</w:t>
      </w:r>
      <w:r w:rsidRPr="00C25A03">
        <w:rPr>
          <w:rFonts w:cs="Fira Sans"/>
          <w:szCs w:val="19"/>
        </w:rPr>
        <w:t>,</w:t>
      </w:r>
      <w:r w:rsidR="00566FF9">
        <w:rPr>
          <w:rFonts w:cs="Fira Sans"/>
          <w:szCs w:val="19"/>
        </w:rPr>
        <w:t>0</w:t>
      </w:r>
      <w:r w:rsidRPr="00C25A03">
        <w:rPr>
          <w:rFonts w:cs="Fira Sans"/>
          <w:szCs w:val="19"/>
        </w:rPr>
        <w:t>% i 12,</w:t>
      </w:r>
      <w:r w:rsidR="00203D4D" w:rsidRPr="00C25A03">
        <w:rPr>
          <w:rFonts w:cs="Fira Sans"/>
          <w:szCs w:val="19"/>
        </w:rPr>
        <w:t>4</w:t>
      </w:r>
      <w:r w:rsidRPr="00C25A03">
        <w:rPr>
          <w:rFonts w:cs="Fira Sans"/>
          <w:szCs w:val="19"/>
        </w:rPr>
        <w:t>% ogółu oddanych do użytkowania mieszkań. Z kolei w </w:t>
      </w:r>
      <w:r w:rsidRPr="00BC271B">
        <w:rPr>
          <w:rFonts w:cs="Fira Sans"/>
          <w:szCs w:val="19"/>
        </w:rPr>
        <w:t>budynkach</w:t>
      </w:r>
      <w:r w:rsidR="008F015D" w:rsidRPr="00BC271B">
        <w:rPr>
          <w:rFonts w:cs="Fira Sans"/>
          <w:szCs w:val="19"/>
        </w:rPr>
        <w:t xml:space="preserve"> o 3 i więcej kondygnacjach </w:t>
      </w:r>
      <w:r w:rsidRPr="00BC271B">
        <w:rPr>
          <w:rFonts w:cs="Fira Sans"/>
          <w:szCs w:val="19"/>
        </w:rPr>
        <w:t>(</w:t>
      </w:r>
      <w:r w:rsidR="00566FF9" w:rsidRPr="00BC271B">
        <w:rPr>
          <w:rFonts w:cs="Fira Sans"/>
          <w:szCs w:val="19"/>
        </w:rPr>
        <w:t>5,</w:t>
      </w:r>
      <w:r w:rsidR="008F015D" w:rsidRPr="00BC271B">
        <w:rPr>
          <w:rFonts w:cs="Fira Sans"/>
          <w:szCs w:val="19"/>
        </w:rPr>
        <w:t>7</w:t>
      </w:r>
      <w:r w:rsidRPr="00BC271B">
        <w:rPr>
          <w:rFonts w:cs="Fira Sans"/>
          <w:szCs w:val="19"/>
        </w:rPr>
        <w:t xml:space="preserve">% nowych budynków) usytuowanych zostało </w:t>
      </w:r>
      <w:r w:rsidR="008F015D" w:rsidRPr="00BC271B">
        <w:rPr>
          <w:rFonts w:cs="Fira Sans"/>
          <w:szCs w:val="19"/>
        </w:rPr>
        <w:t>56</w:t>
      </w:r>
      <w:r w:rsidR="00203D4D" w:rsidRPr="00BC271B">
        <w:rPr>
          <w:rFonts w:cs="Fira Sans"/>
          <w:szCs w:val="19"/>
        </w:rPr>
        <w:t>,</w:t>
      </w:r>
      <w:r w:rsidR="00010A21" w:rsidRPr="00BC271B">
        <w:rPr>
          <w:rFonts w:cs="Fira Sans"/>
          <w:szCs w:val="19"/>
        </w:rPr>
        <w:t>6</w:t>
      </w:r>
      <w:r w:rsidRPr="00BC271B">
        <w:rPr>
          <w:rFonts w:cs="Fira Sans"/>
          <w:szCs w:val="19"/>
        </w:rPr>
        <w:t>% mieszkań.</w:t>
      </w:r>
    </w:p>
    <w:p w14:paraId="024D779D" w14:textId="7CC4A4D8" w:rsidR="002543F3" w:rsidRPr="00C25A03" w:rsidRDefault="002543F3" w:rsidP="0005241E">
      <w:pPr>
        <w:autoSpaceDE w:val="0"/>
        <w:autoSpaceDN w:val="0"/>
        <w:adjustRightInd w:val="0"/>
        <w:spacing w:before="240" w:after="0" w:line="240" w:lineRule="atLeast"/>
        <w:ind w:left="851" w:hanging="851"/>
        <w:textAlignment w:val="center"/>
        <w:rPr>
          <w:rFonts w:cs="Fira Sans"/>
          <w:sz w:val="18"/>
          <w:szCs w:val="19"/>
        </w:rPr>
      </w:pPr>
      <w:r w:rsidRPr="00C25A03">
        <w:rPr>
          <w:rFonts w:cs="Fira Sans"/>
          <w:b/>
          <w:bCs/>
          <w:sz w:val="18"/>
          <w:szCs w:val="19"/>
        </w:rPr>
        <w:t>Tablica 2.</w:t>
      </w:r>
      <w:r w:rsidR="00A36F89" w:rsidRPr="00C25A03">
        <w:rPr>
          <w:rFonts w:cs="Fira Sans"/>
          <w:b/>
          <w:bCs/>
          <w:sz w:val="18"/>
          <w:szCs w:val="19"/>
        </w:rPr>
        <w:tab/>
      </w:r>
      <w:r w:rsidRPr="00C25A03">
        <w:rPr>
          <w:rFonts w:cs="Fira Sans"/>
          <w:b/>
          <w:bCs/>
          <w:sz w:val="18"/>
          <w:szCs w:val="19"/>
        </w:rPr>
        <w:t>Nowe budynki mieszkalne oddane do użytkowania według rodzajów budynków i</w:t>
      </w:r>
      <w:r w:rsidR="004F2AF9" w:rsidRPr="00C25A03">
        <w:rPr>
          <w:rFonts w:cs="Fira Sans"/>
          <w:b/>
          <w:bCs/>
          <w:sz w:val="18"/>
          <w:szCs w:val="19"/>
        </w:rPr>
        <w:t> </w:t>
      </w:r>
      <w:r w:rsidRPr="00C25A03">
        <w:rPr>
          <w:rFonts w:cs="Fira Sans"/>
          <w:b/>
          <w:bCs/>
          <w:sz w:val="18"/>
          <w:szCs w:val="19"/>
        </w:rPr>
        <w:t>technologii wznoszenia</w:t>
      </w:r>
    </w:p>
    <w:tbl>
      <w:tblPr>
        <w:tblpPr w:leftFromText="141" w:rightFromText="141" w:vertAnchor="text" w:horzAnchor="margin" w:tblpY="73"/>
        <w:tblW w:w="779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7"/>
        <w:gridCol w:w="992"/>
        <w:gridCol w:w="1134"/>
        <w:gridCol w:w="1134"/>
        <w:gridCol w:w="1134"/>
        <w:gridCol w:w="1276"/>
      </w:tblGrid>
      <w:tr w:rsidR="002543F3" w:rsidRPr="00C25A03" w14:paraId="5620BA12" w14:textId="77777777" w:rsidTr="009920F4">
        <w:trPr>
          <w:trHeight w:val="916"/>
        </w:trPr>
        <w:tc>
          <w:tcPr>
            <w:tcW w:w="2127" w:type="dxa"/>
            <w:tcBorders>
              <w:bottom w:val="single" w:sz="12" w:space="0" w:color="001377"/>
              <w:right w:val="single" w:sz="8" w:space="0" w:color="202E78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F266E6" w14:textId="71DC19DD" w:rsidR="002543F3" w:rsidRPr="00C25A03" w:rsidRDefault="00B47065" w:rsidP="001406F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C25A03">
              <w:rPr>
                <w:rFonts w:cs="Fira Sans"/>
                <w:color w:val="000000"/>
                <w:sz w:val="16"/>
                <w:szCs w:val="16"/>
              </w:rPr>
              <w:t>Wyszczególnienie</w:t>
            </w:r>
          </w:p>
        </w:tc>
        <w:tc>
          <w:tcPr>
            <w:tcW w:w="992" w:type="dxa"/>
            <w:tcBorders>
              <w:left w:val="single" w:sz="8" w:space="0" w:color="202E78"/>
              <w:bottom w:val="single" w:sz="12" w:space="0" w:color="001377"/>
              <w:right w:val="single" w:sz="8" w:space="0" w:color="202E78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E626D7C" w14:textId="77777777" w:rsidR="002543F3" w:rsidRPr="00C25A03" w:rsidRDefault="002543F3" w:rsidP="001406F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C25A03">
              <w:rPr>
                <w:rFonts w:cs="Fira Sans"/>
                <w:color w:val="000000"/>
                <w:sz w:val="16"/>
                <w:szCs w:val="16"/>
              </w:rPr>
              <w:t>Budynki</w:t>
            </w:r>
          </w:p>
        </w:tc>
        <w:tc>
          <w:tcPr>
            <w:tcW w:w="1134" w:type="dxa"/>
            <w:tcBorders>
              <w:left w:val="single" w:sz="8" w:space="0" w:color="202E78"/>
              <w:bottom w:val="single" w:sz="12" w:space="0" w:color="001377"/>
              <w:right w:val="single" w:sz="8" w:space="0" w:color="202E78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10EF60E" w14:textId="77777777" w:rsidR="002543F3" w:rsidRPr="00C25A03" w:rsidRDefault="002543F3" w:rsidP="001406F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C25A03">
              <w:rPr>
                <w:rFonts w:cs="Fira Sans"/>
                <w:color w:val="000000"/>
                <w:sz w:val="16"/>
                <w:szCs w:val="16"/>
              </w:rPr>
              <w:t xml:space="preserve">Kubatura </w:t>
            </w:r>
            <w:r w:rsidRPr="00C25A03">
              <w:rPr>
                <w:rFonts w:cs="Fira Sans"/>
                <w:color w:val="000000"/>
                <w:sz w:val="16"/>
                <w:szCs w:val="16"/>
              </w:rPr>
              <w:br/>
              <w:t>w m</w:t>
            </w:r>
            <w:r w:rsidRPr="00C25A03">
              <w:rPr>
                <w:rFonts w:cs="Fira Sans"/>
                <w:color w:val="000000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left w:val="single" w:sz="8" w:space="0" w:color="202E78"/>
              <w:bottom w:val="single" w:sz="12" w:space="0" w:color="001377"/>
              <w:right w:val="single" w:sz="8" w:space="0" w:color="202E78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023FEA" w14:textId="77777777" w:rsidR="002543F3" w:rsidRPr="00C25A03" w:rsidRDefault="002543F3" w:rsidP="001406F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C25A03">
              <w:rPr>
                <w:rFonts w:cs="Fira Sans"/>
                <w:color w:val="000000"/>
                <w:sz w:val="16"/>
                <w:szCs w:val="16"/>
              </w:rPr>
              <w:t>Mieszkania</w:t>
            </w:r>
          </w:p>
        </w:tc>
        <w:tc>
          <w:tcPr>
            <w:tcW w:w="1134" w:type="dxa"/>
            <w:tcBorders>
              <w:left w:val="single" w:sz="8" w:space="0" w:color="202E78"/>
              <w:bottom w:val="single" w:sz="12" w:space="0" w:color="001377"/>
              <w:right w:val="single" w:sz="8" w:space="0" w:color="202E78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5AE320" w14:textId="6A53DB82" w:rsidR="002543F3" w:rsidRPr="00C25A03" w:rsidRDefault="002543F3" w:rsidP="001406F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iCs/>
                <w:color w:val="000000"/>
                <w:position w:val="6"/>
                <w:sz w:val="16"/>
                <w:szCs w:val="16"/>
                <w:vertAlign w:val="superscript"/>
              </w:rPr>
            </w:pPr>
            <w:r w:rsidRPr="00C25A03">
              <w:rPr>
                <w:rFonts w:cs="Fira Sans"/>
                <w:color w:val="000000"/>
                <w:sz w:val="16"/>
                <w:szCs w:val="16"/>
              </w:rPr>
              <w:t>Powierzchnia użytkowa mieszkań</w:t>
            </w:r>
            <w:r w:rsidR="005B386B" w:rsidRPr="00C25A03">
              <w:rPr>
                <w:rFonts w:cs="Fira Sans"/>
                <w:color w:val="000000"/>
                <w:sz w:val="16"/>
                <w:szCs w:val="16"/>
              </w:rPr>
              <w:br/>
            </w:r>
            <w:r w:rsidRPr="00C25A03">
              <w:rPr>
                <w:rFonts w:cs="Fira Sans"/>
                <w:color w:val="000000"/>
                <w:sz w:val="16"/>
                <w:szCs w:val="16"/>
              </w:rPr>
              <w:t>w m</w:t>
            </w:r>
            <w:r w:rsidRPr="00C25A03">
              <w:rPr>
                <w:rFonts w:cs="Fira Sans"/>
                <w:color w:val="000000"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1276" w:type="dxa"/>
            <w:tcBorders>
              <w:left w:val="single" w:sz="8" w:space="0" w:color="202E78"/>
              <w:bottom w:val="single" w:sz="12" w:space="0" w:color="0013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CC82AD9" w14:textId="77777777" w:rsidR="002543F3" w:rsidRPr="00C25A03" w:rsidRDefault="002543F3" w:rsidP="001406FE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C25A03">
              <w:rPr>
                <w:rFonts w:cs="Fira Sans"/>
                <w:color w:val="000000"/>
                <w:sz w:val="16"/>
                <w:szCs w:val="16"/>
              </w:rPr>
              <w:t>Przeciętny czas trwania</w:t>
            </w:r>
            <w:r w:rsidRPr="00C25A03">
              <w:rPr>
                <w:rFonts w:cs="Fira Sans"/>
                <w:color w:val="000000"/>
                <w:sz w:val="16"/>
                <w:szCs w:val="16"/>
              </w:rPr>
              <w:br/>
              <w:t xml:space="preserve"> budowy</w:t>
            </w:r>
            <w:r w:rsidRPr="00C25A03">
              <w:rPr>
                <w:rFonts w:cs="Fira Sans"/>
                <w:color w:val="000000"/>
                <w:sz w:val="16"/>
                <w:szCs w:val="16"/>
              </w:rPr>
              <w:br/>
              <w:t xml:space="preserve"> w miesiącach</w:t>
            </w:r>
          </w:p>
        </w:tc>
      </w:tr>
      <w:tr w:rsidR="00FD532B" w:rsidRPr="00C25A03" w14:paraId="3A1DECC2" w14:textId="77777777" w:rsidTr="00451344">
        <w:trPr>
          <w:trHeight w:hRule="exact" w:val="340"/>
        </w:trPr>
        <w:tc>
          <w:tcPr>
            <w:tcW w:w="2127" w:type="dxa"/>
            <w:tcBorders>
              <w:top w:val="single" w:sz="12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8F2C77" w14:textId="77777777" w:rsidR="00FD532B" w:rsidRPr="00C25A03" w:rsidRDefault="00FD532B" w:rsidP="00FD532B">
            <w:pPr>
              <w:tabs>
                <w:tab w:val="right" w:leader="dot" w:pos="2219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C25A03">
              <w:rPr>
                <w:rFonts w:cs="Fira Sans"/>
                <w:b/>
                <w:bCs/>
                <w:color w:val="000000"/>
                <w:sz w:val="16"/>
                <w:szCs w:val="16"/>
              </w:rPr>
              <w:t xml:space="preserve">OGÓŁEM </w:t>
            </w:r>
          </w:p>
        </w:tc>
        <w:tc>
          <w:tcPr>
            <w:tcW w:w="992" w:type="dxa"/>
            <w:tcBorders>
              <w:top w:val="single" w:sz="12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A9A899" w14:textId="3E1F5B47" w:rsidR="00FD532B" w:rsidRPr="00C25A03" w:rsidRDefault="009802D4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C25A03">
              <w:rPr>
                <w:rFonts w:cs="Fira Sans"/>
                <w:b/>
                <w:sz w:val="16"/>
                <w:szCs w:val="16"/>
              </w:rPr>
              <w:t>85 719</w:t>
            </w:r>
          </w:p>
        </w:tc>
        <w:tc>
          <w:tcPr>
            <w:tcW w:w="1134" w:type="dxa"/>
            <w:tcBorders>
              <w:top w:val="single" w:sz="12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B5C77B" w14:textId="2F4DD671" w:rsidR="00FD532B" w:rsidRPr="00C25A03" w:rsidRDefault="009802D4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C25A03">
              <w:rPr>
                <w:rFonts w:cs="Fira Sans"/>
                <w:b/>
                <w:sz w:val="16"/>
                <w:szCs w:val="16"/>
              </w:rPr>
              <w:t>89 929 638</w:t>
            </w:r>
          </w:p>
        </w:tc>
        <w:tc>
          <w:tcPr>
            <w:tcW w:w="1134" w:type="dxa"/>
            <w:tcBorders>
              <w:top w:val="single" w:sz="12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AB2819D" w14:textId="21FA9100" w:rsidR="00FD532B" w:rsidRPr="00C25A03" w:rsidRDefault="00897B77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C25A03">
              <w:rPr>
                <w:rFonts w:cs="Fira Sans"/>
                <w:b/>
                <w:sz w:val="16"/>
                <w:szCs w:val="16"/>
              </w:rPr>
              <w:t>203 458</w:t>
            </w:r>
          </w:p>
        </w:tc>
        <w:tc>
          <w:tcPr>
            <w:tcW w:w="1134" w:type="dxa"/>
            <w:tcBorders>
              <w:top w:val="single" w:sz="12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234C42" w14:textId="43DA5D9A" w:rsidR="00FD532B" w:rsidRPr="00C25A03" w:rsidRDefault="00897B77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C25A03">
              <w:rPr>
                <w:rFonts w:cs="Fira Sans"/>
                <w:b/>
                <w:sz w:val="16"/>
                <w:szCs w:val="16"/>
              </w:rPr>
              <w:t>18 038 483</w:t>
            </w:r>
          </w:p>
        </w:tc>
        <w:tc>
          <w:tcPr>
            <w:tcW w:w="1276" w:type="dxa"/>
            <w:tcBorders>
              <w:top w:val="single" w:sz="12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317338" w14:textId="66F7FF1C" w:rsidR="00FD532B" w:rsidRPr="00C25A03" w:rsidRDefault="00897B77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b/>
                <w:sz w:val="16"/>
                <w:szCs w:val="16"/>
              </w:rPr>
            </w:pPr>
            <w:r w:rsidRPr="00C25A03">
              <w:rPr>
                <w:rFonts w:cs="Fira Sans"/>
                <w:b/>
                <w:sz w:val="16"/>
                <w:szCs w:val="16"/>
              </w:rPr>
              <w:t>38,9</w:t>
            </w:r>
          </w:p>
        </w:tc>
      </w:tr>
      <w:tr w:rsidR="00FD532B" w:rsidRPr="00C25A03" w14:paraId="712286CF" w14:textId="77777777" w:rsidTr="00451344">
        <w:trPr>
          <w:trHeight w:hRule="exact" w:val="340"/>
        </w:trPr>
        <w:tc>
          <w:tcPr>
            <w:tcW w:w="2127" w:type="dxa"/>
            <w:tcBorders>
              <w:top w:val="single" w:sz="8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1097E8" w14:textId="77777777" w:rsidR="00FD532B" w:rsidRPr="00C25A03" w:rsidRDefault="00FD532B" w:rsidP="00FD532B">
            <w:pPr>
              <w:tabs>
                <w:tab w:val="right" w:leader="dot" w:pos="2219"/>
              </w:tabs>
              <w:autoSpaceDE w:val="0"/>
              <w:autoSpaceDN w:val="0"/>
              <w:adjustRightInd w:val="0"/>
              <w:spacing w:before="0" w:after="0" w:line="180" w:lineRule="atLeast"/>
              <w:ind w:left="176"/>
              <w:textAlignment w:val="center"/>
              <w:rPr>
                <w:rFonts w:cs="Fira Sans"/>
                <w:sz w:val="16"/>
                <w:szCs w:val="16"/>
              </w:rPr>
            </w:pPr>
            <w:r w:rsidRPr="00C25A03">
              <w:rPr>
                <w:rFonts w:cs="Fira Sans"/>
                <w:bCs/>
                <w:sz w:val="16"/>
                <w:szCs w:val="16"/>
              </w:rPr>
              <w:t xml:space="preserve">  Jednorodzinne</w:t>
            </w:r>
          </w:p>
        </w:tc>
        <w:tc>
          <w:tcPr>
            <w:tcW w:w="992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A0796B" w14:textId="4236DDF3" w:rsidR="00FD532B" w:rsidRPr="00C25A03" w:rsidRDefault="009802D4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25A03">
              <w:rPr>
                <w:rFonts w:cs="Fira Sans"/>
                <w:sz w:val="16"/>
                <w:szCs w:val="16"/>
              </w:rPr>
              <w:t>82 799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5EEB6B" w14:textId="46094209" w:rsidR="00FD532B" w:rsidRPr="00C25A03" w:rsidRDefault="009802D4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25A03">
              <w:rPr>
                <w:rFonts w:cs="Fira Sans"/>
                <w:sz w:val="16"/>
                <w:szCs w:val="16"/>
              </w:rPr>
              <w:t>57 155 959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7A30ED" w14:textId="24996A5E" w:rsidR="00FD532B" w:rsidRPr="00C25A03" w:rsidRDefault="00897B77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25A03">
              <w:rPr>
                <w:rFonts w:cs="Fira Sans"/>
                <w:sz w:val="16"/>
                <w:szCs w:val="16"/>
              </w:rPr>
              <w:t>89 260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B3D1C1" w14:textId="465E4F00" w:rsidR="00FD532B" w:rsidRPr="00C25A03" w:rsidRDefault="00897B77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25A03">
              <w:rPr>
                <w:rFonts w:cs="Fira Sans"/>
                <w:sz w:val="16"/>
                <w:szCs w:val="16"/>
              </w:rPr>
              <w:t>11 978 332</w:t>
            </w:r>
          </w:p>
        </w:tc>
        <w:tc>
          <w:tcPr>
            <w:tcW w:w="1276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282DB45" w14:textId="5302BF1F" w:rsidR="00FD532B" w:rsidRPr="00C25A03" w:rsidRDefault="00897B77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25A03">
              <w:rPr>
                <w:rFonts w:cs="Fira Sans"/>
                <w:sz w:val="16"/>
                <w:szCs w:val="16"/>
              </w:rPr>
              <w:t>47,8</w:t>
            </w:r>
          </w:p>
        </w:tc>
      </w:tr>
      <w:tr w:rsidR="00FD532B" w:rsidRPr="00C25A03" w14:paraId="13A8B51C" w14:textId="77777777" w:rsidTr="00451344">
        <w:trPr>
          <w:trHeight w:hRule="exact" w:val="340"/>
        </w:trPr>
        <w:tc>
          <w:tcPr>
            <w:tcW w:w="2127" w:type="dxa"/>
            <w:tcBorders>
              <w:top w:val="single" w:sz="8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49A9B80" w14:textId="77777777" w:rsidR="00FD532B" w:rsidRPr="00C25A03" w:rsidRDefault="00FD532B" w:rsidP="00FD532B">
            <w:pPr>
              <w:tabs>
                <w:tab w:val="right" w:leader="dot" w:pos="2219"/>
              </w:tabs>
              <w:autoSpaceDE w:val="0"/>
              <w:autoSpaceDN w:val="0"/>
              <w:adjustRightInd w:val="0"/>
              <w:spacing w:before="0" w:after="0" w:line="180" w:lineRule="atLeast"/>
              <w:ind w:left="176"/>
              <w:textAlignment w:val="center"/>
              <w:rPr>
                <w:rFonts w:cs="Fira Sans"/>
                <w:sz w:val="16"/>
                <w:szCs w:val="16"/>
              </w:rPr>
            </w:pPr>
            <w:r w:rsidRPr="00C25A03">
              <w:rPr>
                <w:rFonts w:cs="Fira Sans"/>
                <w:bCs/>
                <w:sz w:val="16"/>
                <w:szCs w:val="16"/>
              </w:rPr>
              <w:t xml:space="preserve">  Wielorodzinne</w:t>
            </w:r>
          </w:p>
        </w:tc>
        <w:tc>
          <w:tcPr>
            <w:tcW w:w="992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4C686C" w14:textId="4DED78E3" w:rsidR="00FD532B" w:rsidRPr="00C25A03" w:rsidRDefault="009802D4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25A03">
              <w:rPr>
                <w:rFonts w:cs="Fira Sans"/>
                <w:sz w:val="16"/>
                <w:szCs w:val="16"/>
              </w:rPr>
              <w:t>2 920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4ED8CA" w14:textId="6541A241" w:rsidR="00FD532B" w:rsidRPr="00C25A03" w:rsidRDefault="00897B77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25A03">
              <w:rPr>
                <w:rFonts w:cs="Fira Sans"/>
                <w:sz w:val="16"/>
                <w:szCs w:val="16"/>
              </w:rPr>
              <w:t>32 773 679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DFAA42" w14:textId="2C9268EC" w:rsidR="00FD532B" w:rsidRPr="00C25A03" w:rsidRDefault="00897B77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25A03">
              <w:rPr>
                <w:rFonts w:cs="Fira Sans"/>
                <w:sz w:val="16"/>
                <w:szCs w:val="16"/>
              </w:rPr>
              <w:t>114 198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93569A" w14:textId="48F12A7E" w:rsidR="00FD532B" w:rsidRPr="00C25A03" w:rsidRDefault="00897B77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25A03">
              <w:rPr>
                <w:rFonts w:cs="Fira Sans"/>
                <w:sz w:val="16"/>
                <w:szCs w:val="16"/>
              </w:rPr>
              <w:t>6 060 151</w:t>
            </w:r>
          </w:p>
        </w:tc>
        <w:tc>
          <w:tcPr>
            <w:tcW w:w="1276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6E4DBB" w14:textId="344A5FAB" w:rsidR="00FD532B" w:rsidRPr="00C25A03" w:rsidRDefault="00897B77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25A03">
              <w:rPr>
                <w:rFonts w:cs="Fira Sans"/>
                <w:sz w:val="16"/>
                <w:szCs w:val="16"/>
              </w:rPr>
              <w:t>23,3</w:t>
            </w:r>
          </w:p>
        </w:tc>
      </w:tr>
      <w:tr w:rsidR="00FD532B" w:rsidRPr="00C25A03" w14:paraId="07CFF225" w14:textId="77777777" w:rsidTr="00451344">
        <w:trPr>
          <w:trHeight w:hRule="exact" w:val="340"/>
        </w:trPr>
        <w:tc>
          <w:tcPr>
            <w:tcW w:w="2127" w:type="dxa"/>
            <w:tcBorders>
              <w:top w:val="single" w:sz="8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38B329" w14:textId="77777777" w:rsidR="00FD532B" w:rsidRPr="00C25A03" w:rsidRDefault="00FD532B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C25A03">
              <w:rPr>
                <w:rFonts w:cs="Fira Sans"/>
                <w:color w:val="000000"/>
                <w:sz w:val="16"/>
                <w:szCs w:val="16"/>
              </w:rPr>
              <w:t>Tradycyjna udoskonalona</w:t>
            </w:r>
          </w:p>
        </w:tc>
        <w:tc>
          <w:tcPr>
            <w:tcW w:w="992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3E0A60" w14:textId="33B09CFE" w:rsidR="00FD532B" w:rsidRPr="00C25A03" w:rsidRDefault="00897B77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25A03">
              <w:rPr>
                <w:rFonts w:cs="Fira Sans"/>
                <w:sz w:val="16"/>
                <w:szCs w:val="16"/>
              </w:rPr>
              <w:t>84 313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2106F3" w14:textId="2BB86997" w:rsidR="00FD532B" w:rsidRPr="00C25A03" w:rsidRDefault="00897B77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25A03">
              <w:rPr>
                <w:rFonts w:cs="Fira Sans"/>
                <w:sz w:val="16"/>
                <w:szCs w:val="16"/>
              </w:rPr>
              <w:t>77 275 549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5147EB4" w14:textId="5CB78DC9" w:rsidR="00FD532B" w:rsidRPr="00C25A03" w:rsidRDefault="00897B77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25A03">
              <w:rPr>
                <w:rFonts w:cs="Fira Sans"/>
                <w:sz w:val="16"/>
                <w:szCs w:val="16"/>
              </w:rPr>
              <w:t>163 438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4DA4EC" w14:textId="02953BD5" w:rsidR="00FD532B" w:rsidRPr="00C25A03" w:rsidRDefault="00897B77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25A03">
              <w:rPr>
                <w:rFonts w:cs="Fira Sans"/>
                <w:sz w:val="16"/>
                <w:szCs w:val="16"/>
              </w:rPr>
              <w:t>15 864 418</w:t>
            </w:r>
          </w:p>
        </w:tc>
        <w:tc>
          <w:tcPr>
            <w:tcW w:w="1276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BCA9EE" w14:textId="32250E28" w:rsidR="00FD532B" w:rsidRPr="00C25A03" w:rsidRDefault="00897B77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25A03">
              <w:rPr>
                <w:rFonts w:cs="Fira Sans"/>
                <w:sz w:val="16"/>
                <w:szCs w:val="16"/>
              </w:rPr>
              <w:t>41,2</w:t>
            </w:r>
          </w:p>
        </w:tc>
      </w:tr>
      <w:tr w:rsidR="00FD532B" w:rsidRPr="00C25A03" w14:paraId="3BB6C8A6" w14:textId="77777777" w:rsidTr="00451344">
        <w:trPr>
          <w:trHeight w:hRule="exact" w:val="340"/>
        </w:trPr>
        <w:tc>
          <w:tcPr>
            <w:tcW w:w="2127" w:type="dxa"/>
            <w:tcBorders>
              <w:top w:val="single" w:sz="8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893162" w14:textId="77777777" w:rsidR="00FD532B" w:rsidRPr="00C25A03" w:rsidRDefault="00FD532B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C25A03">
              <w:rPr>
                <w:rFonts w:cs="Fira Sans"/>
                <w:color w:val="000000"/>
                <w:sz w:val="16"/>
                <w:szCs w:val="16"/>
              </w:rPr>
              <w:t>Monolityczna</w:t>
            </w:r>
          </w:p>
        </w:tc>
        <w:tc>
          <w:tcPr>
            <w:tcW w:w="992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38626D" w14:textId="198383FC" w:rsidR="00FD532B" w:rsidRPr="00C25A03" w:rsidRDefault="00897B77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25A03">
              <w:rPr>
                <w:rFonts w:cs="Fira Sans"/>
                <w:sz w:val="16"/>
                <w:szCs w:val="16"/>
              </w:rPr>
              <w:t>419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24EA08" w14:textId="02FC1568" w:rsidR="00FD532B" w:rsidRPr="00C25A03" w:rsidRDefault="00897B77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25A03">
              <w:rPr>
                <w:rFonts w:cs="Fira Sans"/>
                <w:sz w:val="16"/>
                <w:szCs w:val="16"/>
              </w:rPr>
              <w:t>9 019 193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E33071A" w14:textId="1BCDD6A1" w:rsidR="00FD532B" w:rsidRPr="00C25A03" w:rsidRDefault="00897B77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25A03">
              <w:rPr>
                <w:rFonts w:cs="Fira Sans"/>
                <w:sz w:val="16"/>
                <w:szCs w:val="16"/>
              </w:rPr>
              <w:t>28 488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A45440" w14:textId="79342680" w:rsidR="00FD532B" w:rsidRPr="00C25A03" w:rsidRDefault="00897B77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25A03">
              <w:rPr>
                <w:rFonts w:cs="Fira Sans"/>
                <w:sz w:val="16"/>
                <w:szCs w:val="16"/>
              </w:rPr>
              <w:t>1 505 730</w:t>
            </w:r>
          </w:p>
        </w:tc>
        <w:tc>
          <w:tcPr>
            <w:tcW w:w="1276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40F2FE" w14:textId="60B6053E" w:rsidR="00FD532B" w:rsidRPr="00C25A03" w:rsidRDefault="00897B77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25A03">
              <w:rPr>
                <w:rFonts w:cs="Fira Sans"/>
                <w:sz w:val="16"/>
                <w:szCs w:val="16"/>
              </w:rPr>
              <w:t>24,0</w:t>
            </w:r>
          </w:p>
        </w:tc>
      </w:tr>
      <w:tr w:rsidR="00FD532B" w:rsidRPr="00C25A03" w14:paraId="02862D8E" w14:textId="77777777" w:rsidTr="00451344">
        <w:trPr>
          <w:trHeight w:hRule="exact" w:val="340"/>
        </w:trPr>
        <w:tc>
          <w:tcPr>
            <w:tcW w:w="2127" w:type="dxa"/>
            <w:tcBorders>
              <w:top w:val="single" w:sz="8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3C61FE" w14:textId="77777777" w:rsidR="00FD532B" w:rsidRPr="00C25A03" w:rsidRDefault="00FD532B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C25A03">
              <w:rPr>
                <w:rFonts w:cs="Fira Sans"/>
                <w:color w:val="000000"/>
                <w:sz w:val="16"/>
                <w:szCs w:val="16"/>
              </w:rPr>
              <w:t>Wielkopłytowa</w:t>
            </w:r>
          </w:p>
        </w:tc>
        <w:tc>
          <w:tcPr>
            <w:tcW w:w="992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883760" w14:textId="656B0780" w:rsidR="00FD532B" w:rsidRPr="00C25A03" w:rsidRDefault="00897B77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25A03">
              <w:rPr>
                <w:rFonts w:cs="Fira Sans"/>
                <w:sz w:val="16"/>
                <w:szCs w:val="16"/>
              </w:rPr>
              <w:t>211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C11926" w14:textId="4C12CA56" w:rsidR="00FD532B" w:rsidRPr="00C25A03" w:rsidRDefault="00897B77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25A03">
              <w:rPr>
                <w:rFonts w:cs="Fira Sans"/>
                <w:sz w:val="16"/>
                <w:szCs w:val="16"/>
              </w:rPr>
              <w:t>2 510 328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EE6DEB" w14:textId="07E93590" w:rsidR="00FD532B" w:rsidRPr="00C25A03" w:rsidRDefault="00897B77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25A03">
              <w:rPr>
                <w:rFonts w:cs="Fira Sans"/>
                <w:sz w:val="16"/>
                <w:szCs w:val="16"/>
              </w:rPr>
              <w:t>8 280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FBA32B" w14:textId="18B89381" w:rsidR="00FD532B" w:rsidRPr="00C25A03" w:rsidRDefault="00897B77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25A03">
              <w:rPr>
                <w:rFonts w:cs="Fira Sans"/>
                <w:sz w:val="16"/>
                <w:szCs w:val="16"/>
              </w:rPr>
              <w:t>453 509</w:t>
            </w:r>
          </w:p>
        </w:tc>
        <w:tc>
          <w:tcPr>
            <w:tcW w:w="1276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CAF7772" w14:textId="7BFF8C8F" w:rsidR="00FD532B" w:rsidRPr="00C25A03" w:rsidRDefault="00897B77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25A03">
              <w:rPr>
                <w:rFonts w:cs="Fira Sans"/>
                <w:sz w:val="16"/>
                <w:szCs w:val="16"/>
              </w:rPr>
              <w:t>23,6</w:t>
            </w:r>
          </w:p>
        </w:tc>
      </w:tr>
      <w:tr w:rsidR="00FD532B" w:rsidRPr="00C25A03" w14:paraId="590FB2A3" w14:textId="77777777" w:rsidTr="00451344">
        <w:trPr>
          <w:trHeight w:hRule="exact" w:val="340"/>
        </w:trPr>
        <w:tc>
          <w:tcPr>
            <w:tcW w:w="2127" w:type="dxa"/>
            <w:tcBorders>
              <w:top w:val="single" w:sz="8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8E4B98" w14:textId="77777777" w:rsidR="00FD532B" w:rsidRPr="00C25A03" w:rsidRDefault="00FD532B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C25A03">
              <w:rPr>
                <w:rFonts w:cs="Fira Sans"/>
                <w:color w:val="000000"/>
                <w:sz w:val="16"/>
                <w:szCs w:val="16"/>
              </w:rPr>
              <w:t>Wielkoblokowa</w:t>
            </w:r>
          </w:p>
        </w:tc>
        <w:tc>
          <w:tcPr>
            <w:tcW w:w="992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F6EA1A" w14:textId="560BB91A" w:rsidR="00FD532B" w:rsidRPr="00C25A03" w:rsidRDefault="00897B77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25A03">
              <w:rPr>
                <w:rFonts w:cs="Fira Sans"/>
                <w:sz w:val="16"/>
                <w:szCs w:val="16"/>
              </w:rPr>
              <w:t>64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7FB6CC" w14:textId="15C03BD8" w:rsidR="00FD532B" w:rsidRPr="00C25A03" w:rsidRDefault="00897B77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25A03">
              <w:rPr>
                <w:rFonts w:cs="Fira Sans"/>
                <w:sz w:val="16"/>
                <w:szCs w:val="16"/>
              </w:rPr>
              <w:t>774 382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294714C" w14:textId="301D8F61" w:rsidR="00FD532B" w:rsidRPr="00C25A03" w:rsidRDefault="00897B77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25A03">
              <w:rPr>
                <w:rFonts w:cs="Fira Sans"/>
                <w:sz w:val="16"/>
                <w:szCs w:val="16"/>
              </w:rPr>
              <w:t>2 511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3CB4B80" w14:textId="79124FA1" w:rsidR="00FD532B" w:rsidRPr="00C25A03" w:rsidRDefault="00897B77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25A03">
              <w:rPr>
                <w:rFonts w:cs="Fira Sans"/>
                <w:sz w:val="16"/>
                <w:szCs w:val="16"/>
              </w:rPr>
              <w:t>139 968</w:t>
            </w:r>
          </w:p>
        </w:tc>
        <w:tc>
          <w:tcPr>
            <w:tcW w:w="1276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91C2DA3" w14:textId="4E85DA0F" w:rsidR="00FD532B" w:rsidRPr="00C25A03" w:rsidRDefault="00897B77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25A03">
              <w:rPr>
                <w:rFonts w:cs="Fira Sans"/>
                <w:sz w:val="16"/>
                <w:szCs w:val="16"/>
              </w:rPr>
              <w:t>24,1</w:t>
            </w:r>
          </w:p>
        </w:tc>
      </w:tr>
      <w:tr w:rsidR="00FD532B" w:rsidRPr="00C25A03" w14:paraId="76CC257B" w14:textId="77777777" w:rsidTr="00451344">
        <w:trPr>
          <w:trHeight w:hRule="exact" w:val="340"/>
        </w:trPr>
        <w:tc>
          <w:tcPr>
            <w:tcW w:w="2127" w:type="dxa"/>
            <w:tcBorders>
              <w:top w:val="single" w:sz="8" w:space="0" w:color="001377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44EAAF" w14:textId="77777777" w:rsidR="00FD532B" w:rsidRPr="00C25A03" w:rsidRDefault="00FD532B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C25A03">
              <w:rPr>
                <w:rFonts w:cs="Fira Sans"/>
                <w:color w:val="000000"/>
                <w:sz w:val="16"/>
                <w:szCs w:val="16"/>
              </w:rPr>
              <w:t>Konstrukcji drewnianych</w:t>
            </w:r>
          </w:p>
        </w:tc>
        <w:tc>
          <w:tcPr>
            <w:tcW w:w="992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EC22C0" w14:textId="1AC9011A" w:rsidR="00FD532B" w:rsidRPr="00C25A03" w:rsidRDefault="00897B77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25A03">
              <w:rPr>
                <w:rFonts w:cs="Fira Sans"/>
                <w:sz w:val="16"/>
                <w:szCs w:val="16"/>
              </w:rPr>
              <w:t>708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FDFE2A" w14:textId="0F8CA8B7" w:rsidR="00FD532B" w:rsidRPr="00C25A03" w:rsidRDefault="00897B77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25A03">
              <w:rPr>
                <w:rFonts w:cs="Fira Sans"/>
                <w:sz w:val="16"/>
                <w:szCs w:val="16"/>
              </w:rPr>
              <w:t>348 027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0C3FA3" w14:textId="22313F7C" w:rsidR="00FD532B" w:rsidRPr="00C25A03" w:rsidRDefault="00897B77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25A03">
              <w:rPr>
                <w:rFonts w:cs="Fira Sans"/>
                <w:sz w:val="16"/>
                <w:szCs w:val="16"/>
              </w:rPr>
              <w:t>730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F23AC3" w14:textId="565D4B11" w:rsidR="00FD532B" w:rsidRPr="00C25A03" w:rsidRDefault="00897B77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25A03">
              <w:rPr>
                <w:rFonts w:cs="Fira Sans"/>
                <w:sz w:val="16"/>
                <w:szCs w:val="16"/>
              </w:rPr>
              <w:t>74 475</w:t>
            </w:r>
          </w:p>
        </w:tc>
        <w:tc>
          <w:tcPr>
            <w:tcW w:w="1276" w:type="dxa"/>
            <w:tcBorders>
              <w:top w:val="single" w:sz="8" w:space="0" w:color="001377"/>
              <w:left w:val="single" w:sz="8" w:space="0" w:color="202E78"/>
              <w:bottom w:val="single" w:sz="8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C52FEC" w14:textId="5415AEE8" w:rsidR="00FD532B" w:rsidRPr="00C25A03" w:rsidRDefault="00897B77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25A03">
              <w:rPr>
                <w:rFonts w:cs="Fira Sans"/>
                <w:sz w:val="16"/>
                <w:szCs w:val="16"/>
              </w:rPr>
              <w:t>37,6</w:t>
            </w:r>
          </w:p>
        </w:tc>
      </w:tr>
      <w:tr w:rsidR="00FD532B" w:rsidRPr="00C25A03" w14:paraId="1D4C8E70" w14:textId="77777777" w:rsidTr="00451344">
        <w:trPr>
          <w:trHeight w:hRule="exact" w:val="337"/>
        </w:trPr>
        <w:tc>
          <w:tcPr>
            <w:tcW w:w="2127" w:type="dxa"/>
            <w:tcBorders>
              <w:top w:val="single" w:sz="8" w:space="0" w:color="001377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0C6DB18" w14:textId="77777777" w:rsidR="00FD532B" w:rsidRPr="00C25A03" w:rsidRDefault="00FD532B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C25A03">
              <w:rPr>
                <w:rFonts w:cs="Fira Sans"/>
                <w:color w:val="000000"/>
                <w:sz w:val="16"/>
                <w:szCs w:val="16"/>
              </w:rPr>
              <w:t>Inne</w:t>
            </w:r>
          </w:p>
        </w:tc>
        <w:tc>
          <w:tcPr>
            <w:tcW w:w="992" w:type="dxa"/>
            <w:tcBorders>
              <w:top w:val="single" w:sz="8" w:space="0" w:color="001377"/>
              <w:left w:val="single" w:sz="8" w:space="0" w:color="202E78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CFE17D" w14:textId="2C3BF014" w:rsidR="00FD532B" w:rsidRPr="00C25A03" w:rsidRDefault="00897B77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25A03">
              <w:rPr>
                <w:rFonts w:cs="Fira Sans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0A53F9" w14:textId="3129F9C6" w:rsidR="00FD532B" w:rsidRPr="00C25A03" w:rsidRDefault="001F03E9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25A03">
              <w:rPr>
                <w:rFonts w:cs="Fira Sans"/>
                <w:sz w:val="16"/>
                <w:szCs w:val="16"/>
              </w:rPr>
              <w:t>2 159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444FF2" w14:textId="325FF081" w:rsidR="00FD532B" w:rsidRPr="00C25A03" w:rsidRDefault="001F03E9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25A03">
              <w:rPr>
                <w:rFonts w:cs="Fira Sans"/>
                <w:sz w:val="16"/>
                <w:szCs w:val="16"/>
              </w:rPr>
              <w:t>11</w:t>
            </w:r>
          </w:p>
        </w:tc>
        <w:tc>
          <w:tcPr>
            <w:tcW w:w="1134" w:type="dxa"/>
            <w:tcBorders>
              <w:top w:val="single" w:sz="8" w:space="0" w:color="001377"/>
              <w:left w:val="single" w:sz="8" w:space="0" w:color="202E78"/>
              <w:righ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BBE49B" w14:textId="259A5AF5" w:rsidR="00FD532B" w:rsidRPr="00C25A03" w:rsidRDefault="001F03E9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25A03">
              <w:rPr>
                <w:rFonts w:cs="Fira Sans"/>
                <w:sz w:val="16"/>
                <w:szCs w:val="16"/>
              </w:rPr>
              <w:t>383</w:t>
            </w:r>
          </w:p>
        </w:tc>
        <w:tc>
          <w:tcPr>
            <w:tcW w:w="1276" w:type="dxa"/>
            <w:tcBorders>
              <w:top w:val="single" w:sz="8" w:space="0" w:color="001377"/>
              <w:left w:val="single" w:sz="8" w:space="0" w:color="202E78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3E0B84" w14:textId="2DA03788" w:rsidR="00FD532B" w:rsidRPr="00C25A03" w:rsidRDefault="001F03E9" w:rsidP="00FD532B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before="0" w:after="0" w:line="180" w:lineRule="atLeast"/>
              <w:ind w:left="57"/>
              <w:jc w:val="right"/>
              <w:textAlignment w:val="center"/>
              <w:rPr>
                <w:rFonts w:cs="Fira Sans"/>
                <w:sz w:val="16"/>
                <w:szCs w:val="16"/>
              </w:rPr>
            </w:pPr>
            <w:r w:rsidRPr="00C25A03">
              <w:rPr>
                <w:rFonts w:cs="Fira Sans"/>
                <w:sz w:val="16"/>
                <w:szCs w:val="16"/>
              </w:rPr>
              <w:t>25,8</w:t>
            </w:r>
          </w:p>
        </w:tc>
      </w:tr>
    </w:tbl>
    <w:p w14:paraId="1D011D1B" w14:textId="796266E5" w:rsidR="002543F3" w:rsidRPr="00C25A03" w:rsidRDefault="00A36F89" w:rsidP="00A36F89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spacing w:val="-2"/>
          <w:szCs w:val="19"/>
        </w:rPr>
      </w:pPr>
      <w:r w:rsidRPr="00C25A03">
        <w:rPr>
          <w:rFonts w:cs="Fira Sans"/>
          <w:b/>
          <w:spacing w:val="-2"/>
          <w:szCs w:val="19"/>
        </w:rPr>
        <w:t>Przeciętny czas trwania budowy</w:t>
      </w:r>
      <w:r w:rsidRPr="00C25A03">
        <w:rPr>
          <w:rFonts w:cs="Fira Sans"/>
          <w:spacing w:val="-2"/>
          <w:szCs w:val="19"/>
        </w:rPr>
        <w:t xml:space="preserve"> nowego budynku mieszkalnego, liczony od daty jego </w:t>
      </w:r>
      <w:r w:rsidRPr="00C25A03">
        <w:rPr>
          <w:rFonts w:cs="Fira Sans"/>
          <w:spacing w:val="-2"/>
          <w:szCs w:val="19"/>
        </w:rPr>
        <w:br/>
        <w:t xml:space="preserve">rozpoczęcia do terminu oddania budynku do użytkowania, w </w:t>
      </w:r>
      <w:r w:rsidR="00612D7A" w:rsidRPr="00C25A03">
        <w:rPr>
          <w:rFonts w:cs="Fira Sans"/>
          <w:spacing w:val="-2"/>
          <w:szCs w:val="19"/>
        </w:rPr>
        <w:t>2019 </w:t>
      </w:r>
      <w:r w:rsidR="009802D4" w:rsidRPr="00C25A03">
        <w:rPr>
          <w:rFonts w:cs="Fira Sans"/>
          <w:spacing w:val="-2"/>
          <w:szCs w:val="19"/>
        </w:rPr>
        <w:t xml:space="preserve">roku skrócił się w stosunku do </w:t>
      </w:r>
      <w:r w:rsidRPr="00C25A03">
        <w:rPr>
          <w:rFonts w:cs="Fira Sans"/>
          <w:spacing w:val="-2"/>
          <w:szCs w:val="19"/>
        </w:rPr>
        <w:t>roku poprzednie</w:t>
      </w:r>
      <w:r w:rsidR="00612D7A" w:rsidRPr="00C25A03">
        <w:rPr>
          <w:rFonts w:cs="Fira Sans"/>
          <w:spacing w:val="-2"/>
          <w:szCs w:val="19"/>
        </w:rPr>
        <w:t xml:space="preserve">go o </w:t>
      </w:r>
      <w:r w:rsidR="0043464A" w:rsidRPr="00C25A03">
        <w:rPr>
          <w:rFonts w:cs="Fira Sans"/>
          <w:spacing w:val="-2"/>
          <w:szCs w:val="19"/>
        </w:rPr>
        <w:t>0</w:t>
      </w:r>
      <w:r w:rsidR="00612D7A" w:rsidRPr="00C25A03">
        <w:rPr>
          <w:rFonts w:cs="Fira Sans"/>
          <w:spacing w:val="-2"/>
          <w:szCs w:val="19"/>
        </w:rPr>
        <w:t>,</w:t>
      </w:r>
      <w:r w:rsidR="00FD0D89" w:rsidRPr="00C25A03">
        <w:rPr>
          <w:rFonts w:cs="Fira Sans"/>
          <w:spacing w:val="-2"/>
          <w:szCs w:val="19"/>
        </w:rPr>
        <w:t>7</w:t>
      </w:r>
      <w:r w:rsidR="00612D7A" w:rsidRPr="00C25A03">
        <w:rPr>
          <w:rFonts w:cs="Fira Sans"/>
          <w:spacing w:val="-2"/>
          <w:szCs w:val="19"/>
        </w:rPr>
        <w:t xml:space="preserve"> miesiąca i </w:t>
      </w:r>
      <w:r w:rsidR="00FD532B" w:rsidRPr="00C25A03">
        <w:rPr>
          <w:rFonts w:cs="Fira Sans"/>
          <w:spacing w:val="-2"/>
          <w:szCs w:val="19"/>
        </w:rPr>
        <w:t xml:space="preserve">wyniósł </w:t>
      </w:r>
      <w:r w:rsidR="00FD0D89" w:rsidRPr="00C25A03">
        <w:rPr>
          <w:rFonts w:cs="Fira Sans"/>
          <w:spacing w:val="-2"/>
          <w:szCs w:val="19"/>
        </w:rPr>
        <w:t>38,9</w:t>
      </w:r>
      <w:r w:rsidRPr="00C25A03">
        <w:rPr>
          <w:rFonts w:cs="Fira Sans"/>
          <w:spacing w:val="-2"/>
          <w:szCs w:val="19"/>
        </w:rPr>
        <w:t xml:space="preserve"> miesiąca. Budynki wielorodzinne oddane do użytkowania w analizowanym okresie wznoszono w czasie ponad 2-kro</w:t>
      </w:r>
      <w:r w:rsidR="00BC271B">
        <w:rPr>
          <w:rFonts w:cs="Fira Sans"/>
          <w:spacing w:val="-2"/>
          <w:szCs w:val="19"/>
        </w:rPr>
        <w:t>tnie krótszym niż jednorodzinne.</w:t>
      </w:r>
    </w:p>
    <w:p w14:paraId="0C681478" w14:textId="255AB489" w:rsidR="00AE28AE" w:rsidRPr="00C25A03" w:rsidRDefault="00AE28AE" w:rsidP="009920F4">
      <w:pPr>
        <w:autoSpaceDE w:val="0"/>
        <w:autoSpaceDN w:val="0"/>
        <w:adjustRightInd w:val="0"/>
        <w:spacing w:before="0" w:after="0" w:line="240" w:lineRule="atLeast"/>
        <w:textAlignment w:val="center"/>
        <w:rPr>
          <w:rFonts w:cs="Fira Sans"/>
          <w:szCs w:val="19"/>
        </w:rPr>
      </w:pPr>
    </w:p>
    <w:p w14:paraId="37B5CF32" w14:textId="2348403E" w:rsidR="00AE28AE" w:rsidRPr="00C25A03" w:rsidRDefault="00AE28AE" w:rsidP="009920F4">
      <w:pPr>
        <w:autoSpaceDE w:val="0"/>
        <w:autoSpaceDN w:val="0"/>
        <w:adjustRightInd w:val="0"/>
        <w:spacing w:before="0" w:line="240" w:lineRule="atLeast"/>
        <w:textAlignment w:val="center"/>
        <w:rPr>
          <w:rFonts w:cs="Fira Sans"/>
          <w:szCs w:val="19"/>
        </w:rPr>
      </w:pPr>
      <w:r w:rsidRPr="00C25A03">
        <w:rPr>
          <w:rFonts w:ascii="Fira Sans SemiBold" w:hAnsi="Fira Sans SemiBold"/>
          <w:noProof/>
          <w:sz w:val="20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895296" behindDoc="0" locked="0" layoutInCell="1" allowOverlap="1" wp14:anchorId="75182DB3" wp14:editId="6577F9AD">
                <wp:simplePos x="0" y="0"/>
                <wp:positionH relativeFrom="page">
                  <wp:posOffset>5688330</wp:posOffset>
                </wp:positionH>
                <wp:positionV relativeFrom="paragraph">
                  <wp:posOffset>254161</wp:posOffset>
                </wp:positionV>
                <wp:extent cx="1872000" cy="900000"/>
                <wp:effectExtent l="0" t="0" r="0" b="0"/>
                <wp:wrapNone/>
                <wp:docPr id="213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900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8E8352" w14:textId="77777777" w:rsidR="00DF1282" w:rsidRPr="0013479D" w:rsidRDefault="00DF1282" w:rsidP="00AE28AE">
                            <w:pPr>
                              <w:pStyle w:val="tekstzboku"/>
                              <w:rPr>
                                <w:szCs w:val="19"/>
                              </w:rPr>
                            </w:pPr>
                            <w:r w:rsidRPr="0013479D">
                              <w:rPr>
                                <w:szCs w:val="19"/>
                              </w:rPr>
                              <w:t xml:space="preserve">Liczba mieszkań, których budowę rozpoczęto wzrosła </w:t>
                            </w:r>
                          </w:p>
                          <w:p w14:paraId="0F35F60A" w14:textId="5787B16B" w:rsidR="00DF1282" w:rsidRPr="008350FF" w:rsidRDefault="00DF1282" w:rsidP="00C83209">
                            <w:pPr>
                              <w:pStyle w:val="tekstzboku"/>
                              <w:spacing w:before="0"/>
                              <w:rPr>
                                <w:szCs w:val="19"/>
                              </w:rPr>
                            </w:pPr>
                            <w:r w:rsidRPr="0013479D">
                              <w:rPr>
                                <w:szCs w:val="19"/>
                              </w:rPr>
                              <w:t>w 2019 roku o 6,9% </w:t>
                            </w:r>
                            <w:r w:rsidR="00B47065">
                              <w:rPr>
                                <w:szCs w:val="19"/>
                              </w:rPr>
                              <w:t xml:space="preserve">w stosunku do roku </w:t>
                            </w:r>
                            <w:r w:rsidR="00B47065" w:rsidRPr="00C25A03">
                              <w:rPr>
                                <w:szCs w:val="19"/>
                              </w:rPr>
                              <w:t>poprzedniego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182DB3" id="_x0000_s1031" type="#_x0000_t202" style="position:absolute;margin-left:447.9pt;margin-top:20pt;width:147.4pt;height:70.85pt;z-index:25189529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" filled="f" stroked="f">
                <v:textbox inset="2.5mm,1mm,2.5mm,1mm">
                  <w:txbxContent>
                    <w:p w14:paraId="288E8352" w14:textId="77777777" w:rsidR="00DF1282" w:rsidRPr="0013479D" w:rsidRDefault="00DF1282" w:rsidP="00AE28AE">
                      <w:pPr>
                        <w:pStyle w:val="tekstzboku"/>
                        <w:rPr>
                          <w:szCs w:val="19"/>
                        </w:rPr>
                      </w:pPr>
                      <w:r w:rsidRPr="0013479D">
                        <w:rPr>
                          <w:szCs w:val="19"/>
                        </w:rPr>
                        <w:t xml:space="preserve">Liczba mieszkań, których budowę rozpoczęto wzrosła </w:t>
                      </w:r>
                    </w:p>
                    <w:p w14:paraId="0F35F60A" w14:textId="5787B16B" w:rsidR="00DF1282" w:rsidRPr="008350FF" w:rsidRDefault="00DF1282" w:rsidP="00C83209">
                      <w:pPr>
                        <w:pStyle w:val="tekstzboku"/>
                        <w:spacing w:before="0"/>
                        <w:rPr>
                          <w:szCs w:val="19"/>
                        </w:rPr>
                      </w:pPr>
                      <w:r w:rsidRPr="0013479D">
                        <w:rPr>
                          <w:szCs w:val="19"/>
                        </w:rPr>
                        <w:t>w 2019 roku o 6,9% </w:t>
                      </w:r>
                      <w:r w:rsidR="00B47065">
                        <w:rPr>
                          <w:szCs w:val="19"/>
                        </w:rPr>
                        <w:t xml:space="preserve">w stosunku do roku </w:t>
                      </w:r>
                      <w:r w:rsidR="00B47065" w:rsidRPr="00C25A03">
                        <w:rPr>
                          <w:szCs w:val="19"/>
                        </w:rPr>
                        <w:t>poprzedniego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25A03">
        <w:rPr>
          <w:rFonts w:ascii="Fira Sans SemiBold" w:hAnsi="Fira Sans SemiBold"/>
          <w:color w:val="001D77"/>
          <w:sz w:val="20"/>
          <w:szCs w:val="19"/>
          <w:shd w:val="clear" w:color="auto" w:fill="FFFFFF"/>
        </w:rPr>
        <w:t>Mieszkania, których budowę rozpoczęto oraz mieszkania, na których</w:t>
      </w:r>
      <w:r w:rsidR="00936458" w:rsidRPr="00C25A03">
        <w:rPr>
          <w:rFonts w:ascii="Fira Sans SemiBold" w:hAnsi="Fira Sans SemiBold"/>
          <w:color w:val="001D77"/>
          <w:sz w:val="20"/>
          <w:szCs w:val="19"/>
          <w:shd w:val="clear" w:color="auto" w:fill="FFFFFF"/>
        </w:rPr>
        <w:t xml:space="preserve"> </w:t>
      </w:r>
      <w:r w:rsidRPr="00C25A03">
        <w:rPr>
          <w:rFonts w:ascii="Fira Sans SemiBold" w:hAnsi="Fira Sans SemiBold"/>
          <w:color w:val="001D77"/>
          <w:sz w:val="20"/>
          <w:szCs w:val="19"/>
          <w:shd w:val="clear" w:color="auto" w:fill="FFFFFF"/>
        </w:rPr>
        <w:t>budowę wydano pozwolenia</w:t>
      </w:r>
      <w:r w:rsidRPr="00C25A03">
        <w:rPr>
          <w:rStyle w:val="Odwoanieprzypisudolnego"/>
          <w:rFonts w:ascii="Fira Sans SemiBold" w:hAnsi="Fira Sans SemiBold"/>
          <w:color w:val="001D77"/>
          <w:sz w:val="20"/>
          <w:szCs w:val="19"/>
          <w:shd w:val="clear" w:color="auto" w:fill="FFFFFF"/>
        </w:rPr>
        <w:footnoteReference w:id="5"/>
      </w:r>
    </w:p>
    <w:p w14:paraId="48DAD754" w14:textId="373B06AC" w:rsidR="009E0E59" w:rsidRPr="00C25A03" w:rsidRDefault="003464CC" w:rsidP="00AE28AE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szCs w:val="19"/>
        </w:rPr>
      </w:pPr>
      <w:r w:rsidRPr="00C25A03">
        <w:rPr>
          <w:rFonts w:cs="Fira Sans"/>
          <w:szCs w:val="19"/>
        </w:rPr>
        <w:t xml:space="preserve">W </w:t>
      </w:r>
      <w:r w:rsidR="009E0E59" w:rsidRPr="00C25A03">
        <w:rPr>
          <w:rFonts w:cs="Fira Sans"/>
          <w:szCs w:val="19"/>
        </w:rPr>
        <w:t xml:space="preserve">2019 roku rozpoczęto budowę </w:t>
      </w:r>
      <w:r w:rsidRPr="00C25A03">
        <w:rPr>
          <w:rFonts w:cs="Fira Sans"/>
          <w:szCs w:val="19"/>
        </w:rPr>
        <w:t>237</w:t>
      </w:r>
      <w:r w:rsidR="00FB2DA2" w:rsidRPr="00C25A03">
        <w:rPr>
          <w:rFonts w:cs="Fira Sans"/>
          <w:szCs w:val="19"/>
        </w:rPr>
        <w:t> </w:t>
      </w:r>
      <w:r w:rsidRPr="00C25A03">
        <w:rPr>
          <w:rFonts w:cs="Fira Sans"/>
          <w:szCs w:val="19"/>
        </w:rPr>
        <w:t>281</w:t>
      </w:r>
      <w:r w:rsidR="00FB2DA2" w:rsidRPr="00C25A03">
        <w:rPr>
          <w:rFonts w:cs="Fira Sans"/>
          <w:szCs w:val="19"/>
        </w:rPr>
        <w:t xml:space="preserve"> </w:t>
      </w:r>
      <w:r w:rsidR="009E0E59" w:rsidRPr="00C25A03">
        <w:rPr>
          <w:rFonts w:cs="Fira Sans"/>
          <w:szCs w:val="19"/>
        </w:rPr>
        <w:t xml:space="preserve">mieszkań, tj. o </w:t>
      </w:r>
      <w:r w:rsidRPr="00C25A03">
        <w:rPr>
          <w:rFonts w:cs="Fira Sans"/>
          <w:szCs w:val="19"/>
        </w:rPr>
        <w:t xml:space="preserve">15 374 </w:t>
      </w:r>
      <w:r w:rsidR="009E0E59" w:rsidRPr="00C25A03">
        <w:rPr>
          <w:rFonts w:cs="Fira Sans"/>
          <w:szCs w:val="19"/>
        </w:rPr>
        <w:t>mieszka</w:t>
      </w:r>
      <w:r w:rsidR="001A4050" w:rsidRPr="00C25A03">
        <w:rPr>
          <w:rFonts w:cs="Fira Sans"/>
          <w:szCs w:val="19"/>
        </w:rPr>
        <w:t>nia</w:t>
      </w:r>
      <w:r w:rsidR="009E0E59" w:rsidRPr="00C25A03">
        <w:rPr>
          <w:rFonts w:cs="Fira Sans"/>
          <w:szCs w:val="19"/>
        </w:rPr>
        <w:t xml:space="preserve"> (</w:t>
      </w:r>
      <w:r w:rsidRPr="00C25A03">
        <w:rPr>
          <w:rFonts w:cs="Fira Sans"/>
          <w:szCs w:val="19"/>
        </w:rPr>
        <w:t>6,9</w:t>
      </w:r>
      <w:r w:rsidR="009E0E59" w:rsidRPr="00C25A03">
        <w:rPr>
          <w:rFonts w:cs="Fira Sans"/>
          <w:szCs w:val="19"/>
        </w:rPr>
        <w:t xml:space="preserve">%) więcej niż </w:t>
      </w:r>
      <w:r w:rsidR="00B47065" w:rsidRPr="00C25A03">
        <w:rPr>
          <w:rFonts w:cs="Fira Sans"/>
          <w:szCs w:val="19"/>
        </w:rPr>
        <w:t>rok wcześniej</w:t>
      </w:r>
      <w:r w:rsidR="009E0E59" w:rsidRPr="00C25A03">
        <w:rPr>
          <w:rFonts w:cs="Fira Sans"/>
          <w:szCs w:val="19"/>
        </w:rPr>
        <w:t>. Mieszkania realizowane w budowni</w:t>
      </w:r>
      <w:r w:rsidRPr="00C25A03">
        <w:rPr>
          <w:rFonts w:cs="Fira Sans"/>
          <w:szCs w:val="19"/>
        </w:rPr>
        <w:t>ctwie indywidualnym stanowiły 38,1</w:t>
      </w:r>
      <w:r w:rsidR="009E0E59" w:rsidRPr="00C25A03">
        <w:rPr>
          <w:rFonts w:cs="Fira Sans"/>
          <w:szCs w:val="19"/>
        </w:rPr>
        <w:t>% ogółu, zaś mieszkania przeznacz</w:t>
      </w:r>
      <w:r w:rsidRPr="00C25A03">
        <w:rPr>
          <w:rFonts w:cs="Fira Sans"/>
          <w:szCs w:val="19"/>
        </w:rPr>
        <w:t>on</w:t>
      </w:r>
      <w:r w:rsidR="00130B70" w:rsidRPr="00C25A03">
        <w:rPr>
          <w:rFonts w:cs="Fira Sans"/>
          <w:szCs w:val="19"/>
        </w:rPr>
        <w:t>e na sprzedaż lub wynajem – 59,</w:t>
      </w:r>
      <w:r w:rsidR="003B4AD8">
        <w:rPr>
          <w:rFonts w:cs="Fira Sans"/>
          <w:szCs w:val="19"/>
        </w:rPr>
        <w:t>9</w:t>
      </w:r>
      <w:r w:rsidR="00B2543F" w:rsidRPr="009A3AF1">
        <w:rPr>
          <w:rFonts w:cs="Fira Sans"/>
          <w:szCs w:val="19"/>
        </w:rPr>
        <w:t>%. Pozostał</w:t>
      </w:r>
      <w:r w:rsidR="00BC271B">
        <w:rPr>
          <w:rFonts w:cs="Fira Sans"/>
          <w:szCs w:val="19"/>
        </w:rPr>
        <w:t>ą</w:t>
      </w:r>
      <w:r w:rsidR="00B2543F" w:rsidRPr="009A3AF1">
        <w:rPr>
          <w:rFonts w:cs="Fira Sans"/>
          <w:szCs w:val="19"/>
        </w:rPr>
        <w:t xml:space="preserve"> </w:t>
      </w:r>
      <w:r w:rsidR="00E27969" w:rsidRPr="00E27969">
        <w:rPr>
          <w:rFonts w:cs="Fira Sans"/>
          <w:szCs w:val="19"/>
        </w:rPr>
        <w:t>część</w:t>
      </w:r>
      <w:r w:rsidR="00BC271B">
        <w:rPr>
          <w:rFonts w:cs="Fira Sans"/>
          <w:szCs w:val="19"/>
        </w:rPr>
        <w:t xml:space="preserve"> </w:t>
      </w:r>
      <w:r w:rsidR="009A3AF1">
        <w:rPr>
          <w:rFonts w:cs="Fira Sans"/>
          <w:szCs w:val="19"/>
        </w:rPr>
        <w:t>mieszka</w:t>
      </w:r>
      <w:r w:rsidR="00BC271B">
        <w:rPr>
          <w:rFonts w:cs="Fira Sans"/>
          <w:szCs w:val="19"/>
        </w:rPr>
        <w:t>ń</w:t>
      </w:r>
      <w:r w:rsidR="009E0E59" w:rsidRPr="009A3AF1">
        <w:rPr>
          <w:rFonts w:cs="Fira Sans"/>
          <w:szCs w:val="19"/>
        </w:rPr>
        <w:t xml:space="preserve">, </w:t>
      </w:r>
      <w:r w:rsidR="00BC271B">
        <w:rPr>
          <w:rFonts w:cs="Fira Sans"/>
          <w:szCs w:val="19"/>
        </w:rPr>
        <w:t>zanot</w:t>
      </w:r>
      <w:r w:rsidR="00E27969">
        <w:rPr>
          <w:rFonts w:cs="Fira Sans"/>
          <w:szCs w:val="19"/>
        </w:rPr>
        <w:t xml:space="preserve">owano </w:t>
      </w:r>
      <w:r w:rsidR="00B47065" w:rsidRPr="009A3AF1">
        <w:rPr>
          <w:rFonts w:cs="Fira Sans"/>
          <w:szCs w:val="19"/>
        </w:rPr>
        <w:t>w </w:t>
      </w:r>
      <w:r w:rsidR="009E0E59" w:rsidRPr="009A3AF1">
        <w:rPr>
          <w:rFonts w:cs="Fira Sans"/>
          <w:szCs w:val="19"/>
        </w:rPr>
        <w:t>spółdzielczej, komunalnej, społecznej czynszowej i zakładowej formie budownictwa</w:t>
      </w:r>
      <w:r w:rsidR="009E0E59" w:rsidRPr="00C25A03">
        <w:rPr>
          <w:rFonts w:cs="Fira Sans"/>
          <w:szCs w:val="19"/>
        </w:rPr>
        <w:t>.</w:t>
      </w:r>
    </w:p>
    <w:p w14:paraId="35E07380" w14:textId="43182191" w:rsidR="008219F4" w:rsidRPr="00C25A03" w:rsidRDefault="0005241E" w:rsidP="008219F4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szCs w:val="19"/>
        </w:rPr>
      </w:pPr>
      <w:r w:rsidRPr="00C25A03">
        <w:rPr>
          <w:rFonts w:ascii="Fira Sans SemiBold" w:hAnsi="Fira Sans SemiBold"/>
          <w:noProof/>
          <w:color w:val="00B050"/>
          <w:sz w:val="24"/>
          <w:lang w:eastAsia="pl-PL"/>
        </w:rPr>
        <mc:AlternateContent>
          <mc:Choice Requires="wps">
            <w:drawing>
              <wp:anchor distT="45720" distB="45720" distL="114300" distR="114300" simplePos="0" relativeHeight="251899392" behindDoc="0" locked="0" layoutInCell="1" allowOverlap="1" wp14:anchorId="04E30686" wp14:editId="46B23E62">
                <wp:simplePos x="0" y="0"/>
                <wp:positionH relativeFrom="page">
                  <wp:align>right</wp:align>
                </wp:positionH>
                <wp:positionV relativeFrom="paragraph">
                  <wp:posOffset>-116688</wp:posOffset>
                </wp:positionV>
                <wp:extent cx="1872000" cy="1188000"/>
                <wp:effectExtent l="0" t="0" r="0" b="0"/>
                <wp:wrapNone/>
                <wp:docPr id="214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1188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3DE643" w14:textId="332FD8E3" w:rsidR="00DF1282" w:rsidRPr="00C341E7" w:rsidRDefault="00DF1282" w:rsidP="009E0E59">
                            <w:pPr>
                              <w:pStyle w:val="tekstzboku"/>
                              <w:rPr>
                                <w:szCs w:val="19"/>
                              </w:rPr>
                            </w:pPr>
                            <w:r w:rsidRPr="008219F4">
                              <w:rPr>
                                <w:szCs w:val="19"/>
                              </w:rPr>
                              <w:t>Liczba mieszkań, na których budowę wydano pozwolenia lub dokonano zgłoszenia z projektem budowlanym w 2019 roku wzrosła o 4,4% r/</w:t>
                            </w:r>
                            <w:r w:rsidRPr="00C25A03">
                              <w:rPr>
                                <w:szCs w:val="19"/>
                              </w:rPr>
                              <w:t>r</w:t>
                            </w: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E30686" id="_x0000_s1032" type="#_x0000_t202" style="position:absolute;margin-left:96.2pt;margin-top:-9.2pt;width:147.4pt;height:93.55pt;z-index:25189939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" filled="f" stroked="f">
                <v:textbox inset="2.5mm,1mm,2.5mm,1mm">
                  <w:txbxContent>
                    <w:p w14:paraId="453DE643" w14:textId="332FD8E3" w:rsidR="00DF1282" w:rsidRPr="00C341E7" w:rsidRDefault="00DF1282" w:rsidP="009E0E59">
                      <w:pPr>
                        <w:pStyle w:val="tekstzboku"/>
                        <w:rPr>
                          <w:szCs w:val="19"/>
                        </w:rPr>
                      </w:pPr>
                      <w:r w:rsidRPr="008219F4">
                        <w:rPr>
                          <w:szCs w:val="19"/>
                        </w:rPr>
                        <w:t>Liczba mieszkań, na których budowę wydano pozwolenia lub dokonano zgłoszenia z projektem budowlanym w 2019 roku wzrosła o 4,4% r/</w:t>
                      </w:r>
                      <w:r w:rsidRPr="00C25A03">
                        <w:rPr>
                          <w:szCs w:val="19"/>
                        </w:rPr>
                        <w:t>r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E0E59" w:rsidRPr="00C25A03">
        <w:rPr>
          <w:rFonts w:cs="Fira Sans"/>
          <w:szCs w:val="19"/>
        </w:rPr>
        <w:t xml:space="preserve">W </w:t>
      </w:r>
      <w:r w:rsidR="008219F4" w:rsidRPr="00C25A03">
        <w:rPr>
          <w:rFonts w:cs="Fira Sans"/>
          <w:szCs w:val="19"/>
        </w:rPr>
        <w:t xml:space="preserve">2019 roku wydano pozwolenia na budowę lub dokonano zgłoszeń z projektem budowlanym budowy 268 775 mieszkań, tj. o </w:t>
      </w:r>
      <w:r w:rsidR="00B47065" w:rsidRPr="00C25A03">
        <w:rPr>
          <w:rFonts w:cs="Fira Sans"/>
          <w:szCs w:val="19"/>
        </w:rPr>
        <w:t>11 207 mieszkań (</w:t>
      </w:r>
      <w:r w:rsidR="008219F4" w:rsidRPr="00C25A03">
        <w:rPr>
          <w:rFonts w:cs="Fira Sans"/>
          <w:szCs w:val="19"/>
        </w:rPr>
        <w:t>4,4%</w:t>
      </w:r>
      <w:r w:rsidR="00B47065" w:rsidRPr="00C25A03">
        <w:rPr>
          <w:rFonts w:cs="Fira Sans"/>
          <w:szCs w:val="19"/>
        </w:rPr>
        <w:t>)</w:t>
      </w:r>
      <w:r w:rsidR="008219F4" w:rsidRPr="00C25A03">
        <w:rPr>
          <w:rFonts w:cs="Fira Sans"/>
          <w:szCs w:val="19"/>
        </w:rPr>
        <w:t xml:space="preserve"> więcej niż przed rokiem, z czego 97,6% realizowanych będzie w nowych budynkach mieszkalnych. Pozostałe mieszkania powstaną </w:t>
      </w:r>
      <w:r w:rsidR="008219F4" w:rsidRPr="00C25A03">
        <w:rPr>
          <w:rFonts w:cs="Fira Sans"/>
          <w:szCs w:val="19"/>
        </w:rPr>
        <w:lastRenderedPageBreak/>
        <w:t>w</w:t>
      </w:r>
      <w:r w:rsidR="00B47065" w:rsidRPr="00C25A03">
        <w:rPr>
          <w:rFonts w:cs="Fira Sans"/>
          <w:szCs w:val="19"/>
        </w:rPr>
        <w:t> </w:t>
      </w:r>
      <w:r w:rsidR="008219F4" w:rsidRPr="00C25A03">
        <w:rPr>
          <w:rFonts w:cs="Fira Sans"/>
          <w:szCs w:val="19"/>
        </w:rPr>
        <w:t>nowych budynkach niemieszkalnych, zbiorowego zamieszkania oraz w rozbudowywanych i</w:t>
      </w:r>
      <w:r w:rsidR="002844DD">
        <w:rPr>
          <w:rFonts w:cs="Fira Sans"/>
          <w:szCs w:val="19"/>
        </w:rPr>
        <w:t> </w:t>
      </w:r>
      <w:r w:rsidR="008219F4" w:rsidRPr="00C25A03">
        <w:rPr>
          <w:rFonts w:cs="Fira Sans"/>
          <w:szCs w:val="19"/>
        </w:rPr>
        <w:t>przebudowywanych budynkach mieszkalnych i niemieszkalnych.</w:t>
      </w:r>
    </w:p>
    <w:p w14:paraId="7EBBD495" w14:textId="124D9EC0" w:rsidR="008219F4" w:rsidRPr="00C25A03" w:rsidRDefault="008219F4" w:rsidP="008219F4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szCs w:val="19"/>
        </w:rPr>
      </w:pPr>
      <w:r w:rsidRPr="00C16A08">
        <w:rPr>
          <w:rFonts w:cs="Fira Sans"/>
          <w:szCs w:val="19"/>
        </w:rPr>
        <w:t>Średnia prognozowana powierzchnia mieszka</w:t>
      </w:r>
      <w:r w:rsidR="00B47065" w:rsidRPr="00C16A08">
        <w:rPr>
          <w:rFonts w:cs="Fira Sans"/>
          <w:szCs w:val="19"/>
        </w:rPr>
        <w:t>nia</w:t>
      </w:r>
      <w:r w:rsidRPr="00C16A08">
        <w:rPr>
          <w:rFonts w:cs="Fira Sans"/>
          <w:szCs w:val="19"/>
        </w:rPr>
        <w:t xml:space="preserve"> </w:t>
      </w:r>
      <w:r w:rsidR="009A3AF1" w:rsidRPr="00C16A08">
        <w:rPr>
          <w:rFonts w:cs="Fira Sans"/>
          <w:szCs w:val="19"/>
        </w:rPr>
        <w:t>ukształtowała się na poziomie 93,</w:t>
      </w:r>
      <w:r w:rsidR="00537E4B" w:rsidRPr="00C16A08">
        <w:rPr>
          <w:rFonts w:cs="Fira Sans"/>
          <w:szCs w:val="19"/>
        </w:rPr>
        <w:t>1</w:t>
      </w:r>
      <w:r w:rsidR="009A3AF1" w:rsidRPr="00C16A08">
        <w:rPr>
          <w:rFonts w:cs="Fira Sans"/>
          <w:szCs w:val="19"/>
        </w:rPr>
        <w:t xml:space="preserve"> m</w:t>
      </w:r>
      <w:r w:rsidR="00DF1562" w:rsidRPr="00C16A08">
        <w:rPr>
          <w:rFonts w:cs="Fira Sans"/>
          <w:szCs w:val="19"/>
          <w:vertAlign w:val="superscript"/>
        </w:rPr>
        <w:t>2</w:t>
      </w:r>
      <w:r w:rsidR="00537E4B" w:rsidRPr="00C16A08">
        <w:rPr>
          <w:rFonts w:cs="Fira Sans"/>
          <w:szCs w:val="19"/>
        </w:rPr>
        <w:t>, co oznacza, że nie zmieniła się w stosunku do ubiegłego roku.</w:t>
      </w:r>
      <w:r w:rsidR="00537E4B">
        <w:rPr>
          <w:rFonts w:cs="Fira Sans"/>
          <w:szCs w:val="19"/>
        </w:rPr>
        <w:t xml:space="preserve"> </w:t>
      </w:r>
      <w:r w:rsidR="00BC271B">
        <w:rPr>
          <w:rFonts w:cs="Fira Sans"/>
          <w:szCs w:val="19"/>
        </w:rPr>
        <w:t>W</w:t>
      </w:r>
      <w:r w:rsidRPr="00C25A03">
        <w:rPr>
          <w:rFonts w:cs="Fira Sans"/>
          <w:szCs w:val="19"/>
        </w:rPr>
        <w:t xml:space="preserve"> nowych budynkach wielorodzinnych </w:t>
      </w:r>
      <w:r w:rsidR="00DF1562">
        <w:rPr>
          <w:rFonts w:cs="Fira Sans"/>
          <w:szCs w:val="19"/>
        </w:rPr>
        <w:t>wyniosła</w:t>
      </w:r>
      <w:r w:rsidRPr="00C25A03">
        <w:rPr>
          <w:rFonts w:cs="Fira Sans"/>
          <w:szCs w:val="19"/>
        </w:rPr>
        <w:t xml:space="preserve"> 54,9 m</w:t>
      </w:r>
      <w:r w:rsidRPr="00C25A03">
        <w:rPr>
          <w:rFonts w:cs="Fira Sans"/>
          <w:szCs w:val="19"/>
          <w:vertAlign w:val="superscript"/>
        </w:rPr>
        <w:t>2</w:t>
      </w:r>
      <w:r w:rsidRPr="00C25A03">
        <w:rPr>
          <w:rFonts w:cs="Fira Sans"/>
          <w:szCs w:val="19"/>
        </w:rPr>
        <w:t>, a w budynkach jednorodzinnych – 134,6 m</w:t>
      </w:r>
      <w:r w:rsidRPr="00C25A03">
        <w:rPr>
          <w:rFonts w:cs="Fira Sans"/>
          <w:szCs w:val="19"/>
          <w:vertAlign w:val="superscript"/>
        </w:rPr>
        <w:t>2</w:t>
      </w:r>
      <w:r w:rsidRPr="00C25A03">
        <w:rPr>
          <w:rFonts w:cs="Fira Sans"/>
          <w:szCs w:val="19"/>
        </w:rPr>
        <w:t>.</w:t>
      </w:r>
    </w:p>
    <w:p w14:paraId="3E48552B" w14:textId="45047D69" w:rsidR="00AE28AE" w:rsidRPr="00C25A03" w:rsidRDefault="00AE28AE" w:rsidP="000B0920">
      <w:pPr>
        <w:autoSpaceDE w:val="0"/>
        <w:autoSpaceDN w:val="0"/>
        <w:adjustRightInd w:val="0"/>
        <w:spacing w:before="240" w:after="0" w:line="240" w:lineRule="atLeast"/>
        <w:ind w:left="851" w:hanging="851"/>
        <w:textAlignment w:val="center"/>
        <w:rPr>
          <w:rFonts w:cs="Fira Sans"/>
          <w:sz w:val="18"/>
          <w:szCs w:val="19"/>
          <w:vertAlign w:val="superscript"/>
        </w:rPr>
      </w:pPr>
      <w:r w:rsidRPr="00C25A03">
        <w:rPr>
          <w:rFonts w:cs="Fira Sans"/>
          <w:b/>
          <w:bCs/>
          <w:sz w:val="18"/>
          <w:szCs w:val="19"/>
        </w:rPr>
        <w:t>Tablica 3.</w:t>
      </w:r>
      <w:r w:rsidRPr="00C25A03">
        <w:rPr>
          <w:rFonts w:cs="Fira Sans"/>
          <w:b/>
          <w:bCs/>
          <w:sz w:val="18"/>
          <w:szCs w:val="19"/>
        </w:rPr>
        <w:tab/>
        <w:t>Pozwolenia wydane na budowę i zgłoszenia z projektem budowlanym budowy nowych budynków mieszkalnych</w:t>
      </w:r>
    </w:p>
    <w:tbl>
      <w:tblPr>
        <w:tblW w:w="7948" w:type="dxa"/>
        <w:tblInd w:w="-10" w:type="dxa"/>
        <w:tblBorders>
          <w:insideH w:val="single" w:sz="4" w:space="0" w:color="001377"/>
          <w:insideV w:val="single" w:sz="4" w:space="0" w:color="00137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01"/>
        <w:gridCol w:w="1286"/>
        <w:gridCol w:w="1276"/>
        <w:gridCol w:w="1276"/>
        <w:gridCol w:w="1275"/>
        <w:gridCol w:w="1134"/>
      </w:tblGrid>
      <w:tr w:rsidR="00AE28AE" w:rsidRPr="00C25A03" w14:paraId="0A2D3604" w14:textId="77777777" w:rsidTr="00DF1282">
        <w:trPr>
          <w:trHeight w:val="301"/>
        </w:trPr>
        <w:tc>
          <w:tcPr>
            <w:tcW w:w="1701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7F838D2" w14:textId="056AF3E8" w:rsidR="00AE28AE" w:rsidRPr="00C25A03" w:rsidRDefault="00B47065" w:rsidP="00DF128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C25A03">
              <w:rPr>
                <w:rFonts w:cs="Fira Sans"/>
                <w:color w:val="000000"/>
                <w:sz w:val="16"/>
                <w:szCs w:val="16"/>
              </w:rPr>
              <w:t>Wyszczególnienie</w:t>
            </w:r>
          </w:p>
        </w:tc>
        <w:tc>
          <w:tcPr>
            <w:tcW w:w="128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A8C734" w14:textId="08DDC5A0" w:rsidR="00AE28AE" w:rsidRPr="00C25A03" w:rsidRDefault="00AE28AE" w:rsidP="00F005D0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  <w:vertAlign w:val="superscript"/>
              </w:rPr>
            </w:pPr>
            <w:r w:rsidRPr="00C25A03">
              <w:rPr>
                <w:rFonts w:cs="Fira Sans"/>
                <w:color w:val="000000"/>
                <w:sz w:val="16"/>
                <w:szCs w:val="16"/>
              </w:rPr>
              <w:t xml:space="preserve">Pozwolenia </w:t>
            </w:r>
            <w:r w:rsidRPr="00C25A03">
              <w:rPr>
                <w:rFonts w:cs="Fira Sans"/>
                <w:color w:val="000000"/>
                <w:sz w:val="16"/>
                <w:szCs w:val="16"/>
              </w:rPr>
              <w:br/>
              <w:t xml:space="preserve">i zgłoszenia </w:t>
            </w:r>
            <w:r w:rsidRPr="00C25A03">
              <w:rPr>
                <w:rFonts w:cs="Fira Sans"/>
                <w:color w:val="000000"/>
                <w:sz w:val="16"/>
                <w:szCs w:val="16"/>
              </w:rPr>
              <w:br/>
              <w:t xml:space="preserve">z projektem </w:t>
            </w:r>
            <w:r w:rsidRPr="00C25A03">
              <w:rPr>
                <w:rFonts w:cs="Fira Sans"/>
                <w:color w:val="000000"/>
                <w:sz w:val="16"/>
                <w:szCs w:val="16"/>
              </w:rPr>
              <w:br/>
              <w:t>budowlanym</w:t>
            </w:r>
            <w:r w:rsidR="00F005D0">
              <w:rPr>
                <w:rStyle w:val="Odwoanieprzypisudolnego"/>
                <w:color w:val="000000"/>
                <w:sz w:val="16"/>
                <w:szCs w:val="16"/>
              </w:rPr>
              <w:footnoteReference w:id="6"/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DEED38E" w14:textId="15030821" w:rsidR="00AE28AE" w:rsidRPr="00C25A03" w:rsidRDefault="00AE28AE" w:rsidP="00DF128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  <w:vertAlign w:val="superscript"/>
              </w:rPr>
            </w:pPr>
            <w:r w:rsidRPr="00C25A03">
              <w:rPr>
                <w:rFonts w:cs="Fira Sans"/>
                <w:color w:val="000000"/>
                <w:sz w:val="16"/>
                <w:szCs w:val="16"/>
              </w:rPr>
              <w:t>Budynki</w:t>
            </w:r>
            <w:r w:rsidR="00F005D0">
              <w:rPr>
                <w:rFonts w:cs="Fira Sans"/>
                <w:color w:val="000000"/>
                <w:sz w:val="16"/>
                <w:szCs w:val="16"/>
                <w:vertAlign w:val="superscript"/>
              </w:rPr>
              <w:t>6</w:t>
            </w:r>
          </w:p>
        </w:tc>
        <w:tc>
          <w:tcPr>
            <w:tcW w:w="1276" w:type="dxa"/>
            <w:vMerge w:val="restart"/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36DB3B" w14:textId="77777777" w:rsidR="00AE28AE" w:rsidRPr="00C25A03" w:rsidRDefault="00AE28AE" w:rsidP="00DF128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C25A03">
              <w:rPr>
                <w:rFonts w:cs="Fira Sans"/>
                <w:color w:val="000000"/>
                <w:sz w:val="16"/>
                <w:szCs w:val="16"/>
              </w:rPr>
              <w:t>Mieszkania</w:t>
            </w:r>
          </w:p>
        </w:tc>
        <w:tc>
          <w:tcPr>
            <w:tcW w:w="2409" w:type="dxa"/>
            <w:gridSpan w:val="2"/>
            <w:tcBorders>
              <w:top w:val="nil"/>
              <w:bottom w:val="single" w:sz="4" w:space="0" w:color="0013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854ECE" w14:textId="77777777" w:rsidR="00AE28AE" w:rsidRPr="00C25A03" w:rsidRDefault="00AE28AE" w:rsidP="00DF1282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  <w:vertAlign w:val="superscript"/>
              </w:rPr>
            </w:pPr>
            <w:r w:rsidRPr="00C25A03">
              <w:rPr>
                <w:rFonts w:cs="Fira Sans"/>
                <w:color w:val="000000"/>
                <w:sz w:val="16"/>
                <w:szCs w:val="16"/>
              </w:rPr>
              <w:t>Powierzchnia użytkowa mieszkań w m</w:t>
            </w:r>
            <w:r w:rsidRPr="00C25A03">
              <w:rPr>
                <w:rFonts w:cs="Fira Sans"/>
                <w:color w:val="000000"/>
                <w:sz w:val="16"/>
                <w:szCs w:val="16"/>
                <w:vertAlign w:val="superscript"/>
              </w:rPr>
              <w:t>2</w:t>
            </w:r>
          </w:p>
        </w:tc>
      </w:tr>
      <w:tr w:rsidR="00AE28AE" w:rsidRPr="00C25A03" w14:paraId="11CF653B" w14:textId="77777777" w:rsidTr="00DF1282">
        <w:trPr>
          <w:trHeight w:val="295"/>
        </w:trPr>
        <w:tc>
          <w:tcPr>
            <w:tcW w:w="1701" w:type="dxa"/>
            <w:vMerge/>
            <w:tcBorders>
              <w:top w:val="single" w:sz="12" w:space="0" w:color="001377"/>
              <w:bottom w:val="single" w:sz="12" w:space="0" w:color="0013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7DF0A1" w14:textId="77777777" w:rsidR="00AE28AE" w:rsidRPr="00C25A03" w:rsidRDefault="00AE28AE" w:rsidP="00DF1282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center"/>
              <w:rPr>
                <w:rFonts w:cs="Fira Sans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86" w:type="dxa"/>
            <w:vMerge/>
            <w:tcBorders>
              <w:top w:val="single" w:sz="12" w:space="0" w:color="001377"/>
              <w:bottom w:val="single" w:sz="12" w:space="0" w:color="0013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84F44F" w14:textId="77777777" w:rsidR="00AE28AE" w:rsidRPr="00C25A03" w:rsidRDefault="00AE28AE" w:rsidP="00DF1282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center"/>
              <w:rPr>
                <w:rFonts w:cs="Fira Sans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12" w:space="0" w:color="001377"/>
              <w:bottom w:val="single" w:sz="12" w:space="0" w:color="0013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9D276F" w14:textId="77777777" w:rsidR="00AE28AE" w:rsidRPr="00C25A03" w:rsidRDefault="00AE28AE" w:rsidP="00DF1282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center"/>
              <w:rPr>
                <w:rFonts w:cs="Fira Sans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12" w:space="0" w:color="001377"/>
              <w:bottom w:val="single" w:sz="12" w:space="0" w:color="0013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BFE91AA" w14:textId="77777777" w:rsidR="00AE28AE" w:rsidRPr="00C25A03" w:rsidRDefault="00AE28AE" w:rsidP="00DF1282">
            <w:pPr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center"/>
              <w:rPr>
                <w:rFonts w:cs="Fira Sans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1275" w:type="dxa"/>
            <w:tcBorders>
              <w:top w:val="single" w:sz="4" w:space="0" w:color="001377"/>
              <w:bottom w:val="single" w:sz="12" w:space="0" w:color="001377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026CD0C" w14:textId="77777777" w:rsidR="00AE28AE" w:rsidRPr="00C25A03" w:rsidRDefault="00AE28AE" w:rsidP="00DF1282">
            <w:pPr>
              <w:autoSpaceDE w:val="0"/>
              <w:autoSpaceDN w:val="0"/>
              <w:adjustRightInd w:val="0"/>
              <w:spacing w:before="0"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  <w:lang w:val="en-US"/>
              </w:rPr>
            </w:pPr>
            <w:r w:rsidRPr="00C25A03">
              <w:rPr>
                <w:rFonts w:cs="Fira Sans"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sz="4" w:space="0" w:color="001377"/>
              <w:bottom w:val="single" w:sz="12" w:space="0" w:color="001377"/>
            </w:tcBorders>
            <w:shd w:val="clear" w:color="auto" w:fill="auto"/>
            <w:vAlign w:val="center"/>
          </w:tcPr>
          <w:p w14:paraId="2B95183B" w14:textId="77777777" w:rsidR="00AE28AE" w:rsidRPr="00C25A03" w:rsidRDefault="00AE28AE" w:rsidP="00DF1282">
            <w:pPr>
              <w:autoSpaceDE w:val="0"/>
              <w:autoSpaceDN w:val="0"/>
              <w:adjustRightInd w:val="0"/>
              <w:spacing w:after="0" w:line="240" w:lineRule="auto"/>
              <w:jc w:val="center"/>
              <w:textAlignment w:val="center"/>
              <w:rPr>
                <w:rFonts w:cs="Fira Sans"/>
                <w:color w:val="000000"/>
                <w:sz w:val="16"/>
                <w:szCs w:val="16"/>
              </w:rPr>
            </w:pPr>
            <w:r w:rsidRPr="00C25A03">
              <w:rPr>
                <w:rFonts w:cs="Fira Sans"/>
                <w:color w:val="000000"/>
                <w:sz w:val="16"/>
                <w:szCs w:val="16"/>
              </w:rPr>
              <w:t xml:space="preserve">przeciętna </w:t>
            </w:r>
            <w:r w:rsidRPr="00C25A03">
              <w:rPr>
                <w:rFonts w:cs="Fira Sans"/>
                <w:color w:val="000000"/>
                <w:sz w:val="16"/>
                <w:szCs w:val="16"/>
              </w:rPr>
              <w:br/>
              <w:t>1 mieszkania</w:t>
            </w:r>
          </w:p>
        </w:tc>
      </w:tr>
      <w:tr w:rsidR="008A51A7" w:rsidRPr="00C25A03" w14:paraId="5521F04D" w14:textId="77777777" w:rsidTr="00DF1282">
        <w:trPr>
          <w:trHeight w:hRule="exact" w:val="499"/>
        </w:trPr>
        <w:tc>
          <w:tcPr>
            <w:tcW w:w="1701" w:type="dxa"/>
            <w:tcBorders>
              <w:top w:val="single" w:sz="12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6B3B15" w14:textId="77777777" w:rsidR="008A51A7" w:rsidRPr="00C25A03" w:rsidRDefault="008A51A7" w:rsidP="008A51A7">
            <w:pPr>
              <w:tabs>
                <w:tab w:val="left" w:pos="2085"/>
                <w:tab w:val="left" w:leader="dot" w:pos="2614"/>
              </w:tabs>
              <w:autoSpaceDE w:val="0"/>
              <w:autoSpaceDN w:val="0"/>
              <w:adjustRightInd w:val="0"/>
              <w:spacing w:after="0" w:line="240" w:lineRule="auto"/>
              <w:ind w:left="57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</w:rPr>
            </w:pPr>
            <w:r w:rsidRPr="00C25A03">
              <w:rPr>
                <w:rFonts w:cs="Fira Sans"/>
                <w:b/>
                <w:bCs/>
                <w:color w:val="000000"/>
                <w:sz w:val="16"/>
                <w:szCs w:val="16"/>
              </w:rPr>
              <w:t>OGÓŁEM</w:t>
            </w:r>
          </w:p>
        </w:tc>
        <w:tc>
          <w:tcPr>
            <w:tcW w:w="1286" w:type="dxa"/>
            <w:tcBorders>
              <w:top w:val="single" w:sz="12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68CBE" w14:textId="53806940" w:rsidR="008A51A7" w:rsidRPr="00C25A03" w:rsidRDefault="008A51A7" w:rsidP="008A51A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C25A03">
              <w:rPr>
                <w:b/>
              </w:rPr>
              <w:t>101 595</w:t>
            </w:r>
          </w:p>
        </w:tc>
        <w:tc>
          <w:tcPr>
            <w:tcW w:w="1276" w:type="dxa"/>
            <w:tcBorders>
              <w:top w:val="single" w:sz="12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120F05" w14:textId="7B859FD3" w:rsidR="008A51A7" w:rsidRPr="00C25A03" w:rsidRDefault="008A51A7" w:rsidP="008A51A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C25A03">
              <w:rPr>
                <w:b/>
              </w:rPr>
              <w:t>120 322</w:t>
            </w:r>
          </w:p>
        </w:tc>
        <w:tc>
          <w:tcPr>
            <w:tcW w:w="1276" w:type="dxa"/>
            <w:tcBorders>
              <w:top w:val="single" w:sz="12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3D6FCEC" w14:textId="5E1283E2" w:rsidR="008A51A7" w:rsidRPr="00C25A03" w:rsidRDefault="008A51A7" w:rsidP="008A51A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C25A03">
              <w:rPr>
                <w:b/>
              </w:rPr>
              <w:t>262 410</w:t>
            </w:r>
          </w:p>
        </w:tc>
        <w:tc>
          <w:tcPr>
            <w:tcW w:w="1275" w:type="dxa"/>
            <w:tcBorders>
              <w:top w:val="single" w:sz="12" w:space="0" w:color="001377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9B1B5DD" w14:textId="2E45A8B7" w:rsidR="008A51A7" w:rsidRPr="00C25A03" w:rsidRDefault="008A51A7" w:rsidP="008A51A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C25A03">
              <w:rPr>
                <w:b/>
              </w:rPr>
              <w:t>24 482 402</w:t>
            </w:r>
          </w:p>
        </w:tc>
        <w:tc>
          <w:tcPr>
            <w:tcW w:w="1134" w:type="dxa"/>
            <w:tcBorders>
              <w:top w:val="single" w:sz="12" w:space="0" w:color="001377"/>
            </w:tcBorders>
          </w:tcPr>
          <w:p w14:paraId="719AA7BD" w14:textId="0C3398D6" w:rsidR="008A51A7" w:rsidRPr="00C25A03" w:rsidRDefault="008A51A7" w:rsidP="008A51A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textAlignment w:val="center"/>
              <w:rPr>
                <w:rFonts w:cs="Fira Sans"/>
                <w:b/>
                <w:bCs/>
                <w:sz w:val="16"/>
                <w:szCs w:val="16"/>
              </w:rPr>
            </w:pPr>
            <w:r w:rsidRPr="00C25A03">
              <w:rPr>
                <w:b/>
              </w:rPr>
              <w:t>93,3</w:t>
            </w:r>
          </w:p>
        </w:tc>
      </w:tr>
      <w:tr w:rsidR="008A51A7" w:rsidRPr="00C25A03" w14:paraId="0AA570C4" w14:textId="77777777" w:rsidTr="00DF1282">
        <w:trPr>
          <w:trHeight w:hRule="exact" w:val="499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0C9085" w14:textId="77777777" w:rsidR="008A51A7" w:rsidRPr="00C25A03" w:rsidRDefault="008A51A7" w:rsidP="008A51A7">
            <w:pPr>
              <w:tabs>
                <w:tab w:val="left" w:pos="1875"/>
                <w:tab w:val="right" w:leader="dot" w:pos="2614"/>
              </w:tabs>
              <w:autoSpaceDE w:val="0"/>
              <w:autoSpaceDN w:val="0"/>
              <w:adjustRightInd w:val="0"/>
              <w:spacing w:after="0" w:line="240" w:lineRule="auto"/>
              <w:ind w:left="176"/>
              <w:textAlignment w:val="center"/>
              <w:rPr>
                <w:rFonts w:cs="Fira Sans"/>
                <w:i/>
                <w:iCs/>
                <w:color w:val="7B7B7A"/>
                <w:sz w:val="16"/>
                <w:szCs w:val="16"/>
              </w:rPr>
            </w:pPr>
            <w:r w:rsidRPr="00C25A03">
              <w:rPr>
                <w:rFonts w:cs="Fira Sans"/>
                <w:color w:val="000000"/>
                <w:sz w:val="16"/>
                <w:szCs w:val="16"/>
              </w:rPr>
              <w:t>Jednorodzinne</w:t>
            </w:r>
          </w:p>
        </w:tc>
        <w:tc>
          <w:tcPr>
            <w:tcW w:w="12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10E9EE" w14:textId="33F4F7A5" w:rsidR="008A51A7" w:rsidRPr="00C25A03" w:rsidRDefault="008A51A7" w:rsidP="008A51A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C25A03">
              <w:t>99 515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EEAF800" w14:textId="798DC940" w:rsidR="008A51A7" w:rsidRPr="00C25A03" w:rsidRDefault="008A51A7" w:rsidP="008A51A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C25A03">
              <w:t>116 825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38D5BF" w14:textId="5E026784" w:rsidR="008A51A7" w:rsidRPr="00C25A03" w:rsidRDefault="008A51A7" w:rsidP="008A51A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C25A03">
              <w:t>126 468</w:t>
            </w:r>
          </w:p>
        </w:tc>
        <w:tc>
          <w:tcPr>
            <w:tcW w:w="12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CA747" w14:textId="3CA8BB9E" w:rsidR="008A51A7" w:rsidRPr="00C25A03" w:rsidRDefault="008A51A7" w:rsidP="008A51A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C25A03">
              <w:t>17 017 102</w:t>
            </w:r>
          </w:p>
        </w:tc>
        <w:tc>
          <w:tcPr>
            <w:tcW w:w="1134" w:type="dxa"/>
          </w:tcPr>
          <w:p w14:paraId="255A0CB0" w14:textId="19DDC01F" w:rsidR="008A51A7" w:rsidRPr="00C25A03" w:rsidRDefault="008A51A7" w:rsidP="008A51A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C25A03">
              <w:t>134,6</w:t>
            </w:r>
          </w:p>
        </w:tc>
      </w:tr>
      <w:tr w:rsidR="008A51A7" w:rsidRPr="00C25A03" w14:paraId="3CFE2FCB" w14:textId="77777777" w:rsidTr="00DF1282">
        <w:trPr>
          <w:trHeight w:hRule="exact" w:val="499"/>
        </w:trPr>
        <w:tc>
          <w:tcPr>
            <w:tcW w:w="1701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7E3C4DB" w14:textId="77777777" w:rsidR="008A51A7" w:rsidRPr="00C25A03" w:rsidRDefault="008A51A7" w:rsidP="008A51A7">
            <w:pPr>
              <w:tabs>
                <w:tab w:val="left" w:pos="1605"/>
                <w:tab w:val="left" w:leader="dot" w:pos="2614"/>
              </w:tabs>
              <w:autoSpaceDE w:val="0"/>
              <w:autoSpaceDN w:val="0"/>
              <w:adjustRightInd w:val="0"/>
              <w:spacing w:after="0" w:line="240" w:lineRule="auto"/>
              <w:ind w:left="176"/>
              <w:textAlignment w:val="center"/>
              <w:rPr>
                <w:rFonts w:cs="Fira Sans"/>
                <w:i/>
                <w:iCs/>
                <w:color w:val="7B7B7A"/>
                <w:spacing w:val="-2"/>
                <w:sz w:val="16"/>
                <w:szCs w:val="16"/>
              </w:rPr>
            </w:pPr>
            <w:r w:rsidRPr="00C25A03">
              <w:rPr>
                <w:rFonts w:cs="Fira Sans"/>
                <w:color w:val="000000"/>
                <w:sz w:val="16"/>
                <w:szCs w:val="16"/>
              </w:rPr>
              <w:t>Wielorodzinne</w:t>
            </w:r>
          </w:p>
        </w:tc>
        <w:tc>
          <w:tcPr>
            <w:tcW w:w="128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03BB22" w14:textId="4A7E6F87" w:rsidR="008A51A7" w:rsidRPr="00C25A03" w:rsidRDefault="008A51A7" w:rsidP="008A51A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C25A03">
              <w:t>2 080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2EDC52" w14:textId="076E433D" w:rsidR="008A51A7" w:rsidRPr="00C25A03" w:rsidRDefault="008A51A7" w:rsidP="008A51A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C25A03">
              <w:t>3 497</w:t>
            </w:r>
          </w:p>
        </w:tc>
        <w:tc>
          <w:tcPr>
            <w:tcW w:w="1276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AC70EE0" w14:textId="6C8BD7EA" w:rsidR="008A51A7" w:rsidRPr="00C25A03" w:rsidRDefault="008A51A7" w:rsidP="008A51A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C25A03">
              <w:t>135 942</w:t>
            </w:r>
          </w:p>
        </w:tc>
        <w:tc>
          <w:tcPr>
            <w:tcW w:w="1275" w:type="dxa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92A673" w14:textId="7E2AAA46" w:rsidR="008A51A7" w:rsidRPr="00C25A03" w:rsidRDefault="008A51A7" w:rsidP="008A51A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C25A03">
              <w:t>7 465 300</w:t>
            </w:r>
          </w:p>
        </w:tc>
        <w:tc>
          <w:tcPr>
            <w:tcW w:w="1134" w:type="dxa"/>
          </w:tcPr>
          <w:p w14:paraId="22088C61" w14:textId="55AFCAD7" w:rsidR="008A51A7" w:rsidRPr="00C25A03" w:rsidRDefault="008A51A7" w:rsidP="008A51A7">
            <w:pPr>
              <w:tabs>
                <w:tab w:val="left" w:leader="dot" w:pos="3000"/>
              </w:tabs>
              <w:autoSpaceDE w:val="0"/>
              <w:autoSpaceDN w:val="0"/>
              <w:adjustRightInd w:val="0"/>
              <w:spacing w:after="0" w:line="240" w:lineRule="auto"/>
              <w:ind w:left="57" w:right="57"/>
              <w:jc w:val="right"/>
              <w:textAlignment w:val="center"/>
              <w:rPr>
                <w:rFonts w:cs="Fira Sans"/>
                <w:bCs/>
                <w:sz w:val="16"/>
                <w:szCs w:val="16"/>
              </w:rPr>
            </w:pPr>
            <w:r w:rsidRPr="00C25A03">
              <w:t>54,9</w:t>
            </w:r>
          </w:p>
        </w:tc>
      </w:tr>
    </w:tbl>
    <w:p w14:paraId="01D575E3" w14:textId="17180EB5" w:rsidR="00AE28AE" w:rsidRPr="00C25A03" w:rsidRDefault="008A51A7" w:rsidP="009E0E59">
      <w:pPr>
        <w:autoSpaceDE w:val="0"/>
        <w:autoSpaceDN w:val="0"/>
        <w:adjustRightInd w:val="0"/>
        <w:spacing w:after="0" w:line="240" w:lineRule="atLeast"/>
        <w:textAlignment w:val="center"/>
        <w:rPr>
          <w:rFonts w:cs="Fira Sans"/>
          <w:szCs w:val="19"/>
        </w:rPr>
      </w:pPr>
      <w:r w:rsidRPr="00C25A03">
        <w:rPr>
          <w:rFonts w:cs="Fira Sans"/>
          <w:szCs w:val="19"/>
        </w:rPr>
        <w:t>Biorąc pod uwagę strukturę liczby mieszkań, na budowę których wydano pozwolenia lub dokonano zgłoszenia z projektem budowlanym według form budownictwa, największe udziały odnotowano dla budownictwa na sprzedaż lub wynajem (62,3%) oraz indywidualnego (36,0%). Pozostałe mieszkania będą realizowane w spółdzielczej, komunalnej, społecznej czynszowej i zakładowej formie budownictwa.</w:t>
      </w:r>
    </w:p>
    <w:p w14:paraId="246848C3" w14:textId="684CB54A" w:rsidR="00B41130" w:rsidRPr="00C25A03" w:rsidRDefault="00B41130" w:rsidP="00B41130">
      <w:pPr>
        <w:spacing w:before="240"/>
        <w:rPr>
          <w:rFonts w:ascii="Fira Sans SemiBold" w:hAnsi="Fira Sans SemiBold"/>
          <w:szCs w:val="19"/>
          <w:shd w:val="clear" w:color="auto" w:fill="FFFFFF"/>
        </w:rPr>
      </w:pPr>
      <w:r w:rsidRPr="00C25A03">
        <w:rPr>
          <w:rFonts w:ascii="Fira Sans SemiBold" w:hAnsi="Fira Sans SemiBold"/>
          <w:noProof/>
          <w:color w:val="001D77"/>
          <w:sz w:val="20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906560" behindDoc="0" locked="0" layoutInCell="1" allowOverlap="1" wp14:anchorId="3757DBA3" wp14:editId="3F101BF4">
                <wp:simplePos x="0" y="0"/>
                <wp:positionH relativeFrom="page">
                  <wp:align>right</wp:align>
                </wp:positionH>
                <wp:positionV relativeFrom="paragraph">
                  <wp:posOffset>255270</wp:posOffset>
                </wp:positionV>
                <wp:extent cx="1872000" cy="972000"/>
                <wp:effectExtent l="0" t="0" r="0" b="0"/>
                <wp:wrapNone/>
                <wp:docPr id="2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97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005A0C" w14:textId="355F3E97" w:rsidR="00DF1282" w:rsidRPr="00E62E5B" w:rsidRDefault="00DF1282" w:rsidP="00B41130">
                            <w:pPr>
                              <w:pStyle w:val="tekstzboku"/>
                              <w:spacing w:after="120"/>
                              <w:rPr>
                                <w:color w:val="000000" w:themeColor="text1"/>
                                <w:szCs w:val="19"/>
                              </w:rPr>
                            </w:pPr>
                            <w:r w:rsidRPr="00E62E5B">
                              <w:rPr>
                                <w:szCs w:val="19"/>
                              </w:rPr>
                              <w:t xml:space="preserve">Łączna powierzchnia budynków niemieszkalnych oddanych do użytkowania wzrosła w 2019 roku o </w:t>
                            </w:r>
                            <w:r w:rsidR="00EC1FD2">
                              <w:rPr>
                                <w:szCs w:val="19"/>
                              </w:rPr>
                              <w:t>2</w:t>
                            </w:r>
                            <w:r w:rsidRPr="00E62E5B">
                              <w:rPr>
                                <w:szCs w:val="19"/>
                              </w:rPr>
                              <w:t>,</w:t>
                            </w:r>
                            <w:r w:rsidR="00974F9C">
                              <w:rPr>
                                <w:szCs w:val="19"/>
                              </w:rPr>
                              <w:t>3</w:t>
                            </w:r>
                            <w:r w:rsidRPr="00E62E5B">
                              <w:rPr>
                                <w:szCs w:val="19"/>
                              </w:rPr>
                              <w:t>% r/</w:t>
                            </w:r>
                            <w:r w:rsidRPr="00C25A03">
                              <w:rPr>
                                <w:szCs w:val="19"/>
                              </w:rPr>
                              <w:t>r</w:t>
                            </w:r>
                          </w:p>
                          <w:p w14:paraId="108B446C" w14:textId="77777777" w:rsidR="00DF1282" w:rsidRPr="009E0D29" w:rsidRDefault="00DF1282" w:rsidP="00B41130">
                            <w:pPr>
                              <w:pStyle w:val="tekstzboku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0000" tIns="36000" rIns="9000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57DBA3" id="_x0000_s1033" type="#_x0000_t202" style="position:absolute;margin-left:96.2pt;margin-top:20.1pt;width:147.4pt;height:76.55pt;z-index:251906560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" filled="f" stroked="f">
                <v:textbox inset="2.5mm,1mm,2.5mm,1mm">
                  <w:txbxContent>
                    <w:p w14:paraId="08005A0C" w14:textId="355F3E97" w:rsidR="00DF1282" w:rsidRPr="00E62E5B" w:rsidRDefault="00DF1282" w:rsidP="00B41130">
                      <w:pPr>
                        <w:pStyle w:val="tekstzboku"/>
                        <w:spacing w:after="120"/>
                        <w:rPr>
                          <w:color w:val="000000" w:themeColor="text1"/>
                          <w:szCs w:val="19"/>
                        </w:rPr>
                      </w:pPr>
                      <w:r w:rsidRPr="00E62E5B">
                        <w:rPr>
                          <w:szCs w:val="19"/>
                        </w:rPr>
                        <w:t xml:space="preserve">Łączna powierzchnia budynków niemieszkalnych oddanych do użytkowania wzrosła w 2019 roku o </w:t>
                      </w:r>
                      <w:r w:rsidR="00EC1FD2">
                        <w:rPr>
                          <w:szCs w:val="19"/>
                        </w:rPr>
                        <w:t>2</w:t>
                      </w:r>
                      <w:r w:rsidRPr="00E62E5B">
                        <w:rPr>
                          <w:szCs w:val="19"/>
                        </w:rPr>
                        <w:t>,</w:t>
                      </w:r>
                      <w:r w:rsidR="00974F9C">
                        <w:rPr>
                          <w:szCs w:val="19"/>
                        </w:rPr>
                        <w:t>3</w:t>
                      </w:r>
                      <w:r w:rsidRPr="00E62E5B">
                        <w:rPr>
                          <w:szCs w:val="19"/>
                        </w:rPr>
                        <w:t>% r/</w:t>
                      </w:r>
                      <w:r w:rsidRPr="00C25A03">
                        <w:rPr>
                          <w:szCs w:val="19"/>
                        </w:rPr>
                        <w:t>r</w:t>
                      </w:r>
                    </w:p>
                    <w:p w14:paraId="108B446C" w14:textId="77777777" w:rsidR="00DF1282" w:rsidRPr="009E0D29" w:rsidRDefault="00DF1282" w:rsidP="00B41130">
                      <w:pPr>
                        <w:pStyle w:val="tekstzboku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Pr="00C25A03">
        <w:rPr>
          <w:rFonts w:ascii="Fira Sans SemiBold" w:hAnsi="Fira Sans SemiBold"/>
          <w:color w:val="001D77"/>
          <w:sz w:val="20"/>
          <w:szCs w:val="19"/>
          <w:shd w:val="clear" w:color="auto" w:fill="FFFFFF"/>
        </w:rPr>
        <w:t>Efekty rzeczowe budownictwa budynków niemieszkalnych</w:t>
      </w:r>
    </w:p>
    <w:p w14:paraId="4FBC38E1" w14:textId="2F397896" w:rsidR="00B41130" w:rsidRPr="00C25A03" w:rsidRDefault="00974F9C" w:rsidP="00B41130">
      <w:pPr>
        <w:rPr>
          <w:spacing w:val="-2"/>
          <w:szCs w:val="19"/>
          <w:shd w:val="clear" w:color="auto" w:fill="FFFFFF"/>
        </w:rPr>
      </w:pPr>
      <w:r w:rsidRPr="00C25A03">
        <w:rPr>
          <w:spacing w:val="-2"/>
          <w:szCs w:val="19"/>
          <w:shd w:val="clear" w:color="auto" w:fill="FFFFFF"/>
        </w:rPr>
        <w:t xml:space="preserve">W 2019 roku przekazano do eksploatacji 23 042 </w:t>
      </w:r>
      <w:r w:rsidRPr="00C25A03">
        <w:rPr>
          <w:b/>
          <w:spacing w:val="-2"/>
          <w:szCs w:val="19"/>
          <w:shd w:val="clear" w:color="auto" w:fill="FFFFFF"/>
        </w:rPr>
        <w:t>nowe budynki niemieszkalne</w:t>
      </w:r>
      <w:r w:rsidRPr="00C25A03">
        <w:rPr>
          <w:spacing w:val="-2"/>
          <w:szCs w:val="19"/>
          <w:shd w:val="clear" w:color="auto" w:fill="FFFFFF"/>
        </w:rPr>
        <w:t xml:space="preserve"> oraz rozbudowano 3 113 (odpowiednio o 0,5% więcej i 15,8% mniej niż w roku poprzednim). Łączna powierzchnia użytkowa nowych i rozbudowanych budynków niemieszkalnych</w:t>
      </w:r>
      <w:r w:rsidR="00EA7285" w:rsidRPr="00C25A03">
        <w:rPr>
          <w:rStyle w:val="Odwoanieprzypisudolnego"/>
          <w:spacing w:val="-2"/>
          <w:szCs w:val="19"/>
          <w:shd w:val="clear" w:color="auto" w:fill="FFFFFF"/>
        </w:rPr>
        <w:footnoteReference w:id="7"/>
      </w:r>
      <w:r w:rsidRPr="00C25A03">
        <w:rPr>
          <w:spacing w:val="-2"/>
          <w:szCs w:val="19"/>
          <w:shd w:val="clear" w:color="auto" w:fill="FFFFFF"/>
        </w:rPr>
        <w:t xml:space="preserve"> wyniosła 16</w:t>
      </w:r>
      <w:r w:rsidR="00EA7285" w:rsidRPr="00C25A03">
        <w:rPr>
          <w:spacing w:val="-2"/>
          <w:szCs w:val="19"/>
          <w:shd w:val="clear" w:color="auto" w:fill="FFFFFF"/>
        </w:rPr>
        <w:t> </w:t>
      </w:r>
      <w:r w:rsidRPr="00C25A03">
        <w:rPr>
          <w:spacing w:val="-2"/>
          <w:szCs w:val="19"/>
          <w:shd w:val="clear" w:color="auto" w:fill="FFFFFF"/>
        </w:rPr>
        <w:t>330,9 tys. m</w:t>
      </w:r>
      <w:r w:rsidRPr="00C25A03">
        <w:rPr>
          <w:spacing w:val="-2"/>
          <w:szCs w:val="19"/>
          <w:shd w:val="clear" w:color="auto" w:fill="FFFFFF"/>
          <w:vertAlign w:val="superscript"/>
        </w:rPr>
        <w:t>2</w:t>
      </w:r>
      <w:r w:rsidRPr="00C25A03">
        <w:rPr>
          <w:spacing w:val="-2"/>
          <w:szCs w:val="19"/>
          <w:shd w:val="clear" w:color="auto" w:fill="FFFFFF"/>
        </w:rPr>
        <w:t>, o</w:t>
      </w:r>
      <w:r w:rsidR="00EA7285" w:rsidRPr="00C25A03">
        <w:rPr>
          <w:spacing w:val="-2"/>
          <w:szCs w:val="19"/>
          <w:shd w:val="clear" w:color="auto" w:fill="FFFFFF"/>
        </w:rPr>
        <w:t> </w:t>
      </w:r>
      <w:r w:rsidRPr="00C25A03">
        <w:rPr>
          <w:spacing w:val="-2"/>
          <w:szCs w:val="19"/>
          <w:shd w:val="clear" w:color="auto" w:fill="FFFFFF"/>
        </w:rPr>
        <w:t>2,3% więcej niż w roku 2018. Pod względem powierzchni przekazanej do eksploatacji przeważały budynki przemysłowe i magazynowe (49,0%). Znaczące udziały miały także pozostałe budynki niemieszkalne (19,0%) oraz budynki handlowo-usługowe (12,9%). Największe wzrosty oddanej do użytkowania powierzchni odnotowano dla hoteli i budynków zakwaterowania turystycznego (18,4</w:t>
      </w:r>
      <w:r w:rsidRPr="00744003">
        <w:rPr>
          <w:spacing w:val="-2"/>
          <w:szCs w:val="19"/>
          <w:shd w:val="clear" w:color="auto" w:fill="FFFFFF"/>
        </w:rPr>
        <w:t>%)</w:t>
      </w:r>
      <w:r w:rsidR="00A12A5E" w:rsidRPr="00744003">
        <w:rPr>
          <w:spacing w:val="-2"/>
          <w:szCs w:val="19"/>
          <w:shd w:val="clear" w:color="auto" w:fill="FFFFFF"/>
        </w:rPr>
        <w:t xml:space="preserve">, </w:t>
      </w:r>
      <w:r w:rsidRPr="00744003">
        <w:rPr>
          <w:spacing w:val="-2"/>
          <w:szCs w:val="19"/>
          <w:shd w:val="clear" w:color="auto" w:fill="FFFFFF"/>
        </w:rPr>
        <w:t>budynków przem</w:t>
      </w:r>
      <w:r w:rsidR="00A12A5E" w:rsidRPr="00744003">
        <w:rPr>
          <w:spacing w:val="-2"/>
          <w:szCs w:val="19"/>
          <w:shd w:val="clear" w:color="auto" w:fill="FFFFFF"/>
        </w:rPr>
        <w:t>ysłowych i magazynowych (12,8%) oraz budynków o charakterze edukacyjnym, budynków szpitali i zakładów opieki medycznej oraz budynków kultury fizycznej (3,8%</w:t>
      </w:r>
      <w:r w:rsidR="00B86262" w:rsidRPr="00744003">
        <w:rPr>
          <w:spacing w:val="-2"/>
          <w:szCs w:val="19"/>
          <w:shd w:val="clear" w:color="auto" w:fill="FFFFFF"/>
        </w:rPr>
        <w:t>)</w:t>
      </w:r>
      <w:r w:rsidR="00A12A5E" w:rsidRPr="00744003">
        <w:rPr>
          <w:spacing w:val="-2"/>
          <w:szCs w:val="19"/>
          <w:shd w:val="clear" w:color="auto" w:fill="FFFFFF"/>
        </w:rPr>
        <w:t>.</w:t>
      </w:r>
    </w:p>
    <w:p w14:paraId="02DEF9FE" w14:textId="448B02E2" w:rsidR="00B41130" w:rsidRPr="00C25A03" w:rsidRDefault="00127C10" w:rsidP="00B41130">
      <w:pPr>
        <w:spacing w:before="240"/>
        <w:ind w:left="851" w:hanging="851"/>
        <w:rPr>
          <w:b/>
          <w:sz w:val="18"/>
          <w:szCs w:val="19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977216" behindDoc="1" locked="0" layoutInCell="1" allowOverlap="1" wp14:anchorId="41803F9F" wp14:editId="680D3E20">
            <wp:simplePos x="0" y="0"/>
            <wp:positionH relativeFrom="page">
              <wp:posOffset>327508</wp:posOffset>
            </wp:positionH>
            <wp:positionV relativeFrom="paragraph">
              <wp:posOffset>374783</wp:posOffset>
            </wp:positionV>
            <wp:extent cx="2292350" cy="2322830"/>
            <wp:effectExtent l="0" t="0" r="0" b="0"/>
            <wp:wrapNone/>
            <wp:docPr id="14" name="Obraz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2322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130" w:rsidRPr="00C25A03">
        <w:rPr>
          <w:b/>
          <w:sz w:val="18"/>
          <w:szCs w:val="19"/>
          <w:shd w:val="clear" w:color="auto" w:fill="FFFFFF"/>
        </w:rPr>
        <w:t>Wykres 2.</w:t>
      </w:r>
      <w:r w:rsidR="00B41130" w:rsidRPr="00C25A03">
        <w:rPr>
          <w:b/>
          <w:sz w:val="18"/>
          <w:szCs w:val="19"/>
          <w:shd w:val="clear" w:color="auto" w:fill="FFFFFF"/>
        </w:rPr>
        <w:tab/>
        <w:t>Struktura powierzchni użytkowej budynków niemieszkalnych oddanych do użytkowania w 2019 r</w:t>
      </w:r>
      <w:r w:rsidR="00F157AC" w:rsidRPr="00C25A03">
        <w:rPr>
          <w:b/>
          <w:sz w:val="18"/>
          <w:szCs w:val="19"/>
          <w:shd w:val="clear" w:color="auto" w:fill="FFFFFF"/>
        </w:rPr>
        <w:t>oku</w:t>
      </w:r>
    </w:p>
    <w:p w14:paraId="3F29281E" w14:textId="3A8612C6" w:rsidR="00B41130" w:rsidRPr="00C25A03" w:rsidRDefault="00B41130" w:rsidP="00B41130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28F4CC23" w14:textId="2BD178C5" w:rsidR="00B41130" w:rsidRPr="00C25A03" w:rsidRDefault="00B41130" w:rsidP="00B41130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52481EE6" w14:textId="245C7B37" w:rsidR="00B41130" w:rsidRPr="00C25A03" w:rsidRDefault="00EA7285" w:rsidP="00B41130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  <w:r w:rsidRPr="00C25A03">
        <w:rPr>
          <w:noProof/>
          <w:shd w:val="clear" w:color="auto" w:fill="FFFFFF"/>
        </w:rPr>
        <mc:AlternateContent>
          <mc:Choice Requires="wps">
            <w:drawing>
              <wp:anchor distT="45720" distB="45720" distL="114300" distR="114300" simplePos="0" relativeHeight="251955712" behindDoc="0" locked="0" layoutInCell="1" allowOverlap="1" wp14:anchorId="442BF004" wp14:editId="5F152D56">
                <wp:simplePos x="0" y="0"/>
                <wp:positionH relativeFrom="margin">
                  <wp:align>right</wp:align>
                </wp:positionH>
                <wp:positionV relativeFrom="paragraph">
                  <wp:posOffset>15240</wp:posOffset>
                </wp:positionV>
                <wp:extent cx="3054985" cy="1524000"/>
                <wp:effectExtent l="0" t="0" r="0" b="0"/>
                <wp:wrapNone/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985" cy="1524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25B6B4" w14:textId="77777777" w:rsidR="00EA7285" w:rsidRPr="008573DA" w:rsidRDefault="00EA7285" w:rsidP="00EA7285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001D77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budynki przemysłowe i magazynowe </w:t>
                            </w:r>
                            <w:r w:rsidRPr="00E2143C">
                              <w:rPr>
                                <w:sz w:val="16"/>
                              </w:rPr>
                              <w:t>(PKOB 12</w:t>
                            </w:r>
                            <w:r>
                              <w:rPr>
                                <w:sz w:val="16"/>
                              </w:rPr>
                              <w:t>5</w:t>
                            </w:r>
                            <w:r w:rsidRPr="00E2143C">
                              <w:rPr>
                                <w:sz w:val="16"/>
                              </w:rPr>
                              <w:t>)</w:t>
                            </w:r>
                          </w:p>
                          <w:p w14:paraId="19DEF521" w14:textId="77777777" w:rsidR="00EA7285" w:rsidRPr="008573DA" w:rsidRDefault="00EA7285" w:rsidP="00EA7285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334A92"/>
                                <w:sz w:val="16"/>
                              </w:rPr>
                            </w:pPr>
                            <w:r w:rsidRPr="008573DA">
                              <w:rPr>
                                <w:sz w:val="16"/>
                              </w:rPr>
                              <w:t>pozostałe budynki niemieszkalne (PKOB 127)</w:t>
                            </w:r>
                          </w:p>
                          <w:p w14:paraId="196EAF62" w14:textId="77777777" w:rsidR="00EA7285" w:rsidRPr="008573DA" w:rsidRDefault="00EA7285" w:rsidP="00EA7285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6677AD"/>
                                <w:sz w:val="16"/>
                              </w:rPr>
                            </w:pPr>
                            <w:r w:rsidRPr="008573DA">
                              <w:rPr>
                                <w:sz w:val="16"/>
                              </w:rPr>
                              <w:t>budynki handlowo-usługowe (PKOB 123)</w:t>
                            </w:r>
                          </w:p>
                          <w:p w14:paraId="464B0583" w14:textId="77777777" w:rsidR="00EA7285" w:rsidRPr="008573DA" w:rsidRDefault="00EA7285" w:rsidP="00EA7285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99A5C9"/>
                                <w:sz w:val="16"/>
                              </w:rPr>
                            </w:pPr>
                            <w:r w:rsidRPr="008573DA">
                              <w:rPr>
                                <w:sz w:val="16"/>
                              </w:rPr>
                              <w:t>budynki biurowe</w:t>
                            </w:r>
                            <w:r w:rsidRPr="005E2E60">
                              <w:rPr>
                                <w:sz w:val="16"/>
                              </w:rPr>
                              <w:t xml:space="preserve"> (PKOB 12</w:t>
                            </w:r>
                            <w:r>
                              <w:rPr>
                                <w:sz w:val="16"/>
                              </w:rPr>
                              <w:t>2</w:t>
                            </w:r>
                            <w:r w:rsidRPr="005E2E60">
                              <w:rPr>
                                <w:sz w:val="16"/>
                              </w:rPr>
                              <w:t>)</w:t>
                            </w:r>
                          </w:p>
                          <w:p w14:paraId="471F544C" w14:textId="77777777" w:rsidR="00EA7285" w:rsidRPr="00672716" w:rsidRDefault="00EA7285" w:rsidP="00EA7285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CCD2E4"/>
                                <w:sz w:val="16"/>
                              </w:rPr>
                            </w:pPr>
                            <w:r w:rsidRPr="008573DA">
                              <w:rPr>
                                <w:sz w:val="16"/>
                              </w:rPr>
                              <w:t xml:space="preserve">ogólnodostępne </w:t>
                            </w:r>
                            <w:r>
                              <w:rPr>
                                <w:sz w:val="16"/>
                              </w:rPr>
                              <w:t>obiekty</w:t>
                            </w:r>
                            <w:r w:rsidRPr="005E2E60"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kulturalne, budynki o charakterze edukacyjnym, budynki szpitali i zakładów opieki medycznej oraz budynki kultury fizycznej</w:t>
                            </w:r>
                            <w:r w:rsidRPr="008573DA">
                              <w:rPr>
                                <w:sz w:val="16"/>
                              </w:rPr>
                              <w:t xml:space="preserve"> (PKOB 12</w:t>
                            </w:r>
                            <w:r>
                              <w:rPr>
                                <w:sz w:val="16"/>
                              </w:rPr>
                              <w:t>6</w:t>
                            </w:r>
                            <w:r w:rsidRPr="008573DA">
                              <w:rPr>
                                <w:sz w:val="16"/>
                              </w:rPr>
                              <w:t>)</w:t>
                            </w:r>
                          </w:p>
                          <w:p w14:paraId="17F1BC0E" w14:textId="77777777" w:rsidR="00EA7285" w:rsidRPr="00672716" w:rsidRDefault="00EA7285" w:rsidP="00EA7285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898989"/>
                                <w:sz w:val="16"/>
                              </w:rPr>
                            </w:pPr>
                            <w:r w:rsidRPr="00672716">
                              <w:rPr>
                                <w:sz w:val="16"/>
                              </w:rPr>
                              <w:t>hotele i budynki zakwaterowania turystycznego (PKOB 121)</w:t>
                            </w:r>
                          </w:p>
                          <w:p w14:paraId="2FC833C3" w14:textId="77777777" w:rsidR="00EA7285" w:rsidRPr="00672716" w:rsidRDefault="00EA7285" w:rsidP="00EA7285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C5C5C5"/>
                                <w:sz w:val="16"/>
                              </w:rPr>
                            </w:pPr>
                            <w:r w:rsidRPr="00672716">
                              <w:rPr>
                                <w:sz w:val="16"/>
                              </w:rPr>
                              <w:t>budynki transportu i łączności (PKOB 124)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2BF004" id="_x0000_s1034" type="#_x0000_t202" style="position:absolute;left:0;text-align:left;margin-left:189.35pt;margin-top:1.2pt;width:240.55pt;height:120pt;z-index:251955712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" filled="f" stroked="f">
                <v:textbox>
                  <w:txbxContent>
                    <w:p w14:paraId="3825B6B4" w14:textId="77777777" w:rsidR="00EA7285" w:rsidRPr="008573DA" w:rsidRDefault="00EA7285" w:rsidP="00EA7285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001D77"/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budynki przemysłowe i magazynowe </w:t>
                      </w:r>
                      <w:r w:rsidRPr="00E2143C">
                        <w:rPr>
                          <w:sz w:val="16"/>
                        </w:rPr>
                        <w:t>(PKOB 12</w:t>
                      </w:r>
                      <w:r>
                        <w:rPr>
                          <w:sz w:val="16"/>
                        </w:rPr>
                        <w:t>5</w:t>
                      </w:r>
                      <w:r w:rsidRPr="00E2143C">
                        <w:rPr>
                          <w:sz w:val="16"/>
                        </w:rPr>
                        <w:t>)</w:t>
                      </w:r>
                    </w:p>
                    <w:p w14:paraId="19DEF521" w14:textId="77777777" w:rsidR="00EA7285" w:rsidRPr="008573DA" w:rsidRDefault="00EA7285" w:rsidP="00EA7285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334A92"/>
                          <w:sz w:val="16"/>
                        </w:rPr>
                      </w:pPr>
                      <w:r w:rsidRPr="008573DA">
                        <w:rPr>
                          <w:sz w:val="16"/>
                        </w:rPr>
                        <w:t>pozostałe budynki niemieszkalne (PKOB 127)</w:t>
                      </w:r>
                    </w:p>
                    <w:p w14:paraId="196EAF62" w14:textId="77777777" w:rsidR="00EA7285" w:rsidRPr="008573DA" w:rsidRDefault="00EA7285" w:rsidP="00EA7285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6677AD"/>
                          <w:sz w:val="16"/>
                        </w:rPr>
                      </w:pPr>
                      <w:r w:rsidRPr="008573DA">
                        <w:rPr>
                          <w:sz w:val="16"/>
                        </w:rPr>
                        <w:t>budynki handlowo-usługowe (PKOB 123)</w:t>
                      </w:r>
                    </w:p>
                    <w:p w14:paraId="464B0583" w14:textId="77777777" w:rsidR="00EA7285" w:rsidRPr="008573DA" w:rsidRDefault="00EA7285" w:rsidP="00EA7285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99A5C9"/>
                          <w:sz w:val="16"/>
                        </w:rPr>
                      </w:pPr>
                      <w:r w:rsidRPr="008573DA">
                        <w:rPr>
                          <w:sz w:val="16"/>
                        </w:rPr>
                        <w:t>budynki biurowe</w:t>
                      </w:r>
                      <w:r w:rsidRPr="005E2E60">
                        <w:rPr>
                          <w:sz w:val="16"/>
                        </w:rPr>
                        <w:t xml:space="preserve"> (PKOB 12</w:t>
                      </w:r>
                      <w:r>
                        <w:rPr>
                          <w:sz w:val="16"/>
                        </w:rPr>
                        <w:t>2</w:t>
                      </w:r>
                      <w:r w:rsidRPr="005E2E60">
                        <w:rPr>
                          <w:sz w:val="16"/>
                        </w:rPr>
                        <w:t>)</w:t>
                      </w:r>
                    </w:p>
                    <w:p w14:paraId="471F544C" w14:textId="77777777" w:rsidR="00EA7285" w:rsidRPr="00672716" w:rsidRDefault="00EA7285" w:rsidP="00EA7285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CCD2E4"/>
                          <w:sz w:val="16"/>
                        </w:rPr>
                      </w:pPr>
                      <w:r w:rsidRPr="008573DA">
                        <w:rPr>
                          <w:sz w:val="16"/>
                        </w:rPr>
                        <w:t xml:space="preserve">ogólnodostępne </w:t>
                      </w:r>
                      <w:r>
                        <w:rPr>
                          <w:sz w:val="16"/>
                        </w:rPr>
                        <w:t>obiekty</w:t>
                      </w:r>
                      <w:r w:rsidRPr="005E2E60"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kulturalne, budynki o charakterze edukacyjnym, budynki szpitali i zakładów opieki medycznej oraz budynki kultury fizycznej</w:t>
                      </w:r>
                      <w:r w:rsidRPr="008573DA">
                        <w:rPr>
                          <w:sz w:val="16"/>
                        </w:rPr>
                        <w:t xml:space="preserve"> (PKOB 12</w:t>
                      </w:r>
                      <w:r>
                        <w:rPr>
                          <w:sz w:val="16"/>
                        </w:rPr>
                        <w:t>6</w:t>
                      </w:r>
                      <w:r w:rsidRPr="008573DA">
                        <w:rPr>
                          <w:sz w:val="16"/>
                        </w:rPr>
                        <w:t>)</w:t>
                      </w:r>
                    </w:p>
                    <w:p w14:paraId="17F1BC0E" w14:textId="77777777" w:rsidR="00EA7285" w:rsidRPr="00672716" w:rsidRDefault="00EA7285" w:rsidP="00EA7285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898989"/>
                          <w:sz w:val="16"/>
                        </w:rPr>
                      </w:pPr>
                      <w:r w:rsidRPr="00672716">
                        <w:rPr>
                          <w:sz w:val="16"/>
                        </w:rPr>
                        <w:t>hotele i budynki zakwaterowania turystycznego (PKOB 121)</w:t>
                      </w:r>
                    </w:p>
                    <w:p w14:paraId="2FC833C3" w14:textId="77777777" w:rsidR="00EA7285" w:rsidRPr="00672716" w:rsidRDefault="00EA7285" w:rsidP="00EA7285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C5C5C5"/>
                          <w:sz w:val="16"/>
                        </w:rPr>
                      </w:pPr>
                      <w:r w:rsidRPr="00672716">
                        <w:rPr>
                          <w:sz w:val="16"/>
                        </w:rPr>
                        <w:t>budynki transportu i łączności (PKOB 124)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3D642A2" w14:textId="77777777" w:rsidR="00B41130" w:rsidRPr="00C25A03" w:rsidRDefault="00B41130" w:rsidP="00B41130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3DC71BF7" w14:textId="77777777" w:rsidR="00B41130" w:rsidRPr="00C25A03" w:rsidRDefault="00B41130" w:rsidP="00B41130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1A88A7C7" w14:textId="77777777" w:rsidR="00B41130" w:rsidRPr="00C25A03" w:rsidRDefault="00B41130" w:rsidP="00B41130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3DBA89DF" w14:textId="77777777" w:rsidR="00974F9C" w:rsidRPr="00C25A03" w:rsidRDefault="00974F9C" w:rsidP="00B41130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735FB9B4" w14:textId="77777777" w:rsidR="00EA7285" w:rsidRPr="00C25A03" w:rsidRDefault="00EA7285" w:rsidP="00B41130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3A6417BE" w14:textId="77777777" w:rsidR="00EA7285" w:rsidRPr="00C25A03" w:rsidRDefault="00EA7285" w:rsidP="00B41130">
      <w:pPr>
        <w:pStyle w:val="tekstzboku"/>
        <w:tabs>
          <w:tab w:val="left" w:pos="992"/>
        </w:tabs>
        <w:ind w:left="992" w:hanging="992"/>
        <w:rPr>
          <w:color w:val="auto"/>
          <w:shd w:val="clear" w:color="auto" w:fill="FFFFFF"/>
        </w:rPr>
      </w:pPr>
    </w:p>
    <w:p w14:paraId="60EE52A9" w14:textId="0475B423" w:rsidR="006D459E" w:rsidRPr="00C25A03" w:rsidRDefault="006D459E" w:rsidP="00B41130">
      <w:pPr>
        <w:rPr>
          <w:shd w:val="clear" w:color="auto" w:fill="FFFFFF"/>
        </w:rPr>
      </w:pPr>
    </w:p>
    <w:p w14:paraId="0A0C789F" w14:textId="1F3BEF67" w:rsidR="00B41130" w:rsidRPr="00C25A03" w:rsidRDefault="00744003" w:rsidP="00B41130">
      <w:pPr>
        <w:rPr>
          <w:shd w:val="clear" w:color="auto" w:fill="FFFFFF"/>
        </w:rPr>
      </w:pPr>
      <w:r w:rsidRPr="00C25A03">
        <w:rPr>
          <w:noProof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902464" behindDoc="0" locked="0" layoutInCell="1" allowOverlap="1" wp14:anchorId="432559BA" wp14:editId="4A7922AB">
                <wp:simplePos x="0" y="0"/>
                <wp:positionH relativeFrom="page">
                  <wp:align>right</wp:align>
                </wp:positionH>
                <wp:positionV relativeFrom="paragraph">
                  <wp:posOffset>-64770</wp:posOffset>
                </wp:positionV>
                <wp:extent cx="1872000" cy="1760561"/>
                <wp:effectExtent l="0" t="0" r="0" b="0"/>
                <wp:wrapNone/>
                <wp:docPr id="195" name="Pole tekstowe 1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176056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D71722" w14:textId="466C8EEB" w:rsidR="00DF1282" w:rsidRPr="00E62E5B" w:rsidRDefault="00DF1282" w:rsidP="00B41130">
                            <w:pPr>
                              <w:pStyle w:val="tekstzboku"/>
                              <w:spacing w:after="120"/>
                              <w:rPr>
                                <w:szCs w:val="19"/>
                              </w:rPr>
                            </w:pPr>
                            <w:r w:rsidRPr="00E62E5B">
                              <w:rPr>
                                <w:szCs w:val="19"/>
                              </w:rPr>
                              <w:t>Powierzchnia użytkowa</w:t>
                            </w:r>
                            <w:r w:rsidRPr="00E62E5B">
                              <w:rPr>
                                <w:szCs w:val="19"/>
                              </w:rPr>
                              <w:br/>
                              <w:t xml:space="preserve">budynków niemieszkalnych </w:t>
                            </w:r>
                            <w:r w:rsidRPr="00744003">
                              <w:rPr>
                                <w:szCs w:val="19"/>
                              </w:rPr>
                              <w:t>oddanych do użytkowania na terenie województwa</w:t>
                            </w:r>
                            <w:r w:rsidRPr="00744003">
                              <w:rPr>
                                <w:szCs w:val="19"/>
                              </w:rPr>
                              <w:br/>
                              <w:t>mazowieckiego, wielkopolskiego</w:t>
                            </w:r>
                            <w:r w:rsidR="00631E7E" w:rsidRPr="00744003">
                              <w:rPr>
                                <w:szCs w:val="19"/>
                              </w:rPr>
                              <w:t>,</w:t>
                            </w:r>
                            <w:r w:rsidRPr="00744003">
                              <w:rPr>
                                <w:szCs w:val="19"/>
                              </w:rPr>
                              <w:t> łódzkiego</w:t>
                            </w:r>
                            <w:r w:rsidR="00631E7E" w:rsidRPr="00744003">
                              <w:rPr>
                                <w:szCs w:val="19"/>
                              </w:rPr>
                              <w:t xml:space="preserve"> i dolnośląskiego</w:t>
                            </w:r>
                            <w:r w:rsidRPr="00744003">
                              <w:rPr>
                                <w:szCs w:val="19"/>
                              </w:rPr>
                              <w:t xml:space="preserve"> stanowiła blisko </w:t>
                            </w:r>
                            <w:r w:rsidR="00254B6E" w:rsidRPr="00744003">
                              <w:rPr>
                                <w:szCs w:val="19"/>
                              </w:rPr>
                              <w:t>4</w:t>
                            </w:r>
                            <w:r w:rsidR="00B20695" w:rsidRPr="00744003">
                              <w:rPr>
                                <w:szCs w:val="19"/>
                              </w:rPr>
                              <w:t>9</w:t>
                            </w:r>
                            <w:r w:rsidRPr="00744003">
                              <w:rPr>
                                <w:szCs w:val="19"/>
                              </w:rPr>
                              <w:t>% ogółu</w:t>
                            </w:r>
                            <w:r w:rsidRPr="00E62E5B">
                              <w:rPr>
                                <w:szCs w:val="19"/>
                              </w:rPr>
                              <w:t xml:space="preserve"> oddanej powierzchni w </w:t>
                            </w:r>
                            <w:r w:rsidRPr="00C25A03">
                              <w:rPr>
                                <w:szCs w:val="19"/>
                              </w:rPr>
                              <w:t>kraju</w:t>
                            </w:r>
                          </w:p>
                        </w:txbxContent>
                      </wps:txbx>
                      <wps:bodyPr rot="0" vert="horz" wrap="square" lIns="90000" tIns="36000" rIns="9144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2559BA" id="Pole tekstowe 195" o:spid="_x0000_s1035" type="#_x0000_t202" style="position:absolute;margin-left:96.2pt;margin-top:-5.1pt;width:147.4pt;height:138.65pt;z-index:251902464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" filled="f" stroked="f">
                <v:textbox inset="2.5mm,1mm,,1mm">
                  <w:txbxContent>
                    <w:p w14:paraId="50D71722" w14:textId="466C8EEB" w:rsidR="00DF1282" w:rsidRPr="00E62E5B" w:rsidRDefault="00DF1282" w:rsidP="00B41130">
                      <w:pPr>
                        <w:pStyle w:val="tekstzboku"/>
                        <w:spacing w:after="120"/>
                        <w:rPr>
                          <w:szCs w:val="19"/>
                        </w:rPr>
                      </w:pPr>
                      <w:r w:rsidRPr="00E62E5B">
                        <w:rPr>
                          <w:szCs w:val="19"/>
                        </w:rPr>
                        <w:t>Powierzchnia użytkowa</w:t>
                      </w:r>
                      <w:r w:rsidRPr="00E62E5B">
                        <w:rPr>
                          <w:szCs w:val="19"/>
                        </w:rPr>
                        <w:br/>
                        <w:t xml:space="preserve">budynków niemieszkalnych </w:t>
                      </w:r>
                      <w:r w:rsidRPr="00744003">
                        <w:rPr>
                          <w:szCs w:val="19"/>
                        </w:rPr>
                        <w:t>oddanych do użytkowania na terenie województwa</w:t>
                      </w:r>
                      <w:r w:rsidRPr="00744003">
                        <w:rPr>
                          <w:szCs w:val="19"/>
                        </w:rPr>
                        <w:br/>
                        <w:t>mazowieckiego, wielkopolskiego</w:t>
                      </w:r>
                      <w:r w:rsidR="00631E7E" w:rsidRPr="00744003">
                        <w:rPr>
                          <w:szCs w:val="19"/>
                        </w:rPr>
                        <w:t>,</w:t>
                      </w:r>
                      <w:r w:rsidRPr="00744003">
                        <w:rPr>
                          <w:szCs w:val="19"/>
                        </w:rPr>
                        <w:t> łódzkiego</w:t>
                      </w:r>
                      <w:r w:rsidR="00631E7E" w:rsidRPr="00744003">
                        <w:rPr>
                          <w:szCs w:val="19"/>
                        </w:rPr>
                        <w:t xml:space="preserve"> i dolnośląskiego</w:t>
                      </w:r>
                      <w:r w:rsidRPr="00744003">
                        <w:rPr>
                          <w:szCs w:val="19"/>
                        </w:rPr>
                        <w:t xml:space="preserve"> stanowiła blisko </w:t>
                      </w:r>
                      <w:r w:rsidR="00254B6E" w:rsidRPr="00744003">
                        <w:rPr>
                          <w:szCs w:val="19"/>
                        </w:rPr>
                        <w:t>4</w:t>
                      </w:r>
                      <w:r w:rsidR="00B20695" w:rsidRPr="00744003">
                        <w:rPr>
                          <w:szCs w:val="19"/>
                        </w:rPr>
                        <w:t>9</w:t>
                      </w:r>
                      <w:r w:rsidRPr="00744003">
                        <w:rPr>
                          <w:szCs w:val="19"/>
                        </w:rPr>
                        <w:t>% ogółu</w:t>
                      </w:r>
                      <w:r w:rsidRPr="00E62E5B">
                        <w:rPr>
                          <w:szCs w:val="19"/>
                        </w:rPr>
                        <w:t xml:space="preserve"> oddanej powierzchni w </w:t>
                      </w:r>
                      <w:r w:rsidRPr="00C25A03">
                        <w:rPr>
                          <w:szCs w:val="19"/>
                        </w:rPr>
                        <w:t>kraju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B20695" w:rsidRPr="00C25A03">
        <w:rPr>
          <w:shd w:val="clear" w:color="auto" w:fill="FFFFFF"/>
        </w:rPr>
        <w:t xml:space="preserve">Największą </w:t>
      </w:r>
      <w:r w:rsidR="00B20695" w:rsidRPr="00C25A03">
        <w:rPr>
          <w:b/>
          <w:shd w:val="clear" w:color="auto" w:fill="FFFFFF"/>
        </w:rPr>
        <w:t>powierzchnię użytkową budynków niemieszkalnych</w:t>
      </w:r>
      <w:r w:rsidR="00B20695" w:rsidRPr="00C25A03">
        <w:rPr>
          <w:shd w:val="clear" w:color="auto" w:fill="FFFFFF"/>
        </w:rPr>
        <w:t xml:space="preserve"> w 2019 roku oddano do użytkowania w wojewó</w:t>
      </w:r>
      <w:r w:rsidR="00B20695" w:rsidRPr="00744003">
        <w:rPr>
          <w:shd w:val="clear" w:color="auto" w:fill="FFFFFF"/>
        </w:rPr>
        <w:t>dztwach: mazowieckim (2 508,6 tys. m</w:t>
      </w:r>
      <w:r w:rsidR="00B20695" w:rsidRPr="00744003">
        <w:rPr>
          <w:shd w:val="clear" w:color="auto" w:fill="FFFFFF"/>
          <w:vertAlign w:val="superscript"/>
        </w:rPr>
        <w:t>2</w:t>
      </w:r>
      <w:r w:rsidR="00B20695" w:rsidRPr="00744003">
        <w:rPr>
          <w:shd w:val="clear" w:color="auto" w:fill="FFFFFF"/>
        </w:rPr>
        <w:t>)</w:t>
      </w:r>
      <w:r w:rsidR="00254B6E" w:rsidRPr="00744003">
        <w:rPr>
          <w:shd w:val="clear" w:color="auto" w:fill="FFFFFF"/>
        </w:rPr>
        <w:t xml:space="preserve"> i </w:t>
      </w:r>
      <w:r w:rsidR="00B20695" w:rsidRPr="00744003">
        <w:rPr>
          <w:shd w:val="clear" w:color="auto" w:fill="FFFFFF"/>
        </w:rPr>
        <w:t>wielkopolskim (2 108,8 tys. m</w:t>
      </w:r>
      <w:r w:rsidR="00B20695" w:rsidRPr="00744003">
        <w:rPr>
          <w:shd w:val="clear" w:color="auto" w:fill="FFFFFF"/>
          <w:vertAlign w:val="superscript"/>
        </w:rPr>
        <w:t>2</w:t>
      </w:r>
      <w:r w:rsidR="00B20695" w:rsidRPr="00744003">
        <w:rPr>
          <w:shd w:val="clear" w:color="auto" w:fill="FFFFFF"/>
        </w:rPr>
        <w:t>), najmniejszą</w:t>
      </w:r>
      <w:r w:rsidR="00B20695" w:rsidRPr="00C25A03">
        <w:rPr>
          <w:shd w:val="clear" w:color="auto" w:fill="FFFFFF"/>
        </w:rPr>
        <w:t xml:space="preserve"> zaś w lubuskim (310,4 tys. m</w:t>
      </w:r>
      <w:r w:rsidR="00B20695" w:rsidRPr="00C25A03">
        <w:rPr>
          <w:shd w:val="clear" w:color="auto" w:fill="FFFFFF"/>
          <w:vertAlign w:val="superscript"/>
        </w:rPr>
        <w:t>2</w:t>
      </w:r>
      <w:r w:rsidR="00B20695" w:rsidRPr="00C25A03">
        <w:rPr>
          <w:shd w:val="clear" w:color="auto" w:fill="FFFFFF"/>
        </w:rPr>
        <w:t>)</w:t>
      </w:r>
      <w:r w:rsidR="00254B6E">
        <w:rPr>
          <w:shd w:val="clear" w:color="auto" w:fill="FFFFFF"/>
        </w:rPr>
        <w:t xml:space="preserve"> i </w:t>
      </w:r>
      <w:r w:rsidR="00B20695" w:rsidRPr="00C25A03">
        <w:rPr>
          <w:shd w:val="clear" w:color="auto" w:fill="FFFFFF"/>
        </w:rPr>
        <w:t>świętokrzyskim (345,3 tys. m</w:t>
      </w:r>
      <w:r w:rsidR="00B20695" w:rsidRPr="00C25A03">
        <w:rPr>
          <w:shd w:val="clear" w:color="auto" w:fill="FFFFFF"/>
          <w:vertAlign w:val="superscript"/>
        </w:rPr>
        <w:t>2</w:t>
      </w:r>
      <w:r w:rsidR="00B20695" w:rsidRPr="00C25A03">
        <w:rPr>
          <w:shd w:val="clear" w:color="auto" w:fill="FFFFFF"/>
        </w:rPr>
        <w:t>). W</w:t>
      </w:r>
      <w:r w:rsidR="00254B6E">
        <w:rPr>
          <w:shd w:val="clear" w:color="auto" w:fill="FFFFFF"/>
        </w:rPr>
        <w:t> </w:t>
      </w:r>
      <w:r w:rsidR="00B20695" w:rsidRPr="00C25A03">
        <w:rPr>
          <w:shd w:val="clear" w:color="auto" w:fill="FFFFFF"/>
        </w:rPr>
        <w:t>stosunku do roku poprzedniego, największy przyrost powierzchni odnotowano w</w:t>
      </w:r>
      <w:r w:rsidR="003902EE">
        <w:rPr>
          <w:shd w:val="clear" w:color="auto" w:fill="FFFFFF"/>
        </w:rPr>
        <w:t> </w:t>
      </w:r>
      <w:r w:rsidR="00B20695" w:rsidRPr="00C25A03">
        <w:rPr>
          <w:shd w:val="clear" w:color="auto" w:fill="FFFFFF"/>
        </w:rPr>
        <w:t>województwie</w:t>
      </w:r>
      <w:r w:rsidR="00B20695" w:rsidRPr="00C25A03">
        <w:t xml:space="preserve"> </w:t>
      </w:r>
      <w:r w:rsidR="00B20695" w:rsidRPr="00C25A03">
        <w:rPr>
          <w:shd w:val="clear" w:color="auto" w:fill="FFFFFF"/>
        </w:rPr>
        <w:t>łódzkim (wzrost o 51,2%)</w:t>
      </w:r>
      <w:r w:rsidR="0024116B">
        <w:rPr>
          <w:shd w:val="clear" w:color="auto" w:fill="FFFFFF"/>
        </w:rPr>
        <w:t xml:space="preserve"> i</w:t>
      </w:r>
      <w:r w:rsidR="00B20695" w:rsidRPr="00C25A03">
        <w:rPr>
          <w:shd w:val="clear" w:color="auto" w:fill="FFFFFF"/>
        </w:rPr>
        <w:t xml:space="preserve"> dolnośl</w:t>
      </w:r>
      <w:r w:rsidR="0024116B">
        <w:rPr>
          <w:shd w:val="clear" w:color="auto" w:fill="FFFFFF"/>
        </w:rPr>
        <w:t>ąskim (41,3%).</w:t>
      </w:r>
    </w:p>
    <w:p w14:paraId="05230930" w14:textId="3834770A" w:rsidR="00B41130" w:rsidRPr="00C25A03" w:rsidRDefault="00127C10" w:rsidP="00B41130">
      <w:pPr>
        <w:pStyle w:val="tekstzboku"/>
        <w:spacing w:after="120"/>
        <w:ind w:left="851" w:hanging="851"/>
        <w:rPr>
          <w:b/>
          <w:color w:val="auto"/>
          <w:szCs w:val="19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978240" behindDoc="1" locked="0" layoutInCell="1" allowOverlap="1" wp14:anchorId="3E645B3F" wp14:editId="2433DF93">
            <wp:simplePos x="0" y="0"/>
            <wp:positionH relativeFrom="column">
              <wp:posOffset>-976</wp:posOffset>
            </wp:positionH>
            <wp:positionV relativeFrom="paragraph">
              <wp:posOffset>348596</wp:posOffset>
            </wp:positionV>
            <wp:extent cx="5084445" cy="3310255"/>
            <wp:effectExtent l="0" t="0" r="0" b="4445"/>
            <wp:wrapNone/>
            <wp:docPr id="19" name="Obraz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4445" cy="33102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130" w:rsidRPr="00C25A03">
        <w:rPr>
          <w:b/>
          <w:color w:val="auto"/>
          <w:szCs w:val="19"/>
          <w:shd w:val="clear" w:color="auto" w:fill="FFFFFF"/>
        </w:rPr>
        <w:t>Wykres 3.</w:t>
      </w:r>
      <w:r w:rsidR="00B41130" w:rsidRPr="00C25A03">
        <w:rPr>
          <w:b/>
          <w:color w:val="auto"/>
          <w:szCs w:val="19"/>
          <w:shd w:val="clear" w:color="auto" w:fill="FFFFFF"/>
        </w:rPr>
        <w:tab/>
        <w:t>Powierzchnia użytkowa budynków niemieszkalnych oddanych do użyt</w:t>
      </w:r>
      <w:r w:rsidR="00F157AC" w:rsidRPr="00C25A03">
        <w:rPr>
          <w:b/>
          <w:color w:val="auto"/>
          <w:szCs w:val="19"/>
          <w:shd w:val="clear" w:color="auto" w:fill="FFFFFF"/>
        </w:rPr>
        <w:t>kowania w 2019 roku</w:t>
      </w:r>
      <w:r w:rsidR="00B41130" w:rsidRPr="00C25A03">
        <w:rPr>
          <w:b/>
          <w:color w:val="auto"/>
          <w:szCs w:val="19"/>
          <w:shd w:val="clear" w:color="auto" w:fill="FFFFFF"/>
        </w:rPr>
        <w:t xml:space="preserve"> według województw</w:t>
      </w:r>
    </w:p>
    <w:p w14:paraId="2C24298A" w14:textId="754D7954" w:rsidR="00B41130" w:rsidRPr="00C25A03" w:rsidRDefault="000F354C" w:rsidP="00B41130">
      <w:pPr>
        <w:pStyle w:val="tytuwykresu"/>
        <w:tabs>
          <w:tab w:val="left" w:pos="992"/>
        </w:tabs>
        <w:ind w:left="992" w:hanging="992"/>
        <w:rPr>
          <w:b w:val="0"/>
          <w:sz w:val="19"/>
          <w:szCs w:val="19"/>
          <w:shd w:val="clear" w:color="auto" w:fill="FFFFFF"/>
        </w:rPr>
      </w:pPr>
      <w:r w:rsidRPr="00C25A03">
        <w:rPr>
          <w:b w:val="0"/>
          <w:noProof/>
          <w:szCs w:val="19"/>
          <w:lang w:eastAsia="pl-PL"/>
        </w:rPr>
        <w:t xml:space="preserve"> </w:t>
      </w:r>
    </w:p>
    <w:p w14:paraId="025A6855" w14:textId="60624976" w:rsidR="00B41130" w:rsidRPr="00C25A03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61612625" w14:textId="5069A777" w:rsidR="00B41130" w:rsidRPr="00C25A03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67014C28" w14:textId="5BC72B44" w:rsidR="00B41130" w:rsidRPr="00C25A03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37D38EE5" w14:textId="78068B7A" w:rsidR="00B41130" w:rsidRPr="00C25A03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4A1DC467" w14:textId="5ED8D2BD" w:rsidR="00B41130" w:rsidRPr="00C25A03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73047BC1" w14:textId="02823ED8" w:rsidR="00B41130" w:rsidRPr="00C25A03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0E0CA13D" w14:textId="779E9FA9" w:rsidR="00B41130" w:rsidRPr="00C25A03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15925A09" w14:textId="021E1BE0" w:rsidR="00B41130" w:rsidRPr="00C25A03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67F7C961" w14:textId="7385B6CC" w:rsidR="00B41130" w:rsidRPr="00C25A03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27F58F57" w14:textId="1DE23572" w:rsidR="00B41130" w:rsidRPr="00C25A03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1288D52C" w14:textId="4106478D" w:rsidR="00B41130" w:rsidRPr="00C25A03" w:rsidRDefault="00B41130" w:rsidP="00E57499">
      <w:pPr>
        <w:spacing w:before="360"/>
        <w:rPr>
          <w:szCs w:val="19"/>
          <w:shd w:val="clear" w:color="auto" w:fill="FFFFFF"/>
        </w:rPr>
      </w:pPr>
      <w:r w:rsidRPr="00C25A03">
        <w:rPr>
          <w:szCs w:val="19"/>
          <w:shd w:val="clear" w:color="auto" w:fill="FFFFFF"/>
        </w:rPr>
        <w:t>Budynki niemieszkalne stanowią niejednorodną kategorię obiektów budowlanych. W celu uzupeł</w:t>
      </w:r>
      <w:r w:rsidR="00574EB9" w:rsidRPr="00C25A03">
        <w:rPr>
          <w:szCs w:val="19"/>
          <w:shd w:val="clear" w:color="auto" w:fill="FFFFFF"/>
        </w:rPr>
        <w:t>nienia ogólnego opisu, poniżej p</w:t>
      </w:r>
      <w:r w:rsidRPr="00C25A03">
        <w:rPr>
          <w:szCs w:val="19"/>
          <w:shd w:val="clear" w:color="auto" w:fill="FFFFFF"/>
        </w:rPr>
        <w:t xml:space="preserve">rzedstawiono krótką charakterystykę wybranych grup i klas budynków wg Polskiej Klasyfikacji Obiektów Budowlanych. </w:t>
      </w:r>
    </w:p>
    <w:p w14:paraId="2666C749" w14:textId="392C7973" w:rsidR="00B41130" w:rsidRPr="00C25A03" w:rsidRDefault="00B41130" w:rsidP="00B41130">
      <w:pPr>
        <w:spacing w:before="240"/>
        <w:rPr>
          <w:b/>
          <w:szCs w:val="19"/>
          <w:shd w:val="clear" w:color="auto" w:fill="FFFFFF"/>
        </w:rPr>
      </w:pPr>
      <w:r w:rsidRPr="00C25A03">
        <w:rPr>
          <w:b/>
          <w:color w:val="001D77"/>
          <w:szCs w:val="19"/>
          <w:shd w:val="clear" w:color="auto" w:fill="FFFFFF"/>
        </w:rPr>
        <w:t>Budynki biurowe</w:t>
      </w:r>
      <w:r w:rsidR="00E3035F" w:rsidRPr="00C25A03">
        <w:rPr>
          <w:noProof/>
          <w:lang w:eastAsia="pl-PL"/>
        </w:rPr>
        <w:t xml:space="preserve"> </w:t>
      </w:r>
    </w:p>
    <w:p w14:paraId="4FF80E3D" w14:textId="4A0E5F85" w:rsidR="00B41130" w:rsidRPr="00C25A03" w:rsidRDefault="00B20695" w:rsidP="00B41130">
      <w:pPr>
        <w:rPr>
          <w:b/>
          <w:spacing w:val="-2"/>
          <w:szCs w:val="19"/>
          <w:shd w:val="clear" w:color="auto" w:fill="FFFFFF"/>
        </w:rPr>
      </w:pPr>
      <w:r w:rsidRPr="00C25A03">
        <w:rPr>
          <w:szCs w:val="19"/>
          <w:shd w:val="clear" w:color="auto" w:fill="FFFFFF"/>
        </w:rPr>
        <w:t xml:space="preserve">W 2019 roku oddano do użytkowania 574 nowe budynki biurowe, co oznaczało wzrost o 10,4% względem roku 2018. Łączna powierzchnia użytkowa charakteryzowanych budynków wyniosła 1 094,2 tys. </w:t>
      </w:r>
      <w:r w:rsidRPr="00744003">
        <w:rPr>
          <w:szCs w:val="19"/>
          <w:shd w:val="clear" w:color="auto" w:fill="FFFFFF"/>
        </w:rPr>
        <w:t>m</w:t>
      </w:r>
      <w:r w:rsidRPr="00744003">
        <w:rPr>
          <w:szCs w:val="19"/>
          <w:shd w:val="clear" w:color="auto" w:fill="FFFFFF"/>
          <w:vertAlign w:val="superscript"/>
        </w:rPr>
        <w:t>2</w:t>
      </w:r>
      <w:r w:rsidR="00254B6E" w:rsidRPr="00744003">
        <w:rPr>
          <w:szCs w:val="19"/>
          <w:shd w:val="clear" w:color="auto" w:fill="FFFFFF"/>
        </w:rPr>
        <w:t xml:space="preserve"> (spadek o 11,3%</w:t>
      </w:r>
      <w:r w:rsidR="00A931CD" w:rsidRPr="00744003">
        <w:rPr>
          <w:szCs w:val="19"/>
          <w:shd w:val="clear" w:color="auto" w:fill="FFFFFF"/>
        </w:rPr>
        <w:t xml:space="preserve"> r/r</w:t>
      </w:r>
      <w:r w:rsidR="00254B6E" w:rsidRPr="00744003">
        <w:rPr>
          <w:szCs w:val="19"/>
          <w:shd w:val="clear" w:color="auto" w:fill="FFFFFF"/>
        </w:rPr>
        <w:t>)</w:t>
      </w:r>
      <w:r w:rsidR="0097476F" w:rsidRPr="00744003">
        <w:rPr>
          <w:szCs w:val="19"/>
          <w:shd w:val="clear" w:color="auto" w:fill="FFFFFF"/>
        </w:rPr>
        <w:t>,</w:t>
      </w:r>
      <w:r w:rsidRPr="00744003">
        <w:rPr>
          <w:szCs w:val="19"/>
          <w:shd w:val="clear" w:color="auto" w:fill="FFFFFF"/>
        </w:rPr>
        <w:t xml:space="preserve"> a</w:t>
      </w:r>
      <w:r w:rsidRPr="00C25A03">
        <w:rPr>
          <w:szCs w:val="19"/>
          <w:shd w:val="clear" w:color="auto" w:fill="FFFFFF"/>
        </w:rPr>
        <w:t xml:space="preserve"> największa jej część przypadła na województwa: mazowieckie (26,4% wartości krajowej), dolnośląskie (14,9%) i wielkopolskie (12,7%). Z kolei najmniejszy jej udział odnotowano w województwie opolskim, lubelskim i świętokrzyskim (po</w:t>
      </w:r>
      <w:r w:rsidR="0097476F">
        <w:rPr>
          <w:szCs w:val="19"/>
          <w:shd w:val="clear" w:color="auto" w:fill="FFFFFF"/>
        </w:rPr>
        <w:t> </w:t>
      </w:r>
      <w:r w:rsidRPr="00C25A03">
        <w:rPr>
          <w:szCs w:val="19"/>
          <w:shd w:val="clear" w:color="auto" w:fill="FFFFFF"/>
        </w:rPr>
        <w:t>1,0%).</w:t>
      </w:r>
    </w:p>
    <w:p w14:paraId="7A472860" w14:textId="43A2264F" w:rsidR="00B41130" w:rsidRPr="00C25A03" w:rsidRDefault="00127C10" w:rsidP="00B41130">
      <w:pPr>
        <w:spacing w:before="240"/>
        <w:ind w:left="851" w:hanging="851"/>
        <w:rPr>
          <w:b/>
          <w:sz w:val="18"/>
          <w:szCs w:val="19"/>
          <w:shd w:val="clear" w:color="auto" w:fill="FFFFFF"/>
        </w:rPr>
      </w:pPr>
      <w:r>
        <w:rPr>
          <w:b/>
          <w:noProof/>
          <w:sz w:val="18"/>
          <w:szCs w:val="19"/>
          <w:lang w:eastAsia="pl-PL"/>
        </w:rPr>
        <w:drawing>
          <wp:anchor distT="0" distB="0" distL="114300" distR="114300" simplePos="0" relativeHeight="251979264" behindDoc="1" locked="0" layoutInCell="1" allowOverlap="1" wp14:anchorId="5AC0CF4C" wp14:editId="7514E1FE">
            <wp:simplePos x="0" y="0"/>
            <wp:positionH relativeFrom="column">
              <wp:posOffset>-20471</wp:posOffset>
            </wp:positionH>
            <wp:positionV relativeFrom="paragraph">
              <wp:posOffset>320088</wp:posOffset>
            </wp:positionV>
            <wp:extent cx="5078095" cy="2743200"/>
            <wp:effectExtent l="0" t="0" r="8255" b="0"/>
            <wp:wrapNone/>
            <wp:docPr id="25" name="Obraz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8095" cy="2743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130" w:rsidRPr="00C25A03">
        <w:rPr>
          <w:b/>
          <w:sz w:val="18"/>
          <w:szCs w:val="19"/>
          <w:shd w:val="clear" w:color="auto" w:fill="FFFFFF"/>
        </w:rPr>
        <w:t>Wykres 4.</w:t>
      </w:r>
      <w:r w:rsidR="00B41130" w:rsidRPr="00C25A03">
        <w:rPr>
          <w:b/>
          <w:sz w:val="18"/>
          <w:szCs w:val="19"/>
          <w:shd w:val="clear" w:color="auto" w:fill="FFFFFF"/>
        </w:rPr>
        <w:tab/>
        <w:t>Powierzchnia użytkowa budynków biurowych oddanych do użytkowania w 2019 r</w:t>
      </w:r>
      <w:r w:rsidR="00E55A3B" w:rsidRPr="00C25A03">
        <w:rPr>
          <w:b/>
          <w:sz w:val="18"/>
          <w:szCs w:val="19"/>
          <w:shd w:val="clear" w:color="auto" w:fill="FFFFFF"/>
        </w:rPr>
        <w:t>oku</w:t>
      </w:r>
      <w:r w:rsidR="00B41130" w:rsidRPr="00C25A03">
        <w:rPr>
          <w:b/>
          <w:sz w:val="18"/>
          <w:szCs w:val="19"/>
          <w:shd w:val="clear" w:color="auto" w:fill="FFFFFF"/>
        </w:rPr>
        <w:t xml:space="preserve"> według województw</w:t>
      </w:r>
    </w:p>
    <w:p w14:paraId="16E4F280" w14:textId="4EC5A5F9" w:rsidR="00B41130" w:rsidRPr="00C25A03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6837C348" w14:textId="77777777" w:rsidR="00B41130" w:rsidRPr="00C25A03" w:rsidRDefault="00B41130" w:rsidP="00B41130">
      <w:pPr>
        <w:spacing w:before="240"/>
        <w:rPr>
          <w:szCs w:val="19"/>
          <w:shd w:val="clear" w:color="auto" w:fill="FFFFFF"/>
        </w:rPr>
      </w:pPr>
    </w:p>
    <w:p w14:paraId="3E4B967F" w14:textId="77777777" w:rsidR="00B41130" w:rsidRPr="00C25A03" w:rsidRDefault="00B41130" w:rsidP="00B41130">
      <w:pPr>
        <w:spacing w:before="240"/>
        <w:rPr>
          <w:szCs w:val="19"/>
          <w:shd w:val="clear" w:color="auto" w:fill="FFFFFF"/>
        </w:rPr>
      </w:pPr>
    </w:p>
    <w:p w14:paraId="34F2CBB0" w14:textId="77777777" w:rsidR="00B0461F" w:rsidRPr="00C25A03" w:rsidRDefault="00B0461F" w:rsidP="00B41130">
      <w:pPr>
        <w:spacing w:before="240"/>
        <w:rPr>
          <w:szCs w:val="19"/>
          <w:shd w:val="clear" w:color="auto" w:fill="FFFFFF"/>
        </w:rPr>
      </w:pPr>
    </w:p>
    <w:p w14:paraId="74D94AD8" w14:textId="77777777" w:rsidR="00B41130" w:rsidRPr="00C25A03" w:rsidRDefault="00B41130" w:rsidP="00B41130">
      <w:pPr>
        <w:spacing w:before="240"/>
        <w:rPr>
          <w:szCs w:val="19"/>
          <w:shd w:val="clear" w:color="auto" w:fill="FFFFFF"/>
        </w:rPr>
      </w:pPr>
    </w:p>
    <w:p w14:paraId="16C78FAD" w14:textId="77777777" w:rsidR="00B0461F" w:rsidRPr="00C25A03" w:rsidRDefault="00B0461F" w:rsidP="00B41130">
      <w:pPr>
        <w:spacing w:before="240"/>
        <w:rPr>
          <w:szCs w:val="19"/>
          <w:shd w:val="clear" w:color="auto" w:fill="FFFFFF"/>
        </w:rPr>
      </w:pPr>
    </w:p>
    <w:p w14:paraId="00DF9C65" w14:textId="77777777" w:rsidR="00B0461F" w:rsidRPr="00C25A03" w:rsidRDefault="00B0461F" w:rsidP="00B41130">
      <w:pPr>
        <w:spacing w:before="240"/>
        <w:rPr>
          <w:szCs w:val="19"/>
          <w:shd w:val="clear" w:color="auto" w:fill="FFFFFF"/>
        </w:rPr>
      </w:pPr>
    </w:p>
    <w:p w14:paraId="4F192FF6" w14:textId="77777777" w:rsidR="00B41130" w:rsidRPr="00C25A03" w:rsidRDefault="00B41130" w:rsidP="00B41130">
      <w:pPr>
        <w:spacing w:before="240"/>
        <w:rPr>
          <w:szCs w:val="19"/>
          <w:shd w:val="clear" w:color="auto" w:fill="FFFFFF"/>
        </w:rPr>
      </w:pPr>
    </w:p>
    <w:p w14:paraId="10AE8DBC" w14:textId="77777777" w:rsidR="00E57499" w:rsidRPr="00C25A03" w:rsidRDefault="00E57499" w:rsidP="00B41130">
      <w:pPr>
        <w:spacing w:before="240"/>
        <w:rPr>
          <w:szCs w:val="19"/>
          <w:shd w:val="clear" w:color="auto" w:fill="FFFFFF"/>
        </w:rPr>
      </w:pPr>
    </w:p>
    <w:p w14:paraId="5C1EB699" w14:textId="25972DC0" w:rsidR="00B41130" w:rsidRPr="00C25A03" w:rsidRDefault="00F765CE" w:rsidP="00B41130">
      <w:pPr>
        <w:spacing w:before="240"/>
        <w:rPr>
          <w:color w:val="001D77"/>
          <w:szCs w:val="19"/>
          <w:shd w:val="clear" w:color="auto" w:fill="FFFFFF"/>
        </w:rPr>
      </w:pPr>
      <w:r w:rsidRPr="00C25A03">
        <w:rPr>
          <w:b/>
          <w:color w:val="001D77"/>
          <w:szCs w:val="19"/>
          <w:shd w:val="clear" w:color="auto" w:fill="FFFFFF"/>
        </w:rPr>
        <w:lastRenderedPageBreak/>
        <w:t>B</w:t>
      </w:r>
      <w:r w:rsidR="00B41130" w:rsidRPr="00C25A03">
        <w:rPr>
          <w:b/>
          <w:color w:val="001D77"/>
          <w:szCs w:val="19"/>
          <w:shd w:val="clear" w:color="auto" w:fill="FFFFFF"/>
        </w:rPr>
        <w:t>udynki handlowo-usługowe</w:t>
      </w:r>
    </w:p>
    <w:p w14:paraId="214FEDAA" w14:textId="4C90CCAC" w:rsidR="00B41130" w:rsidRPr="00C25A03" w:rsidRDefault="00647DFC" w:rsidP="00B41130">
      <w:pPr>
        <w:rPr>
          <w:szCs w:val="19"/>
          <w:shd w:val="clear" w:color="auto" w:fill="FFFFFF"/>
        </w:rPr>
      </w:pPr>
      <w:r w:rsidRPr="00C25A03">
        <w:rPr>
          <w:spacing w:val="-2"/>
          <w:szCs w:val="19"/>
          <w:shd w:val="clear" w:color="auto" w:fill="FFFFFF"/>
        </w:rPr>
        <w:t>W omawianym okresie oddano do eksploatacji 2 838 nowych budynków handlowo-usługowych (wzrost o 8,2%</w:t>
      </w:r>
      <w:r w:rsidRPr="00C25A03">
        <w:rPr>
          <w:spacing w:val="-2"/>
        </w:rPr>
        <w:t> </w:t>
      </w:r>
      <w:r w:rsidRPr="00C25A03">
        <w:rPr>
          <w:spacing w:val="-2"/>
          <w:szCs w:val="19"/>
          <w:shd w:val="clear" w:color="auto" w:fill="FFFFFF"/>
        </w:rPr>
        <w:t>r/r). Łączna powierzchnia użytkowa budynków tego typu wyniosła 2 107,6 tys. m</w:t>
      </w:r>
      <w:r w:rsidRPr="00C25A03">
        <w:rPr>
          <w:spacing w:val="-2"/>
          <w:szCs w:val="19"/>
          <w:shd w:val="clear" w:color="auto" w:fill="FFFFFF"/>
          <w:vertAlign w:val="superscript"/>
        </w:rPr>
        <w:t>2</w:t>
      </w:r>
      <w:r w:rsidRPr="00C25A03">
        <w:rPr>
          <w:spacing w:val="-2"/>
          <w:szCs w:val="19"/>
          <w:shd w:val="clear" w:color="auto" w:fill="FFFFFF"/>
        </w:rPr>
        <w:t>, co oznaczało spadek o 10,1% w stosunku do poprzedniego roku. Województwami, na terenie których odnotowano największą nowo wybudowaną powierzchnię handlowo-usługową, były: mazowieckie (15,5% udziału w kraju</w:t>
      </w:r>
      <w:r w:rsidRPr="00357FD8">
        <w:rPr>
          <w:spacing w:val="-2"/>
          <w:szCs w:val="19"/>
          <w:shd w:val="clear" w:color="auto" w:fill="FFFFFF"/>
        </w:rPr>
        <w:t>)</w:t>
      </w:r>
      <w:r w:rsidR="0097476F" w:rsidRPr="00357FD8">
        <w:rPr>
          <w:spacing w:val="-2"/>
          <w:szCs w:val="19"/>
          <w:shd w:val="clear" w:color="auto" w:fill="FFFFFF"/>
        </w:rPr>
        <w:t>,</w:t>
      </w:r>
      <w:r w:rsidR="0097476F">
        <w:rPr>
          <w:spacing w:val="-2"/>
          <w:szCs w:val="19"/>
          <w:shd w:val="clear" w:color="auto" w:fill="FFFFFF"/>
        </w:rPr>
        <w:t xml:space="preserve"> </w:t>
      </w:r>
      <w:r w:rsidRPr="00C25A03">
        <w:rPr>
          <w:spacing w:val="-2"/>
          <w:szCs w:val="19"/>
          <w:shd w:val="clear" w:color="auto" w:fill="FFFFFF"/>
        </w:rPr>
        <w:t>małopolskie (11,5%) i wielkopolskie (10,5%). Najmniejszą powierzchnię oddano do użytkowa</w:t>
      </w:r>
      <w:r w:rsidRPr="00744003">
        <w:rPr>
          <w:spacing w:val="-2"/>
          <w:szCs w:val="19"/>
          <w:shd w:val="clear" w:color="auto" w:fill="FFFFFF"/>
        </w:rPr>
        <w:t xml:space="preserve">nia w województwie lubuskim </w:t>
      </w:r>
      <w:r w:rsidR="0097476F" w:rsidRPr="00744003">
        <w:rPr>
          <w:spacing w:val="-2"/>
          <w:szCs w:val="19"/>
          <w:shd w:val="clear" w:color="auto" w:fill="FFFFFF"/>
        </w:rPr>
        <w:t xml:space="preserve">i </w:t>
      </w:r>
      <w:r w:rsidRPr="00744003">
        <w:rPr>
          <w:spacing w:val="-2"/>
          <w:szCs w:val="19"/>
          <w:shd w:val="clear" w:color="auto" w:fill="FFFFFF"/>
        </w:rPr>
        <w:t>opolskim (</w:t>
      </w:r>
      <w:r w:rsidR="0097476F" w:rsidRPr="00744003">
        <w:rPr>
          <w:spacing w:val="-2"/>
          <w:szCs w:val="19"/>
          <w:shd w:val="clear" w:color="auto" w:fill="FFFFFF"/>
        </w:rPr>
        <w:t xml:space="preserve">po </w:t>
      </w:r>
      <w:r w:rsidRPr="00744003">
        <w:rPr>
          <w:spacing w:val="-2"/>
          <w:szCs w:val="19"/>
          <w:shd w:val="clear" w:color="auto" w:fill="FFFFFF"/>
        </w:rPr>
        <w:t>1,4%) i warmińsko-mazurskim (2,6%).</w:t>
      </w:r>
    </w:p>
    <w:p w14:paraId="125D63AF" w14:textId="4E48929B" w:rsidR="00B41130" w:rsidRPr="00C25A03" w:rsidRDefault="00127C10" w:rsidP="00B41130">
      <w:pPr>
        <w:spacing w:before="240"/>
        <w:ind w:left="851" w:hanging="851"/>
        <w:rPr>
          <w:b/>
          <w:sz w:val="18"/>
          <w:szCs w:val="19"/>
          <w:shd w:val="clear" w:color="auto" w:fill="FFFFFF"/>
        </w:rPr>
      </w:pPr>
      <w:r>
        <w:rPr>
          <w:b/>
          <w:noProof/>
          <w:sz w:val="18"/>
          <w:szCs w:val="19"/>
          <w:lang w:eastAsia="pl-PL"/>
        </w:rPr>
        <w:drawing>
          <wp:anchor distT="0" distB="0" distL="114300" distR="114300" simplePos="0" relativeHeight="251980288" behindDoc="1" locked="0" layoutInCell="1" allowOverlap="1" wp14:anchorId="37F3A16E" wp14:editId="3D2EB413">
            <wp:simplePos x="0" y="0"/>
            <wp:positionH relativeFrom="column">
              <wp:posOffset>-47767</wp:posOffset>
            </wp:positionH>
            <wp:positionV relativeFrom="paragraph">
              <wp:posOffset>320722</wp:posOffset>
            </wp:positionV>
            <wp:extent cx="5078095" cy="2822575"/>
            <wp:effectExtent l="0" t="0" r="8255" b="0"/>
            <wp:wrapNone/>
            <wp:docPr id="33" name="Obraz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8095" cy="2822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130" w:rsidRPr="00C25A03">
        <w:rPr>
          <w:b/>
          <w:sz w:val="18"/>
          <w:szCs w:val="19"/>
          <w:shd w:val="clear" w:color="auto" w:fill="FFFFFF"/>
        </w:rPr>
        <w:t>Wykres 5.</w:t>
      </w:r>
      <w:r w:rsidR="00B41130" w:rsidRPr="00C25A03">
        <w:rPr>
          <w:b/>
          <w:sz w:val="18"/>
          <w:szCs w:val="19"/>
          <w:shd w:val="clear" w:color="auto" w:fill="FFFFFF"/>
        </w:rPr>
        <w:tab/>
        <w:t>Powierzchnia użytkowa budynków handlowo-usługowych oddanych do użytkowania w 2019 r</w:t>
      </w:r>
      <w:r w:rsidR="00EE12C0" w:rsidRPr="00C25A03">
        <w:rPr>
          <w:b/>
          <w:sz w:val="18"/>
          <w:szCs w:val="19"/>
          <w:shd w:val="clear" w:color="auto" w:fill="FFFFFF"/>
        </w:rPr>
        <w:t>oku</w:t>
      </w:r>
      <w:r w:rsidR="00B41130" w:rsidRPr="00C25A03">
        <w:rPr>
          <w:b/>
          <w:sz w:val="18"/>
          <w:szCs w:val="19"/>
          <w:shd w:val="clear" w:color="auto" w:fill="FFFFFF"/>
        </w:rPr>
        <w:t xml:space="preserve"> według województw</w:t>
      </w:r>
    </w:p>
    <w:p w14:paraId="23C5EAA5" w14:textId="032E7B6B" w:rsidR="00B41130" w:rsidRPr="00C25A03" w:rsidRDefault="00B41130" w:rsidP="00B41130">
      <w:pPr>
        <w:spacing w:before="240"/>
        <w:rPr>
          <w:rFonts w:ascii="Fira Sans SemiBold" w:hAnsi="Fira Sans SemiBold"/>
          <w:color w:val="001D77"/>
          <w:sz w:val="24"/>
          <w:shd w:val="clear" w:color="auto" w:fill="FFFFFF"/>
        </w:rPr>
      </w:pPr>
    </w:p>
    <w:p w14:paraId="7AC78D03" w14:textId="6C457AFB" w:rsidR="00B41130" w:rsidRPr="00C25A03" w:rsidRDefault="00B41130" w:rsidP="00B41130">
      <w:pPr>
        <w:spacing w:before="240"/>
        <w:rPr>
          <w:szCs w:val="19"/>
          <w:shd w:val="clear" w:color="auto" w:fill="FFFFFF"/>
        </w:rPr>
      </w:pPr>
    </w:p>
    <w:p w14:paraId="54799A75" w14:textId="77777777" w:rsidR="00B41130" w:rsidRPr="00C25A03" w:rsidRDefault="00B41130" w:rsidP="00B41130">
      <w:pPr>
        <w:spacing w:before="240"/>
        <w:rPr>
          <w:szCs w:val="19"/>
          <w:shd w:val="clear" w:color="auto" w:fill="FFFFFF"/>
        </w:rPr>
      </w:pPr>
    </w:p>
    <w:p w14:paraId="582769C5" w14:textId="77777777" w:rsidR="00B41130" w:rsidRPr="00C25A03" w:rsidRDefault="00B41130" w:rsidP="00B41130">
      <w:pPr>
        <w:spacing w:before="240"/>
        <w:rPr>
          <w:szCs w:val="19"/>
          <w:shd w:val="clear" w:color="auto" w:fill="FFFFFF"/>
        </w:rPr>
      </w:pPr>
    </w:p>
    <w:p w14:paraId="7B11A0A6" w14:textId="77777777" w:rsidR="00B41130" w:rsidRPr="00C25A03" w:rsidRDefault="00B41130" w:rsidP="00B41130">
      <w:pPr>
        <w:spacing w:before="240"/>
        <w:rPr>
          <w:szCs w:val="19"/>
          <w:shd w:val="clear" w:color="auto" w:fill="FFFFFF"/>
        </w:rPr>
      </w:pPr>
    </w:p>
    <w:p w14:paraId="6E4D0AB2" w14:textId="77777777" w:rsidR="00B41130" w:rsidRPr="00C25A03" w:rsidRDefault="00B41130" w:rsidP="00B41130">
      <w:pPr>
        <w:spacing w:before="240"/>
        <w:rPr>
          <w:szCs w:val="19"/>
          <w:shd w:val="clear" w:color="auto" w:fill="FFFFFF"/>
        </w:rPr>
      </w:pPr>
    </w:p>
    <w:p w14:paraId="1CA03B63" w14:textId="77777777" w:rsidR="00B41130" w:rsidRPr="00C25A03" w:rsidRDefault="00B41130" w:rsidP="00B41130">
      <w:pPr>
        <w:spacing w:before="240"/>
        <w:rPr>
          <w:szCs w:val="19"/>
          <w:shd w:val="clear" w:color="auto" w:fill="FFFFFF"/>
        </w:rPr>
      </w:pPr>
    </w:p>
    <w:p w14:paraId="4A130E05" w14:textId="77777777" w:rsidR="00B41130" w:rsidRPr="00C25A03" w:rsidRDefault="00B41130" w:rsidP="00B41130">
      <w:pPr>
        <w:spacing w:before="240"/>
        <w:rPr>
          <w:szCs w:val="19"/>
          <w:shd w:val="clear" w:color="auto" w:fill="FFFFFF"/>
        </w:rPr>
      </w:pPr>
    </w:p>
    <w:p w14:paraId="580DB37A" w14:textId="77777777" w:rsidR="00B41130" w:rsidRPr="00C25A03" w:rsidRDefault="00B41130" w:rsidP="00B41130">
      <w:pPr>
        <w:spacing w:before="240"/>
        <w:rPr>
          <w:szCs w:val="19"/>
          <w:shd w:val="clear" w:color="auto" w:fill="FFFFFF"/>
        </w:rPr>
      </w:pPr>
    </w:p>
    <w:p w14:paraId="20AB2B1C" w14:textId="26C15F58" w:rsidR="00B41130" w:rsidRPr="00C25A03" w:rsidRDefault="00B41130" w:rsidP="00B41130">
      <w:pPr>
        <w:spacing w:before="240"/>
        <w:rPr>
          <w:szCs w:val="19"/>
          <w:shd w:val="clear" w:color="auto" w:fill="FFFFFF"/>
        </w:rPr>
      </w:pPr>
      <w:r w:rsidRPr="00C25A03">
        <w:rPr>
          <w:b/>
          <w:color w:val="001D77"/>
          <w:szCs w:val="19"/>
          <w:shd w:val="clear" w:color="auto" w:fill="FFFFFF"/>
        </w:rPr>
        <w:t>Budynki przemysłowe</w:t>
      </w:r>
      <w:r w:rsidR="00671324" w:rsidRPr="00C25A03">
        <w:rPr>
          <w:noProof/>
          <w:lang w:eastAsia="pl-PL"/>
        </w:rPr>
        <w:t xml:space="preserve"> </w:t>
      </w:r>
    </w:p>
    <w:p w14:paraId="61A19834" w14:textId="21DC1219" w:rsidR="00B41130" w:rsidRPr="00C25A03" w:rsidRDefault="00647DFC" w:rsidP="00B41130">
      <w:pPr>
        <w:pStyle w:val="tekstzboku"/>
        <w:spacing w:after="120"/>
        <w:rPr>
          <w:rFonts w:eastAsia="Fira Sans Light"/>
          <w:bCs w:val="0"/>
          <w:color w:val="auto"/>
          <w:sz w:val="19"/>
          <w:szCs w:val="19"/>
          <w:shd w:val="clear" w:color="auto" w:fill="FFFFFF"/>
          <w:lang w:eastAsia="en-US"/>
        </w:rPr>
      </w:pPr>
      <w:r w:rsidRPr="00C25A03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W 2019 roku wybudowano 1 044 nowe budynki przemysłowe (spadek o 3,6% w porównaniu z rokiem 2018). Ich łączna powierzchnia użytkowa wyniosła 3 608,5 tys. m</w:t>
      </w:r>
      <w:r w:rsidRPr="00C25A03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vertAlign w:val="superscript"/>
          <w:lang w:eastAsia="en-US"/>
        </w:rPr>
        <w:t>2</w:t>
      </w:r>
      <w:r w:rsidRPr="00C25A03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i była większa o 19,0% niż rok wcześniej. N</w:t>
      </w:r>
      <w:r w:rsidRPr="00744003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ajwiększy udział w powierzchni budynków przemysłowych posiadał</w:t>
      </w:r>
      <w:r w:rsidR="0097476F" w:rsidRPr="00744003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y</w:t>
      </w:r>
      <w:r w:rsidRPr="00744003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województw</w:t>
      </w:r>
      <w:r w:rsidR="0097476F" w:rsidRPr="00744003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a:</w:t>
      </w:r>
      <w:r w:rsidRPr="00744003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dolnośląskie</w:t>
      </w:r>
      <w:r w:rsidRPr="00C25A03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(16,2%), łódzkie (15,2%) oraz wielkopolskie (9,4%); najmniejszy – województw</w:t>
      </w:r>
      <w:r w:rsidR="0097476F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>a:</w:t>
      </w:r>
      <w:r w:rsidRPr="00C25A03">
        <w:rPr>
          <w:rFonts w:eastAsia="Fira Sans Light"/>
          <w:bCs w:val="0"/>
          <w:color w:val="auto"/>
          <w:spacing w:val="-2"/>
          <w:sz w:val="19"/>
          <w:szCs w:val="19"/>
          <w:shd w:val="clear" w:color="auto" w:fill="FFFFFF"/>
          <w:lang w:eastAsia="en-US"/>
        </w:rPr>
        <w:t xml:space="preserve"> świętokrzyskie (0,9%), kujawsko-pomorskie (2,1%) i podlaskie (2,5%).</w:t>
      </w:r>
    </w:p>
    <w:p w14:paraId="0F58E43A" w14:textId="48E313D9" w:rsidR="00B41130" w:rsidRPr="00C25A03" w:rsidRDefault="00127C10" w:rsidP="00B41130">
      <w:pPr>
        <w:spacing w:before="240"/>
        <w:ind w:left="851" w:hanging="851"/>
        <w:rPr>
          <w:b/>
          <w:sz w:val="18"/>
          <w:szCs w:val="19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981312" behindDoc="1" locked="0" layoutInCell="1" allowOverlap="1" wp14:anchorId="030A8A43" wp14:editId="43BF1ED5">
            <wp:simplePos x="0" y="0"/>
            <wp:positionH relativeFrom="column">
              <wp:posOffset>-20472</wp:posOffset>
            </wp:positionH>
            <wp:positionV relativeFrom="paragraph">
              <wp:posOffset>375314</wp:posOffset>
            </wp:positionV>
            <wp:extent cx="5078095" cy="2834640"/>
            <wp:effectExtent l="0" t="0" r="8255" b="0"/>
            <wp:wrapNone/>
            <wp:docPr id="34" name="Obraz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8095" cy="2834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130" w:rsidRPr="00C25A03">
        <w:rPr>
          <w:b/>
          <w:sz w:val="18"/>
          <w:szCs w:val="19"/>
          <w:shd w:val="clear" w:color="auto" w:fill="FFFFFF"/>
        </w:rPr>
        <w:t>Wykres 6.</w:t>
      </w:r>
      <w:r w:rsidR="00B41130" w:rsidRPr="00C25A03">
        <w:rPr>
          <w:b/>
          <w:sz w:val="18"/>
          <w:szCs w:val="19"/>
          <w:shd w:val="clear" w:color="auto" w:fill="FFFFFF"/>
        </w:rPr>
        <w:tab/>
        <w:t>Powierzchnia użytkowa budynków przemysłowych oddanych do użytkowania w 2019 r</w:t>
      </w:r>
      <w:r w:rsidR="00EE12C0" w:rsidRPr="00C25A03">
        <w:rPr>
          <w:b/>
          <w:sz w:val="18"/>
          <w:szCs w:val="19"/>
          <w:shd w:val="clear" w:color="auto" w:fill="FFFFFF"/>
        </w:rPr>
        <w:t>oku</w:t>
      </w:r>
      <w:r w:rsidR="00B41130" w:rsidRPr="00C25A03">
        <w:rPr>
          <w:b/>
          <w:sz w:val="18"/>
          <w:szCs w:val="19"/>
          <w:shd w:val="clear" w:color="auto" w:fill="FFFFFF"/>
        </w:rPr>
        <w:t xml:space="preserve"> według województw</w:t>
      </w:r>
    </w:p>
    <w:p w14:paraId="603836AC" w14:textId="2C0EA52A" w:rsidR="00B41130" w:rsidRPr="00C25A03" w:rsidRDefault="00B41130" w:rsidP="00B41130">
      <w:pPr>
        <w:spacing w:before="240"/>
        <w:rPr>
          <w:szCs w:val="19"/>
          <w:shd w:val="clear" w:color="auto" w:fill="FFFFFF"/>
        </w:rPr>
      </w:pPr>
    </w:p>
    <w:p w14:paraId="679647C3" w14:textId="56042D57" w:rsidR="00B41130" w:rsidRPr="00C25A03" w:rsidRDefault="00B41130" w:rsidP="00B41130">
      <w:pPr>
        <w:spacing w:before="240"/>
        <w:rPr>
          <w:szCs w:val="19"/>
          <w:shd w:val="clear" w:color="auto" w:fill="FFFFFF"/>
        </w:rPr>
      </w:pPr>
    </w:p>
    <w:p w14:paraId="0B4BF788" w14:textId="360DC170" w:rsidR="00B41130" w:rsidRPr="00C25A03" w:rsidRDefault="00B41130" w:rsidP="00EB680D">
      <w:pPr>
        <w:spacing w:before="240"/>
        <w:jc w:val="center"/>
        <w:rPr>
          <w:szCs w:val="19"/>
          <w:shd w:val="clear" w:color="auto" w:fill="FFFFFF"/>
        </w:rPr>
      </w:pPr>
    </w:p>
    <w:p w14:paraId="7C63E143" w14:textId="77777777" w:rsidR="00B41130" w:rsidRPr="00C25A03" w:rsidRDefault="00B41130" w:rsidP="00B41130">
      <w:pPr>
        <w:spacing w:before="240"/>
        <w:rPr>
          <w:szCs w:val="19"/>
          <w:shd w:val="clear" w:color="auto" w:fill="FFFFFF"/>
        </w:rPr>
      </w:pPr>
    </w:p>
    <w:p w14:paraId="1EC5C4C6" w14:textId="77777777" w:rsidR="00B41130" w:rsidRPr="00C25A03" w:rsidRDefault="00B41130" w:rsidP="00B41130">
      <w:pPr>
        <w:spacing w:before="240"/>
        <w:rPr>
          <w:szCs w:val="19"/>
          <w:shd w:val="clear" w:color="auto" w:fill="FFFFFF"/>
        </w:rPr>
      </w:pPr>
    </w:p>
    <w:p w14:paraId="241A961B" w14:textId="77777777" w:rsidR="00B41130" w:rsidRPr="00C25A03" w:rsidRDefault="00B41130" w:rsidP="00B41130">
      <w:pPr>
        <w:spacing w:before="240"/>
        <w:rPr>
          <w:szCs w:val="19"/>
          <w:shd w:val="clear" w:color="auto" w:fill="FFFFFF"/>
        </w:rPr>
      </w:pPr>
    </w:p>
    <w:p w14:paraId="2AFD49CD" w14:textId="77777777" w:rsidR="00B41130" w:rsidRPr="00C25A03" w:rsidRDefault="00B41130" w:rsidP="00B41130">
      <w:pPr>
        <w:spacing w:before="240"/>
        <w:rPr>
          <w:szCs w:val="19"/>
          <w:shd w:val="clear" w:color="auto" w:fill="FFFFFF"/>
        </w:rPr>
      </w:pPr>
    </w:p>
    <w:p w14:paraId="5515A73E" w14:textId="77777777" w:rsidR="00647DFC" w:rsidRPr="00C25A03" w:rsidRDefault="00647DFC" w:rsidP="00B41130">
      <w:pPr>
        <w:spacing w:before="240"/>
        <w:rPr>
          <w:szCs w:val="19"/>
          <w:shd w:val="clear" w:color="auto" w:fill="FFFFFF"/>
        </w:rPr>
      </w:pPr>
    </w:p>
    <w:p w14:paraId="5204F598" w14:textId="77777777" w:rsidR="00B41130" w:rsidRPr="00C25A03" w:rsidRDefault="00B41130" w:rsidP="00B41130">
      <w:pPr>
        <w:spacing w:before="240"/>
        <w:rPr>
          <w:szCs w:val="19"/>
          <w:shd w:val="clear" w:color="auto" w:fill="FFFFFF"/>
        </w:rPr>
      </w:pPr>
    </w:p>
    <w:p w14:paraId="234EA3EF" w14:textId="77777777" w:rsidR="00B41130" w:rsidRPr="00C25A03" w:rsidRDefault="00B41130" w:rsidP="00B41130">
      <w:pPr>
        <w:spacing w:before="240"/>
        <w:rPr>
          <w:szCs w:val="19"/>
          <w:shd w:val="clear" w:color="auto" w:fill="FFFFFF"/>
        </w:rPr>
      </w:pPr>
    </w:p>
    <w:p w14:paraId="1AF3C7E4" w14:textId="681C04ED" w:rsidR="00B41130" w:rsidRPr="00C25A03" w:rsidRDefault="00B41130" w:rsidP="00B41130">
      <w:pPr>
        <w:spacing w:before="240"/>
        <w:rPr>
          <w:b/>
          <w:color w:val="001D77"/>
          <w:szCs w:val="19"/>
          <w:shd w:val="clear" w:color="auto" w:fill="FFFFFF"/>
        </w:rPr>
      </w:pPr>
      <w:r w:rsidRPr="00C25A03">
        <w:rPr>
          <w:b/>
          <w:color w:val="001D77"/>
          <w:szCs w:val="19"/>
          <w:shd w:val="clear" w:color="auto" w:fill="FFFFFF"/>
        </w:rPr>
        <w:lastRenderedPageBreak/>
        <w:t>Budynki magazynowe</w:t>
      </w:r>
      <w:r w:rsidRPr="00C25A03">
        <w:rPr>
          <w:rStyle w:val="Odwoanieprzypisudolnego"/>
          <w:b/>
          <w:color w:val="001D77"/>
          <w:szCs w:val="19"/>
          <w:shd w:val="clear" w:color="auto" w:fill="FFFFFF"/>
        </w:rPr>
        <w:footnoteReference w:id="8"/>
      </w:r>
    </w:p>
    <w:p w14:paraId="154834EC" w14:textId="350AB4C8" w:rsidR="00B41130" w:rsidRPr="00C25A03" w:rsidRDefault="00AB4004" w:rsidP="00B41130">
      <w:pPr>
        <w:rPr>
          <w:szCs w:val="19"/>
          <w:shd w:val="clear" w:color="auto" w:fill="FFFFFF"/>
        </w:rPr>
      </w:pPr>
      <w:r w:rsidRPr="00C25A03">
        <w:rPr>
          <w:szCs w:val="19"/>
          <w:shd w:val="clear" w:color="auto" w:fill="FFFFFF"/>
        </w:rPr>
        <w:t>W analizowanym okresie przekazano do użytkowania 2 353 nowe budynki magazynowe (o 7,8% więcej niż przed rokiem). Łączna powierzchnia użytkowa tego rodzaju budynków wzrosła względem poprzedniego roku o 8,1% i wyniosła 4 392,8 tys. m</w:t>
      </w:r>
      <w:r w:rsidRPr="00C25A03">
        <w:rPr>
          <w:szCs w:val="19"/>
          <w:shd w:val="clear" w:color="auto" w:fill="FFFFFF"/>
          <w:vertAlign w:val="superscript"/>
        </w:rPr>
        <w:t>2</w:t>
      </w:r>
      <w:r w:rsidRPr="00C25A03">
        <w:rPr>
          <w:szCs w:val="19"/>
          <w:shd w:val="clear" w:color="auto" w:fill="FFFFFF"/>
        </w:rPr>
        <w:t xml:space="preserve">, osiągając największą wartość w województwach: śląskim (18,2% udziału w kraju), wielkopolskim (14,3%) i łódzkim (13,5%). Najmniejszą powierzchnię odnotowano w: lubuskim (1,3%), lubelskim (1,6%) oraz podlaskim </w:t>
      </w:r>
      <w:r w:rsidR="00281B72">
        <w:rPr>
          <w:szCs w:val="19"/>
          <w:shd w:val="clear" w:color="auto" w:fill="FFFFFF"/>
        </w:rPr>
        <w:t xml:space="preserve">i opolskim </w:t>
      </w:r>
      <w:r w:rsidRPr="00C25A03">
        <w:rPr>
          <w:szCs w:val="19"/>
          <w:shd w:val="clear" w:color="auto" w:fill="FFFFFF"/>
        </w:rPr>
        <w:t>(</w:t>
      </w:r>
      <w:r w:rsidR="00281B72">
        <w:rPr>
          <w:szCs w:val="19"/>
          <w:shd w:val="clear" w:color="auto" w:fill="FFFFFF"/>
        </w:rPr>
        <w:t xml:space="preserve">po </w:t>
      </w:r>
      <w:r w:rsidRPr="00C25A03">
        <w:rPr>
          <w:szCs w:val="19"/>
          <w:shd w:val="clear" w:color="auto" w:fill="FFFFFF"/>
        </w:rPr>
        <w:t>1,8%).</w:t>
      </w:r>
    </w:p>
    <w:p w14:paraId="0E22F2F7" w14:textId="581DAC5D" w:rsidR="00B41130" w:rsidRPr="00C25A03" w:rsidRDefault="00127C10" w:rsidP="00B41130">
      <w:pPr>
        <w:spacing w:before="240"/>
        <w:ind w:left="851" w:hanging="851"/>
        <w:rPr>
          <w:b/>
          <w:sz w:val="18"/>
          <w:szCs w:val="19"/>
          <w:shd w:val="clear" w:color="auto" w:fill="FFFFFF"/>
        </w:rPr>
      </w:pPr>
      <w:r>
        <w:rPr>
          <w:b/>
          <w:noProof/>
          <w:sz w:val="18"/>
          <w:szCs w:val="19"/>
          <w:lang w:eastAsia="pl-PL"/>
        </w:rPr>
        <w:drawing>
          <wp:anchor distT="0" distB="0" distL="114300" distR="114300" simplePos="0" relativeHeight="251982336" behindDoc="1" locked="0" layoutInCell="1" allowOverlap="1" wp14:anchorId="1CB05C78" wp14:editId="160EBABB">
            <wp:simplePos x="0" y="0"/>
            <wp:positionH relativeFrom="column">
              <wp:posOffset>-40943</wp:posOffset>
            </wp:positionH>
            <wp:positionV relativeFrom="paragraph">
              <wp:posOffset>354207</wp:posOffset>
            </wp:positionV>
            <wp:extent cx="5078095" cy="3066415"/>
            <wp:effectExtent l="0" t="0" r="8255" b="0"/>
            <wp:wrapNone/>
            <wp:docPr id="35" name="Obraz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8095" cy="3066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130" w:rsidRPr="00C25A03">
        <w:rPr>
          <w:b/>
          <w:sz w:val="18"/>
          <w:szCs w:val="19"/>
          <w:shd w:val="clear" w:color="auto" w:fill="FFFFFF"/>
        </w:rPr>
        <w:t>Wykres 7.</w:t>
      </w:r>
      <w:r w:rsidR="00B41130" w:rsidRPr="00C25A03">
        <w:rPr>
          <w:b/>
          <w:sz w:val="18"/>
          <w:szCs w:val="19"/>
          <w:shd w:val="clear" w:color="auto" w:fill="FFFFFF"/>
        </w:rPr>
        <w:tab/>
        <w:t>Powierzchnia użytkowa budynków magazynowych oddanych do użyt</w:t>
      </w:r>
      <w:r w:rsidR="00EE12C0" w:rsidRPr="00C25A03">
        <w:rPr>
          <w:b/>
          <w:sz w:val="18"/>
          <w:szCs w:val="19"/>
          <w:shd w:val="clear" w:color="auto" w:fill="FFFFFF"/>
        </w:rPr>
        <w:t>kowania w 2019 roku</w:t>
      </w:r>
      <w:r w:rsidR="00B41130" w:rsidRPr="00C25A03">
        <w:rPr>
          <w:b/>
          <w:sz w:val="18"/>
          <w:szCs w:val="19"/>
          <w:shd w:val="clear" w:color="auto" w:fill="FFFFFF"/>
        </w:rPr>
        <w:t xml:space="preserve"> według województw</w:t>
      </w:r>
    </w:p>
    <w:p w14:paraId="6DCFAE2B" w14:textId="2005663E" w:rsidR="00B41130" w:rsidRPr="00C25A03" w:rsidRDefault="004969C1" w:rsidP="00B41130">
      <w:pPr>
        <w:spacing w:before="240"/>
        <w:rPr>
          <w:szCs w:val="19"/>
          <w:shd w:val="clear" w:color="auto" w:fill="FFFFFF"/>
        </w:rPr>
      </w:pPr>
      <w:r w:rsidRPr="00C25A03">
        <w:rPr>
          <w:noProof/>
          <w:szCs w:val="19"/>
          <w:lang w:eastAsia="pl-PL"/>
        </w:rPr>
        <w:t xml:space="preserve"> </w:t>
      </w:r>
    </w:p>
    <w:p w14:paraId="5359898D" w14:textId="7C96EEA6" w:rsidR="00B41130" w:rsidRPr="00C25A03" w:rsidRDefault="00B41130" w:rsidP="00B41130">
      <w:pPr>
        <w:spacing w:before="240"/>
        <w:rPr>
          <w:szCs w:val="19"/>
          <w:shd w:val="clear" w:color="auto" w:fill="FFFFFF"/>
        </w:rPr>
      </w:pPr>
    </w:p>
    <w:p w14:paraId="2CFECFA6" w14:textId="77777777" w:rsidR="00B41130" w:rsidRPr="00C25A03" w:rsidRDefault="00B41130" w:rsidP="00B41130">
      <w:pPr>
        <w:spacing w:before="240"/>
        <w:rPr>
          <w:szCs w:val="19"/>
          <w:shd w:val="clear" w:color="auto" w:fill="FFFFFF"/>
        </w:rPr>
      </w:pPr>
    </w:p>
    <w:p w14:paraId="4670DC96" w14:textId="77777777" w:rsidR="00B41130" w:rsidRPr="00C25A03" w:rsidRDefault="00B41130" w:rsidP="00B41130">
      <w:pPr>
        <w:spacing w:before="240"/>
        <w:rPr>
          <w:szCs w:val="19"/>
          <w:shd w:val="clear" w:color="auto" w:fill="FFFFFF"/>
        </w:rPr>
      </w:pPr>
    </w:p>
    <w:p w14:paraId="72CB32B1" w14:textId="77777777" w:rsidR="00B41130" w:rsidRPr="00C25A03" w:rsidRDefault="00B41130" w:rsidP="00B41130">
      <w:pPr>
        <w:spacing w:before="240"/>
        <w:rPr>
          <w:szCs w:val="19"/>
          <w:shd w:val="clear" w:color="auto" w:fill="FFFFFF"/>
        </w:rPr>
      </w:pPr>
    </w:p>
    <w:p w14:paraId="34152C67" w14:textId="77777777" w:rsidR="00686B0E" w:rsidRPr="00C25A03" w:rsidRDefault="00686B0E" w:rsidP="00B41130">
      <w:pPr>
        <w:spacing w:before="240"/>
        <w:rPr>
          <w:szCs w:val="19"/>
          <w:shd w:val="clear" w:color="auto" w:fill="FFFFFF"/>
        </w:rPr>
      </w:pPr>
    </w:p>
    <w:p w14:paraId="7864A616" w14:textId="77777777" w:rsidR="00B41130" w:rsidRPr="00C25A03" w:rsidRDefault="00B41130" w:rsidP="00B41130">
      <w:pPr>
        <w:spacing w:before="240"/>
        <w:rPr>
          <w:szCs w:val="19"/>
          <w:shd w:val="clear" w:color="auto" w:fill="FFFFFF"/>
        </w:rPr>
      </w:pPr>
    </w:p>
    <w:p w14:paraId="48448883" w14:textId="77777777" w:rsidR="00B41130" w:rsidRPr="00C25A03" w:rsidRDefault="00B41130" w:rsidP="00B41130">
      <w:pPr>
        <w:spacing w:before="240"/>
        <w:rPr>
          <w:szCs w:val="19"/>
          <w:shd w:val="clear" w:color="auto" w:fill="FFFFFF"/>
        </w:rPr>
      </w:pPr>
    </w:p>
    <w:p w14:paraId="0835E06F" w14:textId="77777777" w:rsidR="00B41130" w:rsidRPr="00C25A03" w:rsidRDefault="00B41130" w:rsidP="00B41130">
      <w:pPr>
        <w:spacing w:before="240"/>
        <w:rPr>
          <w:szCs w:val="19"/>
          <w:shd w:val="clear" w:color="auto" w:fill="FFFFFF"/>
        </w:rPr>
      </w:pPr>
    </w:p>
    <w:p w14:paraId="15EFC9CF" w14:textId="77777777" w:rsidR="00B41130" w:rsidRPr="00C25A03" w:rsidRDefault="00B41130" w:rsidP="00B41130">
      <w:pPr>
        <w:spacing w:before="240"/>
        <w:rPr>
          <w:szCs w:val="19"/>
          <w:shd w:val="clear" w:color="auto" w:fill="FFFFFF"/>
        </w:rPr>
      </w:pPr>
    </w:p>
    <w:p w14:paraId="2B1DC89E" w14:textId="77777777" w:rsidR="00B41130" w:rsidRPr="00C25A03" w:rsidRDefault="00B41130" w:rsidP="00B41130">
      <w:pPr>
        <w:spacing w:before="240"/>
        <w:rPr>
          <w:color w:val="001D77"/>
          <w:szCs w:val="19"/>
          <w:shd w:val="clear" w:color="auto" w:fill="FFFFFF"/>
        </w:rPr>
      </w:pPr>
      <w:r w:rsidRPr="00C25A03">
        <w:rPr>
          <w:b/>
          <w:color w:val="001D77"/>
          <w:szCs w:val="19"/>
          <w:shd w:val="clear" w:color="auto" w:fill="FFFFFF"/>
        </w:rPr>
        <w:t>Budynki gospodarstw rolnych</w:t>
      </w:r>
    </w:p>
    <w:p w14:paraId="30A614A4" w14:textId="040B5868" w:rsidR="00B41130" w:rsidRPr="00C25A03" w:rsidRDefault="00686B0E" w:rsidP="00B41130">
      <w:pPr>
        <w:rPr>
          <w:szCs w:val="19"/>
          <w:shd w:val="clear" w:color="auto" w:fill="FFFFFF"/>
        </w:rPr>
      </w:pPr>
      <w:r w:rsidRPr="00C25A03">
        <w:rPr>
          <w:szCs w:val="19"/>
          <w:shd w:val="clear" w:color="auto" w:fill="FFFFFF"/>
        </w:rPr>
        <w:t xml:space="preserve">W 2019 roku wybudowano 6 792 nowe budynki gospodarstw rolnych – o 1,1% mniej niż w roku poprzednim. Łączna powierzchnia użytkowa </w:t>
      </w:r>
      <w:r w:rsidRPr="00744003">
        <w:rPr>
          <w:szCs w:val="19"/>
          <w:shd w:val="clear" w:color="auto" w:fill="FFFFFF"/>
        </w:rPr>
        <w:t xml:space="preserve">tego typu </w:t>
      </w:r>
      <w:r w:rsidR="0097476F" w:rsidRPr="00744003">
        <w:rPr>
          <w:szCs w:val="19"/>
          <w:shd w:val="clear" w:color="auto" w:fill="FFFFFF"/>
        </w:rPr>
        <w:t>budynków</w:t>
      </w:r>
      <w:r w:rsidRPr="00744003">
        <w:rPr>
          <w:szCs w:val="19"/>
          <w:shd w:val="clear" w:color="auto" w:fill="FFFFFF"/>
        </w:rPr>
        <w:t xml:space="preserve"> wyniosła</w:t>
      </w:r>
      <w:r w:rsidRPr="00C25A03">
        <w:rPr>
          <w:szCs w:val="19"/>
          <w:shd w:val="clear" w:color="auto" w:fill="FFFFFF"/>
        </w:rPr>
        <w:t xml:space="preserve"> 2 883,3 tys. m</w:t>
      </w:r>
      <w:r w:rsidRPr="00C25A03">
        <w:rPr>
          <w:szCs w:val="19"/>
          <w:shd w:val="clear" w:color="auto" w:fill="FFFFFF"/>
          <w:vertAlign w:val="superscript"/>
        </w:rPr>
        <w:t>2</w:t>
      </w:r>
      <w:r w:rsidRPr="00C25A03">
        <w:rPr>
          <w:szCs w:val="19"/>
          <w:shd w:val="clear" w:color="auto" w:fill="FFFFFF"/>
        </w:rPr>
        <w:t xml:space="preserve"> (spadek o 8,0% r/r). Największym udziałem powierzchni w wartości ogólnopolskiej cechowały się województwa: mazowieckie (26,3%)</w:t>
      </w:r>
      <w:r w:rsidR="0097476F">
        <w:rPr>
          <w:szCs w:val="19"/>
          <w:shd w:val="clear" w:color="auto" w:fill="FFFFFF"/>
        </w:rPr>
        <w:t xml:space="preserve"> i </w:t>
      </w:r>
      <w:r w:rsidRPr="00C25A03">
        <w:rPr>
          <w:szCs w:val="19"/>
          <w:shd w:val="clear" w:color="auto" w:fill="FFFFFF"/>
        </w:rPr>
        <w:t>wielkopolskie (20,6%)</w:t>
      </w:r>
      <w:r w:rsidR="0097476F">
        <w:rPr>
          <w:szCs w:val="19"/>
          <w:shd w:val="clear" w:color="auto" w:fill="FFFFFF"/>
        </w:rPr>
        <w:t>,</w:t>
      </w:r>
      <w:r w:rsidRPr="00C25A03">
        <w:rPr>
          <w:szCs w:val="19"/>
          <w:shd w:val="clear" w:color="auto" w:fill="FFFFFF"/>
        </w:rPr>
        <w:t xml:space="preserve"> najmniejszym: zachodniopomorskie (1,3%) oraz śląskie i podkarpackie (po 1,4%).</w:t>
      </w:r>
    </w:p>
    <w:p w14:paraId="6E7296BD" w14:textId="2409E9F4" w:rsidR="00B41130" w:rsidRPr="00C25A03" w:rsidRDefault="00127C10" w:rsidP="00B41130">
      <w:pPr>
        <w:spacing w:before="240"/>
        <w:ind w:left="851" w:hanging="851"/>
        <w:rPr>
          <w:b/>
          <w:sz w:val="18"/>
          <w:szCs w:val="19"/>
          <w:shd w:val="clear" w:color="auto" w:fill="FFFFFF"/>
        </w:rPr>
      </w:pPr>
      <w:r>
        <w:rPr>
          <w:b/>
          <w:noProof/>
          <w:sz w:val="18"/>
          <w:szCs w:val="19"/>
          <w:lang w:eastAsia="pl-PL"/>
        </w:rPr>
        <w:drawing>
          <wp:anchor distT="0" distB="0" distL="114300" distR="114300" simplePos="0" relativeHeight="251983360" behindDoc="1" locked="0" layoutInCell="1" allowOverlap="1" wp14:anchorId="20ED71C3" wp14:editId="4E1E5A3F">
            <wp:simplePos x="0" y="0"/>
            <wp:positionH relativeFrom="column">
              <wp:posOffset>-54591</wp:posOffset>
            </wp:positionH>
            <wp:positionV relativeFrom="paragraph">
              <wp:posOffset>320087</wp:posOffset>
            </wp:positionV>
            <wp:extent cx="5078095" cy="2987040"/>
            <wp:effectExtent l="0" t="0" r="8255" b="0"/>
            <wp:wrapNone/>
            <wp:docPr id="36" name="Obraz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8095" cy="29870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130" w:rsidRPr="00C25A03">
        <w:rPr>
          <w:b/>
          <w:sz w:val="18"/>
          <w:szCs w:val="19"/>
          <w:shd w:val="clear" w:color="auto" w:fill="FFFFFF"/>
        </w:rPr>
        <w:t>Wykres 8. Powierzchnia użytkowa budynków gospodarstw rolnych oddanych do użyt</w:t>
      </w:r>
      <w:r w:rsidR="005B59DF" w:rsidRPr="00C25A03">
        <w:rPr>
          <w:b/>
          <w:sz w:val="18"/>
          <w:szCs w:val="19"/>
          <w:shd w:val="clear" w:color="auto" w:fill="FFFFFF"/>
        </w:rPr>
        <w:t>kowania w 2019 roku</w:t>
      </w:r>
      <w:r w:rsidR="00B41130" w:rsidRPr="00C25A03">
        <w:rPr>
          <w:b/>
          <w:sz w:val="18"/>
          <w:szCs w:val="19"/>
          <w:shd w:val="clear" w:color="auto" w:fill="FFFFFF"/>
        </w:rPr>
        <w:t xml:space="preserve"> według województw</w:t>
      </w:r>
    </w:p>
    <w:p w14:paraId="3D0DD595" w14:textId="55395574" w:rsidR="00B41130" w:rsidRPr="00C25A03" w:rsidRDefault="00B41130" w:rsidP="00B41130">
      <w:pPr>
        <w:spacing w:before="240"/>
        <w:rPr>
          <w:szCs w:val="19"/>
          <w:shd w:val="clear" w:color="auto" w:fill="FFFFFF"/>
        </w:rPr>
      </w:pPr>
    </w:p>
    <w:p w14:paraId="56C797F5" w14:textId="13AE4E9B" w:rsidR="00B41130" w:rsidRPr="00C25A03" w:rsidRDefault="00B41130" w:rsidP="00B41130">
      <w:pPr>
        <w:spacing w:before="240"/>
        <w:rPr>
          <w:szCs w:val="19"/>
          <w:shd w:val="clear" w:color="auto" w:fill="FFFFFF"/>
        </w:rPr>
      </w:pPr>
    </w:p>
    <w:p w14:paraId="421D823F" w14:textId="77777777" w:rsidR="00B41130" w:rsidRPr="00C25A03" w:rsidRDefault="00B41130" w:rsidP="00B41130">
      <w:pPr>
        <w:spacing w:before="240"/>
        <w:rPr>
          <w:szCs w:val="19"/>
          <w:shd w:val="clear" w:color="auto" w:fill="FFFFFF"/>
        </w:rPr>
      </w:pPr>
    </w:p>
    <w:p w14:paraId="011A887A" w14:textId="77777777" w:rsidR="00B41130" w:rsidRPr="00C25A03" w:rsidRDefault="00B41130" w:rsidP="00B41130">
      <w:pPr>
        <w:spacing w:before="240"/>
        <w:rPr>
          <w:szCs w:val="19"/>
          <w:shd w:val="clear" w:color="auto" w:fill="FFFFFF"/>
        </w:rPr>
      </w:pPr>
    </w:p>
    <w:p w14:paraId="71F25EC6" w14:textId="77777777" w:rsidR="00B41130" w:rsidRPr="00C25A03" w:rsidRDefault="00B41130" w:rsidP="00B41130">
      <w:pPr>
        <w:spacing w:before="240"/>
        <w:rPr>
          <w:szCs w:val="19"/>
          <w:shd w:val="clear" w:color="auto" w:fill="FFFFFF"/>
        </w:rPr>
      </w:pPr>
    </w:p>
    <w:p w14:paraId="7A2AC372" w14:textId="77777777" w:rsidR="00B41130" w:rsidRPr="00C25A03" w:rsidRDefault="00B41130" w:rsidP="00B41130">
      <w:pPr>
        <w:spacing w:before="240"/>
        <w:rPr>
          <w:szCs w:val="19"/>
          <w:shd w:val="clear" w:color="auto" w:fill="FFFFFF"/>
        </w:rPr>
      </w:pPr>
    </w:p>
    <w:p w14:paraId="5598D8FC" w14:textId="77777777" w:rsidR="00B41130" w:rsidRPr="00C25A03" w:rsidRDefault="00B41130" w:rsidP="00B41130">
      <w:pPr>
        <w:spacing w:before="240"/>
        <w:rPr>
          <w:szCs w:val="19"/>
          <w:shd w:val="clear" w:color="auto" w:fill="FFFFFF"/>
        </w:rPr>
      </w:pPr>
    </w:p>
    <w:p w14:paraId="63C91D07" w14:textId="77777777" w:rsidR="00B41130" w:rsidRPr="00C25A03" w:rsidRDefault="00B41130" w:rsidP="00B41130">
      <w:pPr>
        <w:spacing w:before="240"/>
        <w:rPr>
          <w:szCs w:val="19"/>
          <w:shd w:val="clear" w:color="auto" w:fill="FFFFFF"/>
        </w:rPr>
      </w:pPr>
    </w:p>
    <w:p w14:paraId="356B7B72" w14:textId="77777777" w:rsidR="00B41130" w:rsidRPr="00C25A03" w:rsidRDefault="00B41130" w:rsidP="00B41130">
      <w:pPr>
        <w:spacing w:before="240"/>
        <w:rPr>
          <w:szCs w:val="19"/>
          <w:shd w:val="clear" w:color="auto" w:fill="FFFFFF"/>
        </w:rPr>
      </w:pPr>
    </w:p>
    <w:p w14:paraId="776B9F73" w14:textId="77777777" w:rsidR="00B41130" w:rsidRPr="00C25A03" w:rsidRDefault="00B41130" w:rsidP="00B41130">
      <w:pPr>
        <w:spacing w:before="0" w:after="0" w:line="240" w:lineRule="auto"/>
        <w:rPr>
          <w:rFonts w:ascii="Fira Sans SemiBold" w:hAnsi="Fira Sans SemiBold"/>
          <w:color w:val="001D77"/>
          <w:sz w:val="24"/>
          <w:shd w:val="clear" w:color="auto" w:fill="FFFFFF"/>
        </w:rPr>
      </w:pPr>
      <w:r w:rsidRPr="00C25A03">
        <w:rPr>
          <w:rFonts w:ascii="Fira Sans SemiBold" w:hAnsi="Fira Sans SemiBold"/>
          <w:color w:val="001D77"/>
          <w:sz w:val="24"/>
          <w:shd w:val="clear" w:color="auto" w:fill="FFFFFF"/>
        </w:rPr>
        <w:br w:type="page"/>
      </w:r>
    </w:p>
    <w:p w14:paraId="76D0F337" w14:textId="77777777" w:rsidR="00B41130" w:rsidRPr="00C25A03" w:rsidRDefault="00B41130" w:rsidP="00B41130">
      <w:pPr>
        <w:spacing w:before="240"/>
        <w:rPr>
          <w:sz w:val="20"/>
          <w:szCs w:val="20"/>
          <w:shd w:val="clear" w:color="auto" w:fill="FFFFFF"/>
        </w:rPr>
      </w:pPr>
      <w:r w:rsidRPr="00C25A03">
        <w:rPr>
          <w:rFonts w:ascii="Fira Sans SemiBold" w:hAnsi="Fira Sans SemiBold"/>
          <w:noProof/>
          <w:color w:val="001D77"/>
          <w:sz w:val="20"/>
          <w:szCs w:val="20"/>
          <w:shd w:val="clear" w:color="auto" w:fill="FFFFFF"/>
          <w:lang w:eastAsia="pl-PL"/>
        </w:rPr>
        <w:lastRenderedPageBreak/>
        <mc:AlternateContent>
          <mc:Choice Requires="wps">
            <w:drawing>
              <wp:anchor distT="45720" distB="45720" distL="114300" distR="114300" simplePos="0" relativeHeight="251901440" behindDoc="0" locked="0" layoutInCell="1" allowOverlap="1" wp14:anchorId="4F17E638" wp14:editId="7D78F335">
                <wp:simplePos x="0" y="0"/>
                <wp:positionH relativeFrom="page">
                  <wp:align>right</wp:align>
                </wp:positionH>
                <wp:positionV relativeFrom="paragraph">
                  <wp:posOffset>113249</wp:posOffset>
                </wp:positionV>
                <wp:extent cx="1872000" cy="1152000"/>
                <wp:effectExtent l="0" t="0" r="0" b="0"/>
                <wp:wrapNone/>
                <wp:docPr id="197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115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CB7DB1" w14:textId="315264EF" w:rsidR="00DF1282" w:rsidRPr="00E62E5B" w:rsidRDefault="00DF1282" w:rsidP="00B41130">
                            <w:pPr>
                              <w:pStyle w:val="tekstzboku"/>
                              <w:spacing w:after="120"/>
                              <w:rPr>
                                <w:spacing w:val="-2"/>
                                <w:szCs w:val="19"/>
                              </w:rPr>
                            </w:pPr>
                            <w:r w:rsidRPr="00E62E5B">
                              <w:rPr>
                                <w:spacing w:val="-2"/>
                                <w:szCs w:val="19"/>
                              </w:rPr>
                              <w:t>Największy udział (4</w:t>
                            </w:r>
                            <w:r w:rsidR="00686B0E">
                              <w:rPr>
                                <w:spacing w:val="-2"/>
                                <w:szCs w:val="19"/>
                              </w:rPr>
                              <w:t>2</w:t>
                            </w:r>
                            <w:r w:rsidRPr="00E62E5B">
                              <w:rPr>
                                <w:spacing w:val="-2"/>
                                <w:szCs w:val="19"/>
                              </w:rPr>
                              <w:t>,</w:t>
                            </w:r>
                            <w:r w:rsidR="00686B0E">
                              <w:rPr>
                                <w:spacing w:val="-2"/>
                                <w:szCs w:val="19"/>
                              </w:rPr>
                              <w:t>0</w:t>
                            </w:r>
                            <w:r w:rsidRPr="00E62E5B">
                              <w:rPr>
                                <w:spacing w:val="-2"/>
                                <w:szCs w:val="19"/>
                              </w:rPr>
                              <w:t>%) w powierzchni użytkowej nowych budynków niemieszkalnych, na których budowę wydano pozwolenia, miały budynki przemysłowe i </w:t>
                            </w:r>
                            <w:r w:rsidRPr="00C25A03">
                              <w:rPr>
                                <w:spacing w:val="-2"/>
                                <w:szCs w:val="19"/>
                              </w:rPr>
                              <w:t>magazynowe</w:t>
                            </w:r>
                          </w:p>
                        </w:txbxContent>
                      </wps:txbx>
                      <wps:bodyPr rot="0" vert="horz" wrap="square" lIns="90000" tIns="36000" rIns="9144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F17E638" id="_x0000_s1036" type="#_x0000_t202" style="position:absolute;margin-left:96.2pt;margin-top:8.9pt;width:147.4pt;height:90.7pt;z-index:251901440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" filled="f" stroked="f">
                <v:textbox inset="2.5mm,1mm,,1mm">
                  <w:txbxContent>
                    <w:p w14:paraId="08CB7DB1" w14:textId="315264EF" w:rsidR="00DF1282" w:rsidRPr="00E62E5B" w:rsidRDefault="00DF1282" w:rsidP="00B41130">
                      <w:pPr>
                        <w:pStyle w:val="tekstzboku"/>
                        <w:spacing w:after="120"/>
                        <w:rPr>
                          <w:spacing w:val="-2"/>
                          <w:szCs w:val="19"/>
                        </w:rPr>
                      </w:pPr>
                      <w:r w:rsidRPr="00E62E5B">
                        <w:rPr>
                          <w:spacing w:val="-2"/>
                          <w:szCs w:val="19"/>
                        </w:rPr>
                        <w:t>Największy udział (4</w:t>
                      </w:r>
                      <w:r w:rsidR="00686B0E">
                        <w:rPr>
                          <w:spacing w:val="-2"/>
                          <w:szCs w:val="19"/>
                        </w:rPr>
                        <w:t>2</w:t>
                      </w:r>
                      <w:r w:rsidRPr="00E62E5B">
                        <w:rPr>
                          <w:spacing w:val="-2"/>
                          <w:szCs w:val="19"/>
                        </w:rPr>
                        <w:t>,</w:t>
                      </w:r>
                      <w:r w:rsidR="00686B0E">
                        <w:rPr>
                          <w:spacing w:val="-2"/>
                          <w:szCs w:val="19"/>
                        </w:rPr>
                        <w:t>0</w:t>
                      </w:r>
                      <w:r w:rsidRPr="00E62E5B">
                        <w:rPr>
                          <w:spacing w:val="-2"/>
                          <w:szCs w:val="19"/>
                        </w:rPr>
                        <w:t>%) w powierzchni użytkowej nowych budynków niemieszkalnych, na których budowę wydano pozwolenia, miały budynki przemysłowe i </w:t>
                      </w:r>
                      <w:r w:rsidRPr="00C25A03">
                        <w:rPr>
                          <w:spacing w:val="-2"/>
                          <w:szCs w:val="19"/>
                        </w:rPr>
                        <w:t>magazynowe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25A03">
        <w:rPr>
          <w:rFonts w:ascii="Fira Sans SemiBold" w:hAnsi="Fira Sans SemiBold"/>
          <w:color w:val="001D77"/>
          <w:sz w:val="20"/>
          <w:szCs w:val="20"/>
          <w:shd w:val="clear" w:color="auto" w:fill="FFFFFF"/>
        </w:rPr>
        <w:t>Pozwolenia na budowę nowych budynków niemieszkalnych</w:t>
      </w:r>
    </w:p>
    <w:p w14:paraId="490F694F" w14:textId="4229BED4" w:rsidR="00B41130" w:rsidRPr="00C25A03" w:rsidRDefault="00686B0E" w:rsidP="00B41130">
      <w:pPr>
        <w:rPr>
          <w:szCs w:val="19"/>
          <w:shd w:val="clear" w:color="auto" w:fill="FFFFFF"/>
        </w:rPr>
      </w:pPr>
      <w:r w:rsidRPr="00C25A03">
        <w:rPr>
          <w:szCs w:val="19"/>
          <w:shd w:val="clear" w:color="auto" w:fill="FFFFFF"/>
        </w:rPr>
        <w:t xml:space="preserve">W 2019 roku wydano </w:t>
      </w:r>
      <w:r w:rsidRPr="00C25A03">
        <w:rPr>
          <w:b/>
          <w:szCs w:val="19"/>
          <w:shd w:val="clear" w:color="auto" w:fill="FFFFFF"/>
        </w:rPr>
        <w:t>pozwolenia na budowę</w:t>
      </w:r>
      <w:r w:rsidRPr="00C25A03">
        <w:rPr>
          <w:szCs w:val="19"/>
          <w:shd w:val="clear" w:color="auto" w:fill="FFFFFF"/>
        </w:rPr>
        <w:t xml:space="preserve"> 33 033 nowych budynków niemieszkalnych o łącznej </w:t>
      </w:r>
      <w:r w:rsidRPr="00744003">
        <w:rPr>
          <w:szCs w:val="19"/>
          <w:shd w:val="clear" w:color="auto" w:fill="FFFFFF"/>
        </w:rPr>
        <w:t>powierzchni użytkowej 17 779,1 tys. m². W porównaniu z rokiem poprzednim odnotowano spadek powierzchni o</w:t>
      </w:r>
      <w:r w:rsidR="00631E7E" w:rsidRPr="00744003">
        <w:rPr>
          <w:szCs w:val="19"/>
          <w:shd w:val="clear" w:color="auto" w:fill="FFFFFF"/>
        </w:rPr>
        <w:t>raz liczby budynków (odpowiednio o</w:t>
      </w:r>
      <w:r w:rsidRPr="00744003">
        <w:rPr>
          <w:szCs w:val="19"/>
          <w:shd w:val="clear" w:color="auto" w:fill="FFFFFF"/>
        </w:rPr>
        <w:t xml:space="preserve"> 18,8%</w:t>
      </w:r>
      <w:r w:rsidR="00631E7E" w:rsidRPr="00744003">
        <w:rPr>
          <w:szCs w:val="19"/>
          <w:shd w:val="clear" w:color="auto" w:fill="FFFFFF"/>
        </w:rPr>
        <w:t xml:space="preserve"> i</w:t>
      </w:r>
      <w:r w:rsidRPr="00744003">
        <w:rPr>
          <w:szCs w:val="19"/>
          <w:shd w:val="clear" w:color="auto" w:fill="FFFFFF"/>
        </w:rPr>
        <w:t> 7,9%</w:t>
      </w:r>
      <w:r w:rsidR="00631E7E" w:rsidRPr="00744003">
        <w:rPr>
          <w:szCs w:val="19"/>
          <w:shd w:val="clear" w:color="auto" w:fill="FFFFFF"/>
        </w:rPr>
        <w:t>)</w:t>
      </w:r>
      <w:r w:rsidRPr="00744003">
        <w:rPr>
          <w:szCs w:val="19"/>
          <w:shd w:val="clear" w:color="auto" w:fill="FFFFFF"/>
        </w:rPr>
        <w:t xml:space="preserve">. </w:t>
      </w:r>
      <w:r w:rsidRPr="00744003">
        <w:rPr>
          <w:spacing w:val="-2"/>
          <w:szCs w:val="19"/>
          <w:shd w:val="clear" w:color="auto" w:fill="FFFFFF"/>
        </w:rPr>
        <w:t xml:space="preserve">Wszystkie kategorie budynków </w:t>
      </w:r>
      <w:r w:rsidR="00EB6D44" w:rsidRPr="00744003">
        <w:rPr>
          <w:spacing w:val="-2"/>
          <w:szCs w:val="19"/>
          <w:shd w:val="clear" w:color="auto" w:fill="FFFFFF"/>
        </w:rPr>
        <w:t>cechowało</w:t>
      </w:r>
      <w:r w:rsidRPr="00744003">
        <w:rPr>
          <w:spacing w:val="-2"/>
          <w:szCs w:val="19"/>
          <w:shd w:val="clear" w:color="auto" w:fill="FFFFFF"/>
        </w:rPr>
        <w:t xml:space="preserve"> </w:t>
      </w:r>
      <w:r w:rsidR="00631E7E" w:rsidRPr="00744003">
        <w:rPr>
          <w:spacing w:val="-2"/>
          <w:szCs w:val="19"/>
          <w:shd w:val="clear" w:color="auto" w:fill="FFFFFF"/>
        </w:rPr>
        <w:t>zmniejszenie</w:t>
      </w:r>
      <w:r w:rsidR="00EB6D44" w:rsidRPr="00744003">
        <w:rPr>
          <w:spacing w:val="-2"/>
          <w:szCs w:val="19"/>
          <w:shd w:val="clear" w:color="auto" w:fill="FFFFFF"/>
        </w:rPr>
        <w:t xml:space="preserve"> </w:t>
      </w:r>
      <w:r w:rsidRPr="00744003">
        <w:rPr>
          <w:spacing w:val="-2"/>
          <w:szCs w:val="19"/>
          <w:shd w:val="clear" w:color="auto" w:fill="FFFFFF"/>
        </w:rPr>
        <w:t>planowanej do wybudowania powierzchni użytkowej – największ</w:t>
      </w:r>
      <w:r w:rsidR="00EB6D44" w:rsidRPr="00744003">
        <w:rPr>
          <w:spacing w:val="-2"/>
          <w:szCs w:val="19"/>
          <w:shd w:val="clear" w:color="auto" w:fill="FFFFFF"/>
        </w:rPr>
        <w:t>e</w:t>
      </w:r>
      <w:r w:rsidR="00357FD8" w:rsidRPr="00744003">
        <w:rPr>
          <w:spacing w:val="-2"/>
          <w:szCs w:val="19"/>
          <w:shd w:val="clear" w:color="auto" w:fill="FFFFFF"/>
        </w:rPr>
        <w:t>,</w:t>
      </w:r>
      <w:r w:rsidRPr="00744003">
        <w:rPr>
          <w:spacing w:val="-2"/>
          <w:szCs w:val="19"/>
          <w:shd w:val="clear" w:color="auto" w:fill="FFFFFF"/>
        </w:rPr>
        <w:t xml:space="preserve"> </w:t>
      </w:r>
      <w:r w:rsidR="00357FD8" w:rsidRPr="00744003">
        <w:rPr>
          <w:spacing w:val="-2"/>
          <w:szCs w:val="19"/>
          <w:shd w:val="clear" w:color="auto" w:fill="FFFFFF"/>
        </w:rPr>
        <w:t xml:space="preserve">powyżej 20%, </w:t>
      </w:r>
      <w:r w:rsidRPr="00744003">
        <w:rPr>
          <w:spacing w:val="-2"/>
          <w:szCs w:val="19"/>
          <w:shd w:val="clear" w:color="auto" w:fill="FFFFFF"/>
        </w:rPr>
        <w:t>w przypadku</w:t>
      </w:r>
      <w:r w:rsidRPr="00C25A03">
        <w:rPr>
          <w:spacing w:val="-2"/>
          <w:szCs w:val="19"/>
          <w:shd w:val="clear" w:color="auto" w:fill="FFFFFF"/>
        </w:rPr>
        <w:t xml:space="preserve"> budynków o charakterze edukacyjnym, budynków szpitali i zakładów opieki medycznej oraz budynków kultury fizycznej (o 32,8%), budynków przemysłowych i magazynowych (o 25,7%), hoteli</w:t>
      </w:r>
      <w:r w:rsidRPr="00C25A03">
        <w:rPr>
          <w:spacing w:val="-4"/>
          <w:szCs w:val="19"/>
          <w:shd w:val="clear" w:color="auto" w:fill="FFFFFF"/>
        </w:rPr>
        <w:t xml:space="preserve"> i budynków zakwaterowania turystycznego (o 25,2%)</w:t>
      </w:r>
      <w:r w:rsidRPr="00C25A03">
        <w:rPr>
          <w:spacing w:val="-2"/>
          <w:szCs w:val="19"/>
          <w:shd w:val="clear" w:color="auto" w:fill="FFFFFF"/>
        </w:rPr>
        <w:t xml:space="preserve"> oraz budynków transportu i łączności (o 20,4%).</w:t>
      </w:r>
      <w:r w:rsidRPr="00C25A03">
        <w:rPr>
          <w:szCs w:val="19"/>
          <w:shd w:val="clear" w:color="auto" w:fill="FFFFFF"/>
        </w:rPr>
        <w:t xml:space="preserve"> W strukturze powierzchni użytkowej nowych budynków, na budowę których wydano pozwolenia, dominowały budynki przemysłowe i magazynowe (42,0%), pozostałe budynki niemieszkalne (25,1%) oraz budynki handlowo-usługowe (14,5%).</w:t>
      </w:r>
    </w:p>
    <w:p w14:paraId="6F47DDED" w14:textId="5D1C9349" w:rsidR="00B41130" w:rsidRPr="00C25A03" w:rsidRDefault="00127C10" w:rsidP="00AC5820">
      <w:pPr>
        <w:ind w:left="851" w:hanging="851"/>
        <w:rPr>
          <w:b/>
          <w:sz w:val="18"/>
          <w:szCs w:val="19"/>
          <w:shd w:val="clear" w:color="auto" w:fill="FFFFFF"/>
        </w:rPr>
      </w:pPr>
      <w:r>
        <w:rPr>
          <w:noProof/>
          <w:lang w:eastAsia="pl-PL"/>
        </w:rPr>
        <w:drawing>
          <wp:anchor distT="0" distB="0" distL="114300" distR="114300" simplePos="0" relativeHeight="251984384" behindDoc="1" locked="0" layoutInCell="1" allowOverlap="1" wp14:anchorId="244190DF" wp14:editId="24172DAB">
            <wp:simplePos x="0" y="0"/>
            <wp:positionH relativeFrom="column">
              <wp:posOffset>-27703</wp:posOffset>
            </wp:positionH>
            <wp:positionV relativeFrom="paragraph">
              <wp:posOffset>292242</wp:posOffset>
            </wp:positionV>
            <wp:extent cx="1932305" cy="2005965"/>
            <wp:effectExtent l="0" t="0" r="0" b="0"/>
            <wp:wrapNone/>
            <wp:docPr id="38" name="Obraz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2305" cy="2005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130" w:rsidRPr="00C25A03">
        <w:rPr>
          <w:b/>
          <w:sz w:val="18"/>
          <w:szCs w:val="19"/>
          <w:shd w:val="clear" w:color="auto" w:fill="FFFFFF"/>
        </w:rPr>
        <w:t>Wykres 9.</w:t>
      </w:r>
      <w:r w:rsidR="00B41130" w:rsidRPr="00C25A03">
        <w:rPr>
          <w:b/>
          <w:sz w:val="18"/>
          <w:szCs w:val="19"/>
          <w:shd w:val="clear" w:color="auto" w:fill="FFFFFF"/>
        </w:rPr>
        <w:tab/>
        <w:t>Struktura powierzchni użytkowej nowych budynków niemieszkalnych, na których budowę wydano pozwolenia w 2019 r</w:t>
      </w:r>
      <w:r w:rsidR="005B59DF" w:rsidRPr="00C25A03">
        <w:rPr>
          <w:b/>
          <w:sz w:val="18"/>
          <w:szCs w:val="19"/>
          <w:shd w:val="clear" w:color="auto" w:fill="FFFFFF"/>
        </w:rPr>
        <w:t>oku</w:t>
      </w:r>
    </w:p>
    <w:p w14:paraId="3319D252" w14:textId="1480D4A3" w:rsidR="00B41130" w:rsidRPr="00C25A03" w:rsidRDefault="00B41130" w:rsidP="00B41130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14:paraId="00A66C22" w14:textId="03CA78BB" w:rsidR="00B41130" w:rsidRPr="00C25A03" w:rsidRDefault="00E57499" w:rsidP="00B41130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  <w:r w:rsidRPr="00C25A03">
        <w:rPr>
          <w:noProof/>
          <w:shd w:val="clear" w:color="auto" w:fill="FFFFFF"/>
          <w:lang w:eastAsia="pl-PL"/>
        </w:rPr>
        <mc:AlternateContent>
          <mc:Choice Requires="wps">
            <w:drawing>
              <wp:anchor distT="45720" distB="45720" distL="114300" distR="114300" simplePos="0" relativeHeight="251905536" behindDoc="0" locked="0" layoutInCell="1" allowOverlap="1" wp14:anchorId="472C0F60" wp14:editId="283FC4E0">
                <wp:simplePos x="0" y="0"/>
                <wp:positionH relativeFrom="margin">
                  <wp:posOffset>1985474</wp:posOffset>
                </wp:positionH>
                <wp:positionV relativeFrom="paragraph">
                  <wp:posOffset>66685</wp:posOffset>
                </wp:positionV>
                <wp:extent cx="3054985" cy="1486602"/>
                <wp:effectExtent l="0" t="0" r="0" b="0"/>
                <wp:wrapNone/>
                <wp:docPr id="1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4985" cy="148660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029D10" w14:textId="77777777" w:rsidR="00DF1282" w:rsidRPr="008573DA" w:rsidRDefault="00DF1282" w:rsidP="00B41130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001D77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budynki przemysłowe i magazynowe </w:t>
                            </w:r>
                            <w:r w:rsidRPr="00E2143C">
                              <w:rPr>
                                <w:sz w:val="16"/>
                              </w:rPr>
                              <w:t>(PKOB 12</w:t>
                            </w:r>
                            <w:r>
                              <w:rPr>
                                <w:sz w:val="16"/>
                              </w:rPr>
                              <w:t>5</w:t>
                            </w:r>
                            <w:r w:rsidRPr="00E2143C">
                              <w:rPr>
                                <w:sz w:val="16"/>
                              </w:rPr>
                              <w:t>)</w:t>
                            </w:r>
                          </w:p>
                          <w:p w14:paraId="4C502B5B" w14:textId="77777777" w:rsidR="00DF1282" w:rsidRPr="008573DA" w:rsidRDefault="00DF1282" w:rsidP="00B41130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334A92"/>
                                <w:sz w:val="16"/>
                              </w:rPr>
                            </w:pPr>
                            <w:r w:rsidRPr="008573DA">
                              <w:rPr>
                                <w:sz w:val="16"/>
                              </w:rPr>
                              <w:t>pozostałe budynki niemieszkalne (PKOB 127)</w:t>
                            </w:r>
                          </w:p>
                          <w:p w14:paraId="3A9C1E69" w14:textId="77777777" w:rsidR="00DF1282" w:rsidRPr="008573DA" w:rsidRDefault="00DF1282" w:rsidP="00B41130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6677AD"/>
                                <w:sz w:val="16"/>
                              </w:rPr>
                            </w:pPr>
                            <w:r w:rsidRPr="008573DA">
                              <w:rPr>
                                <w:sz w:val="16"/>
                              </w:rPr>
                              <w:t>budynki handlowo-usługowe (PKOB 123)</w:t>
                            </w:r>
                          </w:p>
                          <w:p w14:paraId="124763EF" w14:textId="77777777" w:rsidR="00DF1282" w:rsidRPr="008573DA" w:rsidRDefault="00DF1282" w:rsidP="00B41130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99A5C9"/>
                                <w:sz w:val="16"/>
                              </w:rPr>
                            </w:pPr>
                            <w:r w:rsidRPr="008573DA">
                              <w:rPr>
                                <w:sz w:val="16"/>
                              </w:rPr>
                              <w:t>budynki biurowe (PKOB 122)</w:t>
                            </w:r>
                          </w:p>
                          <w:p w14:paraId="57D18DBB" w14:textId="77777777" w:rsidR="00DF1282" w:rsidRPr="00672716" w:rsidRDefault="00DF1282" w:rsidP="00B41130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CCD2E4"/>
                                <w:sz w:val="16"/>
                              </w:rPr>
                            </w:pPr>
                            <w:r w:rsidRPr="00672716">
                              <w:rPr>
                                <w:sz w:val="16"/>
                              </w:rPr>
                              <w:t>hotele i budynki zakwaterowania turystycznego</w:t>
                            </w:r>
                            <w:r w:rsidRPr="005E2E60">
                              <w:rPr>
                                <w:sz w:val="16"/>
                              </w:rPr>
                              <w:t xml:space="preserve"> (PKOB 12</w:t>
                            </w:r>
                            <w:r>
                              <w:rPr>
                                <w:sz w:val="16"/>
                              </w:rPr>
                              <w:t>1</w:t>
                            </w:r>
                            <w:r w:rsidRPr="005E2E60">
                              <w:rPr>
                                <w:sz w:val="16"/>
                              </w:rPr>
                              <w:t>)</w:t>
                            </w:r>
                          </w:p>
                          <w:p w14:paraId="1D372AD5" w14:textId="77777777" w:rsidR="00DF1282" w:rsidRPr="00672716" w:rsidRDefault="00DF1282" w:rsidP="00B41130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898989"/>
                                <w:sz w:val="16"/>
                              </w:rPr>
                            </w:pPr>
                            <w:r w:rsidRPr="008573DA">
                              <w:rPr>
                                <w:sz w:val="16"/>
                              </w:rPr>
                              <w:t xml:space="preserve">ogólnodostępne </w:t>
                            </w:r>
                            <w:r>
                              <w:rPr>
                                <w:sz w:val="16"/>
                              </w:rPr>
                              <w:t>obiekty</w:t>
                            </w:r>
                            <w:r w:rsidRPr="005E2E60">
                              <w:rPr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kulturalne, budynki o charakterze edukacyjnym, budynki szpitali i zakładów opieki medycznej oraz budynki kultury fizycznej</w:t>
                            </w:r>
                            <w:r w:rsidRPr="00672716">
                              <w:rPr>
                                <w:sz w:val="16"/>
                              </w:rPr>
                              <w:t xml:space="preserve"> (PKOB 12</w:t>
                            </w:r>
                            <w:r>
                              <w:rPr>
                                <w:sz w:val="16"/>
                              </w:rPr>
                              <w:t>6</w:t>
                            </w:r>
                            <w:r w:rsidRPr="00672716">
                              <w:rPr>
                                <w:sz w:val="16"/>
                              </w:rPr>
                              <w:t>)</w:t>
                            </w:r>
                          </w:p>
                          <w:p w14:paraId="6872F66F" w14:textId="77777777" w:rsidR="00DF1282" w:rsidRPr="00672716" w:rsidRDefault="00DF1282" w:rsidP="00B41130">
                            <w:pPr>
                              <w:pStyle w:val="Akapitzlist"/>
                              <w:numPr>
                                <w:ilvl w:val="0"/>
                                <w:numId w:val="9"/>
                              </w:numPr>
                              <w:spacing w:before="0" w:after="0" w:line="240" w:lineRule="auto"/>
                              <w:ind w:left="170" w:hanging="170"/>
                              <w:rPr>
                                <w:color w:val="C5C5C5"/>
                                <w:sz w:val="16"/>
                              </w:rPr>
                            </w:pPr>
                            <w:r w:rsidRPr="00672716">
                              <w:rPr>
                                <w:sz w:val="16"/>
                              </w:rPr>
                              <w:t>budynki transportu i łączności (PKOB 124)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2C0F60" id="_x0000_s1037" type="#_x0000_t202" style="position:absolute;margin-left:156.35pt;margin-top:5.25pt;width:240.55pt;height:117.05pt;z-index:251905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" filled="f" stroked="f">
                <v:textbox>
                  <w:txbxContent>
                    <w:p w14:paraId="31029D10" w14:textId="77777777" w:rsidR="00DF1282" w:rsidRPr="008573DA" w:rsidRDefault="00DF1282" w:rsidP="00B41130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001D77"/>
                          <w:sz w:val="16"/>
                        </w:rPr>
                      </w:pPr>
                      <w:r>
                        <w:rPr>
                          <w:sz w:val="16"/>
                        </w:rPr>
                        <w:t xml:space="preserve">budynki przemysłowe i magazynowe </w:t>
                      </w:r>
                      <w:r w:rsidRPr="00E2143C">
                        <w:rPr>
                          <w:sz w:val="16"/>
                        </w:rPr>
                        <w:t>(PKOB 12</w:t>
                      </w:r>
                      <w:r>
                        <w:rPr>
                          <w:sz w:val="16"/>
                        </w:rPr>
                        <w:t>5</w:t>
                      </w:r>
                      <w:r w:rsidRPr="00E2143C">
                        <w:rPr>
                          <w:sz w:val="16"/>
                        </w:rPr>
                        <w:t>)</w:t>
                      </w:r>
                    </w:p>
                    <w:p w14:paraId="4C502B5B" w14:textId="77777777" w:rsidR="00DF1282" w:rsidRPr="008573DA" w:rsidRDefault="00DF1282" w:rsidP="00B41130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334A92"/>
                          <w:sz w:val="16"/>
                        </w:rPr>
                      </w:pPr>
                      <w:r w:rsidRPr="008573DA">
                        <w:rPr>
                          <w:sz w:val="16"/>
                        </w:rPr>
                        <w:t>pozostałe budynki niemieszkalne (PKOB 127)</w:t>
                      </w:r>
                    </w:p>
                    <w:p w14:paraId="3A9C1E69" w14:textId="77777777" w:rsidR="00DF1282" w:rsidRPr="008573DA" w:rsidRDefault="00DF1282" w:rsidP="00B41130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6677AD"/>
                          <w:sz w:val="16"/>
                        </w:rPr>
                      </w:pPr>
                      <w:r w:rsidRPr="008573DA">
                        <w:rPr>
                          <w:sz w:val="16"/>
                        </w:rPr>
                        <w:t>budynki handlowo-usługowe (PKOB 123)</w:t>
                      </w:r>
                    </w:p>
                    <w:p w14:paraId="124763EF" w14:textId="77777777" w:rsidR="00DF1282" w:rsidRPr="008573DA" w:rsidRDefault="00DF1282" w:rsidP="00B41130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99A5C9"/>
                          <w:sz w:val="16"/>
                        </w:rPr>
                      </w:pPr>
                      <w:r w:rsidRPr="008573DA">
                        <w:rPr>
                          <w:sz w:val="16"/>
                        </w:rPr>
                        <w:t>budynki biurowe (PKOB 122)</w:t>
                      </w:r>
                    </w:p>
                    <w:p w14:paraId="57D18DBB" w14:textId="77777777" w:rsidR="00DF1282" w:rsidRPr="00672716" w:rsidRDefault="00DF1282" w:rsidP="00B41130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CCD2E4"/>
                          <w:sz w:val="16"/>
                        </w:rPr>
                      </w:pPr>
                      <w:r w:rsidRPr="00672716">
                        <w:rPr>
                          <w:sz w:val="16"/>
                        </w:rPr>
                        <w:t>hotele i budynki zakwaterowania turystycznego</w:t>
                      </w:r>
                      <w:r w:rsidRPr="005E2E60">
                        <w:rPr>
                          <w:sz w:val="16"/>
                        </w:rPr>
                        <w:t xml:space="preserve"> (PKOB 12</w:t>
                      </w:r>
                      <w:r>
                        <w:rPr>
                          <w:sz w:val="16"/>
                        </w:rPr>
                        <w:t>1</w:t>
                      </w:r>
                      <w:r w:rsidRPr="005E2E60">
                        <w:rPr>
                          <w:sz w:val="16"/>
                        </w:rPr>
                        <w:t>)</w:t>
                      </w:r>
                    </w:p>
                    <w:p w14:paraId="1D372AD5" w14:textId="77777777" w:rsidR="00DF1282" w:rsidRPr="00672716" w:rsidRDefault="00DF1282" w:rsidP="00B41130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898989"/>
                          <w:sz w:val="16"/>
                        </w:rPr>
                      </w:pPr>
                      <w:r w:rsidRPr="008573DA">
                        <w:rPr>
                          <w:sz w:val="16"/>
                        </w:rPr>
                        <w:t xml:space="preserve">ogólnodostępne </w:t>
                      </w:r>
                      <w:r>
                        <w:rPr>
                          <w:sz w:val="16"/>
                        </w:rPr>
                        <w:t>obiekty</w:t>
                      </w:r>
                      <w:r w:rsidRPr="005E2E60">
                        <w:rPr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kulturalne, budynki o charakterze edukacyjnym, budynki szpitali i zakładów opieki medycznej oraz budynki kultury fizycznej</w:t>
                      </w:r>
                      <w:r w:rsidRPr="00672716">
                        <w:rPr>
                          <w:sz w:val="16"/>
                        </w:rPr>
                        <w:t xml:space="preserve"> (PKOB 12</w:t>
                      </w:r>
                      <w:r>
                        <w:rPr>
                          <w:sz w:val="16"/>
                        </w:rPr>
                        <w:t>6</w:t>
                      </w:r>
                      <w:r w:rsidRPr="00672716">
                        <w:rPr>
                          <w:sz w:val="16"/>
                        </w:rPr>
                        <w:t>)</w:t>
                      </w:r>
                    </w:p>
                    <w:p w14:paraId="6872F66F" w14:textId="77777777" w:rsidR="00DF1282" w:rsidRPr="00672716" w:rsidRDefault="00DF1282" w:rsidP="00B41130">
                      <w:pPr>
                        <w:pStyle w:val="Akapitzlist"/>
                        <w:numPr>
                          <w:ilvl w:val="0"/>
                          <w:numId w:val="9"/>
                        </w:numPr>
                        <w:spacing w:before="0" w:after="0" w:line="240" w:lineRule="auto"/>
                        <w:ind w:left="170" w:hanging="170"/>
                        <w:rPr>
                          <w:color w:val="C5C5C5"/>
                          <w:sz w:val="16"/>
                        </w:rPr>
                      </w:pPr>
                      <w:r w:rsidRPr="00672716">
                        <w:rPr>
                          <w:sz w:val="16"/>
                        </w:rPr>
                        <w:t>budynki transportu i łączności (PKOB 124)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8F0DC0" w14:textId="3F65F41F" w:rsidR="00B41130" w:rsidRPr="00C25A03" w:rsidRDefault="00B41130" w:rsidP="00B41130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14:paraId="0A0F377A" w14:textId="473E6EAA" w:rsidR="00B41130" w:rsidRPr="00C25A03" w:rsidRDefault="00B41130" w:rsidP="00B41130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14:paraId="04CFEF32" w14:textId="36BE1F38" w:rsidR="00B41130" w:rsidRPr="00C25A03" w:rsidRDefault="00B41130" w:rsidP="00B41130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14:paraId="3817FEE9" w14:textId="77777777" w:rsidR="00B41130" w:rsidRPr="00C25A03" w:rsidRDefault="00B41130" w:rsidP="00B41130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14:paraId="0B9AF326" w14:textId="75B41382" w:rsidR="00B41130" w:rsidRPr="00C25A03" w:rsidRDefault="00B41130" w:rsidP="00B41130">
      <w:pPr>
        <w:pStyle w:val="tytuwykresu"/>
        <w:rPr>
          <w:b w:val="0"/>
          <w:spacing w:val="0"/>
          <w:sz w:val="19"/>
          <w:szCs w:val="19"/>
          <w:shd w:val="clear" w:color="auto" w:fill="FFFFFF"/>
        </w:rPr>
      </w:pPr>
    </w:p>
    <w:p w14:paraId="79220B5A" w14:textId="081754FF" w:rsidR="00B41130" w:rsidRPr="00C25A03" w:rsidRDefault="00B41130" w:rsidP="00B41130">
      <w:pPr>
        <w:spacing w:before="0" w:after="0" w:line="240" w:lineRule="auto"/>
        <w:rPr>
          <w:szCs w:val="19"/>
          <w:shd w:val="clear" w:color="auto" w:fill="FFFFFF"/>
        </w:rPr>
      </w:pPr>
    </w:p>
    <w:p w14:paraId="56438A8A" w14:textId="55952F43" w:rsidR="00B41130" w:rsidRPr="00C25A03" w:rsidRDefault="00E57499" w:rsidP="00B41130">
      <w:pPr>
        <w:spacing w:before="0" w:after="0" w:line="240" w:lineRule="auto"/>
        <w:rPr>
          <w:szCs w:val="19"/>
          <w:shd w:val="clear" w:color="auto" w:fill="FFFFFF"/>
        </w:rPr>
      </w:pPr>
      <w:r w:rsidRPr="00C25A03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904512" behindDoc="0" locked="0" layoutInCell="1" allowOverlap="1" wp14:anchorId="1AB958F9" wp14:editId="3170915A">
                <wp:simplePos x="0" y="0"/>
                <wp:positionH relativeFrom="page">
                  <wp:align>right</wp:align>
                </wp:positionH>
                <wp:positionV relativeFrom="paragraph">
                  <wp:posOffset>141131</wp:posOffset>
                </wp:positionV>
                <wp:extent cx="1872000" cy="1692000"/>
                <wp:effectExtent l="0" t="0" r="0" b="3810"/>
                <wp:wrapNone/>
                <wp:docPr id="201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2000" cy="169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A4E856" w14:textId="7811EBF0" w:rsidR="00DF1282" w:rsidRPr="00E62E5B" w:rsidRDefault="00DF1282" w:rsidP="00B41130">
                            <w:pPr>
                              <w:pStyle w:val="tekstzboku"/>
                              <w:spacing w:after="120"/>
                              <w:rPr>
                                <w:bCs w:val="0"/>
                                <w:sz w:val="16"/>
                              </w:rPr>
                            </w:pPr>
                            <w:r w:rsidRPr="00E62E5B">
                              <w:rPr>
                                <w:szCs w:val="19"/>
                              </w:rPr>
                              <w:t xml:space="preserve">Powierzchnia użytkowa nowych budynków niemieszkalnych, na których budowę wydano </w:t>
                            </w:r>
                            <w:r w:rsidRPr="00744003">
                              <w:rPr>
                                <w:szCs w:val="19"/>
                              </w:rPr>
                              <w:t>pozwolenia w województwie mazowieckim, wielkopolskim</w:t>
                            </w:r>
                            <w:r w:rsidR="00631E7E" w:rsidRPr="00744003">
                              <w:rPr>
                                <w:szCs w:val="19"/>
                              </w:rPr>
                              <w:t>,</w:t>
                            </w:r>
                            <w:r w:rsidRPr="00744003">
                              <w:rPr>
                                <w:szCs w:val="19"/>
                              </w:rPr>
                              <w:t xml:space="preserve"> śląskim, </w:t>
                            </w:r>
                            <w:r w:rsidR="00631E7E" w:rsidRPr="00744003">
                              <w:rPr>
                                <w:szCs w:val="19"/>
                              </w:rPr>
                              <w:t xml:space="preserve">łódzkim i dolnośląskim </w:t>
                            </w:r>
                            <w:r w:rsidRPr="00744003">
                              <w:rPr>
                                <w:szCs w:val="19"/>
                              </w:rPr>
                              <w:t xml:space="preserve">stanowiła </w:t>
                            </w:r>
                            <w:r w:rsidR="00631E7E" w:rsidRPr="00744003">
                              <w:rPr>
                                <w:szCs w:val="19"/>
                              </w:rPr>
                              <w:t>53</w:t>
                            </w:r>
                            <w:r w:rsidRPr="00744003">
                              <w:rPr>
                                <w:szCs w:val="19"/>
                              </w:rPr>
                              <w:t>% ogółu</w:t>
                            </w:r>
                            <w:r w:rsidRPr="00E62E5B">
                              <w:rPr>
                                <w:szCs w:val="19"/>
                              </w:rPr>
                              <w:t xml:space="preserve"> planowanej do wybudowania </w:t>
                            </w:r>
                            <w:r w:rsidRPr="00C25A03">
                              <w:rPr>
                                <w:szCs w:val="19"/>
                              </w:rPr>
                              <w:t>powierzchni</w:t>
                            </w:r>
                          </w:p>
                        </w:txbxContent>
                      </wps:txbx>
                      <wps:bodyPr rot="0" vert="horz" wrap="square" lIns="90000" tIns="36000" rIns="91440" bIns="36000" anchor="t" anchorCtr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958F9" id="_x0000_s1038" type="#_x0000_t202" style="position:absolute;margin-left:96.2pt;margin-top:11.1pt;width:147.4pt;height:133.25pt;z-index:251904512;visibility:visible;mso-wrap-style:square;mso-width-percent:0;mso-height-percent:0;mso-wrap-distance-left:9pt;mso-wrap-distance-top:3.6pt;mso-wrap-distance-right:9pt;mso-wrap-distance-bottom:3.6pt;mso-position-horizontal:righ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" filled="f" stroked="f">
                <v:textbox inset="2.5mm,1mm,,1mm">
                  <w:txbxContent>
                    <w:p w14:paraId="41A4E856" w14:textId="7811EBF0" w:rsidR="00DF1282" w:rsidRPr="00E62E5B" w:rsidRDefault="00DF1282" w:rsidP="00B41130">
                      <w:pPr>
                        <w:pStyle w:val="tekstzboku"/>
                        <w:spacing w:after="120"/>
                        <w:rPr>
                          <w:bCs w:val="0"/>
                          <w:sz w:val="16"/>
                        </w:rPr>
                      </w:pPr>
                      <w:r w:rsidRPr="00E62E5B">
                        <w:rPr>
                          <w:szCs w:val="19"/>
                        </w:rPr>
                        <w:t xml:space="preserve">Powierzchnia użytkowa nowych budynków niemieszkalnych, na których budowę wydano </w:t>
                      </w:r>
                      <w:r w:rsidRPr="00744003">
                        <w:rPr>
                          <w:szCs w:val="19"/>
                        </w:rPr>
                        <w:t>pozwolenia w województwie mazowieckim, wielkopolskim</w:t>
                      </w:r>
                      <w:r w:rsidR="00631E7E" w:rsidRPr="00744003">
                        <w:rPr>
                          <w:szCs w:val="19"/>
                        </w:rPr>
                        <w:t>,</w:t>
                      </w:r>
                      <w:r w:rsidRPr="00744003">
                        <w:rPr>
                          <w:szCs w:val="19"/>
                        </w:rPr>
                        <w:t xml:space="preserve"> śląskim, </w:t>
                      </w:r>
                      <w:r w:rsidR="00631E7E" w:rsidRPr="00744003">
                        <w:rPr>
                          <w:szCs w:val="19"/>
                        </w:rPr>
                        <w:t xml:space="preserve">łódzkim i dolnośląskim </w:t>
                      </w:r>
                      <w:r w:rsidRPr="00744003">
                        <w:rPr>
                          <w:szCs w:val="19"/>
                        </w:rPr>
                        <w:t xml:space="preserve">stanowiła </w:t>
                      </w:r>
                      <w:r w:rsidR="00631E7E" w:rsidRPr="00744003">
                        <w:rPr>
                          <w:szCs w:val="19"/>
                        </w:rPr>
                        <w:t>53</w:t>
                      </w:r>
                      <w:r w:rsidRPr="00744003">
                        <w:rPr>
                          <w:szCs w:val="19"/>
                        </w:rPr>
                        <w:t>% ogółu</w:t>
                      </w:r>
                      <w:r w:rsidRPr="00E62E5B">
                        <w:rPr>
                          <w:szCs w:val="19"/>
                        </w:rPr>
                        <w:t xml:space="preserve"> planowanej do wybudowania </w:t>
                      </w:r>
                      <w:r w:rsidRPr="00C25A03">
                        <w:rPr>
                          <w:szCs w:val="19"/>
                        </w:rPr>
                        <w:t>powierzchni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826A480" w14:textId="49050A3C" w:rsidR="00B41130" w:rsidRPr="00C25A03" w:rsidRDefault="00B41130" w:rsidP="00B41130">
      <w:pPr>
        <w:spacing w:before="0" w:after="0" w:line="240" w:lineRule="auto"/>
        <w:rPr>
          <w:szCs w:val="19"/>
          <w:shd w:val="clear" w:color="auto" w:fill="FFFFFF"/>
        </w:rPr>
      </w:pPr>
    </w:p>
    <w:p w14:paraId="3734169C" w14:textId="7DF9FF56" w:rsidR="00B41130" w:rsidRPr="00C25A03" w:rsidRDefault="00686B0E" w:rsidP="00B41130">
      <w:pPr>
        <w:spacing w:before="0" w:after="0" w:line="240" w:lineRule="auto"/>
        <w:rPr>
          <w:szCs w:val="19"/>
          <w:shd w:val="clear" w:color="auto" w:fill="FFFFFF"/>
        </w:rPr>
      </w:pPr>
      <w:r w:rsidRPr="00C25A03">
        <w:rPr>
          <w:szCs w:val="19"/>
          <w:shd w:val="clear" w:color="auto" w:fill="FFFFFF"/>
        </w:rPr>
        <w:t>Według pozwoleń wydanych w 2019 roku największą powierzchnię nowych budynków niemieszkalnych planuje się wybudować w województwach: mazowieckim (2 846,7 tys. m</w:t>
      </w:r>
      <w:r w:rsidRPr="00C25A03">
        <w:rPr>
          <w:szCs w:val="19"/>
          <w:shd w:val="clear" w:color="auto" w:fill="FFFFFF"/>
          <w:vertAlign w:val="superscript"/>
        </w:rPr>
        <w:t>2</w:t>
      </w:r>
      <w:r w:rsidRPr="00C25A03">
        <w:rPr>
          <w:szCs w:val="19"/>
          <w:shd w:val="clear" w:color="auto" w:fill="FFFFFF"/>
        </w:rPr>
        <w:t>), wielkopolskim (1 987,5 tys. m</w:t>
      </w:r>
      <w:r w:rsidRPr="00C25A03">
        <w:rPr>
          <w:szCs w:val="19"/>
          <w:shd w:val="clear" w:color="auto" w:fill="FFFFFF"/>
          <w:vertAlign w:val="superscript"/>
        </w:rPr>
        <w:t>2</w:t>
      </w:r>
      <w:r w:rsidRPr="00C25A03">
        <w:rPr>
          <w:szCs w:val="19"/>
          <w:shd w:val="clear" w:color="auto" w:fill="FFFFFF"/>
        </w:rPr>
        <w:t>) i śląskim (1 764,1 tys. m</w:t>
      </w:r>
      <w:r w:rsidRPr="00C25A03">
        <w:rPr>
          <w:szCs w:val="19"/>
          <w:shd w:val="clear" w:color="auto" w:fill="FFFFFF"/>
          <w:vertAlign w:val="superscript"/>
        </w:rPr>
        <w:t>2</w:t>
      </w:r>
      <w:r w:rsidRPr="00C25A03">
        <w:rPr>
          <w:szCs w:val="19"/>
          <w:shd w:val="clear" w:color="auto" w:fill="FFFFFF"/>
        </w:rPr>
        <w:t>), najmniejszą zaś w świętokrzyskim (386,6 tys. m</w:t>
      </w:r>
      <w:r w:rsidRPr="00C25A03">
        <w:rPr>
          <w:szCs w:val="19"/>
          <w:shd w:val="clear" w:color="auto" w:fill="FFFFFF"/>
          <w:vertAlign w:val="superscript"/>
        </w:rPr>
        <w:t>2</w:t>
      </w:r>
      <w:r w:rsidRPr="00C25A03">
        <w:rPr>
          <w:szCs w:val="19"/>
          <w:shd w:val="clear" w:color="auto" w:fill="FFFFFF"/>
        </w:rPr>
        <w:t>), opolskim (479,7 tys. m</w:t>
      </w:r>
      <w:r w:rsidRPr="00C25A03">
        <w:rPr>
          <w:szCs w:val="19"/>
          <w:shd w:val="clear" w:color="auto" w:fill="FFFFFF"/>
          <w:vertAlign w:val="superscript"/>
        </w:rPr>
        <w:t>2</w:t>
      </w:r>
      <w:r w:rsidRPr="00C25A03">
        <w:rPr>
          <w:szCs w:val="19"/>
          <w:shd w:val="clear" w:color="auto" w:fill="FFFFFF"/>
        </w:rPr>
        <w:t>) oraz lubuskim (552,4 tys. m</w:t>
      </w:r>
      <w:r w:rsidRPr="00C25A03">
        <w:rPr>
          <w:szCs w:val="19"/>
          <w:shd w:val="clear" w:color="auto" w:fill="FFFFFF"/>
          <w:vertAlign w:val="superscript"/>
        </w:rPr>
        <w:t>2</w:t>
      </w:r>
      <w:r w:rsidRPr="00C25A03">
        <w:rPr>
          <w:szCs w:val="19"/>
          <w:shd w:val="clear" w:color="auto" w:fill="FFFFFF"/>
        </w:rPr>
        <w:t>). Największy wzrost planowanej do wybudowania powierzchni w stosunku do roku poprzedniego zanotowano w województwach: opolskim (20,0%) or</w:t>
      </w:r>
      <w:bookmarkStart w:id="0" w:name="_GoBack"/>
      <w:bookmarkEnd w:id="0"/>
      <w:r w:rsidRPr="00C25A03">
        <w:rPr>
          <w:szCs w:val="19"/>
          <w:shd w:val="clear" w:color="auto" w:fill="FFFFFF"/>
        </w:rPr>
        <w:t>az lubuskim (12,4%).</w:t>
      </w:r>
    </w:p>
    <w:p w14:paraId="645421E1" w14:textId="25BE00A8" w:rsidR="00B41130" w:rsidRPr="00C25A03" w:rsidRDefault="0087222C" w:rsidP="00283B73">
      <w:pPr>
        <w:ind w:left="851" w:hanging="851"/>
        <w:rPr>
          <w:b/>
          <w:sz w:val="18"/>
          <w:szCs w:val="19"/>
          <w:shd w:val="clear" w:color="auto" w:fill="FFFFFF"/>
        </w:rPr>
      </w:pPr>
      <w:r>
        <w:rPr>
          <w:b/>
          <w:noProof/>
          <w:sz w:val="18"/>
          <w:szCs w:val="19"/>
          <w:lang w:eastAsia="pl-PL"/>
        </w:rPr>
        <mc:AlternateContent>
          <mc:Choice Requires="wpg">
            <w:drawing>
              <wp:anchor distT="0" distB="0" distL="114300" distR="114300" simplePos="0" relativeHeight="251988480" behindDoc="1" locked="0" layoutInCell="1" allowOverlap="1" wp14:anchorId="052C00A8" wp14:editId="0ED1397D">
                <wp:simplePos x="0" y="0"/>
                <wp:positionH relativeFrom="column">
                  <wp:posOffset>-27296</wp:posOffset>
                </wp:positionH>
                <wp:positionV relativeFrom="paragraph">
                  <wp:posOffset>452992</wp:posOffset>
                </wp:positionV>
                <wp:extent cx="5175885" cy="3298190"/>
                <wp:effectExtent l="0" t="0" r="5715" b="0"/>
                <wp:wrapNone/>
                <wp:docPr id="44" name="Grupa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75885" cy="3298190"/>
                          <a:chOff x="0" y="0"/>
                          <a:chExt cx="5175885" cy="3298190"/>
                        </a:xfrm>
                      </wpg:grpSpPr>
                      <pic:pic xmlns:pic="http://schemas.openxmlformats.org/drawingml/2006/picture">
                        <pic:nvPicPr>
                          <pic:cNvPr id="42" name="Obraz 42"/>
                          <pic:cNvPicPr>
                            <a:picLocks noChangeAspect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75885" cy="32981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43" name="Obraz 43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63421" y="1801504"/>
                            <a:ext cx="2084705" cy="4635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2023068E" id="Grupa 44" o:spid="_x0000_s1026" style="position:absolute;margin-left:-2.15pt;margin-top:35.65pt;width:407.55pt;height:259.7pt;z-index:-251328000" coordsize="51758,3298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">
                <v:shape id="Obraz 42" o:spid="_x0000_s1027" type="#_x0000_t75" style="position:absolute;width:51758;height:32981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bJnAjCAAAA2wAAAA8AAABkcnMvZG93bnJldi54bWxEj1uLwjAUhN8X/A/hCPu2pl5YajWKiEJh&#10;n7zg86E5NsXmpDZR23+/WRD2cZiZb5jlurO1eFLrK8cKxqMEBHHhdMWlgvNp/5WC8AFZY+2YFPTk&#10;Yb0afCwx0+7FB3oeQykihH2GCkwITSalLwxZ9CPXEEfv6lqLIcq2lLrFV4TbWk6S5FtarDguGGxo&#10;a6i4HR9WgUzKTT/Nf2aXuyWT5rct7+a9Up/DbrMAEagL/+F3O9cKZhP4+xJ/gFz9A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2yZwIwgAAANsAAAAPAAAAAAAAAAAAAAAAAJ8C&#10;AABkcnMvZG93bnJldi54bWxQSwUGAAAAAAQABAD3AAAAjgMAAAAA&#10;">
                  <v:imagedata r:id="rId20" o:title=""/>
                  <v:path arrowok="t"/>
                </v:shape>
                <v:shape id="Obraz 43" o:spid="_x0000_s1028" type="#_x0000_t75" style="position:absolute;left:24634;top:18015;width:20847;height:463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aGl2DFAAAA2wAAAA8AAABkcnMvZG93bnJldi54bWxEj09rwkAUxO9Cv8PyCr2ZTf1TJM1Gihjq&#10;pQdtKR4f2ddsaPZtml01+undguBxmJnfMPlysK04Uu8bxwqekxQEceV0w7WCr89yvADhA7LG1jEp&#10;OJOHZfEwyjHT7sRbOu5CLSKEfYYKTAhdJqWvDFn0ieuIo/fjeoshyr6WusdThNtWTtL0RVpsOC4Y&#10;7GhlqPrdHayCj4PelBN/Kefl99ra9Rb35v1PqafH4e0VRKAh3MO39kYrmE3h/0v8AbK4Ag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GhpdgxQAAANsAAAAPAAAAAAAAAAAAAAAA&#10;AJ8CAABkcnMvZG93bnJldi54bWxQSwUGAAAAAAQABAD3AAAAkQMAAAAA&#10;">
                  <v:imagedata r:id="rId21" o:title=""/>
                  <v:path arrowok="t"/>
                </v:shape>
              </v:group>
            </w:pict>
          </mc:Fallback>
        </mc:AlternateContent>
      </w:r>
      <w:r w:rsidR="00B41130" w:rsidRPr="00C25A03">
        <w:rPr>
          <w:b/>
          <w:sz w:val="18"/>
          <w:szCs w:val="19"/>
          <w:shd w:val="clear" w:color="auto" w:fill="FFFFFF"/>
        </w:rPr>
        <w:t>Wykres 10. Powierzchnia użytkowa nowych budynków niemieszkalnych, na których budowę wydano poz</w:t>
      </w:r>
      <w:r w:rsidR="005B59DF" w:rsidRPr="00C25A03">
        <w:rPr>
          <w:b/>
          <w:sz w:val="18"/>
          <w:szCs w:val="19"/>
          <w:shd w:val="clear" w:color="auto" w:fill="FFFFFF"/>
        </w:rPr>
        <w:t>wolenia w 2019 roku</w:t>
      </w:r>
      <w:r w:rsidR="00B41130" w:rsidRPr="00C25A03">
        <w:rPr>
          <w:b/>
          <w:sz w:val="18"/>
          <w:szCs w:val="19"/>
          <w:shd w:val="clear" w:color="auto" w:fill="FFFFFF"/>
        </w:rPr>
        <w:t xml:space="preserve"> według województw</w:t>
      </w:r>
    </w:p>
    <w:p w14:paraId="0AA4B252" w14:textId="26D1B195" w:rsidR="00B41130" w:rsidRPr="00C25A03" w:rsidRDefault="00B41130" w:rsidP="00B41130">
      <w:pPr>
        <w:rPr>
          <w:color w:val="000000"/>
          <w:szCs w:val="19"/>
        </w:rPr>
      </w:pPr>
    </w:p>
    <w:p w14:paraId="6B59B7BF" w14:textId="5F6416AE" w:rsidR="00B41130" w:rsidRPr="00C25A03" w:rsidRDefault="00B41130" w:rsidP="00B41130">
      <w:pPr>
        <w:rPr>
          <w:color w:val="000000"/>
          <w:szCs w:val="19"/>
        </w:rPr>
      </w:pPr>
    </w:p>
    <w:p w14:paraId="6BEB10EC" w14:textId="60FA516E" w:rsidR="00B41130" w:rsidRPr="00C25A03" w:rsidRDefault="00B41130" w:rsidP="00B41130">
      <w:pPr>
        <w:rPr>
          <w:color w:val="000000"/>
          <w:szCs w:val="19"/>
        </w:rPr>
      </w:pPr>
    </w:p>
    <w:p w14:paraId="33F5155C" w14:textId="3036547F" w:rsidR="00B41130" w:rsidRPr="00C25A03" w:rsidRDefault="00B41130" w:rsidP="00B41130">
      <w:pPr>
        <w:rPr>
          <w:color w:val="000000"/>
          <w:szCs w:val="19"/>
        </w:rPr>
      </w:pPr>
    </w:p>
    <w:p w14:paraId="5C414C5A" w14:textId="79EC8DA6" w:rsidR="00B41130" w:rsidRPr="00C25A03" w:rsidRDefault="00B41130" w:rsidP="00B41130">
      <w:pPr>
        <w:rPr>
          <w:color w:val="000000"/>
          <w:szCs w:val="19"/>
        </w:rPr>
      </w:pPr>
    </w:p>
    <w:p w14:paraId="501B020B" w14:textId="02263139" w:rsidR="00B41130" w:rsidRPr="00C25A03" w:rsidRDefault="00B41130" w:rsidP="00B41130">
      <w:pPr>
        <w:rPr>
          <w:color w:val="000000"/>
          <w:szCs w:val="19"/>
        </w:rPr>
      </w:pPr>
    </w:p>
    <w:p w14:paraId="372A48AC" w14:textId="68E4415D" w:rsidR="00B41130" w:rsidRPr="00C25A03" w:rsidRDefault="00B41130" w:rsidP="00B41130">
      <w:pPr>
        <w:rPr>
          <w:color w:val="000000"/>
          <w:szCs w:val="19"/>
        </w:rPr>
      </w:pPr>
    </w:p>
    <w:p w14:paraId="6C32BECE" w14:textId="2F42D988" w:rsidR="00B41130" w:rsidRPr="00C25A03" w:rsidRDefault="00B41130" w:rsidP="00B41130">
      <w:pPr>
        <w:rPr>
          <w:color w:val="000000"/>
          <w:szCs w:val="19"/>
        </w:rPr>
      </w:pPr>
    </w:p>
    <w:p w14:paraId="71CEDA3F" w14:textId="6B7BD47D" w:rsidR="00B41130" w:rsidRPr="00C25A03" w:rsidRDefault="00B41130" w:rsidP="00B41130">
      <w:pPr>
        <w:rPr>
          <w:color w:val="000000"/>
          <w:szCs w:val="19"/>
        </w:rPr>
      </w:pPr>
    </w:p>
    <w:p w14:paraId="27979501" w14:textId="4D21FBBF" w:rsidR="00B41130" w:rsidRPr="00C25A03" w:rsidRDefault="00B41130" w:rsidP="00B41130">
      <w:pPr>
        <w:rPr>
          <w:color w:val="000000"/>
          <w:szCs w:val="19"/>
        </w:rPr>
      </w:pPr>
    </w:p>
    <w:p w14:paraId="29DD939B" w14:textId="51F1C8AC" w:rsidR="00686B0E" w:rsidRPr="00C25A03" w:rsidRDefault="00686B0E" w:rsidP="00B41130">
      <w:pPr>
        <w:rPr>
          <w:color w:val="000000"/>
          <w:szCs w:val="19"/>
        </w:rPr>
      </w:pPr>
    </w:p>
    <w:p w14:paraId="7D3C1369" w14:textId="77777777" w:rsidR="00B41130" w:rsidRPr="00C25A03" w:rsidRDefault="00B41130" w:rsidP="00B41130">
      <w:pPr>
        <w:rPr>
          <w:color w:val="000000"/>
          <w:szCs w:val="19"/>
        </w:rPr>
      </w:pPr>
    </w:p>
    <w:p w14:paraId="04C1B15D" w14:textId="77777777" w:rsidR="00B41130" w:rsidRPr="00C25A03" w:rsidRDefault="00B41130" w:rsidP="00B41130">
      <w:pPr>
        <w:rPr>
          <w:color w:val="000000"/>
          <w:szCs w:val="19"/>
        </w:rPr>
      </w:pPr>
    </w:p>
    <w:p w14:paraId="080818A5" w14:textId="77777777" w:rsidR="00B41130" w:rsidRPr="00C25A03" w:rsidRDefault="00B41130" w:rsidP="00283B73">
      <w:pPr>
        <w:spacing w:after="240"/>
        <w:rPr>
          <w:color w:val="000000"/>
          <w:szCs w:val="19"/>
        </w:rPr>
      </w:pPr>
    </w:p>
    <w:p w14:paraId="17B96548" w14:textId="3E681826" w:rsidR="00064F51" w:rsidRPr="0013479D" w:rsidRDefault="00B41130" w:rsidP="00AC5820">
      <w:pPr>
        <w:spacing w:before="480" w:after="0"/>
        <w:rPr>
          <w:szCs w:val="19"/>
        </w:rPr>
        <w:sectPr w:rsidR="00064F51" w:rsidRPr="0013479D" w:rsidSect="003535E5">
          <w:headerReference w:type="even" r:id="rId22"/>
          <w:headerReference w:type="default" r:id="rId23"/>
          <w:headerReference w:type="first" r:id="rId24"/>
          <w:pgSz w:w="11906" w:h="16838" w:code="9"/>
          <w:pgMar w:top="720" w:right="3119" w:bottom="720" w:left="720" w:header="284" w:footer="397" w:gutter="0"/>
          <w:cols w:space="708"/>
          <w:titlePg/>
          <w:docGrid w:linePitch="360"/>
        </w:sectPr>
      </w:pPr>
      <w:r w:rsidRPr="00C25A03">
        <w:rPr>
          <w:szCs w:val="19"/>
        </w:rPr>
        <w:t xml:space="preserve">W rozpatrywanym okresie wydano </w:t>
      </w:r>
      <w:r w:rsidR="00686B0E" w:rsidRPr="00C25A03">
        <w:rPr>
          <w:szCs w:val="19"/>
        </w:rPr>
        <w:t>51</w:t>
      </w:r>
      <w:r w:rsidRPr="00C25A03">
        <w:rPr>
          <w:szCs w:val="19"/>
        </w:rPr>
        <w:t> </w:t>
      </w:r>
      <w:r w:rsidR="00686B0E" w:rsidRPr="00C25A03">
        <w:rPr>
          <w:szCs w:val="19"/>
        </w:rPr>
        <w:t>234</w:t>
      </w:r>
      <w:r w:rsidRPr="00C25A03">
        <w:rPr>
          <w:szCs w:val="19"/>
        </w:rPr>
        <w:t xml:space="preserve"> pozwolenia na budowę lub dokonano zgłoszenia z projektem budowlanym budowy nowych obiektów inżynierii lądowej i wodnej,</w:t>
      </w:r>
      <w:r w:rsidR="005B59DF" w:rsidRPr="00C25A03">
        <w:rPr>
          <w:szCs w:val="19"/>
        </w:rPr>
        <w:t xml:space="preserve"> co stanowiło wzrost o 1,</w:t>
      </w:r>
      <w:r w:rsidR="00686B0E" w:rsidRPr="00C25A03">
        <w:rPr>
          <w:szCs w:val="19"/>
        </w:rPr>
        <w:t>3</w:t>
      </w:r>
      <w:r w:rsidR="005B59DF" w:rsidRPr="00C25A03">
        <w:rPr>
          <w:szCs w:val="19"/>
        </w:rPr>
        <w:t>% r/r.</w:t>
      </w:r>
    </w:p>
    <w:p w14:paraId="06539850" w14:textId="77777777" w:rsidR="00064F51" w:rsidRPr="0013479D" w:rsidRDefault="00064F51" w:rsidP="00064F51">
      <w:pPr>
        <w:spacing w:before="0" w:after="0" w:line="160" w:lineRule="exact"/>
        <w:rPr>
          <w:sz w:val="18"/>
        </w:rPr>
      </w:pPr>
    </w:p>
    <w:tbl>
      <w:tblPr>
        <w:tblpPr w:leftFromText="141" w:rightFromText="141" w:vertAnchor="text" w:horzAnchor="margin" w:tblpX="-142" w:tblpY="280"/>
        <w:tblW w:w="8067" w:type="dxa"/>
        <w:tblLook w:val="00A0" w:firstRow="1" w:lastRow="0" w:firstColumn="1" w:lastColumn="0" w:noHBand="0" w:noVBand="0"/>
      </w:tblPr>
      <w:tblGrid>
        <w:gridCol w:w="4249"/>
        <w:gridCol w:w="3818"/>
      </w:tblGrid>
      <w:tr w:rsidR="00064F51" w:rsidRPr="0013479D" w14:paraId="0076FCB8" w14:textId="77777777" w:rsidTr="00DF1282">
        <w:trPr>
          <w:trHeight w:val="1912"/>
        </w:trPr>
        <w:tc>
          <w:tcPr>
            <w:tcW w:w="4249" w:type="dxa"/>
          </w:tcPr>
          <w:p w14:paraId="5006DFD9" w14:textId="77777777" w:rsidR="00064F51" w:rsidRPr="0013479D" w:rsidRDefault="00064F51" w:rsidP="00DF1282">
            <w:pPr>
              <w:spacing w:before="0" w:after="0" w:line="276" w:lineRule="auto"/>
              <w:rPr>
                <w:rFonts w:cs="Arial"/>
                <w:color w:val="000000" w:themeColor="text1"/>
                <w:sz w:val="20"/>
              </w:rPr>
            </w:pPr>
            <w:r w:rsidRPr="0013479D">
              <w:rPr>
                <w:rFonts w:cs="Arial"/>
                <w:color w:val="000000" w:themeColor="text1"/>
                <w:sz w:val="20"/>
              </w:rPr>
              <w:t>Opracowanie merytoryczne:</w:t>
            </w:r>
          </w:p>
          <w:p w14:paraId="32C656CF" w14:textId="57FBA767" w:rsidR="00064F51" w:rsidRPr="0013479D" w:rsidRDefault="00064F51" w:rsidP="00BC10B5">
            <w:pPr>
              <w:spacing w:before="0" w:after="0" w:line="276" w:lineRule="auto"/>
              <w:rPr>
                <w:rFonts w:cs="Arial"/>
                <w:b/>
                <w:sz w:val="20"/>
              </w:rPr>
            </w:pPr>
            <w:r w:rsidRPr="0013479D">
              <w:rPr>
                <w:rFonts w:cs="Arial"/>
                <w:b/>
                <w:sz w:val="20"/>
              </w:rPr>
              <w:t>U</w:t>
            </w:r>
            <w:r w:rsidR="00BC10B5" w:rsidRPr="0013479D">
              <w:rPr>
                <w:rFonts w:cs="Arial"/>
                <w:b/>
                <w:sz w:val="20"/>
              </w:rPr>
              <w:t xml:space="preserve">rząd </w:t>
            </w:r>
            <w:r w:rsidRPr="0013479D">
              <w:rPr>
                <w:rFonts w:cs="Arial"/>
                <w:b/>
                <w:sz w:val="20"/>
              </w:rPr>
              <w:t>S</w:t>
            </w:r>
            <w:r w:rsidR="00BC10B5" w:rsidRPr="0013479D">
              <w:rPr>
                <w:rFonts w:cs="Arial"/>
                <w:b/>
                <w:sz w:val="20"/>
              </w:rPr>
              <w:t>tatystyczny</w:t>
            </w:r>
            <w:r w:rsidRPr="0013479D">
              <w:rPr>
                <w:rFonts w:cs="Arial"/>
                <w:b/>
                <w:sz w:val="20"/>
              </w:rPr>
              <w:t xml:space="preserve"> </w:t>
            </w:r>
            <w:r w:rsidR="00BC10B5" w:rsidRPr="0013479D">
              <w:rPr>
                <w:rFonts w:cs="Arial"/>
                <w:b/>
                <w:sz w:val="20"/>
              </w:rPr>
              <w:t xml:space="preserve">w </w:t>
            </w:r>
            <w:r w:rsidRPr="0013479D">
              <w:rPr>
                <w:rFonts w:cs="Arial"/>
                <w:b/>
                <w:sz w:val="20"/>
              </w:rPr>
              <w:t>L</w:t>
            </w:r>
            <w:r w:rsidR="00BC10B5" w:rsidRPr="0013479D">
              <w:rPr>
                <w:rFonts w:cs="Arial"/>
                <w:b/>
                <w:sz w:val="20"/>
              </w:rPr>
              <w:t>ublinie</w:t>
            </w:r>
          </w:p>
          <w:p w14:paraId="7DFD07E8" w14:textId="1C90A43A" w:rsidR="00064F51" w:rsidRPr="0013479D" w:rsidRDefault="00BC10B5" w:rsidP="00DF1282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13479D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Dyrektor Krzysztof Markowski</w:t>
            </w:r>
          </w:p>
          <w:p w14:paraId="02E61690" w14:textId="134AF60D" w:rsidR="00064F51" w:rsidRPr="0013479D" w:rsidRDefault="00064F51" w:rsidP="00DF1282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13479D">
              <w:rPr>
                <w:rFonts w:ascii="Fira Sans" w:hAnsi="Fira Sans" w:cs="Arial"/>
                <w:color w:val="auto"/>
                <w:sz w:val="20"/>
                <w:lang w:val="fi-FI"/>
              </w:rPr>
              <w:t>Tel: 81 533 2</w:t>
            </w:r>
            <w:r w:rsidR="00BC10B5" w:rsidRPr="0013479D">
              <w:rPr>
                <w:rFonts w:ascii="Fira Sans" w:hAnsi="Fira Sans" w:cs="Arial"/>
                <w:color w:val="auto"/>
                <w:sz w:val="20"/>
                <w:lang w:val="fi-FI"/>
              </w:rPr>
              <w:t>0 52</w:t>
            </w:r>
          </w:p>
        </w:tc>
        <w:tc>
          <w:tcPr>
            <w:tcW w:w="3818" w:type="dxa"/>
          </w:tcPr>
          <w:p w14:paraId="4FFC43B1" w14:textId="77777777" w:rsidR="00064F51" w:rsidRPr="0013479D" w:rsidRDefault="00064F51" w:rsidP="00DF1282">
            <w:pPr>
              <w:spacing w:before="0" w:after="0" w:line="276" w:lineRule="auto"/>
              <w:rPr>
                <w:rFonts w:cs="Arial"/>
                <w:b/>
                <w:color w:val="000000"/>
                <w:sz w:val="20"/>
              </w:rPr>
            </w:pPr>
            <w:r w:rsidRPr="0013479D">
              <w:rPr>
                <w:rFonts w:cs="Arial"/>
                <w:color w:val="000000"/>
                <w:sz w:val="20"/>
              </w:rPr>
              <w:t>Rozpowszechnianie:</w:t>
            </w:r>
            <w:r w:rsidRPr="0013479D">
              <w:rPr>
                <w:rFonts w:cs="Arial"/>
                <w:color w:val="000000"/>
                <w:sz w:val="20"/>
              </w:rPr>
              <w:br/>
            </w:r>
            <w:r w:rsidRPr="0013479D">
              <w:rPr>
                <w:rFonts w:cs="Arial"/>
                <w:b/>
                <w:color w:val="000000"/>
                <w:sz w:val="20"/>
              </w:rPr>
              <w:t>Rzecznik Prasowy Prezesa GUS</w:t>
            </w:r>
          </w:p>
          <w:p w14:paraId="1BBDABAE" w14:textId="77777777" w:rsidR="00064F51" w:rsidRPr="0013479D" w:rsidRDefault="00064F51" w:rsidP="00DF1282">
            <w:pPr>
              <w:pStyle w:val="Nagwek3"/>
              <w:spacing w:before="0" w:line="240" w:lineRule="auto"/>
              <w:rPr>
                <w:rFonts w:ascii="Fira Sans" w:hAnsi="Fira Sans" w:cs="Arial"/>
                <w:b/>
                <w:color w:val="000000"/>
                <w:sz w:val="20"/>
                <w:szCs w:val="28"/>
                <w:lang w:eastAsia="en-US"/>
              </w:rPr>
            </w:pPr>
            <w:r w:rsidRPr="0013479D">
              <w:rPr>
                <w:rFonts w:ascii="Fira Sans" w:hAnsi="Fira Sans" w:cs="Arial"/>
                <w:b/>
                <w:color w:val="000000"/>
                <w:sz w:val="20"/>
                <w:szCs w:val="28"/>
                <w:lang w:eastAsia="en-US"/>
              </w:rPr>
              <w:t>Karolina Banaszek</w:t>
            </w:r>
          </w:p>
          <w:p w14:paraId="21381B2B" w14:textId="7DDDCB88" w:rsidR="00064F51" w:rsidRPr="0013479D" w:rsidRDefault="00064F51" w:rsidP="00DF1282">
            <w:pPr>
              <w:pStyle w:val="Nagwek3"/>
              <w:spacing w:before="0" w:line="240" w:lineRule="auto"/>
              <w:rPr>
                <w:rFonts w:ascii="Fira Sans" w:hAnsi="Fira Sans" w:cs="Arial"/>
                <w:color w:val="000000"/>
                <w:sz w:val="20"/>
                <w:lang w:val="fi-FI" w:eastAsia="en-US"/>
              </w:rPr>
            </w:pPr>
            <w:r w:rsidRPr="0013479D">
              <w:rPr>
                <w:rFonts w:ascii="Fira Sans" w:hAnsi="Fira Sans" w:cs="Arial"/>
                <w:color w:val="000000"/>
                <w:sz w:val="20"/>
                <w:lang w:val="fi-FI" w:eastAsia="en-US"/>
              </w:rPr>
              <w:t xml:space="preserve">Tel: </w:t>
            </w:r>
            <w:r w:rsidR="00BC10B5" w:rsidRPr="0013479D">
              <w:rPr>
                <w:rFonts w:ascii="Fira Sans" w:hAnsi="Fira Sans" w:cs="Arial"/>
                <w:color w:val="000000"/>
                <w:sz w:val="20"/>
                <w:lang w:val="fi-FI" w:eastAsia="en-US"/>
              </w:rPr>
              <w:t>695 255 011</w:t>
            </w:r>
          </w:p>
        </w:tc>
      </w:tr>
    </w:tbl>
    <w:p w14:paraId="6FC9C5E1" w14:textId="77777777" w:rsidR="00064F51" w:rsidRPr="0013479D" w:rsidRDefault="00064F51" w:rsidP="00064F51">
      <w:pPr>
        <w:rPr>
          <w:sz w:val="18"/>
          <w:lang w:val="en-US"/>
        </w:rPr>
      </w:pPr>
    </w:p>
    <w:p w14:paraId="2AB93AEF" w14:textId="77777777" w:rsidR="00064F51" w:rsidRPr="0013479D" w:rsidRDefault="00064F51" w:rsidP="00064F51">
      <w:pPr>
        <w:rPr>
          <w:sz w:val="18"/>
          <w:lang w:val="en-US"/>
        </w:rPr>
      </w:pPr>
    </w:p>
    <w:tbl>
      <w:tblPr>
        <w:tblpPr w:leftFromText="141" w:rightFromText="141" w:vertAnchor="text" w:horzAnchor="margin" w:tblpX="-142" w:tblpY="20"/>
        <w:tblW w:w="5000" w:type="pct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4390"/>
        <w:gridCol w:w="595"/>
        <w:gridCol w:w="3082"/>
      </w:tblGrid>
      <w:tr w:rsidR="00064F51" w:rsidRPr="0013479D" w14:paraId="79BFDA7C" w14:textId="77777777" w:rsidTr="00DF1282">
        <w:trPr>
          <w:trHeight w:val="610"/>
        </w:trPr>
        <w:tc>
          <w:tcPr>
            <w:tcW w:w="2721" w:type="pct"/>
            <w:vMerge w:val="restart"/>
            <w:vAlign w:val="center"/>
          </w:tcPr>
          <w:p w14:paraId="1F169AF3" w14:textId="77777777" w:rsidR="00064F51" w:rsidRPr="0013479D" w:rsidRDefault="00064F51" w:rsidP="00DF1282">
            <w:pPr>
              <w:rPr>
                <w:b/>
                <w:sz w:val="20"/>
              </w:rPr>
            </w:pPr>
            <w:r w:rsidRPr="0013479D">
              <w:rPr>
                <w:b/>
                <w:sz w:val="20"/>
              </w:rPr>
              <w:t xml:space="preserve"> Wydział Współpracy z Mediami </w:t>
            </w:r>
          </w:p>
          <w:p w14:paraId="414311A0" w14:textId="121152C0" w:rsidR="00064F51" w:rsidRPr="0013479D" w:rsidRDefault="00064F51" w:rsidP="00DF1282">
            <w:pPr>
              <w:rPr>
                <w:sz w:val="20"/>
              </w:rPr>
            </w:pPr>
            <w:r w:rsidRPr="0013479D">
              <w:rPr>
                <w:b/>
                <w:sz w:val="20"/>
              </w:rPr>
              <w:t xml:space="preserve"> </w:t>
            </w:r>
            <w:r w:rsidRPr="0013479D">
              <w:rPr>
                <w:sz w:val="20"/>
              </w:rPr>
              <w:t>Tel:</w:t>
            </w:r>
            <w:r w:rsidRPr="0013479D">
              <w:rPr>
                <w:b/>
                <w:sz w:val="20"/>
              </w:rPr>
              <w:t xml:space="preserve"> </w:t>
            </w:r>
            <w:r w:rsidRPr="0013479D">
              <w:rPr>
                <w:sz w:val="20"/>
              </w:rPr>
              <w:t>22 608 34</w:t>
            </w:r>
            <w:r w:rsidR="00D64B40" w:rsidRPr="0013479D">
              <w:rPr>
                <w:sz w:val="20"/>
              </w:rPr>
              <w:t xml:space="preserve"> </w:t>
            </w:r>
            <w:r w:rsidRPr="0013479D">
              <w:rPr>
                <w:sz w:val="20"/>
              </w:rPr>
              <w:t>91, 22 608 38</w:t>
            </w:r>
            <w:r w:rsidR="00D64B40" w:rsidRPr="0013479D">
              <w:rPr>
                <w:sz w:val="20"/>
              </w:rPr>
              <w:t xml:space="preserve"> </w:t>
            </w:r>
            <w:r w:rsidRPr="0013479D">
              <w:rPr>
                <w:sz w:val="20"/>
              </w:rPr>
              <w:t xml:space="preserve">04  </w:t>
            </w:r>
          </w:p>
          <w:p w14:paraId="45080D8D" w14:textId="77777777" w:rsidR="00064F51" w:rsidRPr="0013479D" w:rsidRDefault="00064F51" w:rsidP="00DF1282">
            <w:pPr>
              <w:rPr>
                <w:sz w:val="18"/>
                <w:lang w:val="en-US"/>
              </w:rPr>
            </w:pPr>
            <w:r w:rsidRPr="0013479D">
              <w:rPr>
                <w:b/>
                <w:sz w:val="20"/>
              </w:rPr>
              <w:t xml:space="preserve"> </w:t>
            </w:r>
            <w:r w:rsidRPr="0013479D">
              <w:rPr>
                <w:b/>
                <w:sz w:val="20"/>
                <w:lang w:val="en-US"/>
              </w:rPr>
              <w:t>e-mail:</w:t>
            </w:r>
            <w:r w:rsidRPr="0013479D">
              <w:rPr>
                <w:sz w:val="20"/>
                <w:lang w:val="en-US"/>
              </w:rPr>
              <w:t xml:space="preserve"> </w:t>
            </w:r>
            <w:hyperlink r:id="rId25" w:history="1">
              <w:r w:rsidRPr="0013479D">
                <w:rPr>
                  <w:rStyle w:val="Hipercze"/>
                  <w:b/>
                  <w:color w:val="auto"/>
                  <w:sz w:val="20"/>
                  <w:lang w:val="en-US"/>
                </w:rPr>
                <w:t>obslugaprasowa@stat.gov.pl</w:t>
              </w:r>
            </w:hyperlink>
          </w:p>
        </w:tc>
        <w:tc>
          <w:tcPr>
            <w:tcW w:w="369" w:type="pct"/>
            <w:vAlign w:val="center"/>
          </w:tcPr>
          <w:p w14:paraId="60FCBFAD" w14:textId="77777777" w:rsidR="00064F51" w:rsidRPr="0013479D" w:rsidRDefault="00064F51" w:rsidP="00DF1282">
            <w:pPr>
              <w:rPr>
                <w:sz w:val="18"/>
                <w:lang w:val="en-US"/>
              </w:rPr>
            </w:pPr>
            <w:r w:rsidRPr="0013479D">
              <w:rPr>
                <w:noProof/>
                <w:lang w:eastAsia="pl-PL"/>
              </w:rPr>
              <w:drawing>
                <wp:anchor distT="0" distB="0" distL="114300" distR="114300" simplePos="0" relativeHeight="251919872" behindDoc="0" locked="0" layoutInCell="1" allowOverlap="1" wp14:anchorId="07EF59EE" wp14:editId="78F3A448">
                  <wp:simplePos x="0" y="0"/>
                  <wp:positionH relativeFrom="column">
                    <wp:posOffset>74930</wp:posOffset>
                  </wp:positionH>
                  <wp:positionV relativeFrom="paragraph">
                    <wp:posOffset>35560</wp:posOffset>
                  </wp:positionV>
                  <wp:extent cx="256540" cy="251460"/>
                  <wp:effectExtent l="19050" t="0" r="0" b="0"/>
                  <wp:wrapNone/>
                  <wp:docPr id="28" name="Obraz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  <w:vAlign w:val="center"/>
          </w:tcPr>
          <w:p w14:paraId="5B522770" w14:textId="77777777" w:rsidR="00064F51" w:rsidRPr="0013479D" w:rsidRDefault="00064F51" w:rsidP="00DF1282">
            <w:pPr>
              <w:rPr>
                <w:sz w:val="18"/>
                <w:lang w:val="en-US"/>
              </w:rPr>
            </w:pPr>
            <w:r w:rsidRPr="0013479D">
              <w:rPr>
                <w:sz w:val="20"/>
                <w:lang w:val="en-US"/>
              </w:rPr>
              <w:t>www.stat.gov.pl</w:t>
            </w:r>
          </w:p>
        </w:tc>
      </w:tr>
      <w:tr w:rsidR="00064F51" w:rsidRPr="0013479D" w14:paraId="36F45FA4" w14:textId="77777777" w:rsidTr="00DF1282">
        <w:trPr>
          <w:trHeight w:val="436"/>
        </w:trPr>
        <w:tc>
          <w:tcPr>
            <w:tcW w:w="2721" w:type="pct"/>
            <w:vMerge/>
            <w:vAlign w:val="center"/>
          </w:tcPr>
          <w:p w14:paraId="502DCF57" w14:textId="77777777" w:rsidR="00064F51" w:rsidRPr="0013479D" w:rsidRDefault="00064F51" w:rsidP="00DF1282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08782609" w14:textId="77777777" w:rsidR="00064F51" w:rsidRPr="0013479D" w:rsidRDefault="00064F51" w:rsidP="00DF1282">
            <w:pPr>
              <w:rPr>
                <w:sz w:val="18"/>
                <w:lang w:val="en-US"/>
              </w:rPr>
            </w:pPr>
            <w:r w:rsidRPr="0013479D">
              <w:rPr>
                <w:noProof/>
                <w:lang w:eastAsia="pl-PL"/>
              </w:rPr>
              <w:drawing>
                <wp:anchor distT="0" distB="0" distL="114300" distR="114300" simplePos="0" relativeHeight="251921920" behindDoc="0" locked="0" layoutInCell="1" allowOverlap="1" wp14:anchorId="7E0A8BB0" wp14:editId="35F25A2A">
                  <wp:simplePos x="0" y="0"/>
                  <wp:positionH relativeFrom="column">
                    <wp:posOffset>77470</wp:posOffset>
                  </wp:positionH>
                  <wp:positionV relativeFrom="paragraph">
                    <wp:posOffset>10160</wp:posOffset>
                  </wp:positionV>
                  <wp:extent cx="256540" cy="251460"/>
                  <wp:effectExtent l="19050" t="0" r="0" b="0"/>
                  <wp:wrapNone/>
                  <wp:docPr id="30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0457CA31" w14:textId="77777777" w:rsidR="00064F51" w:rsidRPr="0013479D" w:rsidRDefault="00064F51" w:rsidP="00DF1282">
            <w:pPr>
              <w:rPr>
                <w:sz w:val="18"/>
                <w:lang w:val="en-US"/>
              </w:rPr>
            </w:pPr>
            <w:r w:rsidRPr="0013479D">
              <w:rPr>
                <w:sz w:val="20"/>
                <w:lang w:val="en-US"/>
              </w:rPr>
              <w:t>@GUS_STAT</w:t>
            </w:r>
          </w:p>
        </w:tc>
      </w:tr>
      <w:tr w:rsidR="00064F51" w:rsidRPr="0013479D" w14:paraId="13DFF9A9" w14:textId="77777777" w:rsidTr="00DF1282">
        <w:trPr>
          <w:trHeight w:val="436"/>
        </w:trPr>
        <w:tc>
          <w:tcPr>
            <w:tcW w:w="2721" w:type="pct"/>
            <w:vMerge/>
            <w:vAlign w:val="center"/>
          </w:tcPr>
          <w:p w14:paraId="5805E600" w14:textId="77777777" w:rsidR="00064F51" w:rsidRPr="0013479D" w:rsidRDefault="00064F51" w:rsidP="00DF1282">
            <w:pPr>
              <w:rPr>
                <w:sz w:val="18"/>
                <w:lang w:val="en-US"/>
              </w:rPr>
            </w:pPr>
          </w:p>
        </w:tc>
        <w:tc>
          <w:tcPr>
            <w:tcW w:w="369" w:type="pct"/>
            <w:vAlign w:val="center"/>
          </w:tcPr>
          <w:p w14:paraId="75557C84" w14:textId="77777777" w:rsidR="00064F51" w:rsidRPr="0013479D" w:rsidRDefault="00064F51" w:rsidP="00DF1282">
            <w:pPr>
              <w:rPr>
                <w:sz w:val="18"/>
                <w:lang w:val="en-US"/>
              </w:rPr>
            </w:pPr>
            <w:r w:rsidRPr="0013479D">
              <w:rPr>
                <w:noProof/>
                <w:lang w:eastAsia="pl-PL"/>
              </w:rPr>
              <w:drawing>
                <wp:anchor distT="0" distB="0" distL="114300" distR="114300" simplePos="0" relativeHeight="251920896" behindDoc="0" locked="0" layoutInCell="1" allowOverlap="1" wp14:anchorId="424D136E" wp14:editId="2D79C86A">
                  <wp:simplePos x="0" y="0"/>
                  <wp:positionH relativeFrom="column">
                    <wp:posOffset>83185</wp:posOffset>
                  </wp:positionH>
                  <wp:positionV relativeFrom="paragraph">
                    <wp:posOffset>45720</wp:posOffset>
                  </wp:positionV>
                  <wp:extent cx="256540" cy="251460"/>
                  <wp:effectExtent l="19050" t="0" r="0" b="0"/>
                  <wp:wrapNone/>
                  <wp:docPr id="31" name="Obraz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6540" cy="2514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910" w:type="pct"/>
          </w:tcPr>
          <w:p w14:paraId="6B96D115" w14:textId="77777777" w:rsidR="00064F51" w:rsidRPr="0013479D" w:rsidRDefault="00064F51" w:rsidP="00DF1282">
            <w:pPr>
              <w:rPr>
                <w:sz w:val="20"/>
                <w:lang w:val="en-US"/>
              </w:rPr>
            </w:pPr>
            <w:r w:rsidRPr="0013479D">
              <w:rPr>
                <w:sz w:val="20"/>
                <w:lang w:val="en-US"/>
              </w:rPr>
              <w:t>@</w:t>
            </w:r>
            <w:proofErr w:type="spellStart"/>
            <w:r w:rsidRPr="0013479D">
              <w:rPr>
                <w:sz w:val="20"/>
                <w:lang w:val="en-US"/>
              </w:rPr>
              <w:t>GlownyUrzadStatystyczny</w:t>
            </w:r>
            <w:proofErr w:type="spellEnd"/>
          </w:p>
        </w:tc>
      </w:tr>
    </w:tbl>
    <w:p w14:paraId="12797295" w14:textId="77777777" w:rsidR="00064F51" w:rsidRPr="0013479D" w:rsidRDefault="00064F51" w:rsidP="00064F51">
      <w:pPr>
        <w:rPr>
          <w:sz w:val="18"/>
          <w:lang w:val="en-US"/>
        </w:rPr>
      </w:pPr>
    </w:p>
    <w:p w14:paraId="582D7BB8" w14:textId="77777777" w:rsidR="00064F51" w:rsidRPr="0013479D" w:rsidRDefault="00064F51" w:rsidP="00064F51">
      <w:pPr>
        <w:rPr>
          <w:sz w:val="18"/>
          <w:lang w:val="en-US"/>
        </w:rPr>
      </w:pPr>
    </w:p>
    <w:p w14:paraId="63F02785" w14:textId="77777777" w:rsidR="00064F51" w:rsidRPr="00424C46" w:rsidRDefault="00064F51" w:rsidP="00064F51">
      <w:pPr>
        <w:rPr>
          <w:sz w:val="18"/>
          <w:lang w:val="en-US"/>
        </w:rPr>
      </w:pPr>
      <w:r w:rsidRPr="0013479D">
        <w:rPr>
          <w:noProof/>
          <w:lang w:eastAsia="pl-PL"/>
        </w:rPr>
        <mc:AlternateContent>
          <mc:Choice Requires="wps">
            <w:drawing>
              <wp:anchor distT="45720" distB="45720" distL="114300" distR="114300" simplePos="0" relativeHeight="251922944" behindDoc="1" locked="0" layoutInCell="1" allowOverlap="1" wp14:anchorId="7485F8EA" wp14:editId="340A451A">
                <wp:simplePos x="0" y="0"/>
                <wp:positionH relativeFrom="margin">
                  <wp:posOffset>-40943</wp:posOffset>
                </wp:positionH>
                <wp:positionV relativeFrom="paragraph">
                  <wp:posOffset>47180</wp:posOffset>
                </wp:positionV>
                <wp:extent cx="6255026" cy="4858603"/>
                <wp:effectExtent l="0" t="0" r="12700" b="18415"/>
                <wp:wrapNone/>
                <wp:docPr id="27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55026" cy="4858603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B2CCBE" w14:textId="77777777" w:rsidR="00DF1282" w:rsidRDefault="00DF1282" w:rsidP="00064F51">
                            <w:pPr>
                              <w:rPr>
                                <w:b/>
                              </w:rPr>
                            </w:pPr>
                          </w:p>
                          <w:p w14:paraId="176588CA" w14:textId="77777777" w:rsidR="00DF1282" w:rsidRDefault="00DF1282" w:rsidP="00064F51">
                            <w:pPr>
                              <w:rPr>
                                <w:b/>
                              </w:rPr>
                            </w:pPr>
                            <w:r w:rsidRPr="0026524A">
                              <w:rPr>
                                <w:b/>
                              </w:rPr>
                              <w:t>Powiązane opracowania</w:t>
                            </w:r>
                          </w:p>
                          <w:p w14:paraId="67D684D2" w14:textId="77777777" w:rsidR="00DF1282" w:rsidRPr="004C7018" w:rsidRDefault="00DF1282" w:rsidP="004C7018">
                            <w:pPr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</w:pPr>
                            <w:r w:rsidRPr="004C7018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4C7018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>HYPERLINK "http://stat.gov.pl/obszary-tematyczne/inne-opracowania/informacje-o-sytuacji-spoleczno-gospodarczej/publikacja,4.html" \o "Biuletyn Statystyczny"</w:instrText>
                            </w:r>
                            <w:r w:rsidRPr="004C7018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4C7018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t>Biuletyn Statystyczny</w:t>
                            </w:r>
                          </w:p>
                          <w:p w14:paraId="2BB26872" w14:textId="77777777" w:rsidR="00DF1282" w:rsidRPr="004C7018" w:rsidRDefault="00DF1282" w:rsidP="004C7018">
                            <w:pPr>
                              <w:rPr>
                                <w:color w:val="001D77"/>
                                <w:u w:val="single"/>
                              </w:rPr>
                            </w:pPr>
                            <w:r w:rsidRPr="004C7018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4C7018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begin"/>
                            </w:r>
                            <w:r w:rsidRPr="004C7018">
                              <w:rPr>
                                <w:color w:val="001D77"/>
                                <w:sz w:val="18"/>
                                <w:szCs w:val="18"/>
                              </w:rPr>
                              <w:instrText>HYPERLINK "http://stat.gov.pl/obszary-tematyczne/inne-opracowania/informacje-o-sytuacji-spoleczno-gospodarczej/publikacja,1.html"</w:instrText>
                            </w:r>
                            <w:r w:rsidRPr="004C7018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separate"/>
                            </w:r>
                            <w:r w:rsidRPr="004C7018">
                              <w:rPr>
                                <w:color w:val="001D77"/>
                                <w:sz w:val="18"/>
                                <w:szCs w:val="18"/>
                                <w:u w:val="single"/>
                              </w:rPr>
                              <w:t>Sytuacja społeczno-gospodarcza kraju</w:t>
                            </w:r>
                          </w:p>
                          <w:p w14:paraId="2D3D7936" w14:textId="1D605344" w:rsidR="00DF1282" w:rsidRPr="00F75ECD" w:rsidRDefault="00DF1282" w:rsidP="00064F51">
                            <w:pPr>
                              <w:rPr>
                                <w:rStyle w:val="Hipercze"/>
                                <w:color w:val="001D77"/>
                                <w:sz w:val="18"/>
                              </w:rPr>
                            </w:pPr>
                            <w:r w:rsidRPr="004C7018">
                              <w:rPr>
                                <w:color w:val="001D77"/>
                                <w:sz w:val="18"/>
                                <w:szCs w:val="18"/>
                              </w:rPr>
                              <w:fldChar w:fldCharType="end"/>
                            </w:r>
                            <w:r w:rsidRPr="00F75ECD">
                              <w:rPr>
                                <w:rStyle w:val="Hipercze"/>
                                <w:color w:val="001D77"/>
                                <w:sz w:val="18"/>
                              </w:rPr>
                              <w:fldChar w:fldCharType="begin"/>
                            </w:r>
                            <w:r>
                              <w:rPr>
                                <w:rStyle w:val="Hipercze"/>
                                <w:color w:val="001D77"/>
                                <w:sz w:val="18"/>
                              </w:rPr>
                              <w:instrText>HYPERLINK "http://stat.gov.pl/obszary-tematyczne/przemysl-budownictwo-srodki-trwale/budownictwo/publikacja,3.html"</w:instrText>
                            </w:r>
                            <w:r w:rsidRPr="00F75ECD">
                              <w:rPr>
                                <w:rStyle w:val="Hipercze"/>
                                <w:color w:val="001D77"/>
                                <w:sz w:val="18"/>
                              </w:rPr>
                              <w:fldChar w:fldCharType="separate"/>
                            </w:r>
                            <w:r w:rsidRPr="00F75ECD">
                              <w:rPr>
                                <w:rStyle w:val="Hipercze"/>
                                <w:color w:val="001D77"/>
                                <w:sz w:val="18"/>
                              </w:rPr>
                              <w:t>Efekty d</w:t>
                            </w:r>
                            <w:r>
                              <w:rPr>
                                <w:rStyle w:val="Hipercze"/>
                                <w:color w:val="001D77"/>
                                <w:sz w:val="18"/>
                              </w:rPr>
                              <w:t>ziałalności budowlanej</w:t>
                            </w:r>
                          </w:p>
                          <w:p w14:paraId="2A5FDF91" w14:textId="77777777" w:rsidR="00DF1282" w:rsidRPr="001E07D3" w:rsidRDefault="00DF1282" w:rsidP="00064F51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r w:rsidRPr="00F75ECD">
                              <w:rPr>
                                <w:rStyle w:val="Hipercze"/>
                                <w:color w:val="001D77"/>
                                <w:sz w:val="18"/>
                              </w:rPr>
                              <w:fldChar w:fldCharType="end"/>
                            </w:r>
                            <w:hyperlink r:id="rId29" w:history="1">
                              <w:r w:rsidRPr="001E07D3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Budownictwo mieszkaniowe</w:t>
                              </w:r>
                            </w:hyperlink>
                          </w:p>
                          <w:p w14:paraId="3B107413" w14:textId="77777777" w:rsidR="00DF1282" w:rsidRDefault="00DF1282" w:rsidP="00064F51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  <w:p w14:paraId="0141D1CD" w14:textId="77777777" w:rsidR="00DF1282" w:rsidRPr="00E36CA6" w:rsidRDefault="00DF1282" w:rsidP="00064F51">
                            <w:r w:rsidRPr="0050555C">
                              <w:rPr>
                                <w:b/>
                                <w:color w:val="000000"/>
                                <w:szCs w:val="24"/>
                              </w:rPr>
                              <w:t>Temat dostępny w bazach danych</w:t>
                            </w:r>
                          </w:p>
                          <w:p w14:paraId="551A513B" w14:textId="77777777" w:rsidR="00DF1282" w:rsidRPr="001E07D3" w:rsidRDefault="004C5388" w:rsidP="00064F51">
                            <w:pPr>
                              <w:rPr>
                                <w:rStyle w:val="Hipercze"/>
                                <w:color w:val="001D77"/>
                                <w:sz w:val="18"/>
                              </w:rPr>
                            </w:pPr>
                            <w:hyperlink r:id="rId30" w:history="1">
                              <w:r w:rsidR="00DF1282" w:rsidRPr="001E07D3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Dziedzinowa Baza Wiedzy Budownictwo</w:t>
                              </w:r>
                            </w:hyperlink>
                          </w:p>
                          <w:p w14:paraId="6DAB2145" w14:textId="77777777" w:rsidR="00DF1282" w:rsidRPr="001E07D3" w:rsidRDefault="004C5388" w:rsidP="00064F51">
                            <w:pPr>
                              <w:rPr>
                                <w:rStyle w:val="Hipercze"/>
                                <w:color w:val="001D77"/>
                                <w:sz w:val="18"/>
                              </w:rPr>
                            </w:pPr>
                            <w:hyperlink r:id="rId31" w:history="1">
                              <w:r w:rsidR="00DF1282" w:rsidRPr="001E07D3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Bank Danych Lokalnych</w:t>
                              </w:r>
                            </w:hyperlink>
                          </w:p>
                          <w:p w14:paraId="59283B64" w14:textId="77777777" w:rsidR="00DF1282" w:rsidRDefault="00DF1282" w:rsidP="00064F51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</w:p>
                          <w:p w14:paraId="777B57BF" w14:textId="77777777" w:rsidR="00DF1282" w:rsidRDefault="00DF1282" w:rsidP="00064F51">
                            <w:pPr>
                              <w:rPr>
                                <w:b/>
                                <w:color w:val="000000"/>
                                <w:szCs w:val="24"/>
                              </w:rPr>
                            </w:pPr>
                            <w:r w:rsidRPr="0050555C">
                              <w:rPr>
                                <w:b/>
                                <w:color w:val="000000"/>
                                <w:szCs w:val="24"/>
                              </w:rPr>
                              <w:t>Ważniejsze pojęcia dostępne w słowniku</w:t>
                            </w:r>
                          </w:p>
                          <w:p w14:paraId="51E23438" w14:textId="77777777" w:rsidR="00DF1282" w:rsidRPr="001E07D3" w:rsidRDefault="004C5388" w:rsidP="00064F51">
                            <w:pPr>
                              <w:rPr>
                                <w:rStyle w:val="Hipercze"/>
                                <w:color w:val="001D77"/>
                                <w:sz w:val="18"/>
                              </w:rPr>
                            </w:pPr>
                            <w:hyperlink r:id="rId32" w:history="1">
                              <w:r w:rsidR="00DF1282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Budyn</w:t>
                              </w:r>
                              <w:r w:rsidR="00DF1282" w:rsidRPr="00F56DE2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ek odd</w:t>
                              </w:r>
                              <w:r w:rsidR="00DF1282" w:rsidRPr="00D458C6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any</w:t>
                              </w:r>
                              <w:r w:rsidR="00DF1282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 xml:space="preserve"> do użytkowania</w:t>
                              </w:r>
                            </w:hyperlink>
                          </w:p>
                          <w:p w14:paraId="6DFA2FAB" w14:textId="77777777" w:rsidR="00DF1282" w:rsidRPr="001E07D3" w:rsidRDefault="004C5388" w:rsidP="00064F51">
                            <w:pPr>
                              <w:rPr>
                                <w:rStyle w:val="Hipercze"/>
                                <w:color w:val="001D77"/>
                                <w:sz w:val="18"/>
                              </w:rPr>
                            </w:pPr>
                            <w:hyperlink r:id="rId33" w:history="1">
                              <w:r w:rsidR="00DF1282" w:rsidRPr="00D458C6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Budynek mieszkalny oddany do użytkowania</w:t>
                              </w:r>
                            </w:hyperlink>
                          </w:p>
                          <w:p w14:paraId="32039F78" w14:textId="77777777" w:rsidR="00DF1282" w:rsidRPr="00271203" w:rsidRDefault="004C5388" w:rsidP="00064F51">
                            <w:pPr>
                              <w:rPr>
                                <w:rStyle w:val="Hipercze"/>
                                <w:color w:val="001D77"/>
                                <w:sz w:val="18"/>
                              </w:rPr>
                            </w:pPr>
                            <w:hyperlink r:id="rId34" w:history="1">
                              <w:r w:rsidR="00DF1282" w:rsidRPr="00271203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Budynek niemieszkalny oddany do użytkowania</w:t>
                              </w:r>
                            </w:hyperlink>
                          </w:p>
                          <w:p w14:paraId="50098B3F" w14:textId="77777777" w:rsidR="00DF1282" w:rsidRPr="00271203" w:rsidRDefault="004C5388" w:rsidP="00064F51">
                            <w:pPr>
                              <w:rPr>
                                <w:rStyle w:val="Hipercze"/>
                                <w:color w:val="001D77"/>
                                <w:sz w:val="18"/>
                              </w:rPr>
                            </w:pPr>
                            <w:hyperlink r:id="rId35" w:history="1">
                              <w:r w:rsidR="00DF1282" w:rsidRPr="00271203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Obiekty inżynierii lądowej i wodnej</w:t>
                              </w:r>
                            </w:hyperlink>
                          </w:p>
                          <w:p w14:paraId="192FC2C3" w14:textId="77777777" w:rsidR="00DF1282" w:rsidRPr="00271203" w:rsidRDefault="004C5388" w:rsidP="00064F51">
                            <w:pPr>
                              <w:rPr>
                                <w:rStyle w:val="Hipercze"/>
                                <w:color w:val="001D77"/>
                                <w:sz w:val="18"/>
                              </w:rPr>
                            </w:pPr>
                            <w:hyperlink r:id="rId36" w:history="1">
                              <w:r w:rsidR="00DF1282" w:rsidRPr="00271203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Pozwolenie na budowę i zgłoszenie z projektem budowlanym</w:t>
                              </w:r>
                            </w:hyperlink>
                          </w:p>
                          <w:p w14:paraId="584F6245" w14:textId="77777777" w:rsidR="00DF1282" w:rsidRDefault="004C5388" w:rsidP="00064F51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37" w:history="1">
                              <w:r w:rsidR="00DF1282" w:rsidRPr="00271203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Powierzchnia użytkowa budynku</w:t>
                              </w:r>
                            </w:hyperlink>
                          </w:p>
                          <w:p w14:paraId="7879CA14" w14:textId="77777777" w:rsidR="00DF1282" w:rsidRPr="00F56DE2" w:rsidRDefault="004C5388" w:rsidP="00064F51">
                            <w:pPr>
                              <w:rPr>
                                <w:color w:val="001D77"/>
                                <w:sz w:val="18"/>
                                <w:u w:val="single"/>
                              </w:rPr>
                            </w:pPr>
                            <w:hyperlink r:id="rId38" w:history="1">
                              <w:r w:rsidR="00DF1282" w:rsidRPr="00F56DE2">
                                <w:rPr>
                                  <w:rStyle w:val="Hipercze"/>
                                  <w:color w:val="001D77"/>
                                  <w:sz w:val="18"/>
                                </w:rPr>
                                <w:t>Kubatura budynku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85F8EA" id="Text Box 3" o:spid="_x0000_s1039" type="#_x0000_t202" style="position:absolute;margin-left:-3.2pt;margin-top:3.7pt;width:492.5pt;height:382.55pt;z-index:-25139353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" fillcolor="#f2f2f2" strokecolor="white">
                <v:textbox>
                  <w:txbxContent>
                    <w:p w14:paraId="65B2CCBE" w14:textId="77777777" w:rsidR="00DF1282" w:rsidRDefault="00DF1282" w:rsidP="00064F51">
                      <w:pPr>
                        <w:rPr>
                          <w:b/>
                        </w:rPr>
                      </w:pPr>
                    </w:p>
                    <w:p w14:paraId="176588CA" w14:textId="77777777" w:rsidR="00DF1282" w:rsidRDefault="00DF1282" w:rsidP="00064F51">
                      <w:pPr>
                        <w:rPr>
                          <w:b/>
                        </w:rPr>
                      </w:pPr>
                      <w:r w:rsidRPr="0026524A">
                        <w:rPr>
                          <w:b/>
                        </w:rPr>
                        <w:t>Powiązane opracowania</w:t>
                      </w:r>
                    </w:p>
                    <w:p w14:paraId="67D684D2" w14:textId="77777777" w:rsidR="00DF1282" w:rsidRPr="004C7018" w:rsidRDefault="00DF1282" w:rsidP="004C7018">
                      <w:pPr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</w:pPr>
                      <w:r w:rsidRPr="004C7018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4C7018">
                        <w:rPr>
                          <w:color w:val="001D77"/>
                          <w:sz w:val="18"/>
                          <w:szCs w:val="18"/>
                        </w:rPr>
                        <w:instrText>HYPERLINK "http://stat.gov.pl/obszary-tematyczne/inne-opracowania/informacje-o-sytuacji-spoleczno-gospodarczej/publikacja,4.html" \o "Biuletyn Statystyczny"</w:instrText>
                      </w:r>
                      <w:r w:rsidRPr="004C7018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4C7018"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  <w:t>Biuletyn Statystyczny</w:t>
                      </w:r>
                    </w:p>
                    <w:p w14:paraId="2BB26872" w14:textId="77777777" w:rsidR="00DF1282" w:rsidRPr="004C7018" w:rsidRDefault="00DF1282" w:rsidP="004C7018">
                      <w:pPr>
                        <w:rPr>
                          <w:color w:val="001D77"/>
                          <w:u w:val="single"/>
                        </w:rPr>
                      </w:pPr>
                      <w:r w:rsidRPr="004C7018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Pr="004C7018">
                        <w:rPr>
                          <w:color w:val="001D77"/>
                          <w:sz w:val="18"/>
                          <w:szCs w:val="18"/>
                        </w:rPr>
                        <w:fldChar w:fldCharType="begin"/>
                      </w:r>
                      <w:r w:rsidRPr="004C7018">
                        <w:rPr>
                          <w:color w:val="001D77"/>
                          <w:sz w:val="18"/>
                          <w:szCs w:val="18"/>
                        </w:rPr>
                        <w:instrText>HYPERLINK "http://stat.gov.pl/obszary-tematyczne/inne-opracowania/informacje-o-sytuacji-spoleczno-gospodarczej/publikacja,1.html"</w:instrText>
                      </w:r>
                      <w:r w:rsidRPr="004C7018">
                        <w:rPr>
                          <w:color w:val="001D77"/>
                          <w:sz w:val="18"/>
                          <w:szCs w:val="18"/>
                        </w:rPr>
                        <w:fldChar w:fldCharType="separate"/>
                      </w:r>
                      <w:r w:rsidRPr="004C7018">
                        <w:rPr>
                          <w:color w:val="001D77"/>
                          <w:sz w:val="18"/>
                          <w:szCs w:val="18"/>
                          <w:u w:val="single"/>
                        </w:rPr>
                        <w:t>Sytuacja społeczno-gospodarcza kraju</w:t>
                      </w:r>
                    </w:p>
                    <w:p w14:paraId="2D3D7936" w14:textId="1D605344" w:rsidR="00DF1282" w:rsidRPr="00F75ECD" w:rsidRDefault="00DF1282" w:rsidP="00064F51">
                      <w:pPr>
                        <w:rPr>
                          <w:rStyle w:val="Hipercze"/>
                          <w:color w:val="001D77"/>
                          <w:sz w:val="18"/>
                        </w:rPr>
                      </w:pPr>
                      <w:r w:rsidRPr="004C7018">
                        <w:rPr>
                          <w:color w:val="001D77"/>
                          <w:sz w:val="18"/>
                          <w:szCs w:val="18"/>
                        </w:rPr>
                        <w:fldChar w:fldCharType="end"/>
                      </w:r>
                      <w:r w:rsidRPr="00F75ECD">
                        <w:rPr>
                          <w:rStyle w:val="Hipercze"/>
                          <w:color w:val="001D77"/>
                          <w:sz w:val="18"/>
                        </w:rPr>
                        <w:fldChar w:fldCharType="begin"/>
                      </w:r>
                      <w:r>
                        <w:rPr>
                          <w:rStyle w:val="Hipercze"/>
                          <w:color w:val="001D77"/>
                          <w:sz w:val="18"/>
                        </w:rPr>
                        <w:instrText>HYPERLINK "http://stat.gov.pl/obszary-tematyczne/przemysl-budownictwo-srodki-trwale/budownictwo/publikacja,3.html"</w:instrText>
                      </w:r>
                      <w:r w:rsidRPr="00F75ECD">
                        <w:rPr>
                          <w:rStyle w:val="Hipercze"/>
                          <w:color w:val="001D77"/>
                          <w:sz w:val="18"/>
                        </w:rPr>
                        <w:fldChar w:fldCharType="separate"/>
                      </w:r>
                      <w:r w:rsidRPr="00F75ECD">
                        <w:rPr>
                          <w:rStyle w:val="Hipercze"/>
                          <w:color w:val="001D77"/>
                          <w:sz w:val="18"/>
                        </w:rPr>
                        <w:t>Efekty d</w:t>
                      </w:r>
                      <w:r>
                        <w:rPr>
                          <w:rStyle w:val="Hipercze"/>
                          <w:color w:val="001D77"/>
                          <w:sz w:val="18"/>
                        </w:rPr>
                        <w:t>ziałalności budowlanej</w:t>
                      </w:r>
                    </w:p>
                    <w:p w14:paraId="2A5FDF91" w14:textId="77777777" w:rsidR="00DF1282" w:rsidRPr="001E07D3" w:rsidRDefault="00DF1282" w:rsidP="00064F51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r w:rsidRPr="00F75ECD">
                        <w:rPr>
                          <w:rStyle w:val="Hipercze"/>
                          <w:color w:val="001D77"/>
                          <w:sz w:val="18"/>
                        </w:rPr>
                        <w:fldChar w:fldCharType="end"/>
                      </w:r>
                      <w:hyperlink r:id="rId39" w:history="1">
                        <w:r w:rsidRPr="001E07D3">
                          <w:rPr>
                            <w:rStyle w:val="Hipercze"/>
                            <w:color w:val="001D77"/>
                            <w:sz w:val="18"/>
                          </w:rPr>
                          <w:t>Budownictwo mieszkaniowe</w:t>
                        </w:r>
                      </w:hyperlink>
                    </w:p>
                    <w:p w14:paraId="3B107413" w14:textId="77777777" w:rsidR="00DF1282" w:rsidRDefault="00DF1282" w:rsidP="00064F51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</w:p>
                    <w:p w14:paraId="0141D1CD" w14:textId="77777777" w:rsidR="00DF1282" w:rsidRPr="00E36CA6" w:rsidRDefault="00DF1282" w:rsidP="00064F51">
                      <w:r w:rsidRPr="0050555C">
                        <w:rPr>
                          <w:b/>
                          <w:color w:val="000000"/>
                          <w:szCs w:val="24"/>
                        </w:rPr>
                        <w:t>Temat dostępny w bazach danych</w:t>
                      </w:r>
                    </w:p>
                    <w:p w14:paraId="551A513B" w14:textId="77777777" w:rsidR="00DF1282" w:rsidRPr="001E07D3" w:rsidRDefault="004C5388" w:rsidP="00064F51">
                      <w:pPr>
                        <w:rPr>
                          <w:rStyle w:val="Hipercze"/>
                          <w:color w:val="001D77"/>
                          <w:sz w:val="18"/>
                        </w:rPr>
                      </w:pPr>
                      <w:hyperlink r:id="rId40" w:history="1">
                        <w:r w:rsidR="00DF1282" w:rsidRPr="001E07D3">
                          <w:rPr>
                            <w:rStyle w:val="Hipercze"/>
                            <w:color w:val="001D77"/>
                            <w:sz w:val="18"/>
                          </w:rPr>
                          <w:t>Dziedzinowa Baza Wiedzy Budownictwo</w:t>
                        </w:r>
                      </w:hyperlink>
                    </w:p>
                    <w:p w14:paraId="6DAB2145" w14:textId="77777777" w:rsidR="00DF1282" w:rsidRPr="001E07D3" w:rsidRDefault="004C5388" w:rsidP="00064F51">
                      <w:pPr>
                        <w:rPr>
                          <w:rStyle w:val="Hipercze"/>
                          <w:color w:val="001D77"/>
                          <w:sz w:val="18"/>
                        </w:rPr>
                      </w:pPr>
                      <w:hyperlink r:id="rId41" w:history="1">
                        <w:r w:rsidR="00DF1282" w:rsidRPr="001E07D3">
                          <w:rPr>
                            <w:rStyle w:val="Hipercze"/>
                            <w:color w:val="001D77"/>
                            <w:sz w:val="18"/>
                          </w:rPr>
                          <w:t>Bank Danych Lokalnych</w:t>
                        </w:r>
                      </w:hyperlink>
                    </w:p>
                    <w:p w14:paraId="59283B64" w14:textId="77777777" w:rsidR="00DF1282" w:rsidRDefault="00DF1282" w:rsidP="00064F51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</w:p>
                    <w:p w14:paraId="777B57BF" w14:textId="77777777" w:rsidR="00DF1282" w:rsidRDefault="00DF1282" w:rsidP="00064F51">
                      <w:pPr>
                        <w:rPr>
                          <w:b/>
                          <w:color w:val="000000"/>
                          <w:szCs w:val="24"/>
                        </w:rPr>
                      </w:pPr>
                      <w:r w:rsidRPr="0050555C">
                        <w:rPr>
                          <w:b/>
                          <w:color w:val="000000"/>
                          <w:szCs w:val="24"/>
                        </w:rPr>
                        <w:t>Ważniejsze pojęcia dostępne w słowniku</w:t>
                      </w:r>
                    </w:p>
                    <w:p w14:paraId="51E23438" w14:textId="77777777" w:rsidR="00DF1282" w:rsidRPr="001E07D3" w:rsidRDefault="004C5388" w:rsidP="00064F51">
                      <w:pPr>
                        <w:rPr>
                          <w:rStyle w:val="Hipercze"/>
                          <w:color w:val="001D77"/>
                          <w:sz w:val="18"/>
                        </w:rPr>
                      </w:pPr>
                      <w:hyperlink r:id="rId42" w:history="1">
                        <w:r w:rsidR="00DF1282">
                          <w:rPr>
                            <w:rStyle w:val="Hipercze"/>
                            <w:color w:val="001D77"/>
                            <w:sz w:val="18"/>
                          </w:rPr>
                          <w:t>Budyn</w:t>
                        </w:r>
                        <w:r w:rsidR="00DF1282" w:rsidRPr="00F56DE2">
                          <w:rPr>
                            <w:rStyle w:val="Hipercze"/>
                            <w:color w:val="001D77"/>
                            <w:sz w:val="18"/>
                          </w:rPr>
                          <w:t>ek odd</w:t>
                        </w:r>
                        <w:r w:rsidR="00DF1282" w:rsidRPr="00D458C6">
                          <w:rPr>
                            <w:rStyle w:val="Hipercze"/>
                            <w:color w:val="001D77"/>
                            <w:sz w:val="18"/>
                          </w:rPr>
                          <w:t>any</w:t>
                        </w:r>
                        <w:r w:rsidR="00DF1282">
                          <w:rPr>
                            <w:rStyle w:val="Hipercze"/>
                            <w:color w:val="001D77"/>
                            <w:sz w:val="18"/>
                          </w:rPr>
                          <w:t xml:space="preserve"> do użytkowania</w:t>
                        </w:r>
                      </w:hyperlink>
                    </w:p>
                    <w:p w14:paraId="6DFA2FAB" w14:textId="77777777" w:rsidR="00DF1282" w:rsidRPr="001E07D3" w:rsidRDefault="004C5388" w:rsidP="00064F51">
                      <w:pPr>
                        <w:rPr>
                          <w:rStyle w:val="Hipercze"/>
                          <w:color w:val="001D77"/>
                          <w:sz w:val="18"/>
                        </w:rPr>
                      </w:pPr>
                      <w:hyperlink r:id="rId43" w:history="1">
                        <w:r w:rsidR="00DF1282" w:rsidRPr="00D458C6">
                          <w:rPr>
                            <w:rStyle w:val="Hipercze"/>
                            <w:color w:val="001D77"/>
                            <w:sz w:val="18"/>
                          </w:rPr>
                          <w:t>Budynek mieszkalny oddany do użytkowania</w:t>
                        </w:r>
                      </w:hyperlink>
                    </w:p>
                    <w:p w14:paraId="32039F78" w14:textId="77777777" w:rsidR="00DF1282" w:rsidRPr="00271203" w:rsidRDefault="004C5388" w:rsidP="00064F51">
                      <w:pPr>
                        <w:rPr>
                          <w:rStyle w:val="Hipercze"/>
                          <w:color w:val="001D77"/>
                          <w:sz w:val="18"/>
                        </w:rPr>
                      </w:pPr>
                      <w:hyperlink r:id="rId44" w:history="1">
                        <w:r w:rsidR="00DF1282" w:rsidRPr="00271203">
                          <w:rPr>
                            <w:rStyle w:val="Hipercze"/>
                            <w:color w:val="001D77"/>
                            <w:sz w:val="18"/>
                          </w:rPr>
                          <w:t>Budynek niemieszkalny oddany do użytkowania</w:t>
                        </w:r>
                      </w:hyperlink>
                    </w:p>
                    <w:p w14:paraId="50098B3F" w14:textId="77777777" w:rsidR="00DF1282" w:rsidRPr="00271203" w:rsidRDefault="004C5388" w:rsidP="00064F51">
                      <w:pPr>
                        <w:rPr>
                          <w:rStyle w:val="Hipercze"/>
                          <w:color w:val="001D77"/>
                          <w:sz w:val="18"/>
                        </w:rPr>
                      </w:pPr>
                      <w:hyperlink r:id="rId45" w:history="1">
                        <w:r w:rsidR="00DF1282" w:rsidRPr="00271203">
                          <w:rPr>
                            <w:rStyle w:val="Hipercze"/>
                            <w:color w:val="001D77"/>
                            <w:sz w:val="18"/>
                          </w:rPr>
                          <w:t>Obiekty inżynierii lądowej i wodnej</w:t>
                        </w:r>
                      </w:hyperlink>
                    </w:p>
                    <w:p w14:paraId="192FC2C3" w14:textId="77777777" w:rsidR="00DF1282" w:rsidRPr="00271203" w:rsidRDefault="004C5388" w:rsidP="00064F51">
                      <w:pPr>
                        <w:rPr>
                          <w:rStyle w:val="Hipercze"/>
                          <w:color w:val="001D77"/>
                          <w:sz w:val="18"/>
                        </w:rPr>
                      </w:pPr>
                      <w:hyperlink r:id="rId46" w:history="1">
                        <w:r w:rsidR="00DF1282" w:rsidRPr="00271203">
                          <w:rPr>
                            <w:rStyle w:val="Hipercze"/>
                            <w:color w:val="001D77"/>
                            <w:sz w:val="18"/>
                          </w:rPr>
                          <w:t>Pozwolenie na budowę i zgłoszenie z projektem budowlanym</w:t>
                        </w:r>
                      </w:hyperlink>
                    </w:p>
                    <w:p w14:paraId="584F6245" w14:textId="77777777" w:rsidR="00DF1282" w:rsidRDefault="004C5388" w:rsidP="00064F51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47" w:history="1">
                        <w:r w:rsidR="00DF1282" w:rsidRPr="00271203">
                          <w:rPr>
                            <w:rStyle w:val="Hipercze"/>
                            <w:color w:val="001D77"/>
                            <w:sz w:val="18"/>
                          </w:rPr>
                          <w:t>Powierzchnia użytkowa budynku</w:t>
                        </w:r>
                      </w:hyperlink>
                    </w:p>
                    <w:p w14:paraId="7879CA14" w14:textId="77777777" w:rsidR="00DF1282" w:rsidRPr="00F56DE2" w:rsidRDefault="004C5388" w:rsidP="00064F51">
                      <w:pPr>
                        <w:rPr>
                          <w:color w:val="001D77"/>
                          <w:sz w:val="18"/>
                          <w:u w:val="single"/>
                        </w:rPr>
                      </w:pPr>
                      <w:hyperlink r:id="rId48" w:history="1">
                        <w:r w:rsidR="00DF1282" w:rsidRPr="00F56DE2">
                          <w:rPr>
                            <w:rStyle w:val="Hipercze"/>
                            <w:color w:val="001D77"/>
                            <w:sz w:val="18"/>
                          </w:rPr>
                          <w:t>Kubatura budynku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F2905D1" w14:textId="77777777" w:rsidR="00064F51" w:rsidRPr="00424C46" w:rsidRDefault="00064F51" w:rsidP="00064F51">
      <w:pPr>
        <w:rPr>
          <w:sz w:val="18"/>
          <w:lang w:val="en-US"/>
        </w:rPr>
      </w:pPr>
    </w:p>
    <w:p w14:paraId="33D0D701" w14:textId="77777777" w:rsidR="00064F51" w:rsidRPr="00424C46" w:rsidRDefault="00064F51" w:rsidP="00064F51">
      <w:pPr>
        <w:rPr>
          <w:sz w:val="18"/>
          <w:lang w:val="en-US"/>
        </w:rPr>
      </w:pPr>
    </w:p>
    <w:p w14:paraId="6DD4FE0D" w14:textId="77777777" w:rsidR="00064F51" w:rsidRPr="00424C46" w:rsidRDefault="00064F51" w:rsidP="00064F51">
      <w:pPr>
        <w:rPr>
          <w:sz w:val="18"/>
          <w:lang w:val="en-US"/>
        </w:rPr>
      </w:pPr>
    </w:p>
    <w:p w14:paraId="1F233DDF" w14:textId="77777777" w:rsidR="00064F51" w:rsidRPr="00424C46" w:rsidRDefault="00064F51" w:rsidP="00064F51">
      <w:pPr>
        <w:rPr>
          <w:sz w:val="18"/>
          <w:lang w:val="en-US"/>
        </w:rPr>
      </w:pPr>
    </w:p>
    <w:p w14:paraId="26096550" w14:textId="77777777" w:rsidR="00064F51" w:rsidRPr="00424C46" w:rsidRDefault="00064F51" w:rsidP="00064F51">
      <w:pPr>
        <w:rPr>
          <w:sz w:val="18"/>
          <w:lang w:val="en-US"/>
        </w:rPr>
      </w:pPr>
    </w:p>
    <w:p w14:paraId="5180649C" w14:textId="77777777" w:rsidR="00064F51" w:rsidRPr="00424C46" w:rsidRDefault="00064F51" w:rsidP="00064F51">
      <w:pPr>
        <w:rPr>
          <w:sz w:val="18"/>
          <w:lang w:val="en-US"/>
        </w:rPr>
      </w:pPr>
    </w:p>
    <w:p w14:paraId="45A09781" w14:textId="77777777" w:rsidR="00064F51" w:rsidRPr="00424C46" w:rsidRDefault="00064F51" w:rsidP="00064F51">
      <w:pPr>
        <w:rPr>
          <w:sz w:val="18"/>
          <w:lang w:val="en-US"/>
        </w:rPr>
      </w:pPr>
    </w:p>
    <w:p w14:paraId="3CE0F9BE" w14:textId="77777777" w:rsidR="00064F51" w:rsidRPr="00424C46" w:rsidRDefault="00064F51" w:rsidP="00064F51">
      <w:pPr>
        <w:rPr>
          <w:sz w:val="18"/>
          <w:lang w:val="en-US"/>
        </w:rPr>
      </w:pPr>
    </w:p>
    <w:p w14:paraId="1DD9CB9C" w14:textId="77777777" w:rsidR="00064F51" w:rsidRPr="00424C46" w:rsidRDefault="00064F51" w:rsidP="00064F51">
      <w:pPr>
        <w:rPr>
          <w:sz w:val="18"/>
          <w:lang w:val="en-US"/>
        </w:rPr>
      </w:pPr>
    </w:p>
    <w:p w14:paraId="4764F47E" w14:textId="77777777" w:rsidR="00064F51" w:rsidRPr="00424C46" w:rsidRDefault="00064F51" w:rsidP="00064F51">
      <w:pPr>
        <w:rPr>
          <w:sz w:val="18"/>
          <w:lang w:val="en-US"/>
        </w:rPr>
      </w:pPr>
    </w:p>
    <w:p w14:paraId="070450EE" w14:textId="77777777" w:rsidR="00064F51" w:rsidRPr="00424C46" w:rsidRDefault="00064F51" w:rsidP="00064F51">
      <w:pPr>
        <w:rPr>
          <w:sz w:val="18"/>
          <w:lang w:val="en-US"/>
        </w:rPr>
      </w:pPr>
    </w:p>
    <w:p w14:paraId="4BA1750E" w14:textId="77777777" w:rsidR="00064F51" w:rsidRPr="00424C46" w:rsidRDefault="00064F51" w:rsidP="00064F51">
      <w:pPr>
        <w:rPr>
          <w:sz w:val="18"/>
          <w:lang w:val="en-US"/>
        </w:rPr>
      </w:pPr>
    </w:p>
    <w:p w14:paraId="0C147594" w14:textId="77777777" w:rsidR="00064F51" w:rsidRPr="00424C46" w:rsidRDefault="00064F51" w:rsidP="00064F51">
      <w:pPr>
        <w:rPr>
          <w:sz w:val="18"/>
          <w:lang w:val="en-US"/>
        </w:rPr>
      </w:pPr>
    </w:p>
    <w:p w14:paraId="0DE79308" w14:textId="27A3E601" w:rsidR="00B41130" w:rsidRPr="003C689E" w:rsidRDefault="00B41130" w:rsidP="003C689E">
      <w:pPr>
        <w:spacing w:before="0" w:after="0"/>
        <w:rPr>
          <w:sz w:val="18"/>
        </w:rPr>
      </w:pPr>
    </w:p>
    <w:sectPr w:rsidR="00B41130" w:rsidRPr="003C689E" w:rsidSect="004552FA">
      <w:headerReference w:type="first" r:id="rId49"/>
      <w:pgSz w:w="11906" w:h="16838" w:code="9"/>
      <w:pgMar w:top="992" w:right="3119" w:bottom="720" w:left="720" w:header="28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095EDD" w14:textId="77777777" w:rsidR="004C5388" w:rsidRDefault="004C5388" w:rsidP="000662E2">
      <w:pPr>
        <w:spacing w:after="0" w:line="240" w:lineRule="auto"/>
      </w:pPr>
      <w:r>
        <w:separator/>
      </w:r>
    </w:p>
  </w:endnote>
  <w:endnote w:type="continuationSeparator" w:id="0">
    <w:p w14:paraId="7735C4D2" w14:textId="77777777" w:rsidR="004C5388" w:rsidRDefault="004C5388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48963E" w14:textId="77777777" w:rsidR="004C5388" w:rsidRDefault="004C5388" w:rsidP="000662E2">
      <w:pPr>
        <w:spacing w:after="0" w:line="240" w:lineRule="auto"/>
      </w:pPr>
      <w:r>
        <w:separator/>
      </w:r>
    </w:p>
  </w:footnote>
  <w:footnote w:type="continuationSeparator" w:id="0">
    <w:p w14:paraId="5ADA3D32" w14:textId="77777777" w:rsidR="004C5388" w:rsidRDefault="004C5388" w:rsidP="000662E2">
      <w:pPr>
        <w:spacing w:after="0" w:line="240" w:lineRule="auto"/>
      </w:pPr>
      <w:r>
        <w:continuationSeparator/>
      </w:r>
    </w:p>
  </w:footnote>
  <w:footnote w:id="1">
    <w:p w14:paraId="30DC248A" w14:textId="78165774" w:rsidR="00DF1282" w:rsidRPr="006F5B67" w:rsidRDefault="00DF1282" w:rsidP="008D3C36">
      <w:pPr>
        <w:pStyle w:val="Tekstprzypisudolnego"/>
        <w:spacing w:before="0"/>
        <w:rPr>
          <w:rFonts w:ascii="Fira Sans" w:hAnsi="Fira Sans"/>
          <w:sz w:val="16"/>
          <w:szCs w:val="16"/>
        </w:rPr>
      </w:pPr>
      <w:r w:rsidRPr="006F5B67">
        <w:rPr>
          <w:rStyle w:val="Odwoanieprzypisudolnego"/>
          <w:rFonts w:ascii="Fira Sans" w:hAnsi="Fira Sans"/>
          <w:sz w:val="16"/>
          <w:szCs w:val="16"/>
        </w:rPr>
        <w:footnoteRef/>
      </w:r>
      <w:r w:rsidRPr="006F5B67">
        <w:rPr>
          <w:rFonts w:ascii="Fira Sans" w:hAnsi="Fira Sans"/>
          <w:sz w:val="16"/>
          <w:szCs w:val="16"/>
        </w:rPr>
        <w:t xml:space="preserve"> Dane mogą ulec zmianie po ostatecznym ich </w:t>
      </w:r>
      <w:r w:rsidRPr="00596D0D">
        <w:rPr>
          <w:rFonts w:ascii="Fira Sans" w:hAnsi="Fira Sans"/>
          <w:sz w:val="16"/>
          <w:szCs w:val="16"/>
        </w:rPr>
        <w:t>opracowaniu</w:t>
      </w:r>
      <w:r>
        <w:rPr>
          <w:rFonts w:ascii="Fira Sans" w:hAnsi="Fira Sans"/>
          <w:sz w:val="16"/>
          <w:szCs w:val="16"/>
        </w:rPr>
        <w:t>.</w:t>
      </w:r>
    </w:p>
  </w:footnote>
  <w:footnote w:id="2">
    <w:p w14:paraId="3E19C036" w14:textId="7A801153" w:rsidR="00DF1282" w:rsidRDefault="00DF1282" w:rsidP="0053756A">
      <w:pPr>
        <w:pStyle w:val="Tekstprzypisudolnego"/>
        <w:spacing w:before="0"/>
      </w:pPr>
      <w:r w:rsidRPr="00A75B17">
        <w:rPr>
          <w:rStyle w:val="Odwoanieprzypisudolnego"/>
          <w:sz w:val="18"/>
        </w:rPr>
        <w:footnoteRef/>
      </w:r>
      <w:r w:rsidRPr="00A75B17">
        <w:rPr>
          <w:sz w:val="18"/>
        </w:rPr>
        <w:t xml:space="preserve"> </w:t>
      </w:r>
      <w:r w:rsidRPr="00A75B17">
        <w:rPr>
          <w:rFonts w:ascii="Fira Sans" w:hAnsi="Fira Sans"/>
          <w:sz w:val="16"/>
          <w:szCs w:val="16"/>
        </w:rPr>
        <w:t xml:space="preserve">Liczba </w:t>
      </w:r>
      <w:r w:rsidRPr="005F29E0">
        <w:rPr>
          <w:rFonts w:ascii="Fira Sans" w:hAnsi="Fira Sans"/>
          <w:sz w:val="16"/>
          <w:szCs w:val="16"/>
        </w:rPr>
        <w:t xml:space="preserve">ludności </w:t>
      </w:r>
      <w:r>
        <w:rPr>
          <w:rFonts w:ascii="Fira Sans" w:hAnsi="Fira Sans"/>
          <w:sz w:val="16"/>
          <w:szCs w:val="16"/>
        </w:rPr>
        <w:t>–</w:t>
      </w:r>
      <w:r w:rsidRPr="00A75B17">
        <w:rPr>
          <w:rFonts w:ascii="Fira Sans" w:hAnsi="Fira Sans"/>
          <w:sz w:val="16"/>
          <w:szCs w:val="16"/>
        </w:rPr>
        <w:t xml:space="preserve"> stan na 30.06.</w:t>
      </w:r>
      <w:r w:rsidRPr="00596D0D">
        <w:rPr>
          <w:rFonts w:ascii="Fira Sans" w:hAnsi="Fira Sans"/>
          <w:sz w:val="16"/>
          <w:szCs w:val="16"/>
        </w:rPr>
        <w:t>201</w:t>
      </w:r>
      <w:r>
        <w:rPr>
          <w:rFonts w:ascii="Fira Sans" w:hAnsi="Fira Sans"/>
          <w:sz w:val="16"/>
          <w:szCs w:val="16"/>
        </w:rPr>
        <w:t xml:space="preserve">9 </w:t>
      </w:r>
      <w:r w:rsidRPr="00596D0D">
        <w:rPr>
          <w:rFonts w:ascii="Fira Sans" w:hAnsi="Fira Sans"/>
          <w:sz w:val="16"/>
          <w:szCs w:val="16"/>
        </w:rPr>
        <w:t>r</w:t>
      </w:r>
      <w:r w:rsidRPr="00A75B17">
        <w:rPr>
          <w:rFonts w:ascii="Fira Sans" w:hAnsi="Fira Sans"/>
          <w:sz w:val="16"/>
          <w:szCs w:val="16"/>
        </w:rPr>
        <w:t>.</w:t>
      </w:r>
    </w:p>
  </w:footnote>
  <w:footnote w:id="3">
    <w:p w14:paraId="4E0D3EAC" w14:textId="7B691424" w:rsidR="00DF1282" w:rsidRDefault="00DF1282" w:rsidP="00A36F89">
      <w:pPr>
        <w:pStyle w:val="Tekstprzypisudolnego"/>
        <w:ind w:left="113" w:hanging="113"/>
      </w:pPr>
      <w:r w:rsidRPr="004065D6">
        <w:rPr>
          <w:rFonts w:ascii="Fira Sans" w:hAnsi="Fira Sans"/>
          <w:sz w:val="16"/>
          <w:szCs w:val="16"/>
          <w:vertAlign w:val="superscript"/>
        </w:rPr>
        <w:footnoteRef/>
      </w:r>
      <w:r w:rsidRPr="00C47F03">
        <w:rPr>
          <w:rFonts w:ascii="Fira Sans" w:hAnsi="Fira Sans"/>
          <w:sz w:val="16"/>
          <w:szCs w:val="16"/>
        </w:rPr>
        <w:t xml:space="preserve"> </w:t>
      </w:r>
      <w:r w:rsidRPr="00302DB0">
        <w:rPr>
          <w:rFonts w:ascii="Fira Sans" w:hAnsi="Fira Sans"/>
          <w:sz w:val="16"/>
          <w:szCs w:val="16"/>
        </w:rPr>
        <w:t>Realizowane przez różnych inwestorów z zamiarem krótkoterminowego lub długoterminowego wynajmu mieszkań, w tym na podstawie umów najmu instytucjonalnego z dojściem do własności</w:t>
      </w:r>
      <w:r>
        <w:rPr>
          <w:rFonts w:ascii="Fira Sans" w:hAnsi="Fira Sans"/>
          <w:sz w:val="16"/>
          <w:szCs w:val="16"/>
        </w:rPr>
        <w:t>.</w:t>
      </w:r>
    </w:p>
  </w:footnote>
  <w:footnote w:id="4">
    <w:p w14:paraId="0D03FF8F" w14:textId="66825D7B" w:rsidR="00DF1282" w:rsidRDefault="00DF1282" w:rsidP="009920F4">
      <w:pPr>
        <w:pStyle w:val="Tekstprzypisudolnego"/>
        <w:ind w:left="113" w:hanging="113"/>
      </w:pPr>
      <w:r>
        <w:rPr>
          <w:rStyle w:val="Odwoanieprzypisudolnego"/>
        </w:rPr>
        <w:footnoteRef/>
      </w:r>
      <w:r>
        <w:t xml:space="preserve"> </w:t>
      </w:r>
      <w:r w:rsidRPr="00314C5F">
        <w:rPr>
          <w:rFonts w:ascii="Fira Sans" w:hAnsi="Fira Sans"/>
          <w:sz w:val="16"/>
          <w:szCs w:val="16"/>
        </w:rPr>
        <w:t>Ilekroć w notatce jest mowa o liczbie nowych budynków mieszkalnych</w:t>
      </w:r>
      <w:r>
        <w:rPr>
          <w:rFonts w:ascii="Fira Sans" w:hAnsi="Fira Sans"/>
          <w:sz w:val="16"/>
          <w:szCs w:val="16"/>
        </w:rPr>
        <w:t>,</w:t>
      </w:r>
      <w:r w:rsidRPr="00314C5F">
        <w:rPr>
          <w:rFonts w:ascii="Fira Sans" w:hAnsi="Fira Sans"/>
          <w:sz w:val="16"/>
          <w:szCs w:val="16"/>
        </w:rPr>
        <w:t xml:space="preserve"> dane odnoszą się do budynków oddanych w całości lub jako pierwsza część. W przy</w:t>
      </w:r>
      <w:r>
        <w:rPr>
          <w:rFonts w:ascii="Fira Sans" w:hAnsi="Fira Sans"/>
          <w:sz w:val="16"/>
          <w:szCs w:val="16"/>
        </w:rPr>
        <w:t>padku przeciętnego czasu budowy oraz</w:t>
      </w:r>
      <w:r w:rsidRPr="00314C5F">
        <w:rPr>
          <w:rFonts w:ascii="Fira Sans" w:hAnsi="Fira Sans"/>
          <w:sz w:val="16"/>
          <w:szCs w:val="16"/>
        </w:rPr>
        <w:t xml:space="preserve"> kubatury</w:t>
      </w:r>
      <w:r>
        <w:rPr>
          <w:rFonts w:ascii="Fira Sans" w:hAnsi="Fira Sans"/>
          <w:sz w:val="16"/>
          <w:szCs w:val="16"/>
        </w:rPr>
        <w:t xml:space="preserve"> nowych budynków mieszkalnych a także</w:t>
      </w:r>
      <w:r w:rsidRPr="00314C5F">
        <w:rPr>
          <w:rFonts w:ascii="Fira Sans" w:hAnsi="Fira Sans"/>
          <w:sz w:val="16"/>
          <w:szCs w:val="16"/>
        </w:rPr>
        <w:t xml:space="preserve"> liczby i powierzchni użytkowej </w:t>
      </w:r>
      <w:r>
        <w:rPr>
          <w:rFonts w:ascii="Fira Sans" w:hAnsi="Fira Sans"/>
          <w:sz w:val="16"/>
          <w:szCs w:val="16"/>
        </w:rPr>
        <w:t xml:space="preserve">znajdujących się w nich mieszkań, </w:t>
      </w:r>
      <w:r w:rsidRPr="00314C5F">
        <w:rPr>
          <w:rFonts w:ascii="Fira Sans" w:hAnsi="Fira Sans"/>
          <w:sz w:val="16"/>
          <w:szCs w:val="16"/>
        </w:rPr>
        <w:t>ujęto również dane dotyczące budynków oddanych jako kolejna lub ostatnia część.</w:t>
      </w:r>
    </w:p>
  </w:footnote>
  <w:footnote w:id="5">
    <w:p w14:paraId="7F4CF29A" w14:textId="77777777" w:rsidR="00DF1282" w:rsidRPr="005C5E14" w:rsidRDefault="00DF1282" w:rsidP="00AE28AE">
      <w:pPr>
        <w:pStyle w:val="Tekstprzypisudolnego"/>
        <w:rPr>
          <w:rFonts w:ascii="Fira Sans" w:hAnsi="Fira Sans"/>
          <w:sz w:val="16"/>
          <w:szCs w:val="16"/>
        </w:rPr>
      </w:pPr>
      <w:r w:rsidRPr="005C5E14">
        <w:rPr>
          <w:rStyle w:val="Odwoanieprzypisudolnego"/>
          <w:rFonts w:ascii="Fira Sans" w:hAnsi="Fira Sans"/>
          <w:sz w:val="16"/>
          <w:szCs w:val="16"/>
        </w:rPr>
        <w:footnoteRef/>
      </w:r>
      <w:r w:rsidRPr="005C5E14">
        <w:rPr>
          <w:rFonts w:ascii="Fira Sans" w:hAnsi="Fira Sans"/>
          <w:sz w:val="16"/>
          <w:szCs w:val="16"/>
        </w:rPr>
        <w:t xml:space="preserve"> </w:t>
      </w:r>
      <w:r w:rsidRPr="001608A1">
        <w:rPr>
          <w:rFonts w:ascii="Fira Sans" w:hAnsi="Fira Sans"/>
          <w:sz w:val="16"/>
          <w:szCs w:val="16"/>
        </w:rPr>
        <w:t>Łącznie ze zgłoszeniami budowy z projektem budowlanym.</w:t>
      </w:r>
    </w:p>
  </w:footnote>
  <w:footnote w:id="6">
    <w:p w14:paraId="5B4CF825" w14:textId="5B3E251E" w:rsidR="00F005D0" w:rsidRDefault="00F005D0" w:rsidP="00F005D0">
      <w:pPr>
        <w:pStyle w:val="Tekstprzypisudolnego"/>
        <w:spacing w:before="0"/>
        <w:ind w:left="142" w:hanging="142"/>
      </w:pPr>
      <w:r>
        <w:rPr>
          <w:rStyle w:val="Odwoanieprzypisudolnego"/>
        </w:rPr>
        <w:footnoteRef/>
      </w:r>
      <w:r>
        <w:t xml:space="preserve"> </w:t>
      </w:r>
      <w:r w:rsidRPr="00F005D0">
        <w:rPr>
          <w:rFonts w:ascii="Fira Sans" w:hAnsi="Fira Sans"/>
          <w:sz w:val="16"/>
          <w:szCs w:val="16"/>
        </w:rPr>
        <w:t>Dane prezentowane są łącznie z domami letnimi i domkami wypoczynkowymi oraz rezydencjami wiejskimi nieprzystosowanymi do stałego zamieszkania.</w:t>
      </w:r>
    </w:p>
  </w:footnote>
  <w:footnote w:id="7">
    <w:p w14:paraId="31824B60" w14:textId="539B1BFD" w:rsidR="00EA7285" w:rsidRDefault="00EA7285" w:rsidP="00F005D0">
      <w:pPr>
        <w:pStyle w:val="Tekstprzypisudolnego"/>
        <w:spacing w:before="0"/>
        <w:ind w:left="113" w:hanging="113"/>
      </w:pPr>
      <w:r>
        <w:rPr>
          <w:rStyle w:val="Odwoanieprzypisudolnego"/>
        </w:rPr>
        <w:footnoteRef/>
      </w:r>
      <w:r>
        <w:t xml:space="preserve"> </w:t>
      </w:r>
      <w:r w:rsidRPr="005C5E14">
        <w:rPr>
          <w:rFonts w:ascii="Fira Sans" w:hAnsi="Fira Sans"/>
          <w:sz w:val="16"/>
          <w:szCs w:val="16"/>
        </w:rPr>
        <w:t>Ilekroć w notatce jest mowa o powierzchni użytkowej budynków niemieszkalnych oddanych do użytkowania należy przez to rozumieć sumę powierzchni budynków nowych oraz nowopowstałych części budynków rozbudowanych</w:t>
      </w:r>
      <w:r>
        <w:rPr>
          <w:rFonts w:ascii="Fira Sans" w:hAnsi="Fira Sans"/>
          <w:sz w:val="16"/>
          <w:szCs w:val="16"/>
        </w:rPr>
        <w:t>.</w:t>
      </w:r>
    </w:p>
  </w:footnote>
  <w:footnote w:id="8">
    <w:p w14:paraId="228664EF" w14:textId="77777777" w:rsidR="00DF1282" w:rsidRPr="005C5E14" w:rsidRDefault="00DF1282" w:rsidP="00B41130">
      <w:pPr>
        <w:pStyle w:val="Tekstprzypisudolnego"/>
        <w:rPr>
          <w:rFonts w:ascii="Fira Sans" w:hAnsi="Fira Sans"/>
          <w:sz w:val="16"/>
          <w:szCs w:val="16"/>
        </w:rPr>
      </w:pPr>
      <w:r w:rsidRPr="005C5E14">
        <w:rPr>
          <w:rStyle w:val="Odwoanieprzypisudolnego"/>
          <w:rFonts w:ascii="Fira Sans" w:hAnsi="Fira Sans"/>
          <w:sz w:val="16"/>
          <w:szCs w:val="16"/>
        </w:rPr>
        <w:footnoteRef/>
      </w:r>
      <w:r w:rsidRPr="005C5E14">
        <w:rPr>
          <w:rFonts w:ascii="Fira Sans" w:hAnsi="Fira Sans"/>
          <w:sz w:val="16"/>
          <w:szCs w:val="16"/>
        </w:rPr>
        <w:t xml:space="preserve"> Pełna nazwa klasy PKOB brzmi: </w:t>
      </w:r>
      <w:r w:rsidRPr="005C5E14">
        <w:rPr>
          <w:rFonts w:ascii="Fira Sans" w:hAnsi="Fira Sans"/>
          <w:i/>
          <w:sz w:val="16"/>
          <w:szCs w:val="16"/>
        </w:rPr>
        <w:t>Zbiorniki, silosy i budynki magazynowe</w:t>
      </w:r>
      <w:r>
        <w:rPr>
          <w:rFonts w:ascii="Fira Sans" w:hAnsi="Fira Sans"/>
          <w:i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61DDE0" w14:textId="3BBA0012" w:rsidR="00DF1282" w:rsidRDefault="00DF1282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7520095" wp14:editId="52C80788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872000" cy="10692000"/>
              <wp:effectExtent l="0" t="0" r="0" b="0"/>
              <wp:wrapNone/>
              <wp:docPr id="8" name="Prostokąt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2000" cy="1069200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E07BA70" id="Prostokąt 8" o:spid="_x0000_s1026" style="position:absolute;margin-left:96.2pt;margin-top:0;width:147.4pt;height:841.9pt;z-index:25166336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" fillcolor="#f2f2f2" stroked="f" strokeweight="2pt">
              <v:path arrowok="t"/>
              <w10:wrap anchorx="page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2C938A2" w14:textId="667D73A3" w:rsidR="00DF1282" w:rsidRDefault="00DF1282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5CA1FBC" wp14:editId="26562B4E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1872000" cy="10692000"/>
              <wp:effectExtent l="0" t="0" r="0" b="0"/>
              <wp:wrapNone/>
              <wp:docPr id="9" name="Prostokąt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2000" cy="1069200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1F4B3CA" id="Prostokąt 9" o:spid="_x0000_s1026" style="position:absolute;margin-left:96.2pt;margin-top:0;width:147.4pt;height:841.9pt;z-index:25166540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top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" fillcolor="#f2f2f2" stroked="f" strokeweight="2pt">
              <v:path arrowok="t"/>
              <w10:wrap anchorx="page" anchory="page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A03E88" w14:textId="70F50C60" w:rsidR="00DF1282" w:rsidRDefault="00DF1282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C5042F8" wp14:editId="22FB7DD6">
          <wp:simplePos x="0" y="0"/>
          <wp:positionH relativeFrom="column">
            <wp:posOffset>-9469</wp:posOffset>
          </wp:positionH>
          <wp:positionV relativeFrom="page">
            <wp:posOffset>332740</wp:posOffset>
          </wp:positionV>
          <wp:extent cx="1043940" cy="444500"/>
          <wp:effectExtent l="0" t="0" r="3810" b="0"/>
          <wp:wrapNone/>
          <wp:docPr id="37" name="Obraz 3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Logo GUS wersja podstawowa wariant kolorowy PNG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444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E6081A" wp14:editId="03E8AE26">
              <wp:simplePos x="0" y="0"/>
              <wp:positionH relativeFrom="page">
                <wp:posOffset>5504688</wp:posOffset>
              </wp:positionH>
              <wp:positionV relativeFrom="paragraph">
                <wp:posOffset>204191</wp:posOffset>
              </wp:positionV>
              <wp:extent cx="2060575" cy="357505"/>
              <wp:effectExtent l="0" t="0" r="0" b="4445"/>
              <wp:wrapNone/>
              <wp:docPr id="24" name="Schemat blokowy: opóźnieni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txbx>
                      <w:txbxContent>
                        <w:p w14:paraId="25103914" w14:textId="77777777" w:rsidR="00DF1282" w:rsidRPr="003C6C8D" w:rsidRDefault="00DF1282" w:rsidP="0058515F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AE6081A" id="Schemat blokowy: opóźnienie 6" o:spid="_x0000_s1040" style="position:absolute;margin-left:433.45pt;margin-top:16.1pt;width:162.25pt;height:28.15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" adj="-11796480,,5400" path="m,l3220948,v169038,,306070,137032,306070,306070c3527018,475108,3389986,612140,3220948,612140l,612140,,xe" fillcolor="#001d77" stroked="f" strokeweight="2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25103914" w14:textId="77777777" w:rsidR="00DF1282" w:rsidRPr="003C6C8D" w:rsidRDefault="00DF1282" w:rsidP="0058515F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  <w10:wrap anchorx="page"/>
            </v:shape>
          </w:pict>
        </mc:Fallback>
      </mc:AlternateContent>
    </w:r>
  </w:p>
  <w:p w14:paraId="7F8BD878" w14:textId="609163AC" w:rsidR="00DF1282" w:rsidRDefault="00DF1282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8239" behindDoc="0" locked="0" layoutInCell="1" allowOverlap="1" wp14:anchorId="74D7E1F5" wp14:editId="0A42793E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872000" cy="10080000"/>
              <wp:effectExtent l="0" t="0" r="0" b="0"/>
              <wp:wrapNone/>
              <wp:docPr id="29" name="Prostokąt 2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872000" cy="10080000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 w="25400" cap="flat" cmpd="sng" algn="ctr">
                        <a:noFill/>
                        <a:prstDash val="solid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D397B2A" id="Prostokąt 29" o:spid="_x0000_s1026" style="position:absolute;margin-left:96.2pt;margin-top:0;width:147.4pt;height:793.7pt;z-index:251658239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" fillcolor="#f2f2f2" stroked="f" strokeweight="2pt">
              <v:path arrowok="t"/>
              <w10:wrap anchorx="page" anchory="page"/>
            </v:rect>
          </w:pict>
        </mc:Fallback>
      </mc:AlternateContent>
    </w:r>
  </w:p>
  <w:p w14:paraId="32FC7778" w14:textId="02C87DDE" w:rsidR="00DF1282" w:rsidRDefault="00DF1282">
    <w:pPr>
      <w:pStyle w:val="Nagwek"/>
    </w:pPr>
    <w:r>
      <w:rPr>
        <w:noProof/>
      </w:rPr>
      <mc:AlternateContent>
        <mc:Choice Requires="wps">
          <w:drawing>
            <wp:anchor distT="45720" distB="45720" distL="114300" distR="114300" simplePos="0" relativeHeight="251667456" behindDoc="0" locked="0" layoutInCell="1" allowOverlap="1" wp14:anchorId="3E6096F2" wp14:editId="10CD70FA">
              <wp:simplePos x="0" y="0"/>
              <wp:positionH relativeFrom="column">
                <wp:posOffset>5248301</wp:posOffset>
              </wp:positionH>
              <wp:positionV relativeFrom="paragraph">
                <wp:posOffset>298704</wp:posOffset>
              </wp:positionV>
              <wp:extent cx="1104595" cy="343374"/>
              <wp:effectExtent l="0" t="0" r="0" b="0"/>
              <wp:wrapNone/>
              <wp:docPr id="26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04595" cy="343374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D19D64D" w14:textId="0088F145" w:rsidR="00DF1282" w:rsidRPr="00C97596" w:rsidRDefault="00DF1282" w:rsidP="0058515F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</w:t>
                          </w:r>
                          <w:r w:rsidR="002C7C3A">
                            <w:rPr>
                              <w:rFonts w:ascii="Fira Sans SemiBold" w:hAnsi="Fira Sans SemiBold"/>
                              <w:color w:val="001D77"/>
                            </w:rPr>
                            <w:t>6</w:t>
                          </w:r>
                          <w:r w:rsidRPr="0003129D">
                            <w:rPr>
                              <w:rFonts w:ascii="Fira Sans SemiBold" w:hAnsi="Fira Sans SemiBold"/>
                              <w:color w:val="001D77"/>
                            </w:rPr>
                            <w:t>.</w:t>
                          </w:r>
                          <w:r w:rsidR="002C7C3A">
                            <w:rPr>
                              <w:rFonts w:ascii="Fira Sans SemiBold" w:hAnsi="Fira Sans SemiBold"/>
                              <w:color w:val="001D77"/>
                            </w:rPr>
                            <w:t>03</w:t>
                          </w:r>
                          <w:r w:rsidRPr="0003129D">
                            <w:rPr>
                              <w:rFonts w:ascii="Fira Sans SemiBold" w:hAnsi="Fira Sans SemiBold"/>
                              <w:color w:val="001D77"/>
                            </w:rPr>
                            <w:t>.20</w:t>
                          </w:r>
                          <w:r w:rsidR="002C7C3A">
                            <w:rPr>
                              <w:rFonts w:ascii="Fira Sans SemiBold" w:hAnsi="Fira Sans SemiBold"/>
                              <w:color w:val="001D77"/>
                            </w:rPr>
                            <w:t>20</w:t>
                          </w:r>
                          <w:r w:rsidRPr="0003129D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>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6096F2"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margin-left:413.25pt;margin-top:23.5pt;width:87pt;height:27.0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" filled="f" stroked="f">
              <v:textbox>
                <w:txbxContent>
                  <w:p w14:paraId="6D19D64D" w14:textId="0088F145" w:rsidR="00DF1282" w:rsidRPr="00C97596" w:rsidRDefault="00DF1282" w:rsidP="0058515F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</w:t>
                    </w:r>
                    <w:r w:rsidR="002C7C3A">
                      <w:rPr>
                        <w:rFonts w:ascii="Fira Sans SemiBold" w:hAnsi="Fira Sans SemiBold"/>
                        <w:color w:val="001D77"/>
                      </w:rPr>
                      <w:t>6</w:t>
                    </w:r>
                    <w:r w:rsidRPr="0003129D">
                      <w:rPr>
                        <w:rFonts w:ascii="Fira Sans SemiBold" w:hAnsi="Fira Sans SemiBold"/>
                        <w:color w:val="001D77"/>
                      </w:rPr>
                      <w:t>.</w:t>
                    </w:r>
                    <w:r w:rsidR="002C7C3A">
                      <w:rPr>
                        <w:rFonts w:ascii="Fira Sans SemiBold" w:hAnsi="Fira Sans SemiBold"/>
                        <w:color w:val="001D77"/>
                      </w:rPr>
                      <w:t>03</w:t>
                    </w:r>
                    <w:r w:rsidRPr="0003129D">
                      <w:rPr>
                        <w:rFonts w:ascii="Fira Sans SemiBold" w:hAnsi="Fira Sans SemiBold"/>
                        <w:color w:val="001D77"/>
                      </w:rPr>
                      <w:t>.20</w:t>
                    </w:r>
                    <w:r w:rsidR="002C7C3A">
                      <w:rPr>
                        <w:rFonts w:ascii="Fira Sans SemiBold" w:hAnsi="Fira Sans SemiBold"/>
                        <w:color w:val="001D77"/>
                      </w:rPr>
                      <w:t>20</w:t>
                    </w:r>
                    <w:r w:rsidRPr="0003129D">
                      <w:rPr>
                        <w:rFonts w:ascii="Fira Sans SemiBold" w:hAnsi="Fira Sans SemiBold"/>
                        <w:color w:val="001D77"/>
                      </w:rPr>
                      <w:t xml:space="preserve"> 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>r.</w:t>
                    </w:r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AF6182" w14:textId="77777777" w:rsidR="00DF1282" w:rsidRDefault="00DF1282">
    <w:pPr>
      <w:pStyle w:val="Nagwek"/>
    </w:pPr>
  </w:p>
  <w:p w14:paraId="283C6E54" w14:textId="77777777" w:rsidR="00DF1282" w:rsidRDefault="00DF1282">
    <w:pPr>
      <w:pStyle w:val="Nagwek"/>
    </w:pPr>
  </w:p>
  <w:p w14:paraId="3161458A" w14:textId="77777777" w:rsidR="00DF1282" w:rsidRDefault="00DF1282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23.05pt;height:125.2pt;visibility:visible" o:bullet="t">
        <v:imagedata r:id="rId1" o:title=""/>
      </v:shape>
    </w:pict>
  </w:numPicBullet>
  <w:numPicBullet w:numPicBulletId="1">
    <w:pict>
      <v:shape id="_x0000_i1045" type="#_x0000_t75" style="width:124.65pt;height:125.2pt;visibility:visibl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143A2AC6"/>
    <w:multiLevelType w:val="hybridMultilevel"/>
    <w:tmpl w:val="DC8453EE"/>
    <w:lvl w:ilvl="0" w:tplc="8B42DD9A">
      <w:start w:val="4"/>
      <w:numFmt w:val="lowerLetter"/>
      <w:lvlText w:val="%1)"/>
      <w:lvlJc w:val="left"/>
      <w:pPr>
        <w:ind w:left="720" w:hanging="360"/>
      </w:pPr>
      <w:rPr>
        <w:rFonts w:ascii="Fira Sans" w:hAnsi="Fira Sans"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63C40E5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29CC2A27"/>
    <w:multiLevelType w:val="hybridMultilevel"/>
    <w:tmpl w:val="B246CB80"/>
    <w:lvl w:ilvl="0" w:tplc="2C341C42">
      <w:start w:val="1"/>
      <w:numFmt w:val="bullet"/>
      <w:lvlText w:val="■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2E6E9E"/>
    <w:multiLevelType w:val="hybridMultilevel"/>
    <w:tmpl w:val="11FC34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44C0299B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487318E2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62011809"/>
    <w:multiLevelType w:val="hybridMultilevel"/>
    <w:tmpl w:val="06E62100"/>
    <w:lvl w:ilvl="0" w:tplc="0E3A2FE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5"/>
  </w:num>
  <w:num w:numId="2">
    <w:abstractNumId w:val="0"/>
  </w:num>
  <w:num w:numId="3">
    <w:abstractNumId w:val="7"/>
  </w:num>
  <w:num w:numId="4">
    <w:abstractNumId w:val="2"/>
  </w:num>
  <w:num w:numId="5">
    <w:abstractNumId w:val="8"/>
  </w:num>
  <w:num w:numId="6">
    <w:abstractNumId w:val="6"/>
  </w:num>
  <w:num w:numId="7">
    <w:abstractNumId w:val="4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/>
  <w:documentProtection w:edit="readOnly" w:enforcement="0"/>
  <w:defaultTabStop w:val="709"/>
  <w:hyphenationZone w:val="425"/>
  <w:evenAndOddHeaders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27D"/>
    <w:rsid w:val="000004EB"/>
    <w:rsid w:val="00000B1F"/>
    <w:rsid w:val="00001C5B"/>
    <w:rsid w:val="00002290"/>
    <w:rsid w:val="000024F6"/>
    <w:rsid w:val="000033CE"/>
    <w:rsid w:val="00003437"/>
    <w:rsid w:val="000039D0"/>
    <w:rsid w:val="00003ED8"/>
    <w:rsid w:val="0000709F"/>
    <w:rsid w:val="00010016"/>
    <w:rsid w:val="000101ED"/>
    <w:rsid w:val="0001081C"/>
    <w:rsid w:val="000108B8"/>
    <w:rsid w:val="00010A21"/>
    <w:rsid w:val="00010E3A"/>
    <w:rsid w:val="00011FA5"/>
    <w:rsid w:val="00012CBE"/>
    <w:rsid w:val="00013B5C"/>
    <w:rsid w:val="00013B5E"/>
    <w:rsid w:val="000152F5"/>
    <w:rsid w:val="00015EF1"/>
    <w:rsid w:val="00021311"/>
    <w:rsid w:val="0002292A"/>
    <w:rsid w:val="00022A7B"/>
    <w:rsid w:val="00022FA3"/>
    <w:rsid w:val="000232FC"/>
    <w:rsid w:val="0002341F"/>
    <w:rsid w:val="00023621"/>
    <w:rsid w:val="00027A5E"/>
    <w:rsid w:val="00027B92"/>
    <w:rsid w:val="0003039B"/>
    <w:rsid w:val="00030CB0"/>
    <w:rsid w:val="0003121F"/>
    <w:rsid w:val="0003129D"/>
    <w:rsid w:val="0003165C"/>
    <w:rsid w:val="00031D01"/>
    <w:rsid w:val="000333CD"/>
    <w:rsid w:val="00033F94"/>
    <w:rsid w:val="00040AA0"/>
    <w:rsid w:val="00044EC8"/>
    <w:rsid w:val="0004582E"/>
    <w:rsid w:val="000470AA"/>
    <w:rsid w:val="00047869"/>
    <w:rsid w:val="000508A2"/>
    <w:rsid w:val="00050EDE"/>
    <w:rsid w:val="00052346"/>
    <w:rsid w:val="0005241E"/>
    <w:rsid w:val="00053DC7"/>
    <w:rsid w:val="00056571"/>
    <w:rsid w:val="00057B90"/>
    <w:rsid w:val="00057CA1"/>
    <w:rsid w:val="00060339"/>
    <w:rsid w:val="0006144C"/>
    <w:rsid w:val="00061586"/>
    <w:rsid w:val="000631C2"/>
    <w:rsid w:val="0006404B"/>
    <w:rsid w:val="00064F51"/>
    <w:rsid w:val="000662E2"/>
    <w:rsid w:val="00066883"/>
    <w:rsid w:val="00066D40"/>
    <w:rsid w:val="000704CA"/>
    <w:rsid w:val="00070982"/>
    <w:rsid w:val="00074DD8"/>
    <w:rsid w:val="00075BF9"/>
    <w:rsid w:val="000761AC"/>
    <w:rsid w:val="00076474"/>
    <w:rsid w:val="000764B0"/>
    <w:rsid w:val="00077285"/>
    <w:rsid w:val="000806F7"/>
    <w:rsid w:val="000809C8"/>
    <w:rsid w:val="00082664"/>
    <w:rsid w:val="00082CDC"/>
    <w:rsid w:val="00085121"/>
    <w:rsid w:val="0008643A"/>
    <w:rsid w:val="0008743E"/>
    <w:rsid w:val="00090877"/>
    <w:rsid w:val="00090FB4"/>
    <w:rsid w:val="0009204F"/>
    <w:rsid w:val="00092F25"/>
    <w:rsid w:val="0009389F"/>
    <w:rsid w:val="000969BC"/>
    <w:rsid w:val="000A0457"/>
    <w:rsid w:val="000A2C30"/>
    <w:rsid w:val="000A30F2"/>
    <w:rsid w:val="000A38B9"/>
    <w:rsid w:val="000A68CB"/>
    <w:rsid w:val="000A7137"/>
    <w:rsid w:val="000A7614"/>
    <w:rsid w:val="000A7F5B"/>
    <w:rsid w:val="000B0727"/>
    <w:rsid w:val="000B0920"/>
    <w:rsid w:val="000B4F1E"/>
    <w:rsid w:val="000B6E1A"/>
    <w:rsid w:val="000B7943"/>
    <w:rsid w:val="000C122A"/>
    <w:rsid w:val="000C135D"/>
    <w:rsid w:val="000C3C2C"/>
    <w:rsid w:val="000C4D8D"/>
    <w:rsid w:val="000C7546"/>
    <w:rsid w:val="000D1D43"/>
    <w:rsid w:val="000D1EAF"/>
    <w:rsid w:val="000D225C"/>
    <w:rsid w:val="000D2356"/>
    <w:rsid w:val="000D2A5C"/>
    <w:rsid w:val="000D2CEF"/>
    <w:rsid w:val="000D2E0B"/>
    <w:rsid w:val="000D322F"/>
    <w:rsid w:val="000D674D"/>
    <w:rsid w:val="000D7F7F"/>
    <w:rsid w:val="000E01F9"/>
    <w:rsid w:val="000E0918"/>
    <w:rsid w:val="000E2191"/>
    <w:rsid w:val="000E363D"/>
    <w:rsid w:val="000E4099"/>
    <w:rsid w:val="000E41A2"/>
    <w:rsid w:val="000E4219"/>
    <w:rsid w:val="000E663E"/>
    <w:rsid w:val="000E66FF"/>
    <w:rsid w:val="000F1475"/>
    <w:rsid w:val="000F1CBC"/>
    <w:rsid w:val="000F354C"/>
    <w:rsid w:val="000F363F"/>
    <w:rsid w:val="001008E9"/>
    <w:rsid w:val="001011C3"/>
    <w:rsid w:val="00101403"/>
    <w:rsid w:val="00102F1A"/>
    <w:rsid w:val="001031F1"/>
    <w:rsid w:val="00103770"/>
    <w:rsid w:val="00104DAC"/>
    <w:rsid w:val="0010687B"/>
    <w:rsid w:val="00110D87"/>
    <w:rsid w:val="0011174B"/>
    <w:rsid w:val="00114DB9"/>
    <w:rsid w:val="00114E09"/>
    <w:rsid w:val="001158BE"/>
    <w:rsid w:val="00116087"/>
    <w:rsid w:val="001169D7"/>
    <w:rsid w:val="0011736A"/>
    <w:rsid w:val="00117AB4"/>
    <w:rsid w:val="00121258"/>
    <w:rsid w:val="001213BE"/>
    <w:rsid w:val="001222DD"/>
    <w:rsid w:val="00122515"/>
    <w:rsid w:val="0012298B"/>
    <w:rsid w:val="00126670"/>
    <w:rsid w:val="00126F8E"/>
    <w:rsid w:val="00127256"/>
    <w:rsid w:val="00127C10"/>
    <w:rsid w:val="00130296"/>
    <w:rsid w:val="001304F1"/>
    <w:rsid w:val="00130B70"/>
    <w:rsid w:val="0013479D"/>
    <w:rsid w:val="00137664"/>
    <w:rsid w:val="001378D2"/>
    <w:rsid w:val="00137B21"/>
    <w:rsid w:val="001403E8"/>
    <w:rsid w:val="001406FE"/>
    <w:rsid w:val="00141DBE"/>
    <w:rsid w:val="001423B6"/>
    <w:rsid w:val="00142B7C"/>
    <w:rsid w:val="00142DAC"/>
    <w:rsid w:val="001437F2"/>
    <w:rsid w:val="001448A7"/>
    <w:rsid w:val="00146621"/>
    <w:rsid w:val="00150287"/>
    <w:rsid w:val="00152273"/>
    <w:rsid w:val="00152E08"/>
    <w:rsid w:val="00155438"/>
    <w:rsid w:val="00155DEE"/>
    <w:rsid w:val="001562D1"/>
    <w:rsid w:val="001563B6"/>
    <w:rsid w:val="00156CF9"/>
    <w:rsid w:val="00156EE7"/>
    <w:rsid w:val="00157FE3"/>
    <w:rsid w:val="001608A1"/>
    <w:rsid w:val="00161204"/>
    <w:rsid w:val="00161D94"/>
    <w:rsid w:val="00162125"/>
    <w:rsid w:val="00162325"/>
    <w:rsid w:val="001623D4"/>
    <w:rsid w:val="00164743"/>
    <w:rsid w:val="00166274"/>
    <w:rsid w:val="00167E5D"/>
    <w:rsid w:val="00170750"/>
    <w:rsid w:val="00170966"/>
    <w:rsid w:val="00171E9C"/>
    <w:rsid w:val="00173973"/>
    <w:rsid w:val="00174E7E"/>
    <w:rsid w:val="0017508C"/>
    <w:rsid w:val="00175652"/>
    <w:rsid w:val="001758E0"/>
    <w:rsid w:val="00175A6E"/>
    <w:rsid w:val="00176BC0"/>
    <w:rsid w:val="001770D2"/>
    <w:rsid w:val="00177231"/>
    <w:rsid w:val="0017779B"/>
    <w:rsid w:val="001777D8"/>
    <w:rsid w:val="00180E85"/>
    <w:rsid w:val="0018299E"/>
    <w:rsid w:val="001850EA"/>
    <w:rsid w:val="00185AAE"/>
    <w:rsid w:val="0019029D"/>
    <w:rsid w:val="0019070D"/>
    <w:rsid w:val="00190E0D"/>
    <w:rsid w:val="001926FC"/>
    <w:rsid w:val="00192D62"/>
    <w:rsid w:val="001944B7"/>
    <w:rsid w:val="001951DA"/>
    <w:rsid w:val="001952F2"/>
    <w:rsid w:val="00195767"/>
    <w:rsid w:val="00197675"/>
    <w:rsid w:val="001A0A33"/>
    <w:rsid w:val="001A1820"/>
    <w:rsid w:val="001A2B09"/>
    <w:rsid w:val="001A324E"/>
    <w:rsid w:val="001A4050"/>
    <w:rsid w:val="001A4380"/>
    <w:rsid w:val="001A5784"/>
    <w:rsid w:val="001A6F80"/>
    <w:rsid w:val="001B2192"/>
    <w:rsid w:val="001B4AAF"/>
    <w:rsid w:val="001C2DA2"/>
    <w:rsid w:val="001C306C"/>
    <w:rsid w:val="001C3269"/>
    <w:rsid w:val="001C3979"/>
    <w:rsid w:val="001C52A0"/>
    <w:rsid w:val="001C5A46"/>
    <w:rsid w:val="001C5D15"/>
    <w:rsid w:val="001D03B4"/>
    <w:rsid w:val="001D0CB4"/>
    <w:rsid w:val="001D0ECD"/>
    <w:rsid w:val="001D1DB4"/>
    <w:rsid w:val="001D270F"/>
    <w:rsid w:val="001D2A8C"/>
    <w:rsid w:val="001D2AD6"/>
    <w:rsid w:val="001D3A39"/>
    <w:rsid w:val="001D62D0"/>
    <w:rsid w:val="001D6352"/>
    <w:rsid w:val="001D7E03"/>
    <w:rsid w:val="001E0901"/>
    <w:rsid w:val="001E1C67"/>
    <w:rsid w:val="001E2609"/>
    <w:rsid w:val="001E3BE5"/>
    <w:rsid w:val="001E6E9D"/>
    <w:rsid w:val="001E7336"/>
    <w:rsid w:val="001E7F82"/>
    <w:rsid w:val="001F03E9"/>
    <w:rsid w:val="001F1CC9"/>
    <w:rsid w:val="001F3B90"/>
    <w:rsid w:val="001F6797"/>
    <w:rsid w:val="001F7A9F"/>
    <w:rsid w:val="001F7E58"/>
    <w:rsid w:val="00201179"/>
    <w:rsid w:val="00202665"/>
    <w:rsid w:val="00202E71"/>
    <w:rsid w:val="00203D4D"/>
    <w:rsid w:val="00204A8E"/>
    <w:rsid w:val="00205EE5"/>
    <w:rsid w:val="00207C2E"/>
    <w:rsid w:val="00210383"/>
    <w:rsid w:val="00210FD5"/>
    <w:rsid w:val="00213A79"/>
    <w:rsid w:val="00213C1D"/>
    <w:rsid w:val="00213CA2"/>
    <w:rsid w:val="00217E1A"/>
    <w:rsid w:val="0022147F"/>
    <w:rsid w:val="002230B1"/>
    <w:rsid w:val="00223943"/>
    <w:rsid w:val="002245C4"/>
    <w:rsid w:val="00230C53"/>
    <w:rsid w:val="00231BCF"/>
    <w:rsid w:val="00233DC9"/>
    <w:rsid w:val="00234F3A"/>
    <w:rsid w:val="00236405"/>
    <w:rsid w:val="00237301"/>
    <w:rsid w:val="0023734A"/>
    <w:rsid w:val="002379E1"/>
    <w:rsid w:val="00240B3E"/>
    <w:rsid w:val="0024116B"/>
    <w:rsid w:val="002424C3"/>
    <w:rsid w:val="00243B14"/>
    <w:rsid w:val="00244764"/>
    <w:rsid w:val="00246ECD"/>
    <w:rsid w:val="00247A60"/>
    <w:rsid w:val="002508DE"/>
    <w:rsid w:val="00252FB4"/>
    <w:rsid w:val="002541D6"/>
    <w:rsid w:val="002543F3"/>
    <w:rsid w:val="00254B6E"/>
    <w:rsid w:val="00255DF1"/>
    <w:rsid w:val="002574F9"/>
    <w:rsid w:val="00257B15"/>
    <w:rsid w:val="002629F5"/>
    <w:rsid w:val="002631F3"/>
    <w:rsid w:val="00263ADE"/>
    <w:rsid w:val="00264314"/>
    <w:rsid w:val="002647AF"/>
    <w:rsid w:val="0026524A"/>
    <w:rsid w:val="00265707"/>
    <w:rsid w:val="0026616C"/>
    <w:rsid w:val="00266D35"/>
    <w:rsid w:val="00270FCF"/>
    <w:rsid w:val="002710F7"/>
    <w:rsid w:val="00271203"/>
    <w:rsid w:val="00271FF4"/>
    <w:rsid w:val="00272006"/>
    <w:rsid w:val="002725D4"/>
    <w:rsid w:val="00273347"/>
    <w:rsid w:val="00275F66"/>
    <w:rsid w:val="00276811"/>
    <w:rsid w:val="0027785E"/>
    <w:rsid w:val="00280E41"/>
    <w:rsid w:val="00281B72"/>
    <w:rsid w:val="00282699"/>
    <w:rsid w:val="00283B73"/>
    <w:rsid w:val="002844DD"/>
    <w:rsid w:val="00284612"/>
    <w:rsid w:val="00285207"/>
    <w:rsid w:val="002857B7"/>
    <w:rsid w:val="00285996"/>
    <w:rsid w:val="00290126"/>
    <w:rsid w:val="0029047B"/>
    <w:rsid w:val="00290F23"/>
    <w:rsid w:val="00292220"/>
    <w:rsid w:val="002925D4"/>
    <w:rsid w:val="002926DF"/>
    <w:rsid w:val="00296697"/>
    <w:rsid w:val="002A0E7B"/>
    <w:rsid w:val="002A167D"/>
    <w:rsid w:val="002A25D8"/>
    <w:rsid w:val="002A359F"/>
    <w:rsid w:val="002A4348"/>
    <w:rsid w:val="002A437B"/>
    <w:rsid w:val="002A50E0"/>
    <w:rsid w:val="002A5BE1"/>
    <w:rsid w:val="002A6B7E"/>
    <w:rsid w:val="002A7668"/>
    <w:rsid w:val="002B0009"/>
    <w:rsid w:val="002B0472"/>
    <w:rsid w:val="002B18C6"/>
    <w:rsid w:val="002B1CB5"/>
    <w:rsid w:val="002B2087"/>
    <w:rsid w:val="002B29B9"/>
    <w:rsid w:val="002B4323"/>
    <w:rsid w:val="002B47BE"/>
    <w:rsid w:val="002B6B12"/>
    <w:rsid w:val="002B6B7B"/>
    <w:rsid w:val="002B7514"/>
    <w:rsid w:val="002C1D1A"/>
    <w:rsid w:val="002C6270"/>
    <w:rsid w:val="002C7C3A"/>
    <w:rsid w:val="002D01F9"/>
    <w:rsid w:val="002D0DA2"/>
    <w:rsid w:val="002D1C52"/>
    <w:rsid w:val="002D2547"/>
    <w:rsid w:val="002D4AFD"/>
    <w:rsid w:val="002D7793"/>
    <w:rsid w:val="002D7B00"/>
    <w:rsid w:val="002E13A8"/>
    <w:rsid w:val="002E17DE"/>
    <w:rsid w:val="002E1A9E"/>
    <w:rsid w:val="002E3284"/>
    <w:rsid w:val="002E3888"/>
    <w:rsid w:val="002E5257"/>
    <w:rsid w:val="002E5FA3"/>
    <w:rsid w:val="002E6140"/>
    <w:rsid w:val="002E623A"/>
    <w:rsid w:val="002E6985"/>
    <w:rsid w:val="002E71B6"/>
    <w:rsid w:val="002E795A"/>
    <w:rsid w:val="002F0AF1"/>
    <w:rsid w:val="002F1F22"/>
    <w:rsid w:val="002F2D8E"/>
    <w:rsid w:val="002F348B"/>
    <w:rsid w:val="002F472E"/>
    <w:rsid w:val="002F77C8"/>
    <w:rsid w:val="00302DB0"/>
    <w:rsid w:val="00303046"/>
    <w:rsid w:val="00304F22"/>
    <w:rsid w:val="00306792"/>
    <w:rsid w:val="00306C7C"/>
    <w:rsid w:val="00306F47"/>
    <w:rsid w:val="00312C7E"/>
    <w:rsid w:val="00313708"/>
    <w:rsid w:val="00313891"/>
    <w:rsid w:val="00314C5F"/>
    <w:rsid w:val="00315BA0"/>
    <w:rsid w:val="00320924"/>
    <w:rsid w:val="003223DE"/>
    <w:rsid w:val="00322858"/>
    <w:rsid w:val="00322A6A"/>
    <w:rsid w:val="00322EDD"/>
    <w:rsid w:val="0032490A"/>
    <w:rsid w:val="00326B05"/>
    <w:rsid w:val="00326EE7"/>
    <w:rsid w:val="00332320"/>
    <w:rsid w:val="00333420"/>
    <w:rsid w:val="003341CD"/>
    <w:rsid w:val="00334837"/>
    <w:rsid w:val="00335BE5"/>
    <w:rsid w:val="003406E6"/>
    <w:rsid w:val="00340961"/>
    <w:rsid w:val="0034440F"/>
    <w:rsid w:val="0034475D"/>
    <w:rsid w:val="003464CC"/>
    <w:rsid w:val="00347A3C"/>
    <w:rsid w:val="00347D72"/>
    <w:rsid w:val="00351404"/>
    <w:rsid w:val="00351D29"/>
    <w:rsid w:val="00351E73"/>
    <w:rsid w:val="00353114"/>
    <w:rsid w:val="003535E5"/>
    <w:rsid w:val="003557E1"/>
    <w:rsid w:val="00357000"/>
    <w:rsid w:val="00357611"/>
    <w:rsid w:val="00357FD8"/>
    <w:rsid w:val="00360544"/>
    <w:rsid w:val="00361746"/>
    <w:rsid w:val="00363693"/>
    <w:rsid w:val="00364990"/>
    <w:rsid w:val="00365A3C"/>
    <w:rsid w:val="00365F22"/>
    <w:rsid w:val="00367237"/>
    <w:rsid w:val="00367B3F"/>
    <w:rsid w:val="00367EC7"/>
    <w:rsid w:val="0037077F"/>
    <w:rsid w:val="003726D9"/>
    <w:rsid w:val="00373882"/>
    <w:rsid w:val="00374475"/>
    <w:rsid w:val="00375215"/>
    <w:rsid w:val="003759F8"/>
    <w:rsid w:val="00375D5D"/>
    <w:rsid w:val="00381354"/>
    <w:rsid w:val="00381995"/>
    <w:rsid w:val="00381B0D"/>
    <w:rsid w:val="003843DB"/>
    <w:rsid w:val="00384E1D"/>
    <w:rsid w:val="00386065"/>
    <w:rsid w:val="00387B3D"/>
    <w:rsid w:val="003902EE"/>
    <w:rsid w:val="00390B85"/>
    <w:rsid w:val="00390F23"/>
    <w:rsid w:val="0039190B"/>
    <w:rsid w:val="00392B01"/>
    <w:rsid w:val="00393761"/>
    <w:rsid w:val="003958C3"/>
    <w:rsid w:val="00396FBD"/>
    <w:rsid w:val="0039795B"/>
    <w:rsid w:val="00397D18"/>
    <w:rsid w:val="003A117E"/>
    <w:rsid w:val="003A1B36"/>
    <w:rsid w:val="003A2890"/>
    <w:rsid w:val="003A2F3A"/>
    <w:rsid w:val="003A406A"/>
    <w:rsid w:val="003A4A2B"/>
    <w:rsid w:val="003A567B"/>
    <w:rsid w:val="003B1454"/>
    <w:rsid w:val="003B2CE3"/>
    <w:rsid w:val="003B401E"/>
    <w:rsid w:val="003B49BF"/>
    <w:rsid w:val="003B4AD8"/>
    <w:rsid w:val="003B6350"/>
    <w:rsid w:val="003B76FD"/>
    <w:rsid w:val="003C0367"/>
    <w:rsid w:val="003C0486"/>
    <w:rsid w:val="003C09EB"/>
    <w:rsid w:val="003C0E05"/>
    <w:rsid w:val="003C49B8"/>
    <w:rsid w:val="003C5078"/>
    <w:rsid w:val="003C59E0"/>
    <w:rsid w:val="003C63EB"/>
    <w:rsid w:val="003C689E"/>
    <w:rsid w:val="003C6C8D"/>
    <w:rsid w:val="003C7694"/>
    <w:rsid w:val="003D1130"/>
    <w:rsid w:val="003D329A"/>
    <w:rsid w:val="003D35A2"/>
    <w:rsid w:val="003D3ADB"/>
    <w:rsid w:val="003D4B0E"/>
    <w:rsid w:val="003D4BB2"/>
    <w:rsid w:val="003D4DC6"/>
    <w:rsid w:val="003D4F95"/>
    <w:rsid w:val="003D5F42"/>
    <w:rsid w:val="003D60A9"/>
    <w:rsid w:val="003D6B34"/>
    <w:rsid w:val="003E30BB"/>
    <w:rsid w:val="003E4816"/>
    <w:rsid w:val="003E5534"/>
    <w:rsid w:val="003E73B2"/>
    <w:rsid w:val="003F147E"/>
    <w:rsid w:val="003F2379"/>
    <w:rsid w:val="003F272D"/>
    <w:rsid w:val="003F4A91"/>
    <w:rsid w:val="003F4C97"/>
    <w:rsid w:val="003F7FE6"/>
    <w:rsid w:val="00400193"/>
    <w:rsid w:val="0040032A"/>
    <w:rsid w:val="00400EAB"/>
    <w:rsid w:val="00401C03"/>
    <w:rsid w:val="00403147"/>
    <w:rsid w:val="00403B3E"/>
    <w:rsid w:val="004065D6"/>
    <w:rsid w:val="00407169"/>
    <w:rsid w:val="00407F70"/>
    <w:rsid w:val="00411842"/>
    <w:rsid w:val="0041188E"/>
    <w:rsid w:val="00413D56"/>
    <w:rsid w:val="00416A63"/>
    <w:rsid w:val="0042021F"/>
    <w:rsid w:val="00420C2A"/>
    <w:rsid w:val="004212E7"/>
    <w:rsid w:val="0042446D"/>
    <w:rsid w:val="00424C46"/>
    <w:rsid w:val="004250C7"/>
    <w:rsid w:val="00427281"/>
    <w:rsid w:val="00427BF8"/>
    <w:rsid w:val="00431B8B"/>
    <w:rsid w:val="00431C02"/>
    <w:rsid w:val="00434177"/>
    <w:rsid w:val="0043464A"/>
    <w:rsid w:val="00434773"/>
    <w:rsid w:val="004358B0"/>
    <w:rsid w:val="00435BD0"/>
    <w:rsid w:val="00436369"/>
    <w:rsid w:val="00436707"/>
    <w:rsid w:val="0043677F"/>
    <w:rsid w:val="00437395"/>
    <w:rsid w:val="004441AB"/>
    <w:rsid w:val="00444AA7"/>
    <w:rsid w:val="00444FD6"/>
    <w:rsid w:val="00445047"/>
    <w:rsid w:val="004458D2"/>
    <w:rsid w:val="004466B1"/>
    <w:rsid w:val="00447F34"/>
    <w:rsid w:val="00450F5D"/>
    <w:rsid w:val="00451344"/>
    <w:rsid w:val="004544B2"/>
    <w:rsid w:val="0045512C"/>
    <w:rsid w:val="004552FA"/>
    <w:rsid w:val="0045654E"/>
    <w:rsid w:val="00456783"/>
    <w:rsid w:val="00457FDB"/>
    <w:rsid w:val="0046060D"/>
    <w:rsid w:val="00463E39"/>
    <w:rsid w:val="00464E0B"/>
    <w:rsid w:val="004657FC"/>
    <w:rsid w:val="00465AAB"/>
    <w:rsid w:val="004662AA"/>
    <w:rsid w:val="00466438"/>
    <w:rsid w:val="0047005B"/>
    <w:rsid w:val="00470DB5"/>
    <w:rsid w:val="004733F6"/>
    <w:rsid w:val="00474E69"/>
    <w:rsid w:val="00485267"/>
    <w:rsid w:val="00487096"/>
    <w:rsid w:val="0049221D"/>
    <w:rsid w:val="004943E8"/>
    <w:rsid w:val="00494700"/>
    <w:rsid w:val="004954AA"/>
    <w:rsid w:val="00495CA7"/>
    <w:rsid w:val="0049621B"/>
    <w:rsid w:val="004969C1"/>
    <w:rsid w:val="00497505"/>
    <w:rsid w:val="004A17C9"/>
    <w:rsid w:val="004A1934"/>
    <w:rsid w:val="004A3242"/>
    <w:rsid w:val="004A32EE"/>
    <w:rsid w:val="004A4649"/>
    <w:rsid w:val="004A51B7"/>
    <w:rsid w:val="004A6F58"/>
    <w:rsid w:val="004B29AE"/>
    <w:rsid w:val="004B32B3"/>
    <w:rsid w:val="004B3557"/>
    <w:rsid w:val="004B5745"/>
    <w:rsid w:val="004C00DF"/>
    <w:rsid w:val="004C062B"/>
    <w:rsid w:val="004C1895"/>
    <w:rsid w:val="004C1D37"/>
    <w:rsid w:val="004C2091"/>
    <w:rsid w:val="004C257A"/>
    <w:rsid w:val="004C284F"/>
    <w:rsid w:val="004C2986"/>
    <w:rsid w:val="004C4CC5"/>
    <w:rsid w:val="004C5388"/>
    <w:rsid w:val="004C6A54"/>
    <w:rsid w:val="004C6D40"/>
    <w:rsid w:val="004C7018"/>
    <w:rsid w:val="004C7035"/>
    <w:rsid w:val="004D09B9"/>
    <w:rsid w:val="004D665D"/>
    <w:rsid w:val="004E136D"/>
    <w:rsid w:val="004E1482"/>
    <w:rsid w:val="004E1DB3"/>
    <w:rsid w:val="004E44E5"/>
    <w:rsid w:val="004E4F7F"/>
    <w:rsid w:val="004E6642"/>
    <w:rsid w:val="004F0C3C"/>
    <w:rsid w:val="004F2AF9"/>
    <w:rsid w:val="004F63FC"/>
    <w:rsid w:val="00500530"/>
    <w:rsid w:val="005009E1"/>
    <w:rsid w:val="00500A17"/>
    <w:rsid w:val="0050313D"/>
    <w:rsid w:val="005038B2"/>
    <w:rsid w:val="005038CA"/>
    <w:rsid w:val="0050555C"/>
    <w:rsid w:val="00505A92"/>
    <w:rsid w:val="00512169"/>
    <w:rsid w:val="00512C5A"/>
    <w:rsid w:val="005143FA"/>
    <w:rsid w:val="00517624"/>
    <w:rsid w:val="005178C3"/>
    <w:rsid w:val="005203F1"/>
    <w:rsid w:val="00521B5E"/>
    <w:rsid w:val="00521BC3"/>
    <w:rsid w:val="005229A6"/>
    <w:rsid w:val="00527F29"/>
    <w:rsid w:val="0053024A"/>
    <w:rsid w:val="00532123"/>
    <w:rsid w:val="00532158"/>
    <w:rsid w:val="00533166"/>
    <w:rsid w:val="00533632"/>
    <w:rsid w:val="00534424"/>
    <w:rsid w:val="00535B20"/>
    <w:rsid w:val="00536352"/>
    <w:rsid w:val="0053756A"/>
    <w:rsid w:val="00537E4B"/>
    <w:rsid w:val="00537F42"/>
    <w:rsid w:val="00540C07"/>
    <w:rsid w:val="0054177E"/>
    <w:rsid w:val="0054251F"/>
    <w:rsid w:val="005425C0"/>
    <w:rsid w:val="00543E34"/>
    <w:rsid w:val="00546E2F"/>
    <w:rsid w:val="00547632"/>
    <w:rsid w:val="00550223"/>
    <w:rsid w:val="00550618"/>
    <w:rsid w:val="00551828"/>
    <w:rsid w:val="005520D8"/>
    <w:rsid w:val="00553348"/>
    <w:rsid w:val="005536DC"/>
    <w:rsid w:val="00553FBE"/>
    <w:rsid w:val="005561E8"/>
    <w:rsid w:val="00556CF1"/>
    <w:rsid w:val="00556E5D"/>
    <w:rsid w:val="0055765B"/>
    <w:rsid w:val="0056183F"/>
    <w:rsid w:val="00563312"/>
    <w:rsid w:val="00565BC0"/>
    <w:rsid w:val="00565EF6"/>
    <w:rsid w:val="00566FF9"/>
    <w:rsid w:val="00567866"/>
    <w:rsid w:val="0057114E"/>
    <w:rsid w:val="00573E16"/>
    <w:rsid w:val="00574EB9"/>
    <w:rsid w:val="00575476"/>
    <w:rsid w:val="005762A7"/>
    <w:rsid w:val="00577662"/>
    <w:rsid w:val="00577C72"/>
    <w:rsid w:val="00577E8B"/>
    <w:rsid w:val="00580931"/>
    <w:rsid w:val="005810FF"/>
    <w:rsid w:val="0058132F"/>
    <w:rsid w:val="00582DE0"/>
    <w:rsid w:val="00584CDE"/>
    <w:rsid w:val="0058515F"/>
    <w:rsid w:val="0058529D"/>
    <w:rsid w:val="00587857"/>
    <w:rsid w:val="00587DBB"/>
    <w:rsid w:val="005916D7"/>
    <w:rsid w:val="00591857"/>
    <w:rsid w:val="00592731"/>
    <w:rsid w:val="00593509"/>
    <w:rsid w:val="005939D1"/>
    <w:rsid w:val="00594F5C"/>
    <w:rsid w:val="00595681"/>
    <w:rsid w:val="00596D0D"/>
    <w:rsid w:val="005973DD"/>
    <w:rsid w:val="005973F6"/>
    <w:rsid w:val="005A047D"/>
    <w:rsid w:val="005A0649"/>
    <w:rsid w:val="005A5B5D"/>
    <w:rsid w:val="005A61D6"/>
    <w:rsid w:val="005A698C"/>
    <w:rsid w:val="005A725A"/>
    <w:rsid w:val="005B1E34"/>
    <w:rsid w:val="005B296B"/>
    <w:rsid w:val="005B386B"/>
    <w:rsid w:val="005B59DF"/>
    <w:rsid w:val="005B5FEA"/>
    <w:rsid w:val="005C00FD"/>
    <w:rsid w:val="005C1010"/>
    <w:rsid w:val="005C3D19"/>
    <w:rsid w:val="005C464A"/>
    <w:rsid w:val="005C5065"/>
    <w:rsid w:val="005C5981"/>
    <w:rsid w:val="005C5C20"/>
    <w:rsid w:val="005C5E14"/>
    <w:rsid w:val="005D01B4"/>
    <w:rsid w:val="005D45D2"/>
    <w:rsid w:val="005D4E8B"/>
    <w:rsid w:val="005D6964"/>
    <w:rsid w:val="005D7AC0"/>
    <w:rsid w:val="005E0799"/>
    <w:rsid w:val="005E1366"/>
    <w:rsid w:val="005E2614"/>
    <w:rsid w:val="005E40CF"/>
    <w:rsid w:val="005E4AA4"/>
    <w:rsid w:val="005E4B3F"/>
    <w:rsid w:val="005E4E00"/>
    <w:rsid w:val="005E5557"/>
    <w:rsid w:val="005E61F7"/>
    <w:rsid w:val="005E675C"/>
    <w:rsid w:val="005F29E0"/>
    <w:rsid w:val="005F2E17"/>
    <w:rsid w:val="005F4D75"/>
    <w:rsid w:val="005F5A80"/>
    <w:rsid w:val="005F5DEC"/>
    <w:rsid w:val="005F61D3"/>
    <w:rsid w:val="006011AD"/>
    <w:rsid w:val="00601F57"/>
    <w:rsid w:val="0060379C"/>
    <w:rsid w:val="006044FF"/>
    <w:rsid w:val="00605270"/>
    <w:rsid w:val="00606810"/>
    <w:rsid w:val="0060789F"/>
    <w:rsid w:val="00607CC5"/>
    <w:rsid w:val="006102AA"/>
    <w:rsid w:val="00610965"/>
    <w:rsid w:val="006120C8"/>
    <w:rsid w:val="00612D7A"/>
    <w:rsid w:val="00613E35"/>
    <w:rsid w:val="0061718F"/>
    <w:rsid w:val="00621207"/>
    <w:rsid w:val="00622054"/>
    <w:rsid w:val="00626402"/>
    <w:rsid w:val="0062733E"/>
    <w:rsid w:val="006277A8"/>
    <w:rsid w:val="00627CBE"/>
    <w:rsid w:val="006319E2"/>
    <w:rsid w:val="00631E7E"/>
    <w:rsid w:val="006322BA"/>
    <w:rsid w:val="00633014"/>
    <w:rsid w:val="0063437B"/>
    <w:rsid w:val="006373E5"/>
    <w:rsid w:val="0064067F"/>
    <w:rsid w:val="0064104F"/>
    <w:rsid w:val="006417A1"/>
    <w:rsid w:val="00643412"/>
    <w:rsid w:val="006441C5"/>
    <w:rsid w:val="00647C54"/>
    <w:rsid w:val="00647DFC"/>
    <w:rsid w:val="0065081C"/>
    <w:rsid w:val="0065335A"/>
    <w:rsid w:val="00655025"/>
    <w:rsid w:val="00655F4D"/>
    <w:rsid w:val="00660957"/>
    <w:rsid w:val="00664603"/>
    <w:rsid w:val="00664C68"/>
    <w:rsid w:val="00664F4A"/>
    <w:rsid w:val="00665417"/>
    <w:rsid w:val="006672A5"/>
    <w:rsid w:val="006673CA"/>
    <w:rsid w:val="00667D6F"/>
    <w:rsid w:val="00671324"/>
    <w:rsid w:val="00672716"/>
    <w:rsid w:val="006738A9"/>
    <w:rsid w:val="00673C26"/>
    <w:rsid w:val="00673F58"/>
    <w:rsid w:val="00674ABE"/>
    <w:rsid w:val="0067553F"/>
    <w:rsid w:val="006812AF"/>
    <w:rsid w:val="00681587"/>
    <w:rsid w:val="006820D0"/>
    <w:rsid w:val="0068221F"/>
    <w:rsid w:val="0068327D"/>
    <w:rsid w:val="00683284"/>
    <w:rsid w:val="00683AC0"/>
    <w:rsid w:val="00685411"/>
    <w:rsid w:val="00686B0E"/>
    <w:rsid w:val="00687DCB"/>
    <w:rsid w:val="0069051E"/>
    <w:rsid w:val="00690F8C"/>
    <w:rsid w:val="00691447"/>
    <w:rsid w:val="00694AF0"/>
    <w:rsid w:val="00694DF4"/>
    <w:rsid w:val="00696550"/>
    <w:rsid w:val="006A0715"/>
    <w:rsid w:val="006A1938"/>
    <w:rsid w:val="006A1E17"/>
    <w:rsid w:val="006A1F23"/>
    <w:rsid w:val="006A2E57"/>
    <w:rsid w:val="006A3682"/>
    <w:rsid w:val="006A6760"/>
    <w:rsid w:val="006A7F7F"/>
    <w:rsid w:val="006B03BF"/>
    <w:rsid w:val="006B0E9E"/>
    <w:rsid w:val="006B4A55"/>
    <w:rsid w:val="006B5AE4"/>
    <w:rsid w:val="006B6138"/>
    <w:rsid w:val="006B70B9"/>
    <w:rsid w:val="006B7C4D"/>
    <w:rsid w:val="006C0272"/>
    <w:rsid w:val="006C3D2E"/>
    <w:rsid w:val="006C5B4F"/>
    <w:rsid w:val="006D3228"/>
    <w:rsid w:val="006D38A1"/>
    <w:rsid w:val="006D3B7E"/>
    <w:rsid w:val="006D3B94"/>
    <w:rsid w:val="006D4054"/>
    <w:rsid w:val="006D459E"/>
    <w:rsid w:val="006D4B73"/>
    <w:rsid w:val="006D5022"/>
    <w:rsid w:val="006D5890"/>
    <w:rsid w:val="006D5AA2"/>
    <w:rsid w:val="006D71DD"/>
    <w:rsid w:val="006E02EC"/>
    <w:rsid w:val="006E062A"/>
    <w:rsid w:val="006E55E9"/>
    <w:rsid w:val="006E658B"/>
    <w:rsid w:val="006F4043"/>
    <w:rsid w:val="006F5152"/>
    <w:rsid w:val="006F5D51"/>
    <w:rsid w:val="006F5EF5"/>
    <w:rsid w:val="006F7713"/>
    <w:rsid w:val="007005FD"/>
    <w:rsid w:val="0070081B"/>
    <w:rsid w:val="00700E4D"/>
    <w:rsid w:val="007015DD"/>
    <w:rsid w:val="007036B9"/>
    <w:rsid w:val="00703A1D"/>
    <w:rsid w:val="00706682"/>
    <w:rsid w:val="00711B06"/>
    <w:rsid w:val="007120E6"/>
    <w:rsid w:val="007129A4"/>
    <w:rsid w:val="0071324F"/>
    <w:rsid w:val="007156B0"/>
    <w:rsid w:val="0071624F"/>
    <w:rsid w:val="00716320"/>
    <w:rsid w:val="0071752E"/>
    <w:rsid w:val="00717B53"/>
    <w:rsid w:val="007211B1"/>
    <w:rsid w:val="00721CB2"/>
    <w:rsid w:val="0072272D"/>
    <w:rsid w:val="0072311A"/>
    <w:rsid w:val="00724C5D"/>
    <w:rsid w:val="00726610"/>
    <w:rsid w:val="00727F66"/>
    <w:rsid w:val="007317AC"/>
    <w:rsid w:val="00732601"/>
    <w:rsid w:val="00732B0E"/>
    <w:rsid w:val="0073336D"/>
    <w:rsid w:val="007343FE"/>
    <w:rsid w:val="00734AD2"/>
    <w:rsid w:val="00734CF1"/>
    <w:rsid w:val="007357C0"/>
    <w:rsid w:val="007362C9"/>
    <w:rsid w:val="00737A9B"/>
    <w:rsid w:val="00737FDA"/>
    <w:rsid w:val="00740172"/>
    <w:rsid w:val="00743623"/>
    <w:rsid w:val="00743A47"/>
    <w:rsid w:val="00744003"/>
    <w:rsid w:val="00745F2C"/>
    <w:rsid w:val="00746187"/>
    <w:rsid w:val="00746816"/>
    <w:rsid w:val="007502EC"/>
    <w:rsid w:val="00752C5E"/>
    <w:rsid w:val="0075442E"/>
    <w:rsid w:val="007608BE"/>
    <w:rsid w:val="0076254F"/>
    <w:rsid w:val="00763A78"/>
    <w:rsid w:val="007663B2"/>
    <w:rsid w:val="00770725"/>
    <w:rsid w:val="007722DF"/>
    <w:rsid w:val="00773B3E"/>
    <w:rsid w:val="00774267"/>
    <w:rsid w:val="0077736D"/>
    <w:rsid w:val="00777DA1"/>
    <w:rsid w:val="007801F5"/>
    <w:rsid w:val="007804AF"/>
    <w:rsid w:val="00783600"/>
    <w:rsid w:val="007836EF"/>
    <w:rsid w:val="00783CA4"/>
    <w:rsid w:val="007842FB"/>
    <w:rsid w:val="0078523F"/>
    <w:rsid w:val="00786124"/>
    <w:rsid w:val="00786481"/>
    <w:rsid w:val="0078679A"/>
    <w:rsid w:val="007918BC"/>
    <w:rsid w:val="00791B8A"/>
    <w:rsid w:val="0079227A"/>
    <w:rsid w:val="00794896"/>
    <w:rsid w:val="00794BB7"/>
    <w:rsid w:val="0079514B"/>
    <w:rsid w:val="00795DD2"/>
    <w:rsid w:val="007961A8"/>
    <w:rsid w:val="00797294"/>
    <w:rsid w:val="0079740F"/>
    <w:rsid w:val="00797960"/>
    <w:rsid w:val="007A01F9"/>
    <w:rsid w:val="007A1014"/>
    <w:rsid w:val="007A2DC1"/>
    <w:rsid w:val="007A3A7A"/>
    <w:rsid w:val="007A57FF"/>
    <w:rsid w:val="007A613A"/>
    <w:rsid w:val="007B0E35"/>
    <w:rsid w:val="007B19CF"/>
    <w:rsid w:val="007B1FA9"/>
    <w:rsid w:val="007B2C17"/>
    <w:rsid w:val="007B3DB7"/>
    <w:rsid w:val="007B4786"/>
    <w:rsid w:val="007B4C2A"/>
    <w:rsid w:val="007B4F73"/>
    <w:rsid w:val="007C173F"/>
    <w:rsid w:val="007C389E"/>
    <w:rsid w:val="007C6E43"/>
    <w:rsid w:val="007C792E"/>
    <w:rsid w:val="007D1339"/>
    <w:rsid w:val="007D3109"/>
    <w:rsid w:val="007D3319"/>
    <w:rsid w:val="007D335D"/>
    <w:rsid w:val="007D3DF3"/>
    <w:rsid w:val="007D51B3"/>
    <w:rsid w:val="007D585A"/>
    <w:rsid w:val="007E18E5"/>
    <w:rsid w:val="007E1E73"/>
    <w:rsid w:val="007E2E07"/>
    <w:rsid w:val="007E3314"/>
    <w:rsid w:val="007E4B03"/>
    <w:rsid w:val="007E5F5E"/>
    <w:rsid w:val="007E6683"/>
    <w:rsid w:val="007F04EF"/>
    <w:rsid w:val="007F324B"/>
    <w:rsid w:val="007F3A63"/>
    <w:rsid w:val="007F5386"/>
    <w:rsid w:val="007F54BA"/>
    <w:rsid w:val="007F6261"/>
    <w:rsid w:val="007F69A5"/>
    <w:rsid w:val="007F6B07"/>
    <w:rsid w:val="007F7483"/>
    <w:rsid w:val="00800CE9"/>
    <w:rsid w:val="0080240E"/>
    <w:rsid w:val="00802E28"/>
    <w:rsid w:val="00802FDE"/>
    <w:rsid w:val="0080482B"/>
    <w:rsid w:val="0080553C"/>
    <w:rsid w:val="00805B46"/>
    <w:rsid w:val="00805DC6"/>
    <w:rsid w:val="00806869"/>
    <w:rsid w:val="008078BA"/>
    <w:rsid w:val="008113B5"/>
    <w:rsid w:val="00811428"/>
    <w:rsid w:val="00814321"/>
    <w:rsid w:val="008167A7"/>
    <w:rsid w:val="00816EE2"/>
    <w:rsid w:val="008219F4"/>
    <w:rsid w:val="00824894"/>
    <w:rsid w:val="008254DD"/>
    <w:rsid w:val="00825DC2"/>
    <w:rsid w:val="00826F60"/>
    <w:rsid w:val="00832E37"/>
    <w:rsid w:val="00833823"/>
    <w:rsid w:val="00833F80"/>
    <w:rsid w:val="00834AD3"/>
    <w:rsid w:val="008350FF"/>
    <w:rsid w:val="008359A7"/>
    <w:rsid w:val="00836E7B"/>
    <w:rsid w:val="0083711C"/>
    <w:rsid w:val="00837139"/>
    <w:rsid w:val="008374FC"/>
    <w:rsid w:val="008402CD"/>
    <w:rsid w:val="00840639"/>
    <w:rsid w:val="00841814"/>
    <w:rsid w:val="00843795"/>
    <w:rsid w:val="008450AB"/>
    <w:rsid w:val="00846059"/>
    <w:rsid w:val="0084691F"/>
    <w:rsid w:val="00847A2B"/>
    <w:rsid w:val="00847F0F"/>
    <w:rsid w:val="0085095B"/>
    <w:rsid w:val="008510DF"/>
    <w:rsid w:val="00852448"/>
    <w:rsid w:val="00852DC6"/>
    <w:rsid w:val="00853635"/>
    <w:rsid w:val="008538E3"/>
    <w:rsid w:val="00853904"/>
    <w:rsid w:val="008573DA"/>
    <w:rsid w:val="0086152F"/>
    <w:rsid w:val="0086262B"/>
    <w:rsid w:val="00870E2D"/>
    <w:rsid w:val="00871300"/>
    <w:rsid w:val="0087222C"/>
    <w:rsid w:val="0087289A"/>
    <w:rsid w:val="00872DA5"/>
    <w:rsid w:val="008738A4"/>
    <w:rsid w:val="00873A94"/>
    <w:rsid w:val="00874132"/>
    <w:rsid w:val="00874F6B"/>
    <w:rsid w:val="00876A0A"/>
    <w:rsid w:val="00877F81"/>
    <w:rsid w:val="00881C86"/>
    <w:rsid w:val="0088258A"/>
    <w:rsid w:val="00882FBF"/>
    <w:rsid w:val="008833DF"/>
    <w:rsid w:val="00885323"/>
    <w:rsid w:val="00886332"/>
    <w:rsid w:val="008866CC"/>
    <w:rsid w:val="00892855"/>
    <w:rsid w:val="0089413F"/>
    <w:rsid w:val="00895FA6"/>
    <w:rsid w:val="00897B77"/>
    <w:rsid w:val="00897D51"/>
    <w:rsid w:val="008A26D9"/>
    <w:rsid w:val="008A29D6"/>
    <w:rsid w:val="008A2BAB"/>
    <w:rsid w:val="008A3599"/>
    <w:rsid w:val="008A396E"/>
    <w:rsid w:val="008A51A7"/>
    <w:rsid w:val="008B050C"/>
    <w:rsid w:val="008B1B4A"/>
    <w:rsid w:val="008B2F34"/>
    <w:rsid w:val="008B32B1"/>
    <w:rsid w:val="008B3CA0"/>
    <w:rsid w:val="008B6D3E"/>
    <w:rsid w:val="008B71CD"/>
    <w:rsid w:val="008B71D3"/>
    <w:rsid w:val="008B7C02"/>
    <w:rsid w:val="008C0C29"/>
    <w:rsid w:val="008C4548"/>
    <w:rsid w:val="008C55D2"/>
    <w:rsid w:val="008D053E"/>
    <w:rsid w:val="008D09F3"/>
    <w:rsid w:val="008D2074"/>
    <w:rsid w:val="008D3585"/>
    <w:rsid w:val="008D3C36"/>
    <w:rsid w:val="008D5E69"/>
    <w:rsid w:val="008D6BDA"/>
    <w:rsid w:val="008E045C"/>
    <w:rsid w:val="008E1E00"/>
    <w:rsid w:val="008E3DA1"/>
    <w:rsid w:val="008E59C7"/>
    <w:rsid w:val="008E6225"/>
    <w:rsid w:val="008F015D"/>
    <w:rsid w:val="008F06DF"/>
    <w:rsid w:val="008F11F6"/>
    <w:rsid w:val="008F13E3"/>
    <w:rsid w:val="008F1915"/>
    <w:rsid w:val="008F1F5F"/>
    <w:rsid w:val="008F2F98"/>
    <w:rsid w:val="008F3638"/>
    <w:rsid w:val="008F5838"/>
    <w:rsid w:val="008F6A8E"/>
    <w:rsid w:val="008F6F31"/>
    <w:rsid w:val="008F74DF"/>
    <w:rsid w:val="008F7533"/>
    <w:rsid w:val="00902BF6"/>
    <w:rsid w:val="00905586"/>
    <w:rsid w:val="009065FA"/>
    <w:rsid w:val="00907CCC"/>
    <w:rsid w:val="009127BA"/>
    <w:rsid w:val="00913F92"/>
    <w:rsid w:val="00914EB6"/>
    <w:rsid w:val="00915193"/>
    <w:rsid w:val="00915DC1"/>
    <w:rsid w:val="009161BB"/>
    <w:rsid w:val="00916C22"/>
    <w:rsid w:val="00916ECA"/>
    <w:rsid w:val="009170F3"/>
    <w:rsid w:val="00917964"/>
    <w:rsid w:val="009200DB"/>
    <w:rsid w:val="00921240"/>
    <w:rsid w:val="009216C3"/>
    <w:rsid w:val="009222DE"/>
    <w:rsid w:val="009224B6"/>
    <w:rsid w:val="00922794"/>
    <w:rsid w:val="009227A6"/>
    <w:rsid w:val="00923B2B"/>
    <w:rsid w:val="009249D6"/>
    <w:rsid w:val="009301B3"/>
    <w:rsid w:val="00930E76"/>
    <w:rsid w:val="00931AE5"/>
    <w:rsid w:val="0093209A"/>
    <w:rsid w:val="00933EC1"/>
    <w:rsid w:val="00936458"/>
    <w:rsid w:val="0093694C"/>
    <w:rsid w:val="009375B9"/>
    <w:rsid w:val="00941D29"/>
    <w:rsid w:val="009444F7"/>
    <w:rsid w:val="00946CB6"/>
    <w:rsid w:val="00947954"/>
    <w:rsid w:val="0095121C"/>
    <w:rsid w:val="009527CC"/>
    <w:rsid w:val="009530C8"/>
    <w:rsid w:val="009530DB"/>
    <w:rsid w:val="00953676"/>
    <w:rsid w:val="009539CF"/>
    <w:rsid w:val="00953FC1"/>
    <w:rsid w:val="009556A8"/>
    <w:rsid w:val="00956094"/>
    <w:rsid w:val="009571ED"/>
    <w:rsid w:val="00957412"/>
    <w:rsid w:val="00960A9C"/>
    <w:rsid w:val="00960BE4"/>
    <w:rsid w:val="00963563"/>
    <w:rsid w:val="009635A8"/>
    <w:rsid w:val="009666E8"/>
    <w:rsid w:val="00967481"/>
    <w:rsid w:val="009705EE"/>
    <w:rsid w:val="00971982"/>
    <w:rsid w:val="0097328B"/>
    <w:rsid w:val="00974591"/>
    <w:rsid w:val="0097476F"/>
    <w:rsid w:val="00974F9C"/>
    <w:rsid w:val="00976DB4"/>
    <w:rsid w:val="00976DE6"/>
    <w:rsid w:val="00977927"/>
    <w:rsid w:val="009802D4"/>
    <w:rsid w:val="009804A4"/>
    <w:rsid w:val="0098051A"/>
    <w:rsid w:val="00980B30"/>
    <w:rsid w:val="0098135C"/>
    <w:rsid w:val="0098156A"/>
    <w:rsid w:val="00984209"/>
    <w:rsid w:val="00984481"/>
    <w:rsid w:val="00984D45"/>
    <w:rsid w:val="009856B1"/>
    <w:rsid w:val="009865BF"/>
    <w:rsid w:val="009869C9"/>
    <w:rsid w:val="009875E9"/>
    <w:rsid w:val="00987F5D"/>
    <w:rsid w:val="00991BAC"/>
    <w:rsid w:val="009920F4"/>
    <w:rsid w:val="009944B9"/>
    <w:rsid w:val="00994505"/>
    <w:rsid w:val="009A1424"/>
    <w:rsid w:val="009A1D39"/>
    <w:rsid w:val="009A3551"/>
    <w:rsid w:val="009A3AF1"/>
    <w:rsid w:val="009A3BF0"/>
    <w:rsid w:val="009A480B"/>
    <w:rsid w:val="009A5631"/>
    <w:rsid w:val="009A6EA0"/>
    <w:rsid w:val="009B004C"/>
    <w:rsid w:val="009B1638"/>
    <w:rsid w:val="009B32CA"/>
    <w:rsid w:val="009B39CE"/>
    <w:rsid w:val="009B39FC"/>
    <w:rsid w:val="009B3F7D"/>
    <w:rsid w:val="009B48DD"/>
    <w:rsid w:val="009B7919"/>
    <w:rsid w:val="009B7A06"/>
    <w:rsid w:val="009C0B16"/>
    <w:rsid w:val="009C0CCF"/>
    <w:rsid w:val="009C1335"/>
    <w:rsid w:val="009C1AB2"/>
    <w:rsid w:val="009C32E5"/>
    <w:rsid w:val="009C3541"/>
    <w:rsid w:val="009C7251"/>
    <w:rsid w:val="009D2784"/>
    <w:rsid w:val="009D3940"/>
    <w:rsid w:val="009D4D66"/>
    <w:rsid w:val="009E09B2"/>
    <w:rsid w:val="009E0D29"/>
    <w:rsid w:val="009E0E59"/>
    <w:rsid w:val="009E119A"/>
    <w:rsid w:val="009E2157"/>
    <w:rsid w:val="009E2E91"/>
    <w:rsid w:val="009E4EFA"/>
    <w:rsid w:val="009E6745"/>
    <w:rsid w:val="009E7534"/>
    <w:rsid w:val="009F01BD"/>
    <w:rsid w:val="009F28A1"/>
    <w:rsid w:val="009F32CE"/>
    <w:rsid w:val="009F388E"/>
    <w:rsid w:val="009F4495"/>
    <w:rsid w:val="009F5601"/>
    <w:rsid w:val="009F7B04"/>
    <w:rsid w:val="00A0061A"/>
    <w:rsid w:val="00A029D9"/>
    <w:rsid w:val="00A04304"/>
    <w:rsid w:val="00A0464D"/>
    <w:rsid w:val="00A06C38"/>
    <w:rsid w:val="00A07F6D"/>
    <w:rsid w:val="00A10589"/>
    <w:rsid w:val="00A109B4"/>
    <w:rsid w:val="00A11943"/>
    <w:rsid w:val="00A12A5E"/>
    <w:rsid w:val="00A12C03"/>
    <w:rsid w:val="00A1372A"/>
    <w:rsid w:val="00A139F5"/>
    <w:rsid w:val="00A14540"/>
    <w:rsid w:val="00A1685D"/>
    <w:rsid w:val="00A1742D"/>
    <w:rsid w:val="00A17589"/>
    <w:rsid w:val="00A20509"/>
    <w:rsid w:val="00A20E9E"/>
    <w:rsid w:val="00A20F36"/>
    <w:rsid w:val="00A225A9"/>
    <w:rsid w:val="00A242D7"/>
    <w:rsid w:val="00A24879"/>
    <w:rsid w:val="00A24AAB"/>
    <w:rsid w:val="00A25AB4"/>
    <w:rsid w:val="00A26EA0"/>
    <w:rsid w:val="00A27102"/>
    <w:rsid w:val="00A3002B"/>
    <w:rsid w:val="00A33A46"/>
    <w:rsid w:val="00A35767"/>
    <w:rsid w:val="00A365F4"/>
    <w:rsid w:val="00A36F89"/>
    <w:rsid w:val="00A40E2C"/>
    <w:rsid w:val="00A4333F"/>
    <w:rsid w:val="00A444E9"/>
    <w:rsid w:val="00A4469F"/>
    <w:rsid w:val="00A46049"/>
    <w:rsid w:val="00A47D80"/>
    <w:rsid w:val="00A506F1"/>
    <w:rsid w:val="00A519B5"/>
    <w:rsid w:val="00A53132"/>
    <w:rsid w:val="00A53D54"/>
    <w:rsid w:val="00A5450E"/>
    <w:rsid w:val="00A563F2"/>
    <w:rsid w:val="00A566E8"/>
    <w:rsid w:val="00A602DB"/>
    <w:rsid w:val="00A60F95"/>
    <w:rsid w:val="00A61254"/>
    <w:rsid w:val="00A65CC6"/>
    <w:rsid w:val="00A67000"/>
    <w:rsid w:val="00A72A90"/>
    <w:rsid w:val="00A74B6C"/>
    <w:rsid w:val="00A756A2"/>
    <w:rsid w:val="00A75B17"/>
    <w:rsid w:val="00A76213"/>
    <w:rsid w:val="00A76762"/>
    <w:rsid w:val="00A810F9"/>
    <w:rsid w:val="00A8598E"/>
    <w:rsid w:val="00A86173"/>
    <w:rsid w:val="00A8668F"/>
    <w:rsid w:val="00A86D83"/>
    <w:rsid w:val="00A86ECC"/>
    <w:rsid w:val="00A86FCC"/>
    <w:rsid w:val="00A87939"/>
    <w:rsid w:val="00A9154E"/>
    <w:rsid w:val="00A92A6F"/>
    <w:rsid w:val="00A92C80"/>
    <w:rsid w:val="00A931CD"/>
    <w:rsid w:val="00A93CE5"/>
    <w:rsid w:val="00A97DCC"/>
    <w:rsid w:val="00AA0008"/>
    <w:rsid w:val="00AA3569"/>
    <w:rsid w:val="00AA3EB6"/>
    <w:rsid w:val="00AA4ACE"/>
    <w:rsid w:val="00AA710D"/>
    <w:rsid w:val="00AA75CC"/>
    <w:rsid w:val="00AB097F"/>
    <w:rsid w:val="00AB3143"/>
    <w:rsid w:val="00AB4004"/>
    <w:rsid w:val="00AB6D25"/>
    <w:rsid w:val="00AC0CDD"/>
    <w:rsid w:val="00AC176D"/>
    <w:rsid w:val="00AC1D45"/>
    <w:rsid w:val="00AC3592"/>
    <w:rsid w:val="00AC4295"/>
    <w:rsid w:val="00AC48D2"/>
    <w:rsid w:val="00AC4F15"/>
    <w:rsid w:val="00AC5820"/>
    <w:rsid w:val="00AC7C0C"/>
    <w:rsid w:val="00AD000B"/>
    <w:rsid w:val="00AD05CA"/>
    <w:rsid w:val="00AD17D4"/>
    <w:rsid w:val="00AD4C32"/>
    <w:rsid w:val="00AD6ED7"/>
    <w:rsid w:val="00AD7ECC"/>
    <w:rsid w:val="00AE28AE"/>
    <w:rsid w:val="00AE2D4B"/>
    <w:rsid w:val="00AE3FB3"/>
    <w:rsid w:val="00AE470B"/>
    <w:rsid w:val="00AE4F99"/>
    <w:rsid w:val="00AE51C7"/>
    <w:rsid w:val="00AE5450"/>
    <w:rsid w:val="00AE6E8E"/>
    <w:rsid w:val="00AE74BE"/>
    <w:rsid w:val="00AF1061"/>
    <w:rsid w:val="00AF19C9"/>
    <w:rsid w:val="00AF1B3A"/>
    <w:rsid w:val="00AF303E"/>
    <w:rsid w:val="00AF4924"/>
    <w:rsid w:val="00AF5E9C"/>
    <w:rsid w:val="00AF7A4E"/>
    <w:rsid w:val="00B005DF"/>
    <w:rsid w:val="00B0461F"/>
    <w:rsid w:val="00B04864"/>
    <w:rsid w:val="00B05B2E"/>
    <w:rsid w:val="00B119FA"/>
    <w:rsid w:val="00B11BAA"/>
    <w:rsid w:val="00B11C79"/>
    <w:rsid w:val="00B135CB"/>
    <w:rsid w:val="00B14936"/>
    <w:rsid w:val="00B14952"/>
    <w:rsid w:val="00B15EA1"/>
    <w:rsid w:val="00B15EC3"/>
    <w:rsid w:val="00B1618F"/>
    <w:rsid w:val="00B17525"/>
    <w:rsid w:val="00B20695"/>
    <w:rsid w:val="00B2543F"/>
    <w:rsid w:val="00B25A73"/>
    <w:rsid w:val="00B26160"/>
    <w:rsid w:val="00B267B0"/>
    <w:rsid w:val="00B30291"/>
    <w:rsid w:val="00B31E5A"/>
    <w:rsid w:val="00B32DF7"/>
    <w:rsid w:val="00B33BA1"/>
    <w:rsid w:val="00B35061"/>
    <w:rsid w:val="00B3599D"/>
    <w:rsid w:val="00B35BDC"/>
    <w:rsid w:val="00B35E7B"/>
    <w:rsid w:val="00B36F27"/>
    <w:rsid w:val="00B37BB7"/>
    <w:rsid w:val="00B37EB2"/>
    <w:rsid w:val="00B407D3"/>
    <w:rsid w:val="00B41130"/>
    <w:rsid w:val="00B418FE"/>
    <w:rsid w:val="00B41DBE"/>
    <w:rsid w:val="00B41DFD"/>
    <w:rsid w:val="00B42455"/>
    <w:rsid w:val="00B45219"/>
    <w:rsid w:val="00B4641A"/>
    <w:rsid w:val="00B47065"/>
    <w:rsid w:val="00B47CB4"/>
    <w:rsid w:val="00B52B28"/>
    <w:rsid w:val="00B538AC"/>
    <w:rsid w:val="00B5405F"/>
    <w:rsid w:val="00B54B42"/>
    <w:rsid w:val="00B54D52"/>
    <w:rsid w:val="00B55857"/>
    <w:rsid w:val="00B5616E"/>
    <w:rsid w:val="00B56229"/>
    <w:rsid w:val="00B566C0"/>
    <w:rsid w:val="00B57B4F"/>
    <w:rsid w:val="00B6142B"/>
    <w:rsid w:val="00B62730"/>
    <w:rsid w:val="00B64AF3"/>
    <w:rsid w:val="00B653AB"/>
    <w:rsid w:val="00B65F9E"/>
    <w:rsid w:val="00B66B19"/>
    <w:rsid w:val="00B66FFF"/>
    <w:rsid w:val="00B677B3"/>
    <w:rsid w:val="00B75532"/>
    <w:rsid w:val="00B76621"/>
    <w:rsid w:val="00B8129D"/>
    <w:rsid w:val="00B81852"/>
    <w:rsid w:val="00B81880"/>
    <w:rsid w:val="00B81E92"/>
    <w:rsid w:val="00B82EB4"/>
    <w:rsid w:val="00B84CDA"/>
    <w:rsid w:val="00B85693"/>
    <w:rsid w:val="00B86262"/>
    <w:rsid w:val="00B87A5A"/>
    <w:rsid w:val="00B914E9"/>
    <w:rsid w:val="00B92FD4"/>
    <w:rsid w:val="00B9356F"/>
    <w:rsid w:val="00B935E9"/>
    <w:rsid w:val="00B956EE"/>
    <w:rsid w:val="00B95A49"/>
    <w:rsid w:val="00B968F9"/>
    <w:rsid w:val="00B96AD0"/>
    <w:rsid w:val="00BA0FBD"/>
    <w:rsid w:val="00BA2BA1"/>
    <w:rsid w:val="00BA31CD"/>
    <w:rsid w:val="00BA32A4"/>
    <w:rsid w:val="00BA6D5B"/>
    <w:rsid w:val="00BA7B01"/>
    <w:rsid w:val="00BB29D4"/>
    <w:rsid w:val="00BB2DCF"/>
    <w:rsid w:val="00BB4436"/>
    <w:rsid w:val="00BB4F09"/>
    <w:rsid w:val="00BB50B6"/>
    <w:rsid w:val="00BB59B0"/>
    <w:rsid w:val="00BB6CDD"/>
    <w:rsid w:val="00BB77D5"/>
    <w:rsid w:val="00BC10B5"/>
    <w:rsid w:val="00BC1105"/>
    <w:rsid w:val="00BC1DCC"/>
    <w:rsid w:val="00BC2340"/>
    <w:rsid w:val="00BC271B"/>
    <w:rsid w:val="00BC58F2"/>
    <w:rsid w:val="00BC6C8D"/>
    <w:rsid w:val="00BD2577"/>
    <w:rsid w:val="00BD2AFE"/>
    <w:rsid w:val="00BD2B43"/>
    <w:rsid w:val="00BD31C8"/>
    <w:rsid w:val="00BD4E33"/>
    <w:rsid w:val="00BD53EE"/>
    <w:rsid w:val="00BD676A"/>
    <w:rsid w:val="00BD6DC0"/>
    <w:rsid w:val="00BD6EC5"/>
    <w:rsid w:val="00BD7792"/>
    <w:rsid w:val="00BE1BF3"/>
    <w:rsid w:val="00BE1D3B"/>
    <w:rsid w:val="00BE213C"/>
    <w:rsid w:val="00BE460B"/>
    <w:rsid w:val="00BE58EB"/>
    <w:rsid w:val="00BE6548"/>
    <w:rsid w:val="00BE6AB1"/>
    <w:rsid w:val="00BE7401"/>
    <w:rsid w:val="00BE7B58"/>
    <w:rsid w:val="00BF005C"/>
    <w:rsid w:val="00BF04DA"/>
    <w:rsid w:val="00BF06D8"/>
    <w:rsid w:val="00BF06E6"/>
    <w:rsid w:val="00BF5A59"/>
    <w:rsid w:val="00BF5A69"/>
    <w:rsid w:val="00C030DE"/>
    <w:rsid w:val="00C12D05"/>
    <w:rsid w:val="00C13E0E"/>
    <w:rsid w:val="00C1445B"/>
    <w:rsid w:val="00C14485"/>
    <w:rsid w:val="00C1599D"/>
    <w:rsid w:val="00C15DF8"/>
    <w:rsid w:val="00C168D4"/>
    <w:rsid w:val="00C16A08"/>
    <w:rsid w:val="00C207FF"/>
    <w:rsid w:val="00C21628"/>
    <w:rsid w:val="00C22105"/>
    <w:rsid w:val="00C230EE"/>
    <w:rsid w:val="00C244B6"/>
    <w:rsid w:val="00C25A03"/>
    <w:rsid w:val="00C262E4"/>
    <w:rsid w:val="00C27E88"/>
    <w:rsid w:val="00C30AC7"/>
    <w:rsid w:val="00C3411F"/>
    <w:rsid w:val="00C341E7"/>
    <w:rsid w:val="00C34DFE"/>
    <w:rsid w:val="00C350F4"/>
    <w:rsid w:val="00C367B9"/>
    <w:rsid w:val="00C3702F"/>
    <w:rsid w:val="00C4004F"/>
    <w:rsid w:val="00C4118F"/>
    <w:rsid w:val="00C45C6B"/>
    <w:rsid w:val="00C46C64"/>
    <w:rsid w:val="00C477D5"/>
    <w:rsid w:val="00C47820"/>
    <w:rsid w:val="00C47E73"/>
    <w:rsid w:val="00C47F03"/>
    <w:rsid w:val="00C50C8C"/>
    <w:rsid w:val="00C51147"/>
    <w:rsid w:val="00C546E9"/>
    <w:rsid w:val="00C55EA2"/>
    <w:rsid w:val="00C579F3"/>
    <w:rsid w:val="00C605D3"/>
    <w:rsid w:val="00C61739"/>
    <w:rsid w:val="00C63AA1"/>
    <w:rsid w:val="00C64A37"/>
    <w:rsid w:val="00C6613D"/>
    <w:rsid w:val="00C7083D"/>
    <w:rsid w:val="00C7158E"/>
    <w:rsid w:val="00C7250B"/>
    <w:rsid w:val="00C72701"/>
    <w:rsid w:val="00C727AB"/>
    <w:rsid w:val="00C727CC"/>
    <w:rsid w:val="00C7346B"/>
    <w:rsid w:val="00C73E9F"/>
    <w:rsid w:val="00C769EB"/>
    <w:rsid w:val="00C76B2F"/>
    <w:rsid w:val="00C77A62"/>
    <w:rsid w:val="00C77C0E"/>
    <w:rsid w:val="00C77D61"/>
    <w:rsid w:val="00C81BB7"/>
    <w:rsid w:val="00C81E05"/>
    <w:rsid w:val="00C83209"/>
    <w:rsid w:val="00C85823"/>
    <w:rsid w:val="00C85A06"/>
    <w:rsid w:val="00C86F50"/>
    <w:rsid w:val="00C91258"/>
    <w:rsid w:val="00C91687"/>
    <w:rsid w:val="00C91EDB"/>
    <w:rsid w:val="00C924A8"/>
    <w:rsid w:val="00C945FE"/>
    <w:rsid w:val="00C94D80"/>
    <w:rsid w:val="00C96E79"/>
    <w:rsid w:val="00C96FAA"/>
    <w:rsid w:val="00C97135"/>
    <w:rsid w:val="00C97596"/>
    <w:rsid w:val="00C97A04"/>
    <w:rsid w:val="00CA107B"/>
    <w:rsid w:val="00CA2DC0"/>
    <w:rsid w:val="00CA484D"/>
    <w:rsid w:val="00CA56A9"/>
    <w:rsid w:val="00CA56E2"/>
    <w:rsid w:val="00CA5A72"/>
    <w:rsid w:val="00CB137D"/>
    <w:rsid w:val="00CB1714"/>
    <w:rsid w:val="00CB17F1"/>
    <w:rsid w:val="00CB2E97"/>
    <w:rsid w:val="00CB50AD"/>
    <w:rsid w:val="00CB6DD9"/>
    <w:rsid w:val="00CB77FC"/>
    <w:rsid w:val="00CC0A96"/>
    <w:rsid w:val="00CC1C7C"/>
    <w:rsid w:val="00CC20F2"/>
    <w:rsid w:val="00CC3119"/>
    <w:rsid w:val="00CC32A4"/>
    <w:rsid w:val="00CC3D49"/>
    <w:rsid w:val="00CC5399"/>
    <w:rsid w:val="00CC739E"/>
    <w:rsid w:val="00CD07B6"/>
    <w:rsid w:val="00CD19A6"/>
    <w:rsid w:val="00CD58B7"/>
    <w:rsid w:val="00CE04C2"/>
    <w:rsid w:val="00CE3A47"/>
    <w:rsid w:val="00CE7D7D"/>
    <w:rsid w:val="00CF0172"/>
    <w:rsid w:val="00CF0937"/>
    <w:rsid w:val="00CF1350"/>
    <w:rsid w:val="00CF2442"/>
    <w:rsid w:val="00CF35F4"/>
    <w:rsid w:val="00CF4099"/>
    <w:rsid w:val="00CF58C8"/>
    <w:rsid w:val="00CF6575"/>
    <w:rsid w:val="00CF66F0"/>
    <w:rsid w:val="00D00796"/>
    <w:rsid w:val="00D03E05"/>
    <w:rsid w:val="00D0437C"/>
    <w:rsid w:val="00D0689A"/>
    <w:rsid w:val="00D110E3"/>
    <w:rsid w:val="00D1198D"/>
    <w:rsid w:val="00D12174"/>
    <w:rsid w:val="00D1222F"/>
    <w:rsid w:val="00D13E4D"/>
    <w:rsid w:val="00D14246"/>
    <w:rsid w:val="00D16AE5"/>
    <w:rsid w:val="00D21BA9"/>
    <w:rsid w:val="00D22FA1"/>
    <w:rsid w:val="00D23432"/>
    <w:rsid w:val="00D23C58"/>
    <w:rsid w:val="00D242D7"/>
    <w:rsid w:val="00D247EC"/>
    <w:rsid w:val="00D254E8"/>
    <w:rsid w:val="00D2614A"/>
    <w:rsid w:val="00D261A2"/>
    <w:rsid w:val="00D3100F"/>
    <w:rsid w:val="00D319AA"/>
    <w:rsid w:val="00D31EF5"/>
    <w:rsid w:val="00D326B3"/>
    <w:rsid w:val="00D33CF7"/>
    <w:rsid w:val="00D34DB9"/>
    <w:rsid w:val="00D3785A"/>
    <w:rsid w:val="00D37F7E"/>
    <w:rsid w:val="00D40EE5"/>
    <w:rsid w:val="00D41349"/>
    <w:rsid w:val="00D41E92"/>
    <w:rsid w:val="00D41F22"/>
    <w:rsid w:val="00D43C5B"/>
    <w:rsid w:val="00D44740"/>
    <w:rsid w:val="00D458C6"/>
    <w:rsid w:val="00D45A80"/>
    <w:rsid w:val="00D47C99"/>
    <w:rsid w:val="00D51E66"/>
    <w:rsid w:val="00D52431"/>
    <w:rsid w:val="00D54994"/>
    <w:rsid w:val="00D5572F"/>
    <w:rsid w:val="00D5672C"/>
    <w:rsid w:val="00D569E3"/>
    <w:rsid w:val="00D57544"/>
    <w:rsid w:val="00D57B57"/>
    <w:rsid w:val="00D6027A"/>
    <w:rsid w:val="00D604E6"/>
    <w:rsid w:val="00D611CB"/>
    <w:rsid w:val="00D616D2"/>
    <w:rsid w:val="00D63B5F"/>
    <w:rsid w:val="00D64B40"/>
    <w:rsid w:val="00D66632"/>
    <w:rsid w:val="00D70EF7"/>
    <w:rsid w:val="00D7204D"/>
    <w:rsid w:val="00D72420"/>
    <w:rsid w:val="00D732E9"/>
    <w:rsid w:val="00D75AC8"/>
    <w:rsid w:val="00D7757B"/>
    <w:rsid w:val="00D82434"/>
    <w:rsid w:val="00D82D42"/>
    <w:rsid w:val="00D8397C"/>
    <w:rsid w:val="00D84227"/>
    <w:rsid w:val="00D84674"/>
    <w:rsid w:val="00D909DE"/>
    <w:rsid w:val="00D9348C"/>
    <w:rsid w:val="00D9368F"/>
    <w:rsid w:val="00D93950"/>
    <w:rsid w:val="00D93B52"/>
    <w:rsid w:val="00D94303"/>
    <w:rsid w:val="00D94370"/>
    <w:rsid w:val="00D944D5"/>
    <w:rsid w:val="00D94EED"/>
    <w:rsid w:val="00D96026"/>
    <w:rsid w:val="00DA2545"/>
    <w:rsid w:val="00DA6EA0"/>
    <w:rsid w:val="00DA7B02"/>
    <w:rsid w:val="00DA7C1C"/>
    <w:rsid w:val="00DB147A"/>
    <w:rsid w:val="00DB1B7A"/>
    <w:rsid w:val="00DB34F6"/>
    <w:rsid w:val="00DB397E"/>
    <w:rsid w:val="00DB3AF0"/>
    <w:rsid w:val="00DB536E"/>
    <w:rsid w:val="00DB562E"/>
    <w:rsid w:val="00DB794F"/>
    <w:rsid w:val="00DC04FC"/>
    <w:rsid w:val="00DC1417"/>
    <w:rsid w:val="00DC37DD"/>
    <w:rsid w:val="00DC4F14"/>
    <w:rsid w:val="00DC522E"/>
    <w:rsid w:val="00DC55FE"/>
    <w:rsid w:val="00DC622B"/>
    <w:rsid w:val="00DC660E"/>
    <w:rsid w:val="00DC6708"/>
    <w:rsid w:val="00DD05F1"/>
    <w:rsid w:val="00DD11D3"/>
    <w:rsid w:val="00DD3D8D"/>
    <w:rsid w:val="00DD4DFB"/>
    <w:rsid w:val="00DD581E"/>
    <w:rsid w:val="00DD6499"/>
    <w:rsid w:val="00DD7927"/>
    <w:rsid w:val="00DE1BBD"/>
    <w:rsid w:val="00DE1FF8"/>
    <w:rsid w:val="00DE3D0B"/>
    <w:rsid w:val="00DE526D"/>
    <w:rsid w:val="00DE7495"/>
    <w:rsid w:val="00DF0DB3"/>
    <w:rsid w:val="00DF1282"/>
    <w:rsid w:val="00DF1562"/>
    <w:rsid w:val="00DF18C1"/>
    <w:rsid w:val="00DF1F1F"/>
    <w:rsid w:val="00DF217B"/>
    <w:rsid w:val="00DF2C2B"/>
    <w:rsid w:val="00DF2C5B"/>
    <w:rsid w:val="00DF347E"/>
    <w:rsid w:val="00DF5EAB"/>
    <w:rsid w:val="00DF79BB"/>
    <w:rsid w:val="00E01432"/>
    <w:rsid w:val="00E01436"/>
    <w:rsid w:val="00E019E8"/>
    <w:rsid w:val="00E01A23"/>
    <w:rsid w:val="00E0283E"/>
    <w:rsid w:val="00E045BD"/>
    <w:rsid w:val="00E0481C"/>
    <w:rsid w:val="00E04DA7"/>
    <w:rsid w:val="00E0590E"/>
    <w:rsid w:val="00E05D9B"/>
    <w:rsid w:val="00E14D38"/>
    <w:rsid w:val="00E15B87"/>
    <w:rsid w:val="00E15D68"/>
    <w:rsid w:val="00E15F82"/>
    <w:rsid w:val="00E17B77"/>
    <w:rsid w:val="00E20016"/>
    <w:rsid w:val="00E20A2F"/>
    <w:rsid w:val="00E2320E"/>
    <w:rsid w:val="00E23337"/>
    <w:rsid w:val="00E259EA"/>
    <w:rsid w:val="00E260BD"/>
    <w:rsid w:val="00E27969"/>
    <w:rsid w:val="00E27C44"/>
    <w:rsid w:val="00E27E57"/>
    <w:rsid w:val="00E3035F"/>
    <w:rsid w:val="00E30E0C"/>
    <w:rsid w:val="00E32061"/>
    <w:rsid w:val="00E34341"/>
    <w:rsid w:val="00E35326"/>
    <w:rsid w:val="00E358B8"/>
    <w:rsid w:val="00E365E7"/>
    <w:rsid w:val="00E36CA6"/>
    <w:rsid w:val="00E41755"/>
    <w:rsid w:val="00E42FF9"/>
    <w:rsid w:val="00E43DDD"/>
    <w:rsid w:val="00E440D3"/>
    <w:rsid w:val="00E44115"/>
    <w:rsid w:val="00E4455C"/>
    <w:rsid w:val="00E46149"/>
    <w:rsid w:val="00E46A0F"/>
    <w:rsid w:val="00E4714C"/>
    <w:rsid w:val="00E47D3C"/>
    <w:rsid w:val="00E50E6D"/>
    <w:rsid w:val="00E51A21"/>
    <w:rsid w:val="00E51AEB"/>
    <w:rsid w:val="00E51E6D"/>
    <w:rsid w:val="00E522A7"/>
    <w:rsid w:val="00E52BE5"/>
    <w:rsid w:val="00E54452"/>
    <w:rsid w:val="00E55A3B"/>
    <w:rsid w:val="00E564CB"/>
    <w:rsid w:val="00E566AA"/>
    <w:rsid w:val="00E57499"/>
    <w:rsid w:val="00E608B4"/>
    <w:rsid w:val="00E61B1D"/>
    <w:rsid w:val="00E62E5B"/>
    <w:rsid w:val="00E641D0"/>
    <w:rsid w:val="00E64644"/>
    <w:rsid w:val="00E65AD8"/>
    <w:rsid w:val="00E664C5"/>
    <w:rsid w:val="00E671A2"/>
    <w:rsid w:val="00E67A9D"/>
    <w:rsid w:val="00E71A71"/>
    <w:rsid w:val="00E7238F"/>
    <w:rsid w:val="00E72AEF"/>
    <w:rsid w:val="00E74EFD"/>
    <w:rsid w:val="00E76D26"/>
    <w:rsid w:val="00E77CA0"/>
    <w:rsid w:val="00E818F0"/>
    <w:rsid w:val="00E82417"/>
    <w:rsid w:val="00E8241F"/>
    <w:rsid w:val="00E827C6"/>
    <w:rsid w:val="00E839A3"/>
    <w:rsid w:val="00E83E5B"/>
    <w:rsid w:val="00E83F9C"/>
    <w:rsid w:val="00E911D8"/>
    <w:rsid w:val="00E91F20"/>
    <w:rsid w:val="00E927BF"/>
    <w:rsid w:val="00E92C50"/>
    <w:rsid w:val="00E933C8"/>
    <w:rsid w:val="00E939CC"/>
    <w:rsid w:val="00E93EC8"/>
    <w:rsid w:val="00E94640"/>
    <w:rsid w:val="00E94891"/>
    <w:rsid w:val="00E96AA0"/>
    <w:rsid w:val="00E9796C"/>
    <w:rsid w:val="00EA08FC"/>
    <w:rsid w:val="00EA29C5"/>
    <w:rsid w:val="00EA66F1"/>
    <w:rsid w:val="00EA7285"/>
    <w:rsid w:val="00EA7720"/>
    <w:rsid w:val="00EB1390"/>
    <w:rsid w:val="00EB2C71"/>
    <w:rsid w:val="00EB4340"/>
    <w:rsid w:val="00EB556D"/>
    <w:rsid w:val="00EB597B"/>
    <w:rsid w:val="00EB5A7D"/>
    <w:rsid w:val="00EB62AD"/>
    <w:rsid w:val="00EB680D"/>
    <w:rsid w:val="00EB6D44"/>
    <w:rsid w:val="00EC1FD2"/>
    <w:rsid w:val="00EC41E1"/>
    <w:rsid w:val="00EC4857"/>
    <w:rsid w:val="00EC6929"/>
    <w:rsid w:val="00ED0DA5"/>
    <w:rsid w:val="00ED162C"/>
    <w:rsid w:val="00ED190D"/>
    <w:rsid w:val="00ED382A"/>
    <w:rsid w:val="00ED3946"/>
    <w:rsid w:val="00ED55C0"/>
    <w:rsid w:val="00ED682B"/>
    <w:rsid w:val="00ED6887"/>
    <w:rsid w:val="00ED7F24"/>
    <w:rsid w:val="00EE104A"/>
    <w:rsid w:val="00EE12C0"/>
    <w:rsid w:val="00EE29E2"/>
    <w:rsid w:val="00EE41D5"/>
    <w:rsid w:val="00EE747D"/>
    <w:rsid w:val="00EE77C6"/>
    <w:rsid w:val="00EE7B74"/>
    <w:rsid w:val="00EF0084"/>
    <w:rsid w:val="00EF0EFB"/>
    <w:rsid w:val="00EF2747"/>
    <w:rsid w:val="00EF2EF3"/>
    <w:rsid w:val="00EF37B7"/>
    <w:rsid w:val="00EF46CC"/>
    <w:rsid w:val="00EF52F7"/>
    <w:rsid w:val="00EF7BDA"/>
    <w:rsid w:val="00F005D0"/>
    <w:rsid w:val="00F02404"/>
    <w:rsid w:val="00F02688"/>
    <w:rsid w:val="00F02AC8"/>
    <w:rsid w:val="00F037A4"/>
    <w:rsid w:val="00F06BEB"/>
    <w:rsid w:val="00F06CEA"/>
    <w:rsid w:val="00F10DEB"/>
    <w:rsid w:val="00F11A4E"/>
    <w:rsid w:val="00F135F5"/>
    <w:rsid w:val="00F141C5"/>
    <w:rsid w:val="00F157AC"/>
    <w:rsid w:val="00F16725"/>
    <w:rsid w:val="00F2097F"/>
    <w:rsid w:val="00F21E25"/>
    <w:rsid w:val="00F25E93"/>
    <w:rsid w:val="00F261D4"/>
    <w:rsid w:val="00F279C1"/>
    <w:rsid w:val="00F27C8F"/>
    <w:rsid w:val="00F30026"/>
    <w:rsid w:val="00F31E41"/>
    <w:rsid w:val="00F32749"/>
    <w:rsid w:val="00F35B03"/>
    <w:rsid w:val="00F35F67"/>
    <w:rsid w:val="00F3689B"/>
    <w:rsid w:val="00F36FBC"/>
    <w:rsid w:val="00F37172"/>
    <w:rsid w:val="00F407AC"/>
    <w:rsid w:val="00F41B4D"/>
    <w:rsid w:val="00F428FB"/>
    <w:rsid w:val="00F42B79"/>
    <w:rsid w:val="00F43718"/>
    <w:rsid w:val="00F443DC"/>
    <w:rsid w:val="00F4477E"/>
    <w:rsid w:val="00F5176B"/>
    <w:rsid w:val="00F56387"/>
    <w:rsid w:val="00F564AF"/>
    <w:rsid w:val="00F56DE2"/>
    <w:rsid w:val="00F56E08"/>
    <w:rsid w:val="00F6158E"/>
    <w:rsid w:val="00F63CF6"/>
    <w:rsid w:val="00F64547"/>
    <w:rsid w:val="00F64AC1"/>
    <w:rsid w:val="00F65B96"/>
    <w:rsid w:val="00F6649C"/>
    <w:rsid w:val="00F67AC9"/>
    <w:rsid w:val="00F67D8F"/>
    <w:rsid w:val="00F72D50"/>
    <w:rsid w:val="00F73676"/>
    <w:rsid w:val="00F742E9"/>
    <w:rsid w:val="00F7520F"/>
    <w:rsid w:val="00F75289"/>
    <w:rsid w:val="00F75EFD"/>
    <w:rsid w:val="00F765CE"/>
    <w:rsid w:val="00F76881"/>
    <w:rsid w:val="00F76935"/>
    <w:rsid w:val="00F775A7"/>
    <w:rsid w:val="00F802BE"/>
    <w:rsid w:val="00F83C1E"/>
    <w:rsid w:val="00F84706"/>
    <w:rsid w:val="00F86024"/>
    <w:rsid w:val="00F8611A"/>
    <w:rsid w:val="00F8742E"/>
    <w:rsid w:val="00F9175A"/>
    <w:rsid w:val="00F93B0D"/>
    <w:rsid w:val="00F94C36"/>
    <w:rsid w:val="00F95916"/>
    <w:rsid w:val="00F9784B"/>
    <w:rsid w:val="00FA1F0C"/>
    <w:rsid w:val="00FA1FBA"/>
    <w:rsid w:val="00FA3C7D"/>
    <w:rsid w:val="00FA5128"/>
    <w:rsid w:val="00FA544B"/>
    <w:rsid w:val="00FA6130"/>
    <w:rsid w:val="00FB0E10"/>
    <w:rsid w:val="00FB2DA2"/>
    <w:rsid w:val="00FB3304"/>
    <w:rsid w:val="00FB42D4"/>
    <w:rsid w:val="00FB5472"/>
    <w:rsid w:val="00FB57EA"/>
    <w:rsid w:val="00FB5906"/>
    <w:rsid w:val="00FB5CE7"/>
    <w:rsid w:val="00FB73D5"/>
    <w:rsid w:val="00FB762F"/>
    <w:rsid w:val="00FB7D0A"/>
    <w:rsid w:val="00FC0A3C"/>
    <w:rsid w:val="00FC19E8"/>
    <w:rsid w:val="00FC2AED"/>
    <w:rsid w:val="00FC3A72"/>
    <w:rsid w:val="00FC3D6D"/>
    <w:rsid w:val="00FC72BB"/>
    <w:rsid w:val="00FD021B"/>
    <w:rsid w:val="00FD0D89"/>
    <w:rsid w:val="00FD440A"/>
    <w:rsid w:val="00FD4A9C"/>
    <w:rsid w:val="00FD532B"/>
    <w:rsid w:val="00FD5EA7"/>
    <w:rsid w:val="00FE0E7F"/>
    <w:rsid w:val="00FE17E2"/>
    <w:rsid w:val="00FE19D5"/>
    <w:rsid w:val="00FE51A2"/>
    <w:rsid w:val="00FE638A"/>
    <w:rsid w:val="00FE6CB4"/>
    <w:rsid w:val="00FF0242"/>
    <w:rsid w:val="00FF1064"/>
    <w:rsid w:val="00FF147C"/>
    <w:rsid w:val="00FF407B"/>
    <w:rsid w:val="00FF458C"/>
    <w:rsid w:val="00FF45E1"/>
    <w:rsid w:val="00FF4B2F"/>
    <w:rsid w:val="00FF4D12"/>
    <w:rsid w:val="00FF4E3F"/>
    <w:rsid w:val="00FF6474"/>
    <w:rsid w:val="00FF74E1"/>
    <w:rsid w:val="00FF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54083B12"/>
  <w15:docId w15:val="{5F08DB01-66BD-4E2A-B46A-6C7560A18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Fira Sans Light" w:eastAsia="Fira Sans Light" w:hAnsi="Fira Sans Light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  <w:lang w:eastAsia="en-US"/>
    </w:rPr>
  </w:style>
  <w:style w:type="paragraph" w:styleId="Nagwek1">
    <w:name w:val="heading 1"/>
    <w:aliases w:val="tytuł podrozdziału"/>
    <w:basedOn w:val="Normalny"/>
    <w:next w:val="Normalny"/>
    <w:link w:val="Nagwek1Znak"/>
    <w:uiPriority w:val="99"/>
    <w:qFormat/>
    <w:rsid w:val="00633014"/>
    <w:pPr>
      <w:keepNext/>
      <w:spacing w:before="240" w:line="240" w:lineRule="auto"/>
      <w:outlineLvl w:val="0"/>
    </w:pPr>
    <w:rPr>
      <w:rFonts w:ascii="Fira Sans SemiBold" w:hAnsi="Fira Sans SemiBold"/>
      <w:bCs/>
      <w:color w:val="001D77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7A2DC1"/>
    <w:pPr>
      <w:keepNext/>
      <w:keepLines/>
      <w:spacing w:before="40" w:after="0"/>
      <w:outlineLvl w:val="1"/>
    </w:pPr>
    <w:rPr>
      <w:rFonts w:ascii="Fira Sans Medium" w:hAnsi="Fira Sans Medium"/>
      <w:color w:val="2E74B5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7A2DC1"/>
    <w:pPr>
      <w:keepNext/>
      <w:keepLines/>
      <w:spacing w:before="40" w:after="0"/>
      <w:outlineLvl w:val="2"/>
    </w:pPr>
    <w:rPr>
      <w:rFonts w:ascii="Fira Sans Medium" w:hAnsi="Fira Sans Medium"/>
      <w:color w:val="1F4D78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437395"/>
    <w:pPr>
      <w:keepNext/>
      <w:keepLines/>
      <w:spacing w:before="40" w:after="0"/>
      <w:outlineLvl w:val="3"/>
    </w:pPr>
    <w:rPr>
      <w:rFonts w:ascii="Fira Sans Medium" w:hAnsi="Fira Sans Medium"/>
      <w:i/>
      <w:iCs/>
      <w:color w:val="2E74B5"/>
      <w:sz w:val="20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9"/>
    <w:qFormat/>
    <w:rsid w:val="007A2DC1"/>
    <w:pPr>
      <w:keepNext/>
      <w:keepLines/>
      <w:spacing w:before="40" w:after="0"/>
      <w:outlineLvl w:val="4"/>
    </w:pPr>
    <w:rPr>
      <w:rFonts w:ascii="Fira Sans Medium" w:hAnsi="Fira Sans Medium"/>
      <w:color w:val="2E74B5"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7A2DC1"/>
    <w:pPr>
      <w:keepNext/>
      <w:keepLines/>
      <w:spacing w:before="40" w:after="0"/>
      <w:outlineLvl w:val="7"/>
    </w:pPr>
    <w:rPr>
      <w:rFonts w:ascii="Fira Sans Medium" w:hAnsi="Fira Sans Medium"/>
      <w:color w:val="272727"/>
      <w:sz w:val="21"/>
      <w:szCs w:val="21"/>
      <w:lang w:eastAsia="pl-PL"/>
    </w:rPr>
  </w:style>
  <w:style w:type="paragraph" w:styleId="Nagwek9">
    <w:name w:val="heading 9"/>
    <w:basedOn w:val="Normalny"/>
    <w:next w:val="Normalny"/>
    <w:link w:val="Nagwek9Znak"/>
    <w:uiPriority w:val="99"/>
    <w:qFormat/>
    <w:rsid w:val="007A2DC1"/>
    <w:pPr>
      <w:keepNext/>
      <w:keepLines/>
      <w:spacing w:before="40" w:after="0"/>
      <w:outlineLvl w:val="8"/>
    </w:pPr>
    <w:rPr>
      <w:rFonts w:ascii="Fira Sans Medium" w:hAnsi="Fira Sans Medium"/>
      <w:i/>
      <w:iCs/>
      <w:color w:val="272727"/>
      <w:sz w:val="21"/>
      <w:szCs w:val="21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uiPriority w:val="99"/>
    <w:locked/>
    <w:rsid w:val="00633014"/>
    <w:rPr>
      <w:rFonts w:ascii="Fira Sans SemiBold" w:hAnsi="Fira Sans SemiBold"/>
      <w:color w:val="001D77"/>
      <w:sz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locked/>
    <w:rsid w:val="007A2DC1"/>
    <w:rPr>
      <w:rFonts w:ascii="Fira Sans Medium" w:hAnsi="Fira Sans Medium"/>
      <w:color w:val="2E74B5"/>
      <w:sz w:val="26"/>
    </w:rPr>
  </w:style>
  <w:style w:type="character" w:customStyle="1" w:styleId="Nagwek3Znak">
    <w:name w:val="Nagłówek 3 Znak"/>
    <w:basedOn w:val="Domylnaczcionkaakapitu"/>
    <w:link w:val="Nagwek3"/>
    <w:uiPriority w:val="99"/>
    <w:locked/>
    <w:rsid w:val="007A2DC1"/>
    <w:rPr>
      <w:rFonts w:ascii="Fira Sans Medium" w:hAnsi="Fira Sans Medium"/>
      <w:color w:val="1F4D78"/>
      <w:sz w:val="24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437395"/>
    <w:rPr>
      <w:rFonts w:ascii="Fira Sans Medium" w:hAnsi="Fira Sans Medium"/>
      <w:i/>
      <w:color w:val="2E74B5"/>
    </w:rPr>
  </w:style>
  <w:style w:type="character" w:customStyle="1" w:styleId="Nagwek5Znak">
    <w:name w:val="Nagłówek 5 Znak"/>
    <w:basedOn w:val="Domylnaczcionkaakapitu"/>
    <w:link w:val="Nagwek5"/>
    <w:uiPriority w:val="99"/>
    <w:semiHidden/>
    <w:locked/>
    <w:rsid w:val="007A2DC1"/>
    <w:rPr>
      <w:rFonts w:ascii="Fira Sans Medium" w:hAnsi="Fira Sans Medium"/>
      <w:color w:val="2E74B5"/>
    </w:rPr>
  </w:style>
  <w:style w:type="character" w:customStyle="1" w:styleId="Nagwek8Znak">
    <w:name w:val="Nagłówek 8 Znak"/>
    <w:basedOn w:val="Domylnaczcionkaakapitu"/>
    <w:link w:val="Nagwek8"/>
    <w:uiPriority w:val="99"/>
    <w:locked/>
    <w:rsid w:val="007A2DC1"/>
    <w:rPr>
      <w:rFonts w:ascii="Fira Sans Medium" w:hAnsi="Fira Sans Medium"/>
      <w:color w:val="272727"/>
      <w:sz w:val="21"/>
    </w:rPr>
  </w:style>
  <w:style w:type="character" w:customStyle="1" w:styleId="Nagwek9Znak">
    <w:name w:val="Nagłówek 9 Znak"/>
    <w:basedOn w:val="Domylnaczcionkaakapitu"/>
    <w:link w:val="Nagwek9"/>
    <w:uiPriority w:val="99"/>
    <w:locked/>
    <w:rsid w:val="007A2DC1"/>
    <w:rPr>
      <w:rFonts w:ascii="Fira Sans Medium" w:hAnsi="Fira Sans Medium"/>
      <w:i/>
      <w:color w:val="272727"/>
      <w:sz w:val="21"/>
    </w:rPr>
  </w:style>
  <w:style w:type="paragraph" w:customStyle="1" w:styleId="LID">
    <w:name w:val="LID"/>
    <w:basedOn w:val="Normalny"/>
    <w:uiPriority w:val="99"/>
    <w:rsid w:val="00633014"/>
    <w:rPr>
      <w:b/>
      <w:noProof/>
      <w:szCs w:val="19"/>
      <w:lang w:eastAsia="pl-PL"/>
    </w:rPr>
  </w:style>
  <w:style w:type="table" w:customStyle="1" w:styleId="Tabelasiatki1jasnaakcent11">
    <w:name w:val="Tabela siatki 1 — jasna — akcent 11"/>
    <w:uiPriority w:val="99"/>
    <w:rsid w:val="007A2DC1"/>
    <w:rPr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iatkatabelijasna1">
    <w:name w:val="Siatka tabeli — jasna1"/>
    <w:uiPriority w:val="99"/>
    <w:rsid w:val="007A2DC1"/>
    <w:rPr>
      <w:sz w:val="20"/>
      <w:szCs w:val="20"/>
    </w:rPr>
    <w:tblPr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rsid w:val="007F324B"/>
    <w:pPr>
      <w:spacing w:after="0" w:line="240" w:lineRule="auto"/>
    </w:pPr>
    <w:rPr>
      <w:rFonts w:ascii="Segoe UI" w:hAnsi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7F324B"/>
    <w:rPr>
      <w:rFonts w:ascii="Segoe UI" w:hAnsi="Segoe UI"/>
      <w:sz w:val="18"/>
    </w:rPr>
  </w:style>
  <w:style w:type="table" w:styleId="Tabela-Siatka">
    <w:name w:val="Table Grid"/>
    <w:basedOn w:val="Standardowy"/>
    <w:uiPriority w:val="99"/>
    <w:rsid w:val="009C133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basedOn w:val="Domylnaczcionkaakapitu"/>
    <w:uiPriority w:val="99"/>
    <w:qFormat/>
    <w:rsid w:val="005203F1"/>
    <w:rPr>
      <w:rFonts w:cs="Times New Roman"/>
      <w:b/>
    </w:rPr>
  </w:style>
  <w:style w:type="paragraph" w:styleId="Nagwek">
    <w:name w:val="header"/>
    <w:basedOn w:val="Normalny"/>
    <w:link w:val="NagwekZnak"/>
    <w:uiPriority w:val="99"/>
    <w:rsid w:val="000662E2"/>
    <w:pPr>
      <w:tabs>
        <w:tab w:val="center" w:pos="4536"/>
        <w:tab w:val="right" w:pos="9072"/>
      </w:tabs>
      <w:spacing w:after="0" w:line="240" w:lineRule="auto"/>
    </w:pPr>
    <w:rPr>
      <w:rFonts w:ascii="Fira Sans Light" w:hAnsi="Fira Sans Light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locked/>
    <w:rsid w:val="000662E2"/>
  </w:style>
  <w:style w:type="paragraph" w:styleId="Stopka">
    <w:name w:val="footer"/>
    <w:basedOn w:val="Normalny"/>
    <w:link w:val="StopkaZnak"/>
    <w:uiPriority w:val="99"/>
    <w:rsid w:val="000662E2"/>
    <w:pPr>
      <w:tabs>
        <w:tab w:val="center" w:pos="4536"/>
        <w:tab w:val="right" w:pos="9072"/>
      </w:tabs>
      <w:spacing w:after="0" w:line="240" w:lineRule="auto"/>
    </w:pPr>
    <w:rPr>
      <w:rFonts w:ascii="Fira Sans Light" w:hAnsi="Fira Sans Light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locked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rsid w:val="001448A7"/>
    <w:pPr>
      <w:spacing w:after="0" w:line="240" w:lineRule="auto"/>
    </w:pPr>
    <w:rPr>
      <w:rFonts w:ascii="Fira Sans Light" w:hAnsi="Fira Sans Light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1448A7"/>
    <w:rPr>
      <w:sz w:val="20"/>
    </w:rPr>
  </w:style>
  <w:style w:type="character" w:styleId="Odwoanieprzypisudolnego">
    <w:name w:val="footnote reference"/>
    <w:basedOn w:val="Domylnaczcionkaakapitu"/>
    <w:uiPriority w:val="99"/>
    <w:semiHidden/>
    <w:rsid w:val="001448A7"/>
    <w:rPr>
      <w:rFonts w:cs="Times New Roman"/>
      <w:vertAlign w:val="superscript"/>
    </w:rPr>
  </w:style>
  <w:style w:type="paragraph" w:customStyle="1" w:styleId="tytuinformacji">
    <w:name w:val="tytuł informacji"/>
    <w:basedOn w:val="Normalny"/>
    <w:uiPriority w:val="99"/>
    <w:rsid w:val="00633014"/>
    <w:pPr>
      <w:spacing w:after="0" w:line="240" w:lineRule="auto"/>
    </w:pPr>
    <w:rPr>
      <w:rFonts w:ascii="Fira Sans Extra Condensed SemiB" w:hAnsi="Fira Sans Extra Condensed SemiB"/>
      <w:color w:val="000000"/>
      <w:sz w:val="40"/>
      <w:szCs w:val="26"/>
    </w:rPr>
  </w:style>
  <w:style w:type="paragraph" w:customStyle="1" w:styleId="tekstzboku">
    <w:name w:val="tekst z boku"/>
    <w:basedOn w:val="Normalny"/>
    <w:uiPriority w:val="99"/>
    <w:rsid w:val="008F74DF"/>
    <w:pPr>
      <w:spacing w:after="0"/>
    </w:pPr>
    <w:rPr>
      <w:rFonts w:eastAsia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uiPriority w:val="99"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uiPriority w:val="99"/>
    <w:rsid w:val="00074DD8"/>
    <w:pPr>
      <w:spacing w:before="0" w:after="0" w:line="240" w:lineRule="auto"/>
    </w:pPr>
    <w:rPr>
      <w:sz w:val="20"/>
    </w:rPr>
  </w:style>
  <w:style w:type="paragraph" w:customStyle="1" w:styleId="Tekstpodstawowywcity21">
    <w:name w:val="Tekst podstawowy wcięty 21"/>
    <w:basedOn w:val="Normalny"/>
    <w:uiPriority w:val="99"/>
    <w:rsid w:val="007B0E35"/>
    <w:pPr>
      <w:spacing w:before="0" w:after="0" w:line="240" w:lineRule="auto"/>
      <w:ind w:left="227" w:hanging="227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rsid w:val="003B6350"/>
    <w:rPr>
      <w:rFonts w:cs="Times New Roman"/>
      <w:color w:val="954F72"/>
      <w:u w:val="single"/>
    </w:rPr>
  </w:style>
  <w:style w:type="paragraph" w:styleId="NormalnyWeb">
    <w:name w:val="Normal (Web)"/>
    <w:basedOn w:val="Normalny"/>
    <w:uiPriority w:val="99"/>
    <w:semiHidden/>
    <w:unhideWhenUsed/>
    <w:rsid w:val="00916C22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447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47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4475D"/>
    <w:rPr>
      <w:rFonts w:ascii="Fira Sans" w:hAnsi="Fira Sans"/>
      <w:sz w:val="20"/>
      <w:szCs w:val="20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47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4475D"/>
    <w:rPr>
      <w:rFonts w:ascii="Fira Sans" w:hAnsi="Fira Sans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77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9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1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18.png"/><Relationship Id="rId39" Type="http://schemas.openxmlformats.org/officeDocument/2006/relationships/hyperlink" Target="https://stat.gov.pl/obszary-tematyczne/przemysl-budownictwo-srodki-trwale/budownictwo/publikacja,5.html" TargetMode="External"/><Relationship Id="rId21" Type="http://schemas.openxmlformats.org/officeDocument/2006/relationships/image" Target="media/image16.png"/><Relationship Id="rId34" Type="http://schemas.openxmlformats.org/officeDocument/2006/relationships/hyperlink" Target="http://stat.gov.pl/metainformacje/slownik-pojec/pojecia-stosowane-w-statystyce-publicznej/3176,pojecie.html" TargetMode="External"/><Relationship Id="rId42" Type="http://schemas.openxmlformats.org/officeDocument/2006/relationships/hyperlink" Target="https://stat.gov.pl/metainformacje/slownik-pojec/pojecia-stosowane-w-statystyce-publicznej/942,pojecie.html" TargetMode="External"/><Relationship Id="rId47" Type="http://schemas.openxmlformats.org/officeDocument/2006/relationships/hyperlink" Target="https://stat.gov.pl/metainformacje/slownik-pojec/pojecia-stosowane-w-statystyce-publicznej/1311,pojecie.html" TargetMode="External"/><Relationship Id="rId50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9" Type="http://schemas.openxmlformats.org/officeDocument/2006/relationships/hyperlink" Target="https://stat.gov.pl/obszary-tematyczne/przemysl-budownictwo-srodki-trwale/budownictwo/publikacja,5.html" TargetMode="External"/><Relationship Id="rId11" Type="http://schemas.openxmlformats.org/officeDocument/2006/relationships/image" Target="media/image6.png"/><Relationship Id="rId24" Type="http://schemas.openxmlformats.org/officeDocument/2006/relationships/header" Target="header3.xml"/><Relationship Id="rId32" Type="http://schemas.openxmlformats.org/officeDocument/2006/relationships/hyperlink" Target="https://stat.gov.pl/metainformacje/slownik-pojec/pojecia-stosowane-w-statystyce-publicznej/942,pojecie.html" TargetMode="External"/><Relationship Id="rId37" Type="http://schemas.openxmlformats.org/officeDocument/2006/relationships/hyperlink" Target="https://stat.gov.pl/metainformacje/slownik-pojec/pojecia-stosowane-w-statystyce-publicznej/1311,pojecie.html" TargetMode="External"/><Relationship Id="rId40" Type="http://schemas.openxmlformats.org/officeDocument/2006/relationships/hyperlink" Target="http://swaid.stat.gov.pl/SitePagesDBW/Budownictwo.aspx" TargetMode="External"/><Relationship Id="rId45" Type="http://schemas.openxmlformats.org/officeDocument/2006/relationships/hyperlink" Target="http://stat.gov.pl/metainformacje/slownik-pojec/pojecia-stosowane-w-statystyce-publicznej/1743,pojecie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header" Target="header2.xml"/><Relationship Id="rId28" Type="http://schemas.openxmlformats.org/officeDocument/2006/relationships/image" Target="media/image20.png"/><Relationship Id="rId36" Type="http://schemas.openxmlformats.org/officeDocument/2006/relationships/hyperlink" Target="http://stat.gov.pl/metainformacje/slownik-pojec/pojecia-stosowane-w-statystyce-publicznej/329,pojecie.html" TargetMode="External"/><Relationship Id="rId49" Type="http://schemas.openxmlformats.org/officeDocument/2006/relationships/header" Target="header4.xml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hyperlink" Target="https://bdl.stat.gov.pl/BDL/start" TargetMode="External"/><Relationship Id="rId44" Type="http://schemas.openxmlformats.org/officeDocument/2006/relationships/hyperlink" Target="http://stat.gov.pl/metainformacje/slownik-pojec/pojecia-stosowane-w-statystyce-publicznej/3176,pojecie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header" Target="header1.xml"/><Relationship Id="rId27" Type="http://schemas.openxmlformats.org/officeDocument/2006/relationships/image" Target="media/image19.png"/><Relationship Id="rId30" Type="http://schemas.openxmlformats.org/officeDocument/2006/relationships/hyperlink" Target="http://swaid.stat.gov.pl/SitePagesDBW/Budownictwo.aspx" TargetMode="External"/><Relationship Id="rId35" Type="http://schemas.openxmlformats.org/officeDocument/2006/relationships/hyperlink" Target="http://stat.gov.pl/metainformacje/slownik-pojec/pojecia-stosowane-w-statystyce-publicznej/1743,pojecie.html" TargetMode="External"/><Relationship Id="rId43" Type="http://schemas.openxmlformats.org/officeDocument/2006/relationships/hyperlink" Target="https://stat.gov.pl/metainformacje/slownik-pojec/pojecia-stosowane-w-statystyce-publicznej/3175,pojecie.html" TargetMode="External"/><Relationship Id="rId48" Type="http://schemas.openxmlformats.org/officeDocument/2006/relationships/hyperlink" Target="https://stat.gov.pl/metainformacje/slownik-pojec/pojecia-stosowane-w-statystyce-publicznej/168,pojecie.html" TargetMode="External"/><Relationship Id="rId8" Type="http://schemas.openxmlformats.org/officeDocument/2006/relationships/image" Target="media/image3.emf"/><Relationship Id="rId51" Type="http://schemas.openxmlformats.org/officeDocument/2006/relationships/theme" Target="theme/theme1.xml"/><Relationship Id="rId3" Type="http://schemas.openxmlformats.org/officeDocument/2006/relationships/styles" Target="style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hyperlink" Target="mailto:obslugaprasowa@stat.gov.pl" TargetMode="External"/><Relationship Id="rId33" Type="http://schemas.openxmlformats.org/officeDocument/2006/relationships/hyperlink" Target="https://stat.gov.pl/metainformacje/slownik-pojec/pojecia-stosowane-w-statystyce-publicznej/3175,pojecie.html" TargetMode="External"/><Relationship Id="rId38" Type="http://schemas.openxmlformats.org/officeDocument/2006/relationships/hyperlink" Target="https://stat.gov.pl/metainformacje/slownik-pojec/pojecia-stosowane-w-statystyce-publicznej/168,pojecie.html" TargetMode="External"/><Relationship Id="rId46" Type="http://schemas.openxmlformats.org/officeDocument/2006/relationships/hyperlink" Target="http://stat.gov.pl/metainformacje/slownik-pojec/pojecia-stosowane-w-statystyce-publicznej/329,pojecie.html" TargetMode="External"/><Relationship Id="rId20" Type="http://schemas.openxmlformats.org/officeDocument/2006/relationships/image" Target="media/image15.png"/><Relationship Id="rId41" Type="http://schemas.openxmlformats.org/officeDocument/2006/relationships/hyperlink" Target="https://bdl.stat.gov.pl/BDL/star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7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FBC945-DE59-44C4-85B8-9DBC73C328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9</Pages>
  <Words>2171</Words>
  <Characters>13026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Budownictwo w okresie trzech kwartałów 2019 roku.</vt:lpstr>
    </vt:vector>
  </TitlesOfParts>
  <Company/>
  <LinksUpToDate>false</LinksUpToDate>
  <CharactersWithSpaces>15167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Budownictwo w okresie trzech kwartałów 2019 roku.</dc:title>
  <cp:revision>4</cp:revision>
  <cp:lastPrinted>2020-03-10T14:08:00Z</cp:lastPrinted>
  <dcterms:created xsi:type="dcterms:W3CDTF">2020-03-16T10:20:00Z</dcterms:created>
  <dcterms:modified xsi:type="dcterms:W3CDTF">2020-03-16T10:46:00Z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0x00FBEB7090D5ED8B4AADA9FC396769AC9B</vt:lpwstr>
  </property>
  <property fmtid="{D5CDD505-2E9C-101B-9397-08002B2CF9AE}" pid="3" name="TemplateUrl">
    <vt:lpwstr/>
  </property>
  <property fmtid="{D5CDD505-2E9C-101B-9397-08002B2CF9AE}" pid="4" name="Odbiorcy2">
    <vt:lpwstr/>
  </property>
  <property fmtid="{D5CDD505-2E9C-101B-9397-08002B2CF9AE}" pid="5" name="Osoba">
    <vt:lpwstr>STAT\MIETKOWSKAM</vt:lpwstr>
  </property>
  <property fmtid="{D5CDD505-2E9C-101B-9397-08002B2CF9AE}" pid="6" name="_SourceUrl">
    <vt:lpwstr/>
  </property>
  <property fmtid="{D5CDD505-2E9C-101B-9397-08002B2CF9AE}" pid="7" name="NazwaPliku">
    <vt:lpwstr>Informacja sygnalna_przykładowa wizualizacja.docx.docx</vt:lpwstr>
  </property>
  <property fmtid="{D5CDD505-2E9C-101B-9397-08002B2CF9AE}" pid="8" name="xd_ProgID">
    <vt:lpwstr/>
  </property>
  <property fmtid="{D5CDD505-2E9C-101B-9397-08002B2CF9AE}" pid="9" name="Order">
    <vt:lpwstr/>
  </property>
  <property fmtid="{D5CDD505-2E9C-101B-9397-08002B2CF9AE}" pid="10" name="MetaInfo">
    <vt:lpwstr/>
  </property>
</Properties>
</file>