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6382" w14:textId="4C4ADE25" w:rsidR="00121EAE" w:rsidRDefault="00883214" w:rsidP="008971C0">
      <w:pPr>
        <w:pStyle w:val="tytuinformacji"/>
        <w:rPr>
          <w:shd w:val="clear" w:color="auto" w:fill="FFFFFF"/>
        </w:rPr>
      </w:pPr>
      <w:r w:rsidRPr="00AB2910">
        <w:rPr>
          <w:shd w:val="clear" w:color="auto" w:fill="FFFFFF"/>
        </w:rPr>
        <w:t xml:space="preserve">Działalność lecznicza zakładów lecznictwa uzdrowiskowego i stacjonarnych zakładów rehabilitacji leczniczej </w:t>
      </w:r>
      <w:r w:rsidR="00B74640">
        <w:rPr>
          <w:shd w:val="clear" w:color="auto" w:fill="FFFFFF"/>
        </w:rPr>
        <w:t>w 2020</w:t>
      </w:r>
      <w:r w:rsidRPr="00CA5ACF">
        <w:rPr>
          <w:shd w:val="clear" w:color="auto" w:fill="FFFFFF"/>
        </w:rPr>
        <w:t xml:space="preserve"> r.</w:t>
      </w:r>
    </w:p>
    <w:p w14:paraId="4D4C4F3D" w14:textId="77777777" w:rsidR="003C3D32" w:rsidRPr="003C3D32" w:rsidRDefault="003C3D32" w:rsidP="000A631C">
      <w:pPr>
        <w:pStyle w:val="tytuinformacji"/>
        <w:rPr>
          <w:sz w:val="24"/>
          <w:szCs w:val="24"/>
          <w:shd w:val="clear" w:color="auto" w:fill="FFFFFF"/>
        </w:rPr>
      </w:pPr>
    </w:p>
    <w:p w14:paraId="2D25EDDC" w14:textId="4A496D11" w:rsidR="00883214" w:rsidRDefault="00A11A02" w:rsidP="008832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2322D688" wp14:editId="05E1F6C5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2016000" cy="1440000"/>
                <wp:effectExtent l="0" t="0" r="3810" b="825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14400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09A0" w14:textId="047FCBAE" w:rsidR="00883214" w:rsidRPr="00B66B19" w:rsidRDefault="00883214" w:rsidP="00A11A0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3BE9AFF" wp14:editId="3933E3E5">
                                  <wp:extent cx="334010" cy="334010"/>
                                  <wp:effectExtent l="0" t="0" r="8890" b="8890"/>
                                  <wp:docPr id="21" name="Obraz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8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50,0</w:t>
                            </w:r>
                            <w:r w:rsidRPr="00CE71F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68447F2" w14:textId="3B029A3A" w:rsidR="00883214" w:rsidRPr="00A3465D" w:rsidRDefault="00AA296F" w:rsidP="00012F1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Spadek</w:t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liczby </w:t>
                            </w:r>
                            <w:r w:rsidR="00DE1A6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kuracjuszy </w:t>
                            </w:r>
                            <w:r w:rsidR="00A7383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leczonych stacjonarnie </w:t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 zakładach lecznictwa uzdrowiskowego w</w:t>
                            </w:r>
                            <w:r w:rsidR="00A7383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porównaniu z 201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9</w:t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2D6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15pt;width:158.75pt;height:113.4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" fillcolor="#001d77" stroked="f">
                <v:textbox>
                  <w:txbxContent>
                    <w:p w14:paraId="75BE09A0" w14:textId="047FCBAE" w:rsidR="00883214" w:rsidRPr="00B66B19" w:rsidRDefault="00883214" w:rsidP="00A11A0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3BE9AFF" wp14:editId="3933E3E5">
                            <wp:extent cx="334010" cy="334010"/>
                            <wp:effectExtent l="0" t="0" r="8890" b="8890"/>
                            <wp:docPr id="21" name="Obraz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8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50,0</w:t>
                      </w:r>
                      <w:r w:rsidRPr="00CE71F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68447F2" w14:textId="3B029A3A" w:rsidR="00883214" w:rsidRPr="00A3465D" w:rsidRDefault="00AA296F" w:rsidP="00012F15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Spadek</w:t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liczby </w:t>
                      </w:r>
                      <w:r w:rsidR="00DE1A6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kuracjuszy </w:t>
                      </w:r>
                      <w:r w:rsidR="00A7383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leczonych stacjonarnie </w:t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>w zakładach lecznictwa uzdrowiskowego w</w:t>
                      </w:r>
                      <w:r w:rsidR="00A7383D">
                        <w:rPr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>porównaniu z 201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9</w:t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3D32">
        <w:t>W</w:t>
      </w:r>
      <w:r w:rsidR="0026745F">
        <w:t xml:space="preserve"> końcu</w:t>
      </w:r>
      <w:r w:rsidR="00883214" w:rsidRPr="000333C7">
        <w:t xml:space="preserve"> 20</w:t>
      </w:r>
      <w:r w:rsidR="00AA296F">
        <w:t>20</w:t>
      </w:r>
      <w:r w:rsidR="00883214" w:rsidRPr="000333C7">
        <w:t xml:space="preserve"> r. </w:t>
      </w:r>
      <w:r w:rsidR="00C06E7D">
        <w:t>funkcjonowało</w:t>
      </w:r>
      <w:r w:rsidR="00883214" w:rsidRPr="000333C7">
        <w:t xml:space="preserve"> 2</w:t>
      </w:r>
      <w:r w:rsidR="00AA296F">
        <w:t>60</w:t>
      </w:r>
      <w:r w:rsidR="00883214" w:rsidRPr="000333C7">
        <w:t xml:space="preserve"> zakładów lecznictwa uzdrowiskowego</w:t>
      </w:r>
      <w:r w:rsidR="00883214">
        <w:t>, które w</w:t>
      </w:r>
      <w:r w:rsidR="0026745F">
        <w:t> </w:t>
      </w:r>
      <w:r w:rsidR="00883214">
        <w:t xml:space="preserve">ciągu roku przyjęły </w:t>
      </w:r>
      <w:r w:rsidR="00AA296F">
        <w:t>427,9</w:t>
      </w:r>
      <w:r w:rsidR="00883214">
        <w:t xml:space="preserve"> tys. kuracjuszy, w tym </w:t>
      </w:r>
      <w:r w:rsidR="00AA296F">
        <w:t>391,4</w:t>
      </w:r>
      <w:r w:rsidR="00883214">
        <w:t xml:space="preserve"> tys. leczonych stacjonarnie. </w:t>
      </w:r>
      <w:r w:rsidR="00883214" w:rsidRPr="00A043DC">
        <w:t xml:space="preserve">W </w:t>
      </w:r>
      <w:r w:rsidR="002962BF" w:rsidRPr="00A043DC">
        <w:t>3</w:t>
      </w:r>
      <w:r w:rsidR="00002F75" w:rsidRPr="00A043DC">
        <w:t>5</w:t>
      </w:r>
      <w:r w:rsidR="00883214" w:rsidRPr="00A043DC">
        <w:t xml:space="preserve"> stacjonarnych zakładach rehabilitacji leczniczej opieką medyczną objęto</w:t>
      </w:r>
      <w:r w:rsidR="002A2108" w:rsidRPr="00A043DC">
        <w:t xml:space="preserve"> </w:t>
      </w:r>
      <w:r w:rsidR="00A043DC" w:rsidRPr="00A043DC">
        <w:t>36,4</w:t>
      </w:r>
      <w:r w:rsidR="00883214" w:rsidRPr="00A043DC">
        <w:t xml:space="preserve"> tys. pacjentów.</w:t>
      </w:r>
    </w:p>
    <w:p w14:paraId="547420AD" w14:textId="0510EF6E" w:rsidR="00003437" w:rsidRDefault="00003437" w:rsidP="00B10AE7">
      <w:pPr>
        <w:pStyle w:val="LID"/>
      </w:pPr>
    </w:p>
    <w:p w14:paraId="76E72E83" w14:textId="77777777" w:rsidR="0092520C" w:rsidRDefault="0092520C" w:rsidP="0092520C">
      <w:pPr>
        <w:rPr>
          <w:lang w:eastAsia="pl-PL"/>
        </w:rPr>
      </w:pPr>
    </w:p>
    <w:p w14:paraId="56B4C273" w14:textId="77777777" w:rsidR="00651A01" w:rsidRDefault="00651A01" w:rsidP="0092520C">
      <w:pPr>
        <w:rPr>
          <w:lang w:eastAsia="pl-PL"/>
        </w:rPr>
      </w:pPr>
    </w:p>
    <w:p w14:paraId="61E887B9" w14:textId="2EFF026B" w:rsidR="0092520C" w:rsidRPr="0092520C" w:rsidRDefault="0092520C" w:rsidP="0092520C">
      <w:pPr>
        <w:pStyle w:val="tytuinformacji"/>
        <w:rPr>
          <w:rFonts w:ascii="Fira Sans" w:hAnsi="Fira Sans"/>
          <w:sz w:val="19"/>
          <w:szCs w:val="19"/>
          <w:shd w:val="clear" w:color="auto" w:fill="FFFFFF"/>
        </w:rPr>
      </w:pPr>
      <w:r w:rsidRPr="0092520C">
        <w:rPr>
          <w:rFonts w:ascii="Fira Sans" w:hAnsi="Fira Sans"/>
          <w:sz w:val="19"/>
          <w:szCs w:val="19"/>
          <w:shd w:val="clear" w:color="auto" w:fill="FFFFFF"/>
        </w:rPr>
        <w:t>W związku z wystąpieniem stanu epidemii COVID-19 w 2020 r. wprowadzono czasowe ograniczenia wykonywania działalności leczniczej polegające na zaprzestaniu udzielania świadczeń w zakresie lecznictwa uzdrowiskowego oraz</w:t>
      </w:r>
      <w:r w:rsidR="00383F04">
        <w:rPr>
          <w:rFonts w:ascii="Fira Sans" w:hAnsi="Fira Sans"/>
          <w:sz w:val="19"/>
          <w:szCs w:val="19"/>
          <w:shd w:val="clear" w:color="auto" w:fill="FFFFFF"/>
        </w:rPr>
        <w:t xml:space="preserve"> rehabilitacji leczniczej (od 14</w:t>
      </w:r>
      <w:r w:rsidRPr="0092520C">
        <w:rPr>
          <w:rFonts w:ascii="Fira Sans" w:hAnsi="Fira Sans"/>
          <w:sz w:val="19"/>
          <w:szCs w:val="19"/>
          <w:shd w:val="clear" w:color="auto" w:fill="FFFFFF"/>
        </w:rPr>
        <w:t> marca do 14</w:t>
      </w:r>
      <w:r w:rsidR="00651A01">
        <w:rPr>
          <w:rFonts w:ascii="Fira Sans" w:hAnsi="Fira Sans"/>
          <w:sz w:val="19"/>
          <w:szCs w:val="19"/>
          <w:shd w:val="clear" w:color="auto" w:fill="FFFFFF"/>
        </w:rPr>
        <w:t> </w:t>
      </w:r>
      <w:r w:rsidRPr="0092520C">
        <w:rPr>
          <w:rFonts w:ascii="Fira Sans" w:hAnsi="Fira Sans"/>
          <w:sz w:val="19"/>
          <w:szCs w:val="19"/>
          <w:shd w:val="clear" w:color="auto" w:fill="FFFFFF"/>
        </w:rPr>
        <w:t>czerwca 2020 r. oraz od 24 października 2020 r. do 10 marca 2021 r.). Zmieniono również zasady pobytu pacjentów w uzdrowiskach – od 15 czerwca 2020 r. warunkiem rozpoczęcia leczenia był negatywny wynik testu diagnostycznego w kierunku SARS-CoV-2. Prezentowane dane ukazują wpływ epidemii COVID-19 na prowadzenie działalności leczniczej w zakładach lecznictwa uzdrowiskowego i stacjonarnych zakładach rehabilitacji leczniczej w 2020 r.</w:t>
      </w:r>
    </w:p>
    <w:p w14:paraId="51E57747" w14:textId="77777777" w:rsidR="00651A01" w:rsidRDefault="00651A01" w:rsidP="00E53E37">
      <w:pPr>
        <w:pStyle w:val="Nagwek1"/>
      </w:pPr>
    </w:p>
    <w:p w14:paraId="6B74A12E" w14:textId="4EB8F118" w:rsidR="00883214" w:rsidRPr="004B602D" w:rsidRDefault="005D529A" w:rsidP="00E53E37">
      <w:pPr>
        <w:pStyle w:val="Nagwek1"/>
      </w:pPr>
      <w:r w:rsidRPr="001A6158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474214B" wp14:editId="58E876EB">
                <wp:simplePos x="0" y="0"/>
                <wp:positionH relativeFrom="column">
                  <wp:posOffset>5236210</wp:posOffset>
                </wp:positionH>
                <wp:positionV relativeFrom="page">
                  <wp:posOffset>5904865</wp:posOffset>
                </wp:positionV>
                <wp:extent cx="1724400" cy="1288800"/>
                <wp:effectExtent l="0" t="0" r="0" b="0"/>
                <wp:wrapTight wrapText="bothSides">
                  <wp:wrapPolygon edited="0">
                    <wp:start x="716" y="0"/>
                    <wp:lineTo x="716" y="21078"/>
                    <wp:lineTo x="20765" y="21078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8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7E08" w14:textId="36C9E159" w:rsidR="005D529A" w:rsidRPr="00074DD8" w:rsidRDefault="00FC280A" w:rsidP="005D529A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5D529A" w:rsidRPr="00584A1B">
                              <w:t xml:space="preserve"> zakładach lecznictwa uzdrowiskowego przebywało </w:t>
                            </w:r>
                            <w:r w:rsidR="000821FE">
                              <w:t>391,4</w:t>
                            </w:r>
                            <w:r w:rsidR="005D529A" w:rsidRPr="00584A1B">
                              <w:t xml:space="preserve"> tys. kuracjuszy</w:t>
                            </w:r>
                            <w:r w:rsidR="00696B4B">
                              <w:t xml:space="preserve"> </w:t>
                            </w:r>
                            <w:r w:rsidR="00696B4B" w:rsidRPr="00584A1B">
                              <w:t>na leczeniu w trybie stacjonarnym</w:t>
                            </w:r>
                            <w:r w:rsidR="005D529A" w:rsidRPr="00584A1B">
                              <w:t>, a</w:t>
                            </w:r>
                            <w:r>
                              <w:t> </w:t>
                            </w:r>
                            <w:r w:rsidR="005D529A" w:rsidRPr="00584A1B">
                              <w:t xml:space="preserve">w trybie ambulatoryjnym przyjęto </w:t>
                            </w:r>
                            <w:r w:rsidR="000821FE">
                              <w:t>36,5</w:t>
                            </w:r>
                            <w:r w:rsidR="005D529A" w:rsidRPr="00584A1B">
                              <w:t xml:space="preserve"> tys. pacjentów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4214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3pt;margin-top:464.95pt;width:135.8pt;height:101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" filled="f" stroked="f">
                <v:textbox>
                  <w:txbxContent>
                    <w:p w14:paraId="3C7B7E08" w14:textId="36C9E159" w:rsidR="005D529A" w:rsidRPr="00074DD8" w:rsidRDefault="00FC280A" w:rsidP="005D529A">
                      <w:pPr>
                        <w:pStyle w:val="tekstzboku"/>
                      </w:pPr>
                      <w:r>
                        <w:t>W</w:t>
                      </w:r>
                      <w:r w:rsidR="005D529A" w:rsidRPr="00584A1B">
                        <w:t xml:space="preserve"> zakładach lecznictwa uzdrowiskowego przebywało </w:t>
                      </w:r>
                      <w:r w:rsidR="000821FE">
                        <w:t>391,4</w:t>
                      </w:r>
                      <w:r w:rsidR="005D529A" w:rsidRPr="00584A1B">
                        <w:t xml:space="preserve"> tys. kuracjuszy</w:t>
                      </w:r>
                      <w:r w:rsidR="00696B4B">
                        <w:t xml:space="preserve"> </w:t>
                      </w:r>
                      <w:r w:rsidR="00696B4B" w:rsidRPr="00584A1B">
                        <w:t>na leczeniu w trybie stacjonarnym</w:t>
                      </w:r>
                      <w:r w:rsidR="005D529A" w:rsidRPr="00584A1B">
                        <w:t>, a</w:t>
                      </w:r>
                      <w:r>
                        <w:t> </w:t>
                      </w:r>
                      <w:r w:rsidR="005D529A" w:rsidRPr="00584A1B">
                        <w:t xml:space="preserve">w trybie ambulatoryjnym przyjęto </w:t>
                      </w:r>
                      <w:r w:rsidR="000821FE">
                        <w:t>36,5</w:t>
                      </w:r>
                      <w:r w:rsidR="005D529A" w:rsidRPr="00584A1B">
                        <w:t xml:space="preserve"> tys. pacjentów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83214">
        <w:t>Zakłady lecznictwa uzdrowiskowego</w:t>
      </w:r>
    </w:p>
    <w:p w14:paraId="74585E0D" w14:textId="5A7BE0CB" w:rsidR="00883214" w:rsidRDefault="001A6158" w:rsidP="00E53E37">
      <w:pPr>
        <w:rPr>
          <w:shd w:val="clear" w:color="auto" w:fill="FFFFFF"/>
        </w:rPr>
      </w:pPr>
      <w:r w:rsidRPr="001A6158">
        <w:rPr>
          <w:shd w:val="clear" w:color="auto" w:fill="FFFFFF"/>
        </w:rPr>
        <w:t>W końcu</w:t>
      </w:r>
      <w:r w:rsidR="00883214">
        <w:rPr>
          <w:shd w:val="clear" w:color="auto" w:fill="FFFFFF"/>
        </w:rPr>
        <w:t xml:space="preserve"> 20</w:t>
      </w:r>
      <w:r w:rsidR="000821FE">
        <w:rPr>
          <w:shd w:val="clear" w:color="auto" w:fill="FFFFFF"/>
        </w:rPr>
        <w:t>20</w:t>
      </w:r>
      <w:r w:rsidR="00883214">
        <w:rPr>
          <w:shd w:val="clear" w:color="auto" w:fill="FFFFFF"/>
        </w:rPr>
        <w:t xml:space="preserve"> r. </w:t>
      </w:r>
      <w:r w:rsidR="00C06E7D">
        <w:rPr>
          <w:shd w:val="clear" w:color="auto" w:fill="FFFFFF"/>
        </w:rPr>
        <w:t xml:space="preserve">działalność prowadziło </w:t>
      </w:r>
      <w:r w:rsidR="00883214" w:rsidRPr="002F728B">
        <w:rPr>
          <w:shd w:val="clear" w:color="auto" w:fill="FFFFFF"/>
        </w:rPr>
        <w:t>4</w:t>
      </w:r>
      <w:r w:rsidR="000821FE">
        <w:rPr>
          <w:shd w:val="clear" w:color="auto" w:fill="FFFFFF"/>
        </w:rPr>
        <w:t>5</w:t>
      </w:r>
      <w:r w:rsidR="00883214" w:rsidRPr="002F728B">
        <w:rPr>
          <w:shd w:val="clear" w:color="auto" w:fill="FFFFFF"/>
        </w:rPr>
        <w:t xml:space="preserve"> szpitali uzdrowiskowych (w tym 6 dla dzieci), 1</w:t>
      </w:r>
      <w:r w:rsidR="00364599">
        <w:rPr>
          <w:shd w:val="clear" w:color="auto" w:fill="FFFFFF"/>
        </w:rPr>
        <w:t>85</w:t>
      </w:r>
      <w:r w:rsidR="00FC280A">
        <w:rPr>
          <w:shd w:val="clear" w:color="auto" w:fill="FFFFFF"/>
        </w:rPr>
        <w:t> </w:t>
      </w:r>
      <w:r w:rsidR="00883214" w:rsidRPr="002F728B">
        <w:rPr>
          <w:shd w:val="clear" w:color="auto" w:fill="FFFFFF"/>
        </w:rPr>
        <w:t>sanatori</w:t>
      </w:r>
      <w:r w:rsidR="00D30940">
        <w:rPr>
          <w:shd w:val="clear" w:color="auto" w:fill="FFFFFF"/>
        </w:rPr>
        <w:t>ów</w:t>
      </w:r>
      <w:r w:rsidR="00883214" w:rsidRPr="002F728B">
        <w:rPr>
          <w:shd w:val="clear" w:color="auto" w:fill="FFFFFF"/>
        </w:rPr>
        <w:t xml:space="preserve"> uzdrowiskow</w:t>
      </w:r>
      <w:r w:rsidR="00D30940">
        <w:rPr>
          <w:shd w:val="clear" w:color="auto" w:fill="FFFFFF"/>
        </w:rPr>
        <w:t xml:space="preserve">ych </w:t>
      </w:r>
      <w:r w:rsidR="00883214" w:rsidRPr="002F728B">
        <w:rPr>
          <w:shd w:val="clear" w:color="auto" w:fill="FFFFFF"/>
        </w:rPr>
        <w:t xml:space="preserve">(w tym </w:t>
      </w:r>
      <w:r w:rsidR="00364599">
        <w:rPr>
          <w:shd w:val="clear" w:color="auto" w:fill="FFFFFF"/>
        </w:rPr>
        <w:t>2</w:t>
      </w:r>
      <w:r w:rsidR="00883214" w:rsidRPr="002F728B">
        <w:rPr>
          <w:shd w:val="clear" w:color="auto" w:fill="FFFFFF"/>
        </w:rPr>
        <w:t xml:space="preserve"> dla dzieci i 1 sanatorium w urządzonym podziemnym wyrobisku górniczym), 1</w:t>
      </w:r>
      <w:r w:rsidR="009715D4">
        <w:rPr>
          <w:shd w:val="clear" w:color="auto" w:fill="FFFFFF"/>
        </w:rPr>
        <w:t>0</w:t>
      </w:r>
      <w:r w:rsidR="00883214" w:rsidRPr="002F728B">
        <w:rPr>
          <w:shd w:val="clear" w:color="auto" w:fill="FFFFFF"/>
        </w:rPr>
        <w:t xml:space="preserve"> przychodni </w:t>
      </w:r>
      <w:r w:rsidR="009715D4">
        <w:rPr>
          <w:shd w:val="clear" w:color="auto" w:fill="FFFFFF"/>
        </w:rPr>
        <w:t>i 20</w:t>
      </w:r>
      <w:r w:rsidR="00883214" w:rsidRPr="002F728B">
        <w:rPr>
          <w:shd w:val="clear" w:color="auto" w:fill="FFFFFF"/>
        </w:rPr>
        <w:t xml:space="preserve"> zakładów przyrodoleczniczych obsługujących kompleksy uzdrowiskowe</w:t>
      </w:r>
      <w:r w:rsidR="00883214">
        <w:rPr>
          <w:rStyle w:val="Odwoanieprzypisudolnego"/>
          <w:shd w:val="clear" w:color="auto" w:fill="FFFFFF"/>
        </w:rPr>
        <w:footnoteReference w:id="1"/>
      </w:r>
      <w:r w:rsidR="00883214" w:rsidRPr="002F728B">
        <w:rPr>
          <w:shd w:val="clear" w:color="auto" w:fill="FFFFFF"/>
        </w:rPr>
        <w:t xml:space="preserve">. </w:t>
      </w:r>
    </w:p>
    <w:p w14:paraId="309CAD06" w14:textId="02DF0B4F" w:rsidR="00B60AA1" w:rsidRDefault="00552CEF" w:rsidP="00B60AA1">
      <w:pPr>
        <w:rPr>
          <w:shd w:val="clear" w:color="auto" w:fill="FFFFFF"/>
        </w:rPr>
      </w:pPr>
      <w:r>
        <w:rPr>
          <w:shd w:val="clear" w:color="auto" w:fill="FFFFFF"/>
        </w:rPr>
        <w:t>W szpitalach</w:t>
      </w:r>
      <w:r w:rsidR="00B60AA1">
        <w:rPr>
          <w:shd w:val="clear" w:color="auto" w:fill="FFFFFF"/>
        </w:rPr>
        <w:t xml:space="preserve"> i sanatoria</w:t>
      </w:r>
      <w:r>
        <w:rPr>
          <w:shd w:val="clear" w:color="auto" w:fill="FFFFFF"/>
        </w:rPr>
        <w:t>ch</w:t>
      </w:r>
      <w:r w:rsidR="00B60AA1">
        <w:rPr>
          <w:shd w:val="clear" w:color="auto" w:fill="FFFFFF"/>
        </w:rPr>
        <w:t xml:space="preserve"> uzdro</w:t>
      </w:r>
      <w:r>
        <w:rPr>
          <w:shd w:val="clear" w:color="auto" w:fill="FFFFFF"/>
        </w:rPr>
        <w:t>wiskowych</w:t>
      </w:r>
      <w:r w:rsidR="00B60AA1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znajdowało się</w:t>
      </w:r>
      <w:r w:rsidRPr="002F728B">
        <w:rPr>
          <w:shd w:val="clear" w:color="auto" w:fill="FFFFFF"/>
        </w:rPr>
        <w:t xml:space="preserve"> </w:t>
      </w:r>
      <w:r w:rsidR="00B60AA1">
        <w:rPr>
          <w:shd w:val="clear" w:color="auto" w:fill="FFFFFF"/>
        </w:rPr>
        <w:t xml:space="preserve">w końcu roku </w:t>
      </w:r>
      <w:r w:rsidR="00D30940">
        <w:rPr>
          <w:shd w:val="clear" w:color="auto" w:fill="FFFFFF"/>
        </w:rPr>
        <w:t xml:space="preserve">prawie 45 tys. </w:t>
      </w:r>
      <w:r w:rsidR="00B60AA1" w:rsidRPr="002F728B">
        <w:rPr>
          <w:shd w:val="clear" w:color="auto" w:fill="FFFFFF"/>
        </w:rPr>
        <w:t>łóżek</w:t>
      </w:r>
      <w:r w:rsidR="00B60AA1">
        <w:rPr>
          <w:shd w:val="clear" w:color="auto" w:fill="FFFFFF"/>
        </w:rPr>
        <w:t xml:space="preserve"> (</w:t>
      </w:r>
      <w:r w:rsidR="00FE5AF9">
        <w:rPr>
          <w:shd w:val="clear" w:color="auto" w:fill="FFFFFF"/>
        </w:rPr>
        <w:t>spadek</w:t>
      </w:r>
      <w:r w:rsidR="00B60AA1">
        <w:rPr>
          <w:shd w:val="clear" w:color="auto" w:fill="FFFFFF"/>
        </w:rPr>
        <w:t xml:space="preserve"> o 1,</w:t>
      </w:r>
      <w:r w:rsidR="00FE5AF9">
        <w:rPr>
          <w:shd w:val="clear" w:color="auto" w:fill="FFFFFF"/>
        </w:rPr>
        <w:t>0</w:t>
      </w:r>
      <w:r w:rsidR="00B60AA1">
        <w:rPr>
          <w:shd w:val="clear" w:color="auto" w:fill="FFFFFF"/>
        </w:rPr>
        <w:t>% w porównaniu z 201</w:t>
      </w:r>
      <w:r w:rsidR="00FE5AF9">
        <w:rPr>
          <w:shd w:val="clear" w:color="auto" w:fill="FFFFFF"/>
        </w:rPr>
        <w:t>9</w:t>
      </w:r>
      <w:r w:rsidR="00B60AA1">
        <w:rPr>
          <w:shd w:val="clear" w:color="auto" w:fill="FFFFFF"/>
        </w:rPr>
        <w:t xml:space="preserve"> r.)</w:t>
      </w:r>
      <w:r w:rsidR="00B60AA1" w:rsidRPr="002F728B">
        <w:rPr>
          <w:shd w:val="clear" w:color="auto" w:fill="FFFFFF"/>
        </w:rPr>
        <w:t xml:space="preserve">. </w:t>
      </w:r>
      <w:r w:rsidR="000E4D6D">
        <w:rPr>
          <w:shd w:val="clear" w:color="auto" w:fill="FFFFFF"/>
        </w:rPr>
        <w:t>N</w:t>
      </w:r>
      <w:r w:rsidR="00B60AA1" w:rsidRPr="002F728B">
        <w:rPr>
          <w:shd w:val="clear" w:color="auto" w:fill="FFFFFF"/>
        </w:rPr>
        <w:t>a leczeniu w trybie stacjonarnym</w:t>
      </w:r>
      <w:r w:rsidR="00B60AA1" w:rsidRPr="00C06E7D">
        <w:t xml:space="preserve"> </w:t>
      </w:r>
      <w:r w:rsidR="00B60AA1">
        <w:rPr>
          <w:shd w:val="clear" w:color="auto" w:fill="FFFFFF"/>
        </w:rPr>
        <w:t>przebywało</w:t>
      </w:r>
      <w:r w:rsidR="00B60AA1" w:rsidRPr="002F728B">
        <w:rPr>
          <w:shd w:val="clear" w:color="auto" w:fill="FFFFFF"/>
        </w:rPr>
        <w:t xml:space="preserve"> </w:t>
      </w:r>
      <w:r w:rsidR="000E4D6D">
        <w:rPr>
          <w:shd w:val="clear" w:color="auto" w:fill="FFFFFF"/>
        </w:rPr>
        <w:t>w</w:t>
      </w:r>
      <w:r w:rsidR="000E4D6D" w:rsidRPr="002F728B">
        <w:rPr>
          <w:shd w:val="clear" w:color="auto" w:fill="FFFFFF"/>
        </w:rPr>
        <w:t xml:space="preserve"> ciągu roku</w:t>
      </w:r>
      <w:r w:rsidR="000E4D6D">
        <w:rPr>
          <w:shd w:val="clear" w:color="auto" w:fill="FFFFFF"/>
        </w:rPr>
        <w:t xml:space="preserve"> </w:t>
      </w:r>
      <w:r w:rsidR="00FE5AF9">
        <w:rPr>
          <w:shd w:val="clear" w:color="auto" w:fill="FFFFFF"/>
        </w:rPr>
        <w:t>391,4</w:t>
      </w:r>
      <w:r w:rsidR="00B60AA1">
        <w:rPr>
          <w:shd w:val="clear" w:color="auto" w:fill="FFFFFF"/>
        </w:rPr>
        <w:t> tys. pacjentów (</w:t>
      </w:r>
      <w:r w:rsidR="00B60AA1" w:rsidRPr="00C06E7D">
        <w:rPr>
          <w:shd w:val="clear" w:color="auto" w:fill="FFFFFF"/>
        </w:rPr>
        <w:t xml:space="preserve">o </w:t>
      </w:r>
      <w:r w:rsidR="00FE5AF9">
        <w:rPr>
          <w:shd w:val="clear" w:color="auto" w:fill="FFFFFF"/>
        </w:rPr>
        <w:t>50,0</w:t>
      </w:r>
      <w:r w:rsidR="00B60AA1" w:rsidRPr="00C06E7D">
        <w:rPr>
          <w:shd w:val="clear" w:color="auto" w:fill="FFFFFF"/>
        </w:rPr>
        <w:t xml:space="preserve">% </w:t>
      </w:r>
      <w:r w:rsidR="00FE5AF9">
        <w:rPr>
          <w:shd w:val="clear" w:color="auto" w:fill="FFFFFF"/>
        </w:rPr>
        <w:t>mniej niż w</w:t>
      </w:r>
      <w:r w:rsidR="00B60AA1" w:rsidRPr="00C06E7D">
        <w:rPr>
          <w:shd w:val="clear" w:color="auto" w:fill="FFFFFF"/>
        </w:rPr>
        <w:t xml:space="preserve"> </w:t>
      </w:r>
      <w:r w:rsidR="00B60AA1">
        <w:rPr>
          <w:shd w:val="clear" w:color="auto" w:fill="FFFFFF"/>
        </w:rPr>
        <w:t>roku poprzedni</w:t>
      </w:r>
      <w:r w:rsidR="00FE5AF9">
        <w:rPr>
          <w:shd w:val="clear" w:color="auto" w:fill="FFFFFF"/>
        </w:rPr>
        <w:t>m</w:t>
      </w:r>
      <w:r w:rsidR="00B60AA1">
        <w:rPr>
          <w:shd w:val="clear" w:color="auto" w:fill="FFFFFF"/>
        </w:rPr>
        <w:t>)</w:t>
      </w:r>
      <w:r w:rsidR="00B60AA1" w:rsidRPr="002F728B">
        <w:rPr>
          <w:shd w:val="clear" w:color="auto" w:fill="FFFFFF"/>
        </w:rPr>
        <w:t xml:space="preserve">. Kobiety stanowiły </w:t>
      </w:r>
      <w:r w:rsidR="00FE5AF9">
        <w:rPr>
          <w:shd w:val="clear" w:color="auto" w:fill="FFFFFF"/>
        </w:rPr>
        <w:t>59,4</w:t>
      </w:r>
      <w:r w:rsidR="00B60AA1">
        <w:rPr>
          <w:shd w:val="clear" w:color="auto" w:fill="FFFFFF"/>
        </w:rPr>
        <w:t>% leczonych stacjo</w:t>
      </w:r>
      <w:r w:rsidR="00B60AA1" w:rsidRPr="002F728B">
        <w:rPr>
          <w:shd w:val="clear" w:color="auto" w:fill="FFFFFF"/>
        </w:rPr>
        <w:t xml:space="preserve">narnie, natomiast osoby w wieku 65 lat i więcej </w:t>
      </w:r>
      <w:r w:rsidR="00B60AA1" w:rsidRPr="00C5517F">
        <w:rPr>
          <w:shd w:val="clear" w:color="auto" w:fill="FFFFFF"/>
        </w:rPr>
        <w:t>–</w:t>
      </w:r>
      <w:r w:rsidR="00B60AA1">
        <w:rPr>
          <w:shd w:val="clear" w:color="auto" w:fill="FFFFFF"/>
        </w:rPr>
        <w:t xml:space="preserve"> 4</w:t>
      </w:r>
      <w:r w:rsidR="00FE5AF9">
        <w:rPr>
          <w:shd w:val="clear" w:color="auto" w:fill="FFFFFF"/>
        </w:rPr>
        <w:t>7,3</w:t>
      </w:r>
      <w:r w:rsidR="00B60AA1" w:rsidRPr="002F728B">
        <w:rPr>
          <w:shd w:val="clear" w:color="auto" w:fill="FFFFFF"/>
        </w:rPr>
        <w:t>%.</w:t>
      </w:r>
      <w:r w:rsidR="00B60AA1">
        <w:rPr>
          <w:shd w:val="clear" w:color="auto" w:fill="FFFFFF"/>
        </w:rPr>
        <w:t xml:space="preserve"> Średni czas pobytu kuracjusza w opiece stacjonarnej wyniósł 1</w:t>
      </w:r>
      <w:r w:rsidR="00FE5AF9">
        <w:rPr>
          <w:shd w:val="clear" w:color="auto" w:fill="FFFFFF"/>
        </w:rPr>
        <w:t>5,5</w:t>
      </w:r>
      <w:r w:rsidR="00B60AA1">
        <w:rPr>
          <w:shd w:val="clear" w:color="auto" w:fill="FFFFFF"/>
        </w:rPr>
        <w:t xml:space="preserve"> dnia.</w:t>
      </w:r>
    </w:p>
    <w:p w14:paraId="02ABE536" w14:textId="77777777" w:rsidR="00651A01" w:rsidRDefault="00651A01" w:rsidP="00651A01">
      <w:pPr>
        <w:spacing w:before="240"/>
        <w:rPr>
          <w:shd w:val="clear" w:color="auto" w:fill="FFFFFF"/>
        </w:rPr>
      </w:pPr>
      <w:r>
        <w:rPr>
          <w:shd w:val="clear" w:color="auto" w:fill="FFFFFF"/>
        </w:rPr>
        <w:t>Najwięcej kuracjuszy leczyło się w opiece stacjonarnej w zakładach lecznictwa uzdrowiskowego zlokalizowanych na terenie województwa zachodniopomorskiego (107,9 tys. osób)</w:t>
      </w:r>
      <w:r>
        <w:t xml:space="preserve">, a w dalszej kolejności </w:t>
      </w:r>
      <w:r>
        <w:rPr>
          <w:shd w:val="clear" w:color="auto" w:fill="FFFFFF"/>
        </w:rPr>
        <w:t>kujawsko-pomorskiego (77,8 tys.) oraz dolnośląskiego (49,2 tys.). Łącznie w tych trzech województwach było przyjętych 60% kuracjuszy leczonych stacjonarnie.</w:t>
      </w:r>
    </w:p>
    <w:p w14:paraId="17850B4E" w14:textId="03EABCB7" w:rsidR="00651A01" w:rsidRDefault="00651A01" w:rsidP="00651A01">
      <w:pPr>
        <w:spacing w:before="240"/>
        <w:rPr>
          <w:shd w:val="clear" w:color="auto" w:fill="FFFFFF"/>
        </w:rPr>
      </w:pPr>
      <w:r>
        <w:rPr>
          <w:shd w:val="clear" w:color="auto" w:fill="FFFFFF"/>
        </w:rPr>
        <w:t>W skali kraju ponad 5</w:t>
      </w:r>
      <w:r w:rsidRPr="007C0995">
        <w:rPr>
          <w:shd w:val="clear" w:color="auto" w:fill="FFFFFF"/>
        </w:rPr>
        <w:t>%</w:t>
      </w:r>
      <w:r>
        <w:rPr>
          <w:shd w:val="clear" w:color="auto" w:fill="FFFFFF"/>
        </w:rPr>
        <w:t xml:space="preserve"> </w:t>
      </w:r>
      <w:r w:rsidRPr="007C0995">
        <w:rPr>
          <w:shd w:val="clear" w:color="auto" w:fill="FFFFFF"/>
        </w:rPr>
        <w:t>kuracjuszy leczonych stacjonarnie</w:t>
      </w:r>
      <w:r>
        <w:rPr>
          <w:shd w:val="clear" w:color="auto" w:fill="FFFFFF"/>
        </w:rPr>
        <w:t xml:space="preserve"> stanowili cudzoziemcy. Zdecydowana większość (ponad 94%) cudzoziemców przebywała</w:t>
      </w:r>
      <w:r w:rsidRPr="007C0995">
        <w:rPr>
          <w:shd w:val="clear" w:color="auto" w:fill="FFFFFF"/>
        </w:rPr>
        <w:t xml:space="preserve"> w</w:t>
      </w:r>
      <w:r>
        <w:rPr>
          <w:shd w:val="clear" w:color="auto" w:fill="FFFFFF"/>
        </w:rPr>
        <w:t> </w:t>
      </w:r>
      <w:r w:rsidRPr="007C0995">
        <w:rPr>
          <w:shd w:val="clear" w:color="auto" w:fill="FFFFFF"/>
        </w:rPr>
        <w:t xml:space="preserve">uzdrowiskach </w:t>
      </w:r>
      <w:r>
        <w:rPr>
          <w:shd w:val="clear" w:color="auto" w:fill="FFFFFF"/>
        </w:rPr>
        <w:t xml:space="preserve">zlokalizowanych na terenach </w:t>
      </w:r>
      <w:r w:rsidRPr="007C0995">
        <w:rPr>
          <w:shd w:val="clear" w:color="auto" w:fill="FFFFFF"/>
        </w:rPr>
        <w:t>dwóch woj</w:t>
      </w:r>
      <w:r>
        <w:rPr>
          <w:shd w:val="clear" w:color="auto" w:fill="FFFFFF"/>
        </w:rPr>
        <w:t>ewództw: zachodniopomorskiego i </w:t>
      </w:r>
      <w:r w:rsidRPr="007C0995">
        <w:rPr>
          <w:shd w:val="clear" w:color="auto" w:fill="FFFFFF"/>
        </w:rPr>
        <w:t>dolnośląskiego.</w:t>
      </w:r>
    </w:p>
    <w:p w14:paraId="5F56607E" w14:textId="77777777" w:rsidR="00651A01" w:rsidRDefault="00651A01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07C9A9A" w14:textId="49C8361B" w:rsidR="007060FB" w:rsidRDefault="007060FB" w:rsidP="007060FB">
      <w:pPr>
        <w:rPr>
          <w:b/>
          <w:spacing w:val="-2"/>
          <w:sz w:val="18"/>
          <w:shd w:val="clear" w:color="auto" w:fill="FFFFFF"/>
        </w:rPr>
      </w:pPr>
      <w:r w:rsidRPr="001D0DB0">
        <w:rPr>
          <w:b/>
          <w:spacing w:val="-2"/>
          <w:sz w:val="18"/>
          <w:shd w:val="clear" w:color="auto" w:fill="FFFFFF"/>
        </w:rPr>
        <w:lastRenderedPageBreak/>
        <w:t xml:space="preserve">Tablica 1. </w:t>
      </w:r>
      <w:r w:rsidRPr="002F728B">
        <w:rPr>
          <w:b/>
          <w:spacing w:val="-2"/>
          <w:sz w:val="18"/>
          <w:shd w:val="clear" w:color="auto" w:fill="FFFFFF"/>
        </w:rPr>
        <w:t xml:space="preserve">Działalność </w:t>
      </w:r>
      <w:r w:rsidR="00BA50B2">
        <w:rPr>
          <w:b/>
          <w:spacing w:val="-2"/>
          <w:sz w:val="18"/>
          <w:shd w:val="clear" w:color="auto" w:fill="FFFFFF"/>
        </w:rPr>
        <w:t>zakładów lecznictwa uzdrowiskowego</w:t>
      </w:r>
      <w:r>
        <w:rPr>
          <w:b/>
          <w:spacing w:val="-2"/>
          <w:sz w:val="18"/>
          <w:shd w:val="clear" w:color="auto" w:fill="FFFFFF"/>
        </w:rPr>
        <w:t xml:space="preserve"> </w:t>
      </w:r>
      <w:r w:rsidR="00FE1882">
        <w:rPr>
          <w:b/>
          <w:spacing w:val="-2"/>
          <w:sz w:val="18"/>
          <w:shd w:val="clear" w:color="auto" w:fill="FFFFFF"/>
        </w:rPr>
        <w:t xml:space="preserve">według rodzaju zakładu </w:t>
      </w:r>
      <w:r>
        <w:rPr>
          <w:b/>
          <w:spacing w:val="-2"/>
          <w:sz w:val="18"/>
          <w:shd w:val="clear" w:color="auto" w:fill="FFFFFF"/>
        </w:rPr>
        <w:t>w 20</w:t>
      </w:r>
      <w:r w:rsidR="0041591E">
        <w:rPr>
          <w:b/>
          <w:spacing w:val="-2"/>
          <w:sz w:val="18"/>
          <w:shd w:val="clear" w:color="auto" w:fill="FFFFFF"/>
        </w:rPr>
        <w:t>20</w:t>
      </w:r>
      <w:r>
        <w:rPr>
          <w:b/>
          <w:spacing w:val="-2"/>
          <w:sz w:val="18"/>
          <w:shd w:val="clear" w:color="auto" w:fill="FFFFFF"/>
        </w:rPr>
        <w:t xml:space="preserve"> r.</w:t>
      </w:r>
    </w:p>
    <w:p w14:paraId="7ABADEA0" w14:textId="219AB343" w:rsidR="00487689" w:rsidRDefault="00487689" w:rsidP="007060FB">
      <w:pPr>
        <w:rPr>
          <w:b/>
          <w:spacing w:val="-2"/>
          <w:sz w:val="18"/>
          <w:shd w:val="clear" w:color="auto" w:fill="FFFFFF"/>
        </w:rPr>
      </w:pPr>
    </w:p>
    <w:tbl>
      <w:tblPr>
        <w:tblStyle w:val="Siatkatabelijasna"/>
        <w:tblW w:w="8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18"/>
        <w:gridCol w:w="1247"/>
        <w:gridCol w:w="1247"/>
        <w:gridCol w:w="1247"/>
        <w:gridCol w:w="1247"/>
      </w:tblGrid>
      <w:tr w:rsidR="00230C66" w:rsidRPr="000B583C" w14:paraId="05362C3A" w14:textId="1FF3ACB2" w:rsidTr="00230C66">
        <w:trPr>
          <w:trHeight w:val="5"/>
          <w:jc w:val="center"/>
        </w:trPr>
        <w:tc>
          <w:tcPr>
            <w:tcW w:w="3118" w:type="dxa"/>
            <w:tcBorders>
              <w:top w:val="nil"/>
              <w:bottom w:val="single" w:sz="12" w:space="0" w:color="212492"/>
            </w:tcBorders>
            <w:vAlign w:val="center"/>
          </w:tcPr>
          <w:p w14:paraId="5743D78B" w14:textId="2134048E" w:rsidR="00230C66" w:rsidRPr="000B583C" w:rsidRDefault="00230C66" w:rsidP="005B0AA8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B583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60B0C1EA" w14:textId="6446CD1E" w:rsidR="00230C66" w:rsidRPr="000B583C" w:rsidRDefault="00230C66" w:rsidP="00230C6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Szpitale uzdrowiskowe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780C26B7" w14:textId="0B37EC91" w:rsidR="00230C66" w:rsidRPr="000B583C" w:rsidRDefault="00230C66" w:rsidP="00230C6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Sanatoria uzdrowiskowe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</w:tcPr>
          <w:p w14:paraId="2D9774BC" w14:textId="4156EA07" w:rsidR="00230C66" w:rsidRDefault="00230C66" w:rsidP="005B0A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Przychodnie uzdrowiskowe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</w:tcPr>
          <w:p w14:paraId="6234E880" w14:textId="3E5CEE74" w:rsidR="00230C66" w:rsidRDefault="00230C66" w:rsidP="005B0A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Zakłady przyrodolecznicze</w:t>
            </w:r>
          </w:p>
        </w:tc>
      </w:tr>
      <w:tr w:rsidR="00230C66" w:rsidRPr="000B583C" w14:paraId="4FECE2C2" w14:textId="22C86D6A" w:rsidTr="00230C66">
        <w:trPr>
          <w:trHeight w:val="5"/>
          <w:jc w:val="center"/>
        </w:trPr>
        <w:tc>
          <w:tcPr>
            <w:tcW w:w="311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0A4B565C" w14:textId="77777777" w:rsidR="00230C66" w:rsidRPr="00FC280A" w:rsidRDefault="00230C66" w:rsidP="005B0AA8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>Zakłady lecznictwa uzdrowiskowego (stan w dniu 31 XII)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73CBE20" w14:textId="2EFDCA64" w:rsidR="00230C66" w:rsidRPr="00FC280A" w:rsidRDefault="0041591E" w:rsidP="00341BD2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405675AA" w14:textId="1CBCC142" w:rsidR="00230C66" w:rsidRPr="00FC280A" w:rsidRDefault="0041591E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848D3F0" w14:textId="7B7B2308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E1A3918" w14:textId="3DFBD820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30C66" w:rsidRPr="000B583C" w14:paraId="46966F6C" w14:textId="4F0D59C2" w:rsidTr="00230C66">
        <w:trPr>
          <w:trHeight w:val="5"/>
          <w:jc w:val="center"/>
        </w:trPr>
        <w:tc>
          <w:tcPr>
            <w:tcW w:w="311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4DC40AD0" w14:textId="77777777" w:rsidR="00230C66" w:rsidRPr="00FC280A" w:rsidRDefault="00230C66" w:rsidP="005B0AA8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>Łóżka w tys. (stan w dniu 31 XII)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4DF9B56" w14:textId="69C697A3" w:rsidR="00230C66" w:rsidRPr="00FC280A" w:rsidRDefault="0041591E" w:rsidP="00341BD2">
            <w:pPr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415720E9" w14:textId="4F7340A9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 w:rsidRPr="00FC280A">
              <w:rPr>
                <w:sz w:val="16"/>
                <w:szCs w:val="16"/>
              </w:rPr>
              <w:t>3</w:t>
            </w:r>
            <w:r w:rsidR="0041591E">
              <w:rPr>
                <w:sz w:val="16"/>
                <w:szCs w:val="16"/>
              </w:rPr>
              <w:t>6,1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E5CA3DA" w14:textId="5159A2F8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4E39540C" w14:textId="76CDE75F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</w:tr>
      <w:tr w:rsidR="00230C66" w:rsidRPr="000B583C" w14:paraId="78C50FCD" w14:textId="085A31C5" w:rsidTr="00230C66">
        <w:trPr>
          <w:trHeight w:val="5"/>
          <w:jc w:val="center"/>
        </w:trPr>
        <w:tc>
          <w:tcPr>
            <w:tcW w:w="311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143D67D7" w14:textId="77777777" w:rsidR="00230C66" w:rsidRPr="00FC280A" w:rsidRDefault="00230C66" w:rsidP="00230C66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>Pacjenci/kuracjusze leczeni w opiece stacjonarnej w tys.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2C56246" w14:textId="7C6A2663" w:rsidR="00230C66" w:rsidRPr="00FC280A" w:rsidRDefault="0041591E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957CFA0" w14:textId="5DE5FFDC" w:rsidR="00230C66" w:rsidRPr="00FC280A" w:rsidRDefault="0041591E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325,6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2E18888" w14:textId="71A5182C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07340B24" w14:textId="659D3848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</w:tr>
      <w:tr w:rsidR="00230C66" w:rsidRPr="000B583C" w14:paraId="0F7FA50B" w14:textId="729C1CDF" w:rsidTr="00230C66">
        <w:trPr>
          <w:trHeight w:val="5"/>
          <w:jc w:val="center"/>
        </w:trPr>
        <w:tc>
          <w:tcPr>
            <w:tcW w:w="3118" w:type="dxa"/>
            <w:tcBorders>
              <w:right w:val="single" w:sz="4" w:space="0" w:color="212492"/>
            </w:tcBorders>
            <w:vAlign w:val="bottom"/>
          </w:tcPr>
          <w:p w14:paraId="3AFC3424" w14:textId="77777777" w:rsidR="00230C66" w:rsidRPr="00FC280A" w:rsidRDefault="00230C66" w:rsidP="00230C66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>Średnia liczba dni pobytu pacjentów stacjonarnych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8692EE7" w14:textId="3F9EBFCE" w:rsidR="00230C66" w:rsidRPr="00FC280A" w:rsidRDefault="00230C66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FC280A">
              <w:rPr>
                <w:rFonts w:cs="Arial"/>
                <w:sz w:val="16"/>
                <w:szCs w:val="16"/>
              </w:rPr>
              <w:t>19,1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76394E59" w14:textId="5154F30B" w:rsidR="00230C66" w:rsidRPr="00FC280A" w:rsidRDefault="002B62EE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2F165433" w14:textId="70151249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6A0C8B13" w14:textId="736B6BA9" w:rsidR="00230C66" w:rsidRPr="00FC280A" w:rsidRDefault="00230C66" w:rsidP="00341BD2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</w:tr>
      <w:tr w:rsidR="00230C66" w:rsidRPr="000B583C" w14:paraId="401378D9" w14:textId="7E403FAD" w:rsidTr="00230C66">
        <w:trPr>
          <w:trHeight w:val="5"/>
          <w:jc w:val="center"/>
        </w:trPr>
        <w:tc>
          <w:tcPr>
            <w:tcW w:w="3118" w:type="dxa"/>
            <w:tcBorders>
              <w:right w:val="single" w:sz="4" w:space="0" w:color="212492"/>
            </w:tcBorders>
            <w:vAlign w:val="bottom"/>
          </w:tcPr>
          <w:p w14:paraId="2EEB6273" w14:textId="77777777" w:rsidR="00230C66" w:rsidRPr="00FC280A" w:rsidRDefault="00230C66" w:rsidP="005B0AA8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>Pacjenci/kuracjusze leczeni w opiece ambulatoryjnej w tys.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nil"/>
            </w:tcBorders>
            <w:vAlign w:val="center"/>
          </w:tcPr>
          <w:p w14:paraId="172CAC3F" w14:textId="31DCF377" w:rsidR="00230C66" w:rsidRPr="00FC280A" w:rsidRDefault="0041591E" w:rsidP="00341BD2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27D8B7E4" w14:textId="3B168225" w:rsidR="00230C66" w:rsidRPr="00FC280A" w:rsidRDefault="0041591E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1D791A10" w14:textId="29036604" w:rsidR="00230C66" w:rsidRPr="00FC280A" w:rsidRDefault="0041591E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01D7BFA5" w14:textId="3B5CAA92" w:rsidR="00230C66" w:rsidRPr="00FC280A" w:rsidRDefault="0041591E" w:rsidP="00341B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</w:tr>
    </w:tbl>
    <w:p w14:paraId="0FC09B77" w14:textId="57DA7082" w:rsidR="00651A01" w:rsidRDefault="00651A01" w:rsidP="00651A01">
      <w:pPr>
        <w:spacing w:before="240"/>
        <w:rPr>
          <w:shd w:val="clear" w:color="auto" w:fill="FFFFFF"/>
        </w:rPr>
      </w:pPr>
    </w:p>
    <w:p w14:paraId="144D3F73" w14:textId="08D3A3AE" w:rsidR="00651A01" w:rsidRDefault="00651A01" w:rsidP="00651A01">
      <w:pPr>
        <w:spacing w:before="240"/>
        <w:rPr>
          <w:shd w:val="clear" w:color="auto" w:fill="FFFFFF"/>
        </w:rPr>
      </w:pPr>
      <w:r>
        <w:rPr>
          <w:shd w:val="clear" w:color="auto" w:fill="FFFFFF"/>
        </w:rPr>
        <w:t>W 2020 r. po</w:t>
      </w:r>
      <w:r w:rsidRPr="007C0995">
        <w:rPr>
          <w:shd w:val="clear" w:color="auto" w:fill="FFFFFF"/>
        </w:rPr>
        <w:t>nad</w:t>
      </w:r>
      <w:r>
        <w:rPr>
          <w:shd w:val="clear" w:color="auto" w:fill="FFFFFF"/>
        </w:rPr>
        <w:t xml:space="preserve"> 55%</w:t>
      </w:r>
      <w:r w:rsidRPr="007C0995">
        <w:rPr>
          <w:shd w:val="clear" w:color="auto" w:fill="FFFFFF"/>
        </w:rPr>
        <w:t xml:space="preserve"> pacjentów leczonych </w:t>
      </w:r>
      <w:r>
        <w:rPr>
          <w:shd w:val="clear" w:color="auto" w:fill="FFFFFF"/>
        </w:rPr>
        <w:t>w opiece stacjonarnej korzystało</w:t>
      </w:r>
      <w:r w:rsidRPr="007C0995">
        <w:rPr>
          <w:shd w:val="clear" w:color="auto" w:fill="FFFFFF"/>
        </w:rPr>
        <w:t xml:space="preserve"> z dofinansowania pobytu ze środków Narodowego Funduszu Zdrowia</w:t>
      </w:r>
      <w:r>
        <w:rPr>
          <w:shd w:val="clear" w:color="auto" w:fill="FFFFFF"/>
        </w:rPr>
        <w:t xml:space="preserve"> (</w:t>
      </w:r>
      <w:r w:rsidRPr="00AF27AD">
        <w:rPr>
          <w:shd w:val="clear" w:color="auto" w:fill="FFFFFF"/>
        </w:rPr>
        <w:t xml:space="preserve">o </w:t>
      </w:r>
      <w:r>
        <w:rPr>
          <w:shd w:val="clear" w:color="auto" w:fill="FFFFFF"/>
        </w:rPr>
        <w:t>2,8</w:t>
      </w:r>
      <w:r w:rsidRPr="00AF27AD">
        <w:rPr>
          <w:shd w:val="clear" w:color="auto" w:fill="FFFFFF"/>
        </w:rPr>
        <w:t xml:space="preserve"> p. proc. </w:t>
      </w:r>
      <w:r>
        <w:rPr>
          <w:shd w:val="clear" w:color="auto" w:fill="FFFFFF"/>
        </w:rPr>
        <w:t>więcej niż w 2019 r.). N</w:t>
      </w:r>
      <w:r w:rsidRPr="007C0995">
        <w:rPr>
          <w:shd w:val="clear" w:color="auto" w:fill="FFFFFF"/>
        </w:rPr>
        <w:t xml:space="preserve">atomiast pacjenci pełnopłatni stanowili </w:t>
      </w:r>
      <w:r>
        <w:rPr>
          <w:shd w:val="clear" w:color="auto" w:fill="FFFFFF"/>
        </w:rPr>
        <w:t xml:space="preserve">prawie 38% </w:t>
      </w:r>
      <w:r w:rsidRPr="007C0995">
        <w:rPr>
          <w:shd w:val="clear" w:color="auto" w:fill="FFFFFF"/>
        </w:rPr>
        <w:t>kuracjuszy</w:t>
      </w:r>
      <w:r>
        <w:rPr>
          <w:shd w:val="clear" w:color="auto" w:fill="FFFFFF"/>
        </w:rPr>
        <w:t xml:space="preserve"> (o 0,5 </w:t>
      </w:r>
      <w:r w:rsidRPr="00AF27AD">
        <w:rPr>
          <w:shd w:val="clear" w:color="auto" w:fill="FFFFFF"/>
        </w:rPr>
        <w:t xml:space="preserve">p. proc. </w:t>
      </w:r>
      <w:r>
        <w:rPr>
          <w:shd w:val="clear" w:color="auto" w:fill="FFFFFF"/>
        </w:rPr>
        <w:t>mniej niż w roku poprzednim)</w:t>
      </w:r>
      <w:r w:rsidRPr="007C099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7287E6A1" w14:textId="5F004DB1" w:rsidR="00651A01" w:rsidRDefault="00651A01" w:rsidP="00651A01">
      <w:pPr>
        <w:ind w:left="822" w:hanging="822"/>
        <w:rPr>
          <w:b/>
          <w:spacing w:val="-2"/>
          <w:sz w:val="18"/>
          <w:shd w:val="clear" w:color="auto" w:fill="FFFFFF"/>
        </w:rPr>
      </w:pPr>
    </w:p>
    <w:p w14:paraId="62A7B61B" w14:textId="4F85F1B9" w:rsidR="00651A01" w:rsidRDefault="00651A01" w:rsidP="00651A01">
      <w:pPr>
        <w:ind w:left="822" w:hanging="822"/>
        <w:rPr>
          <w:shd w:val="clear" w:color="auto" w:fill="FFFFFF"/>
        </w:rPr>
      </w:pPr>
      <w:r w:rsidRPr="00741586">
        <w:rPr>
          <w:b/>
          <w:spacing w:val="-2"/>
          <w:sz w:val="18"/>
          <w:shd w:val="clear" w:color="auto" w:fill="FFFFFF"/>
        </w:rPr>
        <w:t>Wykres 1. Struktura kuracjuszy leczonych stacjonarn</w:t>
      </w:r>
      <w:r>
        <w:rPr>
          <w:b/>
          <w:spacing w:val="-2"/>
          <w:sz w:val="18"/>
          <w:shd w:val="clear" w:color="auto" w:fill="FFFFFF"/>
        </w:rPr>
        <w:t>ie</w:t>
      </w:r>
      <w:r w:rsidRPr="00741586">
        <w:rPr>
          <w:b/>
          <w:spacing w:val="-2"/>
          <w:sz w:val="18"/>
          <w:shd w:val="clear" w:color="auto" w:fill="FFFFFF"/>
        </w:rPr>
        <w:t xml:space="preserve"> w zakładach lecznictwa uzdrowiskowego </w:t>
      </w:r>
      <w:r>
        <w:rPr>
          <w:b/>
          <w:spacing w:val="-2"/>
          <w:sz w:val="18"/>
          <w:shd w:val="clear" w:color="auto" w:fill="FFFFFF"/>
        </w:rPr>
        <w:br/>
        <w:t xml:space="preserve">według </w:t>
      </w:r>
      <w:r w:rsidRPr="00741586">
        <w:rPr>
          <w:b/>
          <w:spacing w:val="-2"/>
          <w:sz w:val="18"/>
          <w:shd w:val="clear" w:color="auto" w:fill="FFFFFF"/>
        </w:rPr>
        <w:t>sposobu finansowania pobytu w 20</w:t>
      </w:r>
      <w:r>
        <w:rPr>
          <w:b/>
          <w:spacing w:val="-2"/>
          <w:sz w:val="18"/>
          <w:shd w:val="clear" w:color="auto" w:fill="FFFFFF"/>
        </w:rPr>
        <w:t>20</w:t>
      </w:r>
      <w:r w:rsidRPr="00741586">
        <w:rPr>
          <w:b/>
          <w:spacing w:val="-2"/>
          <w:sz w:val="18"/>
          <w:shd w:val="clear" w:color="auto" w:fill="FFFFFF"/>
        </w:rPr>
        <w:t xml:space="preserve"> r.</w:t>
      </w:r>
      <w:r w:rsidRPr="003663E9">
        <w:rPr>
          <w:shd w:val="clear" w:color="auto" w:fill="FFFFFF"/>
        </w:rPr>
        <w:t xml:space="preserve"> </w:t>
      </w:r>
    </w:p>
    <w:p w14:paraId="57022151" w14:textId="3FF756A4" w:rsidR="00651A01" w:rsidRDefault="00651A01" w:rsidP="00651A01">
      <w:pPr>
        <w:ind w:left="822" w:hanging="822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21056" behindDoc="0" locked="0" layoutInCell="1" allowOverlap="1" wp14:anchorId="07C515C4" wp14:editId="03044003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4913630" cy="1962785"/>
            <wp:effectExtent l="0" t="0" r="127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D2AE90" w14:textId="3EF19DFC" w:rsidR="00377CB5" w:rsidRDefault="00377CB5" w:rsidP="00377CB5">
      <w:pPr>
        <w:rPr>
          <w:shd w:val="clear" w:color="auto" w:fill="FFFFFF"/>
        </w:rPr>
      </w:pPr>
    </w:p>
    <w:p w14:paraId="0BD45316" w14:textId="0160C221" w:rsidR="00377CB5" w:rsidRDefault="00377CB5" w:rsidP="00377CB5">
      <w:pPr>
        <w:rPr>
          <w:shd w:val="clear" w:color="auto" w:fill="FFFFFF"/>
        </w:rPr>
      </w:pPr>
    </w:p>
    <w:p w14:paraId="3C5B52AB" w14:textId="4630B27C" w:rsidR="00377CB5" w:rsidRPr="00735385" w:rsidRDefault="00377CB5" w:rsidP="00377CB5">
      <w:pPr>
        <w:rPr>
          <w:shd w:val="clear" w:color="auto" w:fill="FFFFFF"/>
        </w:rPr>
      </w:pPr>
      <w:r w:rsidRPr="00573A4A">
        <w:rPr>
          <w:shd w:val="clear" w:color="auto" w:fill="FFFFFF"/>
        </w:rPr>
        <w:t>W 20</w:t>
      </w:r>
      <w:r>
        <w:rPr>
          <w:shd w:val="clear" w:color="auto" w:fill="FFFFFF"/>
        </w:rPr>
        <w:t>20</w:t>
      </w:r>
      <w:r w:rsidRPr="00573A4A">
        <w:rPr>
          <w:shd w:val="clear" w:color="auto" w:fill="FFFFFF"/>
        </w:rPr>
        <w:t xml:space="preserve"> r. z leczenia w trybie </w:t>
      </w:r>
      <w:r w:rsidRPr="005D529A">
        <w:rPr>
          <w:shd w:val="clear" w:color="auto" w:fill="FFFFFF"/>
        </w:rPr>
        <w:t xml:space="preserve">ambulatoryjnym w zakładach lecznictwa uzdrowiskowego skorzystało łącznie </w:t>
      </w:r>
      <w:r>
        <w:rPr>
          <w:shd w:val="clear" w:color="auto" w:fill="FFFFFF"/>
        </w:rPr>
        <w:t>36,5</w:t>
      </w:r>
      <w:r w:rsidRPr="005D529A">
        <w:rPr>
          <w:shd w:val="clear" w:color="auto" w:fill="FFFFFF"/>
        </w:rPr>
        <w:t xml:space="preserve"> tys. pacjentów (o </w:t>
      </w:r>
      <w:r>
        <w:rPr>
          <w:shd w:val="clear" w:color="auto" w:fill="FFFFFF"/>
        </w:rPr>
        <w:t>prawie 52</w:t>
      </w:r>
      <w:r w:rsidRPr="005D529A">
        <w:rPr>
          <w:shd w:val="clear" w:color="auto" w:fill="FFFFFF"/>
        </w:rPr>
        <w:t>%</w:t>
      </w:r>
      <w:r>
        <w:rPr>
          <w:shd w:val="clear" w:color="auto" w:fill="FFFFFF"/>
        </w:rPr>
        <w:t xml:space="preserve"> mniej niż w roku poprzednim)</w:t>
      </w:r>
      <w:r w:rsidRPr="00735385">
        <w:rPr>
          <w:shd w:val="clear" w:color="auto" w:fill="FFFFFF"/>
        </w:rPr>
        <w:t>.</w:t>
      </w:r>
      <w:r w:rsidRPr="00573A4A">
        <w:rPr>
          <w:shd w:val="clear" w:color="auto" w:fill="FFFFFF"/>
        </w:rPr>
        <w:t xml:space="preserve"> </w:t>
      </w:r>
      <w:r>
        <w:rPr>
          <w:shd w:val="clear" w:color="auto" w:fill="FFFFFF"/>
        </w:rPr>
        <w:t>Ponad 63% pacjentów ambulatoryjnych stanowiły o</w:t>
      </w:r>
      <w:r w:rsidRPr="00573A4A">
        <w:rPr>
          <w:shd w:val="clear" w:color="auto" w:fill="FFFFFF"/>
        </w:rPr>
        <w:t>soby korzystające z usług przychodni uzdrowiskowych i</w:t>
      </w:r>
      <w:r>
        <w:rPr>
          <w:shd w:val="clear" w:color="auto" w:fill="FFFFFF"/>
        </w:rPr>
        <w:t> </w:t>
      </w:r>
      <w:r w:rsidRPr="00573A4A">
        <w:rPr>
          <w:shd w:val="clear" w:color="auto" w:fill="FFFFFF"/>
        </w:rPr>
        <w:t>zakładów przyrodoleczniczych.</w:t>
      </w:r>
    </w:p>
    <w:p w14:paraId="7C136AD7" w14:textId="688024B6" w:rsidR="007060FB" w:rsidRDefault="007060FB" w:rsidP="00E53E37">
      <w:pPr>
        <w:rPr>
          <w:shd w:val="clear" w:color="auto" w:fill="FFFFFF"/>
        </w:rPr>
      </w:pPr>
    </w:p>
    <w:p w14:paraId="2FF2AC9A" w14:textId="1D95110C" w:rsidR="00377CB5" w:rsidRDefault="00377CB5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14:paraId="5167620E" w14:textId="6F0F6496" w:rsidR="00FE1882" w:rsidRDefault="00703CA7" w:rsidP="00FE1882">
      <w:pPr>
        <w:rPr>
          <w:b/>
          <w:spacing w:val="-2"/>
          <w:sz w:val="18"/>
          <w:shd w:val="clear" w:color="auto" w:fill="FFFFFF"/>
        </w:rPr>
      </w:pPr>
      <w:r w:rsidRPr="001A6158">
        <w:rPr>
          <w:noProof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2ACBF54D" wp14:editId="245D9A65">
                <wp:simplePos x="0" y="0"/>
                <wp:positionH relativeFrom="column">
                  <wp:posOffset>5234940</wp:posOffset>
                </wp:positionH>
                <wp:positionV relativeFrom="page">
                  <wp:posOffset>972185</wp:posOffset>
                </wp:positionV>
                <wp:extent cx="1724400" cy="1288800"/>
                <wp:effectExtent l="0" t="0" r="0" b="0"/>
                <wp:wrapTight wrapText="bothSides">
                  <wp:wrapPolygon edited="0">
                    <wp:start x="716" y="0"/>
                    <wp:lineTo x="716" y="21078"/>
                    <wp:lineTo x="20765" y="21078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8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70AE2" w14:textId="26257B7C" w:rsidR="00703CA7" w:rsidRPr="00074DD8" w:rsidRDefault="00703CA7" w:rsidP="00703CA7">
                            <w:pPr>
                              <w:pStyle w:val="tekstzboku"/>
                            </w:pPr>
                            <w:r w:rsidRPr="00703CA7">
                              <w:t>Najwięcej kuracjuszy leczyło się w opiece stacjonarnej</w:t>
                            </w:r>
                            <w:r>
                              <w:t xml:space="preserve"> w zakładach lecznictwa uzdrowi</w:t>
                            </w:r>
                            <w:r w:rsidRPr="00703CA7">
                              <w:t>skowego zlokalizowanych na terenie wo</w:t>
                            </w:r>
                            <w:r w:rsidR="00977A1F">
                              <w:t>jewództwa zachodniopomorskiego (</w:t>
                            </w:r>
                            <w:r>
                              <w:t>107,9 tys. osób</w:t>
                            </w:r>
                            <w:r w:rsidR="00977A1F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BF54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2.2pt;margin-top:76.55pt;width:135.8pt;height:101.5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" filled="f" stroked="f">
                <v:textbox>
                  <w:txbxContent>
                    <w:p w14:paraId="21870AE2" w14:textId="26257B7C" w:rsidR="00703CA7" w:rsidRPr="00074DD8" w:rsidRDefault="00703CA7" w:rsidP="00703CA7">
                      <w:pPr>
                        <w:pStyle w:val="tekstzboku"/>
                      </w:pPr>
                      <w:r w:rsidRPr="00703CA7">
                        <w:t>Najwięcej kuracjuszy leczyło się w opiece stacjonarnej</w:t>
                      </w:r>
                      <w:r>
                        <w:t xml:space="preserve"> w zakładach lecznictwa uzdrowi</w:t>
                      </w:r>
                      <w:r w:rsidRPr="00703CA7">
                        <w:t>skowego zlokalizowanych na terenie wo</w:t>
                      </w:r>
                      <w:r w:rsidR="00977A1F">
                        <w:t>jewództwa zachodniopomorskiego (</w:t>
                      </w:r>
                      <w:r>
                        <w:t>107,9 tys. osób</w:t>
                      </w:r>
                      <w:r w:rsidR="00977A1F">
                        <w:t>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E1882">
        <w:rPr>
          <w:b/>
          <w:spacing w:val="-2"/>
          <w:sz w:val="18"/>
          <w:shd w:val="clear" w:color="auto" w:fill="FFFFFF"/>
        </w:rPr>
        <w:t>Tablica 2</w:t>
      </w:r>
      <w:r w:rsidR="00FE1882" w:rsidRPr="001D0DB0">
        <w:rPr>
          <w:b/>
          <w:spacing w:val="-2"/>
          <w:sz w:val="18"/>
          <w:shd w:val="clear" w:color="auto" w:fill="FFFFFF"/>
        </w:rPr>
        <w:t xml:space="preserve">. </w:t>
      </w:r>
      <w:r w:rsidR="00FE1882" w:rsidRPr="002F728B">
        <w:rPr>
          <w:b/>
          <w:spacing w:val="-2"/>
          <w:sz w:val="18"/>
          <w:shd w:val="clear" w:color="auto" w:fill="FFFFFF"/>
        </w:rPr>
        <w:t xml:space="preserve">Działalność </w:t>
      </w:r>
      <w:r w:rsidR="00FE1882">
        <w:rPr>
          <w:b/>
          <w:spacing w:val="-2"/>
          <w:sz w:val="18"/>
          <w:shd w:val="clear" w:color="auto" w:fill="FFFFFF"/>
        </w:rPr>
        <w:t>zakładów lecznictwa uzdrowiskowego według województw w 2020 r.</w:t>
      </w:r>
    </w:p>
    <w:p w14:paraId="062988BC" w14:textId="4C803F76" w:rsidR="00FE1882" w:rsidRDefault="00FE1882" w:rsidP="00FE1882">
      <w:pPr>
        <w:rPr>
          <w:b/>
          <w:spacing w:val="-2"/>
          <w:sz w:val="18"/>
          <w:shd w:val="clear" w:color="auto" w:fill="FFFFFF"/>
        </w:rPr>
      </w:pPr>
    </w:p>
    <w:tbl>
      <w:tblPr>
        <w:tblStyle w:val="Siatkatabelijasna"/>
        <w:tblW w:w="8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1417"/>
        <w:gridCol w:w="1417"/>
      </w:tblGrid>
      <w:tr w:rsidR="00BC4B85" w:rsidRPr="000B583C" w14:paraId="140DF077" w14:textId="77777777" w:rsidTr="00651A01">
        <w:trPr>
          <w:trHeight w:val="5"/>
          <w:jc w:val="center"/>
        </w:trPr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14:paraId="71081F61" w14:textId="7D1244D1" w:rsidR="00BC4B85" w:rsidRDefault="00BC4B85" w:rsidP="00BC4B8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WOJEWÓDZTWA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5FA8AFAB" w14:textId="0DBA917A" w:rsidR="00BC4B85" w:rsidRPr="00FC280A" w:rsidRDefault="00BC4B85" w:rsidP="00BC4B8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 xml:space="preserve">Łóżka </w:t>
            </w:r>
            <w:r>
              <w:rPr>
                <w:rFonts w:ascii="Fira Sans" w:hAnsi="Fira Sans" w:cs="Arial"/>
                <w:color w:val="auto"/>
                <w:sz w:val="16"/>
                <w:szCs w:val="16"/>
              </w:rPr>
              <w:br/>
            </w: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 xml:space="preserve">(stan w dniu </w:t>
            </w:r>
            <w:r w:rsidR="00651A01">
              <w:rPr>
                <w:rFonts w:ascii="Fira Sans" w:hAnsi="Fira Sans" w:cs="Arial"/>
                <w:color w:val="auto"/>
                <w:sz w:val="16"/>
                <w:szCs w:val="16"/>
              </w:rPr>
              <w:br/>
            </w:r>
            <w:r w:rsidRPr="00FC280A">
              <w:rPr>
                <w:rFonts w:ascii="Fira Sans" w:hAnsi="Fira Sans" w:cs="Arial"/>
                <w:color w:val="auto"/>
                <w:sz w:val="16"/>
                <w:szCs w:val="16"/>
              </w:rPr>
              <w:t>31 XII)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65680E75" w14:textId="496BAFB0" w:rsidR="00BC4B85" w:rsidRPr="00FC280A" w:rsidRDefault="00BC4B85" w:rsidP="00BC4B85">
            <w:pPr>
              <w:jc w:val="center"/>
              <w:rPr>
                <w:rFonts w:cs="Arial"/>
                <w:sz w:val="16"/>
                <w:szCs w:val="16"/>
              </w:rPr>
            </w:pPr>
            <w:r w:rsidRPr="00FC280A">
              <w:rPr>
                <w:rFonts w:cs="Arial"/>
                <w:sz w:val="16"/>
                <w:szCs w:val="16"/>
              </w:rPr>
              <w:t>Pacjenci/kuracjusz</w:t>
            </w:r>
            <w:r>
              <w:rPr>
                <w:rFonts w:cs="Arial"/>
                <w:sz w:val="16"/>
                <w:szCs w:val="16"/>
              </w:rPr>
              <w:t xml:space="preserve">e leczeni </w:t>
            </w:r>
            <w:r w:rsidR="00651A01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w opiece stacjonarnej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</w:tcPr>
          <w:p w14:paraId="63FF8873" w14:textId="433FDFE2" w:rsidR="00BC4B85" w:rsidRPr="00FC280A" w:rsidRDefault="00BC4B85" w:rsidP="00BC4B85">
            <w:pPr>
              <w:jc w:val="center"/>
              <w:rPr>
                <w:rFonts w:cs="Arial"/>
                <w:sz w:val="16"/>
                <w:szCs w:val="16"/>
              </w:rPr>
            </w:pPr>
            <w:r w:rsidRPr="00FC280A">
              <w:rPr>
                <w:rFonts w:cs="Arial"/>
                <w:sz w:val="16"/>
                <w:szCs w:val="16"/>
              </w:rPr>
              <w:t xml:space="preserve">Pacjenci/kuracjusze leczeni </w:t>
            </w:r>
            <w:r w:rsidR="00651A01">
              <w:rPr>
                <w:rFonts w:cs="Arial"/>
                <w:sz w:val="16"/>
                <w:szCs w:val="16"/>
              </w:rPr>
              <w:br/>
            </w:r>
            <w:r w:rsidRPr="00FC280A">
              <w:rPr>
                <w:rFonts w:cs="Arial"/>
                <w:sz w:val="16"/>
                <w:szCs w:val="16"/>
              </w:rPr>
              <w:t>w opiece ambulatoryjnej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5D229DD6" w14:textId="40B7BA3D" w:rsidR="00BC4B85" w:rsidRPr="00FC280A" w:rsidRDefault="00BC4B85" w:rsidP="00BC4B85">
            <w:pPr>
              <w:jc w:val="center"/>
              <w:rPr>
                <w:rFonts w:cs="Arial"/>
                <w:sz w:val="16"/>
                <w:szCs w:val="16"/>
              </w:rPr>
            </w:pPr>
            <w:r w:rsidRPr="00FC280A">
              <w:rPr>
                <w:rFonts w:cs="Arial"/>
                <w:sz w:val="16"/>
                <w:szCs w:val="16"/>
              </w:rPr>
              <w:t xml:space="preserve">Średnia liczba dni pobytu </w:t>
            </w:r>
            <w:r w:rsidR="00651A01">
              <w:rPr>
                <w:rFonts w:cs="Arial"/>
                <w:sz w:val="16"/>
                <w:szCs w:val="16"/>
              </w:rPr>
              <w:br/>
            </w:r>
            <w:r w:rsidRPr="00FC280A">
              <w:rPr>
                <w:rFonts w:cs="Arial"/>
                <w:sz w:val="16"/>
                <w:szCs w:val="16"/>
              </w:rPr>
              <w:t xml:space="preserve">pacjentów </w:t>
            </w:r>
            <w:r w:rsidR="00651A01">
              <w:rPr>
                <w:rFonts w:cs="Arial"/>
                <w:sz w:val="16"/>
                <w:szCs w:val="16"/>
              </w:rPr>
              <w:br/>
            </w:r>
            <w:r w:rsidRPr="00FC280A">
              <w:rPr>
                <w:rFonts w:cs="Arial"/>
                <w:sz w:val="16"/>
                <w:szCs w:val="16"/>
              </w:rPr>
              <w:t>stacjonarnych</w:t>
            </w:r>
          </w:p>
        </w:tc>
      </w:tr>
      <w:tr w:rsidR="00651A01" w:rsidRPr="000B583C" w14:paraId="29EB8F0E" w14:textId="77777777" w:rsidTr="00EC247D">
        <w:trPr>
          <w:trHeight w:val="5"/>
          <w:jc w:val="center"/>
        </w:trPr>
        <w:tc>
          <w:tcPr>
            <w:tcW w:w="2551" w:type="dxa"/>
            <w:vMerge/>
            <w:tcBorders>
              <w:bottom w:val="single" w:sz="12" w:space="0" w:color="212492"/>
            </w:tcBorders>
            <w:vAlign w:val="center"/>
          </w:tcPr>
          <w:p w14:paraId="026F447B" w14:textId="70B579E5" w:rsidR="00651A01" w:rsidRPr="000B583C" w:rsidRDefault="00651A01" w:rsidP="00BC4B8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3180A08B" w14:textId="157D81FF" w:rsidR="00651A01" w:rsidRDefault="00651A01" w:rsidP="00BC4B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 tysiącach</w:t>
            </w:r>
          </w:p>
        </w:tc>
        <w:tc>
          <w:tcPr>
            <w:tcW w:w="1417" w:type="dxa"/>
            <w:vMerge/>
            <w:tcBorders>
              <w:bottom w:val="single" w:sz="12" w:space="0" w:color="212492"/>
            </w:tcBorders>
          </w:tcPr>
          <w:p w14:paraId="2E9BCBF0" w14:textId="4C21DA4D" w:rsidR="00651A01" w:rsidRDefault="00651A01" w:rsidP="00BC4B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E5700" w:rsidRPr="000B583C" w14:paraId="506F06FF" w14:textId="77777777" w:rsidTr="00651A01">
        <w:trPr>
          <w:trHeight w:val="5"/>
          <w:jc w:val="center"/>
        </w:trPr>
        <w:tc>
          <w:tcPr>
            <w:tcW w:w="2551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</w:tcPr>
          <w:p w14:paraId="4CDBCFE5" w14:textId="789D4F7E" w:rsidR="004E5700" w:rsidRPr="004E5700" w:rsidRDefault="004E5700" w:rsidP="004E5700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b/>
                <w:color w:val="auto"/>
                <w:sz w:val="16"/>
                <w:szCs w:val="16"/>
              </w:rPr>
              <w:t>POLSKA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27C36CCB" w14:textId="68D5A23B" w:rsidR="004E5700" w:rsidRPr="00377CB5" w:rsidRDefault="004E5700" w:rsidP="00341BD2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377CB5">
              <w:rPr>
                <w:b/>
                <w:sz w:val="16"/>
                <w:szCs w:val="16"/>
              </w:rPr>
              <w:t>44,9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</w:tcPr>
          <w:p w14:paraId="0F31711B" w14:textId="66BDA280" w:rsidR="004E5700" w:rsidRPr="00377CB5" w:rsidRDefault="004E5700" w:rsidP="00341BD2">
            <w:pPr>
              <w:jc w:val="right"/>
              <w:rPr>
                <w:b/>
                <w:sz w:val="16"/>
                <w:szCs w:val="16"/>
              </w:rPr>
            </w:pPr>
            <w:r w:rsidRPr="00377CB5">
              <w:rPr>
                <w:b/>
                <w:sz w:val="16"/>
                <w:szCs w:val="16"/>
              </w:rPr>
              <w:t>391,4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</w:tcPr>
          <w:p w14:paraId="76CCC59D" w14:textId="140FE603" w:rsidR="004E5700" w:rsidRPr="00377CB5" w:rsidRDefault="004E5700" w:rsidP="00341BD2">
            <w:pPr>
              <w:jc w:val="right"/>
              <w:rPr>
                <w:b/>
                <w:sz w:val="16"/>
                <w:szCs w:val="16"/>
              </w:rPr>
            </w:pPr>
            <w:r w:rsidRPr="00377CB5">
              <w:rPr>
                <w:b/>
                <w:sz w:val="16"/>
                <w:szCs w:val="16"/>
              </w:rPr>
              <w:t>36,5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</w:tcPr>
          <w:p w14:paraId="28C609B4" w14:textId="40F7CEF1" w:rsidR="004E5700" w:rsidRPr="00377CB5" w:rsidRDefault="004E5700" w:rsidP="00341BD2">
            <w:pPr>
              <w:jc w:val="right"/>
              <w:rPr>
                <w:b/>
                <w:sz w:val="16"/>
                <w:szCs w:val="16"/>
              </w:rPr>
            </w:pPr>
            <w:r w:rsidRPr="00377CB5">
              <w:rPr>
                <w:b/>
                <w:sz w:val="16"/>
                <w:szCs w:val="16"/>
              </w:rPr>
              <w:t>15,5</w:t>
            </w:r>
          </w:p>
        </w:tc>
      </w:tr>
      <w:tr w:rsidR="004E5700" w:rsidRPr="000B583C" w14:paraId="5061925A" w14:textId="77777777" w:rsidTr="00651A01">
        <w:trPr>
          <w:trHeight w:val="5"/>
          <w:jc w:val="center"/>
        </w:trPr>
        <w:tc>
          <w:tcPr>
            <w:tcW w:w="2551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4E6C3EDA" w14:textId="45FF931A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Dolnośląskie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29B3FF59" w14:textId="7DCAC2D2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957BE1D" w14:textId="66A0F93C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362554FF" w14:textId="488651E1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513A9B38" w14:textId="640011D5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15,7</w:t>
            </w:r>
          </w:p>
        </w:tc>
      </w:tr>
      <w:tr w:rsidR="004E5700" w:rsidRPr="000B583C" w14:paraId="30593663" w14:textId="77777777" w:rsidTr="00651A01">
        <w:trPr>
          <w:trHeight w:val="5"/>
          <w:jc w:val="center"/>
        </w:trPr>
        <w:tc>
          <w:tcPr>
            <w:tcW w:w="2551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4A386CD3" w14:textId="78BB2FDF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Kujawsko-pomorskie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1B3A43B" w14:textId="71B90433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8,1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3B05383" w14:textId="61E300FA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6E80879A" w14:textId="5CA958C0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53DF15EE" w14:textId="67BEA719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15,9</w:t>
            </w:r>
          </w:p>
        </w:tc>
      </w:tr>
      <w:tr w:rsidR="004E5700" w:rsidRPr="000B583C" w14:paraId="2E525FFC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69882F28" w14:textId="40287FA3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Lubelskie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2885FE67" w14:textId="181D52C2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1,4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377D8C56" w14:textId="37FCACCD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10,9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667D8DB1" w14:textId="737E0385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0,8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79B19FF5" w14:textId="4459F75B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17,7</w:t>
            </w:r>
          </w:p>
        </w:tc>
      </w:tr>
      <w:tr w:rsidR="004E5700" w:rsidRPr="000B583C" w14:paraId="175E4636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59FF4A81" w14:textId="0816DCBA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Łódzkie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31DA22B0" w14:textId="5FE9068D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8717C07" w14:textId="09AD4ADC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1,2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54AFD3F6" w14:textId="581D8228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78635FC7" w14:textId="7F17271F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15,3</w:t>
            </w:r>
          </w:p>
        </w:tc>
      </w:tr>
      <w:tr w:rsidR="004E5700" w:rsidRPr="000B583C" w14:paraId="3E9D36EE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6C58B50B" w14:textId="701E7275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Małopolskie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222655D1" w14:textId="3644D45C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6,0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3B6FF47" w14:textId="0993B042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E6C2428" w14:textId="01DD777F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6,1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65B3D271" w14:textId="283DFA5C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16,2</w:t>
            </w:r>
          </w:p>
        </w:tc>
      </w:tr>
      <w:tr w:rsidR="004E5700" w:rsidRPr="000B583C" w14:paraId="440BC694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2AF42ACF" w14:textId="5B19D6C2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Mazowieckie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41AFE45" w14:textId="6CBA703E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4A998A50" w14:textId="4770DCAE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1,5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7F5BF29B" w14:textId="4FCED740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5771275" w14:textId="4D249C7F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22,1</w:t>
            </w:r>
          </w:p>
        </w:tc>
      </w:tr>
      <w:tr w:rsidR="004E5700" w:rsidRPr="000B583C" w14:paraId="739812AF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0AF65E31" w14:textId="76DC3482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Podkarpackie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28883420" w14:textId="1D2FC6D0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C447D8E" w14:textId="4CEAC851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A916077" w14:textId="6613B273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762E91B0" w14:textId="1CB1DC9E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18,7</w:t>
            </w:r>
          </w:p>
        </w:tc>
      </w:tr>
      <w:tr w:rsidR="004E5700" w:rsidRPr="000B583C" w14:paraId="1ABF4C84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67143677" w14:textId="78D75948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Podlaskie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0D7A5CBC" w14:textId="6E695005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0,4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2A44422F" w14:textId="592FB99D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5,3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7ABCD28" w14:textId="16F0A829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0,4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4EA4755" w14:textId="296FE47E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10,1</w:t>
            </w:r>
          </w:p>
        </w:tc>
      </w:tr>
      <w:tr w:rsidR="004E5700" w:rsidRPr="000B583C" w14:paraId="6AF902D3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1C90A795" w14:textId="78891B4F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Pomorskie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479B021" w14:textId="449D8712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2,1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7B66DA3F" w14:textId="6A539A73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13,6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3CF9142" w14:textId="2459109C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D0459E2" w14:textId="07DEFA8E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14,8</w:t>
            </w:r>
          </w:p>
        </w:tc>
      </w:tr>
      <w:tr w:rsidR="004E5700" w:rsidRPr="000B583C" w14:paraId="2996757F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5FD9EE80" w14:textId="3EE9A527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Śląskie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469F85D5" w14:textId="103ED0D0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70DE1458" w14:textId="54DD6A04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2BF5740" w14:textId="4D390CF8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5182FFA6" w14:textId="20B3670E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17,5</w:t>
            </w:r>
          </w:p>
        </w:tc>
      </w:tr>
      <w:tr w:rsidR="004E5700" w:rsidRPr="000B583C" w14:paraId="2C5134D0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08C12310" w14:textId="2471A1F6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Świętokrzyskie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46AC472" w14:textId="1D853936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EFF4CFD" w14:textId="1AF09E24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63395E40" w14:textId="1BEF9689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3,3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2AE19D03" w14:textId="516EB5DF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16,7</w:t>
            </w:r>
          </w:p>
        </w:tc>
      </w:tr>
      <w:tr w:rsidR="004E5700" w:rsidRPr="000B583C" w14:paraId="1ECDF9E3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60680837" w14:textId="365F1736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Warmińsko-mazurskie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12101BFF" w14:textId="1F441D61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F0EBC56" w14:textId="1327E543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435BF9A5" w14:textId="686D9DA9" w:rsidR="004E5700" w:rsidRPr="004E5700" w:rsidRDefault="000F09E8" w:rsidP="00341BD2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A8516F1" w14:textId="2D5C0887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18,7</w:t>
            </w:r>
          </w:p>
        </w:tc>
      </w:tr>
      <w:tr w:rsidR="004E5700" w:rsidRPr="000B583C" w14:paraId="6E337C6E" w14:textId="77777777" w:rsidTr="00651A0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4D2306D1" w14:textId="183897CE" w:rsidR="004E5700" w:rsidRPr="004E5700" w:rsidRDefault="004E5700" w:rsidP="004E570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Zachodniopomorskie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nil"/>
            </w:tcBorders>
          </w:tcPr>
          <w:p w14:paraId="53C96514" w14:textId="5725A88C" w:rsidR="004E5700" w:rsidRPr="004E5700" w:rsidRDefault="004E5700" w:rsidP="00341BD2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70379258" w14:textId="5ABFEDC8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107,9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1EF63142" w14:textId="1011F337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5,5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65CC6B0B" w14:textId="1BAC4B7E" w:rsidR="004E5700" w:rsidRPr="004E5700" w:rsidRDefault="004E5700" w:rsidP="00341BD2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13,3</w:t>
            </w:r>
          </w:p>
        </w:tc>
      </w:tr>
    </w:tbl>
    <w:p w14:paraId="573E33BA" w14:textId="6460E3DF" w:rsidR="00C56CB5" w:rsidRPr="00377CB5" w:rsidRDefault="00341BD2" w:rsidP="00C56CB5">
      <w:pPr>
        <w:spacing w:before="0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UWAGA: Zakłady lecznictwa uzdrowiskowego </w:t>
      </w:r>
      <w:r w:rsidR="00377CB5">
        <w:rPr>
          <w:sz w:val="16"/>
          <w:szCs w:val="16"/>
          <w:shd w:val="clear" w:color="auto" w:fill="FFFFFF"/>
        </w:rPr>
        <w:t>nie występują w województwach: lubuskim, opolskim i wielkopolskim.</w:t>
      </w:r>
    </w:p>
    <w:p w14:paraId="3950673D" w14:textId="7412DDF1" w:rsidR="00377CB5" w:rsidRDefault="00377CB5">
      <w:pPr>
        <w:spacing w:before="0" w:after="160" w:line="259" w:lineRule="auto"/>
        <w:rPr>
          <w:shd w:val="clear" w:color="auto" w:fill="FFFFFF"/>
        </w:rPr>
      </w:pPr>
    </w:p>
    <w:p w14:paraId="76B8D03F" w14:textId="35C81B33" w:rsidR="00765E49" w:rsidRPr="00765E49" w:rsidRDefault="00377CB5" w:rsidP="00BD75B9">
      <w:pPr>
        <w:rPr>
          <w:shd w:val="clear" w:color="auto" w:fill="FFFFFF"/>
        </w:rPr>
      </w:pPr>
      <w:r w:rsidRPr="001A615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167F4C81" wp14:editId="027D9BE1">
                <wp:simplePos x="0" y="0"/>
                <wp:positionH relativeFrom="column">
                  <wp:posOffset>5234940</wp:posOffset>
                </wp:positionH>
                <wp:positionV relativeFrom="page">
                  <wp:posOffset>8209280</wp:posOffset>
                </wp:positionV>
                <wp:extent cx="1724400" cy="1288800"/>
                <wp:effectExtent l="0" t="0" r="0" b="0"/>
                <wp:wrapTight wrapText="bothSides">
                  <wp:wrapPolygon edited="0">
                    <wp:start x="716" y="0"/>
                    <wp:lineTo x="716" y="21078"/>
                    <wp:lineTo x="20765" y="21078"/>
                    <wp:lineTo x="20765" y="0"/>
                    <wp:lineTo x="71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8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8711" w14:textId="77777777" w:rsidR="00377CB5" w:rsidRPr="00074DD8" w:rsidRDefault="00377CB5" w:rsidP="00377CB5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Pr="00584A1B">
                              <w:t xml:space="preserve"> zakładach lecznictwa uzdrowiskowego </w:t>
                            </w:r>
                            <w:r>
                              <w:t>wykonano 18,2 mln zabiegów leczniczych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4C81" id="_x0000_s1029" type="#_x0000_t202" style="position:absolute;margin-left:412.2pt;margin-top:646.4pt;width:135.8pt;height:101.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" filled="f" stroked="f">
                <v:textbox>
                  <w:txbxContent>
                    <w:p w14:paraId="2E458711" w14:textId="77777777" w:rsidR="00377CB5" w:rsidRPr="00074DD8" w:rsidRDefault="00377CB5" w:rsidP="00377CB5">
                      <w:pPr>
                        <w:pStyle w:val="tekstzboku"/>
                      </w:pPr>
                      <w:r>
                        <w:t>W</w:t>
                      </w:r>
                      <w:r w:rsidRPr="00584A1B">
                        <w:t xml:space="preserve"> zakładach lecznictwa uzdrowi</w:t>
                      </w:r>
                      <w:bookmarkStart w:id="1" w:name="_GoBack"/>
                      <w:bookmarkEnd w:id="1"/>
                      <w:r w:rsidRPr="00584A1B">
                        <w:t xml:space="preserve">skowego </w:t>
                      </w:r>
                      <w:r>
                        <w:t>wykonano 18,2 mln zabiegów leczniczych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F361D">
        <w:rPr>
          <w:shd w:val="clear" w:color="auto" w:fill="FFFFFF"/>
        </w:rPr>
        <w:t xml:space="preserve">Liczba wykonanych zabiegów leczniczych w </w:t>
      </w:r>
      <w:r w:rsidR="00765E49" w:rsidRPr="00D64623">
        <w:rPr>
          <w:shd w:val="clear" w:color="auto" w:fill="FFFFFF"/>
        </w:rPr>
        <w:t xml:space="preserve">zakładach lecznictwa uzdrowiskowego </w:t>
      </w:r>
      <w:r w:rsidR="00696B4B">
        <w:rPr>
          <w:shd w:val="clear" w:color="auto" w:fill="FFFFFF"/>
        </w:rPr>
        <w:t>w 20</w:t>
      </w:r>
      <w:r w:rsidR="00752BF4">
        <w:rPr>
          <w:shd w:val="clear" w:color="auto" w:fill="FFFFFF"/>
        </w:rPr>
        <w:t>20</w:t>
      </w:r>
      <w:r w:rsidR="00696B4B">
        <w:rPr>
          <w:shd w:val="clear" w:color="auto" w:fill="FFFFFF"/>
        </w:rPr>
        <w:t xml:space="preserve"> r. </w:t>
      </w:r>
      <w:r w:rsidR="007F361D">
        <w:rPr>
          <w:shd w:val="clear" w:color="auto" w:fill="FFFFFF"/>
        </w:rPr>
        <w:t xml:space="preserve">wyniosła </w:t>
      </w:r>
      <w:r w:rsidR="00752BF4">
        <w:rPr>
          <w:shd w:val="clear" w:color="auto" w:fill="FFFFFF"/>
        </w:rPr>
        <w:t>18,2</w:t>
      </w:r>
      <w:r w:rsidR="00765E49" w:rsidRPr="00D64623">
        <w:rPr>
          <w:shd w:val="clear" w:color="auto" w:fill="FFFFFF"/>
        </w:rPr>
        <w:t xml:space="preserve"> mln </w:t>
      </w:r>
      <w:r w:rsidR="00765E49" w:rsidRPr="00765E49">
        <w:rPr>
          <w:shd w:val="clear" w:color="auto" w:fill="FFFFFF"/>
        </w:rPr>
        <w:t xml:space="preserve">(o </w:t>
      </w:r>
      <w:r w:rsidR="00752BF4">
        <w:rPr>
          <w:shd w:val="clear" w:color="auto" w:fill="FFFFFF"/>
        </w:rPr>
        <w:t>52,5</w:t>
      </w:r>
      <w:r w:rsidR="00765E49" w:rsidRPr="00765E49">
        <w:rPr>
          <w:shd w:val="clear" w:color="auto" w:fill="FFFFFF"/>
        </w:rPr>
        <w:t xml:space="preserve">% </w:t>
      </w:r>
      <w:r w:rsidR="00752BF4">
        <w:rPr>
          <w:shd w:val="clear" w:color="auto" w:fill="FFFFFF"/>
        </w:rPr>
        <w:t xml:space="preserve">mniej </w:t>
      </w:r>
      <w:r w:rsidR="00765E49" w:rsidRPr="00765E49">
        <w:rPr>
          <w:shd w:val="clear" w:color="auto" w:fill="FFFFFF"/>
        </w:rPr>
        <w:t xml:space="preserve">niż </w:t>
      </w:r>
      <w:r w:rsidR="005B01BC">
        <w:rPr>
          <w:shd w:val="clear" w:color="auto" w:fill="FFFFFF"/>
        </w:rPr>
        <w:t>w</w:t>
      </w:r>
      <w:r w:rsidR="007F361D">
        <w:rPr>
          <w:shd w:val="clear" w:color="auto" w:fill="FFFFFF"/>
        </w:rPr>
        <w:t xml:space="preserve"> </w:t>
      </w:r>
      <w:r w:rsidR="00696B4B">
        <w:rPr>
          <w:shd w:val="clear" w:color="auto" w:fill="FFFFFF"/>
        </w:rPr>
        <w:t>201</w:t>
      </w:r>
      <w:r w:rsidR="00752BF4">
        <w:rPr>
          <w:shd w:val="clear" w:color="auto" w:fill="FFFFFF"/>
        </w:rPr>
        <w:t>9</w:t>
      </w:r>
      <w:r w:rsidR="00696B4B">
        <w:rPr>
          <w:shd w:val="clear" w:color="auto" w:fill="FFFFFF"/>
        </w:rPr>
        <w:t xml:space="preserve"> r.)</w:t>
      </w:r>
      <w:r w:rsidR="00765E49" w:rsidRPr="00765E49">
        <w:rPr>
          <w:shd w:val="clear" w:color="auto" w:fill="FFFFFF"/>
        </w:rPr>
        <w:t xml:space="preserve">. Podobnie jak w roku </w:t>
      </w:r>
      <w:r w:rsidR="00F92130">
        <w:rPr>
          <w:shd w:val="clear" w:color="auto" w:fill="FFFFFF"/>
        </w:rPr>
        <w:t>poprzednim</w:t>
      </w:r>
      <w:r w:rsidR="00765E49" w:rsidRPr="00765E49">
        <w:rPr>
          <w:shd w:val="clear" w:color="auto" w:fill="FFFFFF"/>
        </w:rPr>
        <w:t xml:space="preserve"> najczęściej udzielano </w:t>
      </w:r>
      <w:r w:rsidR="00CC7331">
        <w:rPr>
          <w:shd w:val="clear" w:color="auto" w:fill="FFFFFF"/>
        </w:rPr>
        <w:t>zabiegów przyrodoleczniczych (2</w:t>
      </w:r>
      <w:r w:rsidR="00752BF4">
        <w:rPr>
          <w:shd w:val="clear" w:color="auto" w:fill="FFFFFF"/>
        </w:rPr>
        <w:t>4</w:t>
      </w:r>
      <w:r w:rsidR="00CC7331">
        <w:rPr>
          <w:shd w:val="clear" w:color="auto" w:fill="FFFFFF"/>
        </w:rPr>
        <w:t>,</w:t>
      </w:r>
      <w:r w:rsidR="00752BF4">
        <w:rPr>
          <w:shd w:val="clear" w:color="auto" w:fill="FFFFFF"/>
        </w:rPr>
        <w:t>7</w:t>
      </w:r>
      <w:r w:rsidR="00765E49" w:rsidRPr="00765E49">
        <w:rPr>
          <w:shd w:val="clear" w:color="auto" w:fill="FFFFFF"/>
        </w:rPr>
        <w:t>%), wśród których dominowały zabiegi</w:t>
      </w:r>
      <w:r w:rsidR="0012531B">
        <w:rPr>
          <w:shd w:val="clear" w:color="auto" w:fill="FFFFFF"/>
        </w:rPr>
        <w:t xml:space="preserve"> borowinowe (1</w:t>
      </w:r>
      <w:r w:rsidR="00A924AF">
        <w:rPr>
          <w:shd w:val="clear" w:color="auto" w:fill="FFFFFF"/>
        </w:rPr>
        <w:t>1</w:t>
      </w:r>
      <w:r w:rsidR="0012531B">
        <w:rPr>
          <w:shd w:val="clear" w:color="auto" w:fill="FFFFFF"/>
        </w:rPr>
        <w:t>,</w:t>
      </w:r>
      <w:r w:rsidR="00A924AF">
        <w:rPr>
          <w:shd w:val="clear" w:color="auto" w:fill="FFFFFF"/>
        </w:rPr>
        <w:t>2</w:t>
      </w:r>
      <w:r w:rsidR="00765E49" w:rsidRPr="00765E49">
        <w:rPr>
          <w:shd w:val="clear" w:color="auto" w:fill="FFFFFF"/>
        </w:rPr>
        <w:t>%) oraz kąpiele mineralne (</w:t>
      </w:r>
      <w:r w:rsidR="001656C6">
        <w:rPr>
          <w:shd w:val="clear" w:color="auto" w:fill="FFFFFF"/>
        </w:rPr>
        <w:t>7,</w:t>
      </w:r>
      <w:r w:rsidR="00A924AF">
        <w:rPr>
          <w:shd w:val="clear" w:color="auto" w:fill="FFFFFF"/>
        </w:rPr>
        <w:t>4</w:t>
      </w:r>
      <w:r w:rsidR="00765E49" w:rsidRPr="00765E49">
        <w:rPr>
          <w:shd w:val="clear" w:color="auto" w:fill="FFFFFF"/>
        </w:rPr>
        <w:t>%). Popularne były również zabiegi kinezyterapii (</w:t>
      </w:r>
      <w:r w:rsidR="001656C6">
        <w:rPr>
          <w:shd w:val="clear" w:color="auto" w:fill="FFFFFF"/>
        </w:rPr>
        <w:t>21</w:t>
      </w:r>
      <w:r w:rsidR="00765E49" w:rsidRPr="00765E49">
        <w:rPr>
          <w:shd w:val="clear" w:color="auto" w:fill="FFFFFF"/>
        </w:rPr>
        <w:t>,</w:t>
      </w:r>
      <w:r w:rsidR="0012531B">
        <w:rPr>
          <w:shd w:val="clear" w:color="auto" w:fill="FFFFFF"/>
        </w:rPr>
        <w:t>3</w:t>
      </w:r>
      <w:r w:rsidR="00765E49" w:rsidRPr="00765E49">
        <w:rPr>
          <w:shd w:val="clear" w:color="auto" w:fill="FFFFFF"/>
        </w:rPr>
        <w:t xml:space="preserve">%) i </w:t>
      </w:r>
      <w:proofErr w:type="spellStart"/>
      <w:r w:rsidR="00765E49" w:rsidRPr="00765E49">
        <w:rPr>
          <w:shd w:val="clear" w:color="auto" w:fill="FFFFFF"/>
        </w:rPr>
        <w:t>elektrolecznictwo</w:t>
      </w:r>
      <w:proofErr w:type="spellEnd"/>
      <w:r w:rsidR="00765E49" w:rsidRPr="00765E49">
        <w:rPr>
          <w:shd w:val="clear" w:color="auto" w:fill="FFFFFF"/>
        </w:rPr>
        <w:t xml:space="preserve"> (12,</w:t>
      </w:r>
      <w:r w:rsidR="001656C6">
        <w:rPr>
          <w:shd w:val="clear" w:color="auto" w:fill="FFFFFF"/>
        </w:rPr>
        <w:t>6</w:t>
      </w:r>
      <w:r w:rsidR="00765E49" w:rsidRPr="00765E49">
        <w:rPr>
          <w:shd w:val="clear" w:color="auto" w:fill="FFFFFF"/>
        </w:rPr>
        <w:t>%) oraz masaże (</w:t>
      </w:r>
      <w:r w:rsidR="002B62EE">
        <w:rPr>
          <w:shd w:val="clear" w:color="auto" w:fill="FFFFFF"/>
        </w:rPr>
        <w:t>9,9</w:t>
      </w:r>
      <w:r w:rsidR="00765E49" w:rsidRPr="00765E49">
        <w:rPr>
          <w:shd w:val="clear" w:color="auto" w:fill="FFFFFF"/>
        </w:rPr>
        <w:t>%).</w:t>
      </w:r>
    </w:p>
    <w:p w14:paraId="7A53C483" w14:textId="619F6CBE" w:rsidR="00F72B5B" w:rsidRDefault="00F72B5B" w:rsidP="00765E49">
      <w:pPr>
        <w:rPr>
          <w:shd w:val="clear" w:color="auto" w:fill="FFFFFF"/>
        </w:rPr>
      </w:pPr>
    </w:p>
    <w:p w14:paraId="48BBECBA" w14:textId="77777777" w:rsidR="00617493" w:rsidRDefault="00617493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14:paraId="1C168A3B" w14:textId="1AA861C8" w:rsidR="00765E49" w:rsidRDefault="00765E49" w:rsidP="003E4C91">
      <w:pPr>
        <w:ind w:left="822" w:hanging="822"/>
        <w:rPr>
          <w:b/>
          <w:spacing w:val="-2"/>
          <w:sz w:val="18"/>
          <w:shd w:val="clear" w:color="auto" w:fill="FFFFFF"/>
        </w:rPr>
      </w:pPr>
      <w:r w:rsidRPr="00002F75">
        <w:rPr>
          <w:b/>
          <w:spacing w:val="-2"/>
          <w:sz w:val="18"/>
          <w:shd w:val="clear" w:color="auto" w:fill="FFFFFF"/>
        </w:rPr>
        <w:lastRenderedPageBreak/>
        <w:t xml:space="preserve">Wykres 2. </w:t>
      </w:r>
      <w:r w:rsidR="007F361D" w:rsidRPr="00002F75">
        <w:rPr>
          <w:b/>
          <w:spacing w:val="-2"/>
          <w:sz w:val="18"/>
          <w:shd w:val="clear" w:color="auto" w:fill="FFFFFF"/>
        </w:rPr>
        <w:t>Zabiegi lecznicze wykonane</w:t>
      </w:r>
      <w:r w:rsidRPr="00002F75">
        <w:rPr>
          <w:b/>
          <w:spacing w:val="-2"/>
          <w:sz w:val="18"/>
          <w:shd w:val="clear" w:color="auto" w:fill="FFFFFF"/>
        </w:rPr>
        <w:t xml:space="preserve"> w zakładach lecznictwa uzdrowiskowego</w:t>
      </w:r>
      <w:r w:rsidR="003E4C91" w:rsidRPr="00002F75">
        <w:rPr>
          <w:b/>
          <w:spacing w:val="-2"/>
          <w:sz w:val="18"/>
          <w:shd w:val="clear" w:color="auto" w:fill="FFFFFF"/>
        </w:rPr>
        <w:t xml:space="preserve"> </w:t>
      </w:r>
      <w:r w:rsidR="00DC4A1A" w:rsidRPr="00002F75">
        <w:rPr>
          <w:b/>
          <w:spacing w:val="-2"/>
          <w:sz w:val="18"/>
          <w:shd w:val="clear" w:color="auto" w:fill="FFFFFF"/>
        </w:rPr>
        <w:t xml:space="preserve">według rodzaju </w:t>
      </w:r>
      <w:r w:rsidR="00CB2E04" w:rsidRPr="00002F75">
        <w:rPr>
          <w:b/>
          <w:spacing w:val="-2"/>
          <w:sz w:val="18"/>
          <w:shd w:val="clear" w:color="auto" w:fill="FFFFFF"/>
        </w:rPr>
        <w:br/>
      </w:r>
      <w:r w:rsidR="00DC4A1A" w:rsidRPr="00002F75">
        <w:rPr>
          <w:b/>
          <w:spacing w:val="-2"/>
          <w:sz w:val="18"/>
          <w:shd w:val="clear" w:color="auto" w:fill="FFFFFF"/>
        </w:rPr>
        <w:t xml:space="preserve">zabiegu </w:t>
      </w:r>
      <w:r w:rsidR="003E4C91" w:rsidRPr="00002F75">
        <w:rPr>
          <w:b/>
          <w:spacing w:val="-2"/>
          <w:sz w:val="18"/>
          <w:shd w:val="clear" w:color="auto" w:fill="FFFFFF"/>
        </w:rPr>
        <w:t>w 20</w:t>
      </w:r>
      <w:r w:rsidR="00A924AF" w:rsidRPr="00002F75">
        <w:rPr>
          <w:b/>
          <w:spacing w:val="-2"/>
          <w:sz w:val="18"/>
          <w:shd w:val="clear" w:color="auto" w:fill="FFFFFF"/>
        </w:rPr>
        <w:t>20</w:t>
      </w:r>
      <w:r w:rsidR="003E4C91" w:rsidRPr="00002F75">
        <w:rPr>
          <w:b/>
          <w:spacing w:val="-2"/>
          <w:sz w:val="18"/>
          <w:shd w:val="clear" w:color="auto" w:fill="FFFFFF"/>
        </w:rPr>
        <w:t xml:space="preserve"> r.</w:t>
      </w:r>
    </w:p>
    <w:p w14:paraId="6400757A" w14:textId="78882961" w:rsidR="00D90F7E" w:rsidRDefault="00617493" w:rsidP="00617493">
      <w:pPr>
        <w:spacing w:before="0" w:after="160" w:line="259" w:lineRule="auto"/>
        <w:jc w:val="center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drawing>
          <wp:inline distT="0" distB="0" distL="0" distR="0" wp14:anchorId="324AD835" wp14:editId="2704A705">
            <wp:extent cx="4999355" cy="25603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90276" w14:textId="200A5B31" w:rsidR="00765E49" w:rsidRPr="00765E49" w:rsidRDefault="00070C94" w:rsidP="00765E4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765E49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4D3F7105" wp14:editId="0149E8DD">
                <wp:simplePos x="0" y="0"/>
                <wp:positionH relativeFrom="column">
                  <wp:posOffset>5234940</wp:posOffset>
                </wp:positionH>
                <wp:positionV relativeFrom="page">
                  <wp:posOffset>3816350</wp:posOffset>
                </wp:positionV>
                <wp:extent cx="1724400" cy="932400"/>
                <wp:effectExtent l="0" t="0" r="0" b="1270"/>
                <wp:wrapTight wrapText="bothSides">
                  <wp:wrapPolygon edited="0">
                    <wp:start x="716" y="0"/>
                    <wp:lineTo x="716" y="21188"/>
                    <wp:lineTo x="20765" y="21188"/>
                    <wp:lineTo x="20765" y="0"/>
                    <wp:lineTo x="716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4D13" w14:textId="2CF15D46" w:rsidR="00765E49" w:rsidRPr="00706A95" w:rsidRDefault="00FC280A" w:rsidP="00765E49">
                            <w:pPr>
                              <w:pStyle w:val="tekstzboku"/>
                            </w:pPr>
                            <w:r>
                              <w:t>S</w:t>
                            </w:r>
                            <w:r w:rsidR="00765E49" w:rsidRPr="00CE4E29">
                              <w:t xml:space="preserve">tacjonarne zakłady rehabilitacji leczniczej przyjęły </w:t>
                            </w:r>
                            <w:r w:rsidR="00A043DC">
                              <w:t>36,4</w:t>
                            </w:r>
                            <w:r>
                              <w:t> </w:t>
                            </w:r>
                            <w:r w:rsidR="005A219A">
                              <w:t xml:space="preserve">tys. </w:t>
                            </w:r>
                            <w:r w:rsidR="00767566">
                              <w:t>pacjentów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F7105" id="Pole tekstowe 17" o:spid="_x0000_s1030" type="#_x0000_t202" style="position:absolute;margin-left:412.2pt;margin-top:300.5pt;width:135.8pt;height:73.4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" filled="f" stroked="f">
                <v:textbox>
                  <w:txbxContent>
                    <w:p w14:paraId="62E04D13" w14:textId="2CF15D46" w:rsidR="00765E49" w:rsidRPr="00706A95" w:rsidRDefault="00FC280A" w:rsidP="00765E49">
                      <w:pPr>
                        <w:pStyle w:val="tekstzboku"/>
                      </w:pPr>
                      <w:r>
                        <w:t>S</w:t>
                      </w:r>
                      <w:r w:rsidR="00765E49" w:rsidRPr="00CE4E29">
                        <w:t xml:space="preserve">tacjonarne zakłady rehabilitacji leczniczej przyjęły </w:t>
                      </w:r>
                      <w:r w:rsidR="00A043DC">
                        <w:t>36,4</w:t>
                      </w:r>
                      <w:r>
                        <w:t> </w:t>
                      </w:r>
                      <w:r w:rsidR="005A219A">
                        <w:t xml:space="preserve">tys. </w:t>
                      </w:r>
                      <w:r w:rsidR="00767566">
                        <w:t>pacjentów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65E49" w:rsidRPr="00765E49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Stacjonarne zakłady rehabilitacji leczniczej</w:t>
      </w:r>
    </w:p>
    <w:p w14:paraId="5267D629" w14:textId="41F27D46" w:rsidR="00974011" w:rsidRDefault="0024210A" w:rsidP="00E53E37">
      <w:pPr>
        <w:rPr>
          <w:shd w:val="clear" w:color="auto" w:fill="FFFFFF"/>
        </w:rPr>
      </w:pPr>
      <w:r>
        <w:rPr>
          <w:shd w:val="clear" w:color="auto" w:fill="FFFFFF"/>
        </w:rPr>
        <w:t>W końcu</w:t>
      </w:r>
      <w:r w:rsidR="006617D7">
        <w:rPr>
          <w:shd w:val="clear" w:color="auto" w:fill="FFFFFF"/>
        </w:rPr>
        <w:t xml:space="preserve"> 20</w:t>
      </w:r>
      <w:r w:rsidR="00A043DC">
        <w:rPr>
          <w:shd w:val="clear" w:color="auto" w:fill="FFFFFF"/>
        </w:rPr>
        <w:t>20 r. funkcjonowało</w:t>
      </w:r>
      <w:r w:rsidR="006617D7">
        <w:rPr>
          <w:shd w:val="clear" w:color="auto" w:fill="FFFFFF"/>
        </w:rPr>
        <w:t xml:space="preserve"> 3</w:t>
      </w:r>
      <w:r w:rsidR="00A043DC">
        <w:rPr>
          <w:shd w:val="clear" w:color="auto" w:fill="FFFFFF"/>
        </w:rPr>
        <w:t>5 stacjonarnych</w:t>
      </w:r>
      <w:r w:rsidR="00765E49" w:rsidRPr="00765E49">
        <w:rPr>
          <w:shd w:val="clear" w:color="auto" w:fill="FFFFFF"/>
        </w:rPr>
        <w:t xml:space="preserve"> zakład</w:t>
      </w:r>
      <w:r w:rsidR="00A043DC">
        <w:rPr>
          <w:shd w:val="clear" w:color="auto" w:fill="FFFFFF"/>
        </w:rPr>
        <w:t>ów</w:t>
      </w:r>
      <w:r w:rsidR="00765E49" w:rsidRPr="00765E49">
        <w:rPr>
          <w:shd w:val="clear" w:color="auto" w:fill="FFFFFF"/>
        </w:rPr>
        <w:t xml:space="preserve"> rehabilitacji leczniczej</w:t>
      </w:r>
      <w:r w:rsidR="00767566">
        <w:rPr>
          <w:rStyle w:val="Odwoanieprzypisudolnego"/>
          <w:shd w:val="clear" w:color="auto" w:fill="FFFFFF"/>
        </w:rPr>
        <w:footnoteReference w:id="2"/>
      </w:r>
      <w:r w:rsidR="00767566">
        <w:rPr>
          <w:shd w:val="clear" w:color="auto" w:fill="FFFFFF"/>
        </w:rPr>
        <w:t xml:space="preserve">, </w:t>
      </w:r>
      <w:r w:rsidR="004E7F7B">
        <w:rPr>
          <w:shd w:val="clear" w:color="auto" w:fill="FFFFFF"/>
        </w:rPr>
        <w:t>w których znajdowało się</w:t>
      </w:r>
      <w:r w:rsidR="00767566">
        <w:rPr>
          <w:shd w:val="clear" w:color="auto" w:fill="FFFFFF"/>
        </w:rPr>
        <w:t xml:space="preserve"> 3,7 </w:t>
      </w:r>
      <w:r w:rsidR="00767566" w:rsidRPr="00765E49">
        <w:rPr>
          <w:shd w:val="clear" w:color="auto" w:fill="FFFFFF"/>
        </w:rPr>
        <w:t>tys. łóżek</w:t>
      </w:r>
      <w:r w:rsidR="00767566">
        <w:rPr>
          <w:shd w:val="clear" w:color="auto" w:fill="FFFFFF"/>
        </w:rPr>
        <w:t xml:space="preserve">. W ciągu roku w zakładach przyjęto </w:t>
      </w:r>
      <w:r w:rsidR="00A043DC">
        <w:rPr>
          <w:shd w:val="clear" w:color="auto" w:fill="FFFFFF"/>
        </w:rPr>
        <w:t>36,4</w:t>
      </w:r>
      <w:r w:rsidR="00765E49" w:rsidRPr="00765E49">
        <w:rPr>
          <w:shd w:val="clear" w:color="auto" w:fill="FFFFFF"/>
        </w:rPr>
        <w:t xml:space="preserve"> tys. </w:t>
      </w:r>
      <w:r w:rsidR="00F72B5B">
        <w:rPr>
          <w:shd w:val="clear" w:color="auto" w:fill="FFFFFF"/>
        </w:rPr>
        <w:t>p</w:t>
      </w:r>
      <w:r w:rsidR="00765E49" w:rsidRPr="00765E49">
        <w:rPr>
          <w:shd w:val="clear" w:color="auto" w:fill="FFFFFF"/>
        </w:rPr>
        <w:t>acjentów</w:t>
      </w:r>
      <w:r w:rsidR="00F72B5B">
        <w:rPr>
          <w:shd w:val="clear" w:color="auto" w:fill="FFFFFF"/>
        </w:rPr>
        <w:t xml:space="preserve"> </w:t>
      </w:r>
      <w:r w:rsidR="00767566">
        <w:rPr>
          <w:shd w:val="clear" w:color="auto" w:fill="FFFFFF"/>
        </w:rPr>
        <w:t xml:space="preserve">(o </w:t>
      </w:r>
      <w:r w:rsidR="00A043DC">
        <w:rPr>
          <w:shd w:val="clear" w:color="auto" w:fill="FFFFFF"/>
        </w:rPr>
        <w:t>50,8</w:t>
      </w:r>
      <w:r w:rsidR="00767566">
        <w:rPr>
          <w:shd w:val="clear" w:color="auto" w:fill="FFFFFF"/>
        </w:rPr>
        <w:t xml:space="preserve">% </w:t>
      </w:r>
      <w:r w:rsidR="00A043DC">
        <w:rPr>
          <w:shd w:val="clear" w:color="auto" w:fill="FFFFFF"/>
        </w:rPr>
        <w:t>mniej</w:t>
      </w:r>
      <w:r w:rsidR="00767566">
        <w:rPr>
          <w:shd w:val="clear" w:color="auto" w:fill="FFFFFF"/>
        </w:rPr>
        <w:t xml:space="preserve"> w</w:t>
      </w:r>
      <w:r w:rsidR="00696B4B">
        <w:rPr>
          <w:shd w:val="clear" w:color="auto" w:fill="FFFFFF"/>
        </w:rPr>
        <w:t> </w:t>
      </w:r>
      <w:r w:rsidR="00767566">
        <w:rPr>
          <w:shd w:val="clear" w:color="auto" w:fill="FFFFFF"/>
        </w:rPr>
        <w:t xml:space="preserve">porównaniu z rokiem poprzednim), z czego </w:t>
      </w:r>
      <w:r w:rsidR="00A043DC">
        <w:rPr>
          <w:shd w:val="clear" w:color="auto" w:fill="FFFFFF"/>
        </w:rPr>
        <w:t>32,6</w:t>
      </w:r>
      <w:r w:rsidR="00E53E37">
        <w:rPr>
          <w:shd w:val="clear" w:color="auto" w:fill="FFFFFF"/>
        </w:rPr>
        <w:t xml:space="preserve"> tys. stacjonarnie i </w:t>
      </w:r>
      <w:r w:rsidR="00A043DC">
        <w:rPr>
          <w:shd w:val="clear" w:color="auto" w:fill="FFFFFF"/>
        </w:rPr>
        <w:t>3,8</w:t>
      </w:r>
      <w:r w:rsidR="00E53E37">
        <w:rPr>
          <w:shd w:val="clear" w:color="auto" w:fill="FFFFFF"/>
        </w:rPr>
        <w:t xml:space="preserve"> </w:t>
      </w:r>
      <w:r w:rsidR="00974011">
        <w:rPr>
          <w:shd w:val="clear" w:color="auto" w:fill="FFFFFF"/>
        </w:rPr>
        <w:t>tys. ambulatoryjn</w:t>
      </w:r>
      <w:r w:rsidR="00F94027">
        <w:rPr>
          <w:shd w:val="clear" w:color="auto" w:fill="FFFFFF"/>
        </w:rPr>
        <w:t>ie</w:t>
      </w:r>
      <w:r w:rsidR="00765E49" w:rsidRPr="00765E49">
        <w:rPr>
          <w:shd w:val="clear" w:color="auto" w:fill="FFFFFF"/>
        </w:rPr>
        <w:t xml:space="preserve">. </w:t>
      </w:r>
    </w:p>
    <w:p w14:paraId="1CEE7B0C" w14:textId="4980ECA8" w:rsidR="00BC630C" w:rsidRDefault="00F94027" w:rsidP="00E53E37">
      <w:pPr>
        <w:rPr>
          <w:shd w:val="clear" w:color="auto" w:fill="FFFFFF"/>
        </w:rPr>
      </w:pPr>
      <w:r>
        <w:rPr>
          <w:shd w:val="clear" w:color="auto" w:fill="FFFFFF"/>
        </w:rPr>
        <w:t>Wśród pacjentów leczonych stacjonarnie kobiety stanowiły 5</w:t>
      </w:r>
      <w:r w:rsidR="00A043DC">
        <w:rPr>
          <w:shd w:val="clear" w:color="auto" w:fill="FFFFFF"/>
        </w:rPr>
        <w:t>9</w:t>
      </w:r>
      <w:r>
        <w:rPr>
          <w:shd w:val="clear" w:color="auto" w:fill="FFFFFF"/>
        </w:rPr>
        <w:t>,</w:t>
      </w:r>
      <w:r w:rsidR="00A043DC">
        <w:rPr>
          <w:shd w:val="clear" w:color="auto" w:fill="FFFFFF"/>
        </w:rPr>
        <w:t>6</w:t>
      </w:r>
      <w:r w:rsidRPr="00765E49">
        <w:rPr>
          <w:shd w:val="clear" w:color="auto" w:fill="FFFFFF"/>
        </w:rPr>
        <w:t>%, a osoby w wieku 65 lat i</w:t>
      </w:r>
      <w:r>
        <w:rPr>
          <w:shd w:val="clear" w:color="auto" w:fill="FFFFFF"/>
        </w:rPr>
        <w:t> </w:t>
      </w:r>
      <w:r w:rsidRPr="00765E49">
        <w:rPr>
          <w:shd w:val="clear" w:color="auto" w:fill="FFFFFF"/>
        </w:rPr>
        <w:t xml:space="preserve">więcej </w:t>
      </w:r>
      <w:r w:rsidRPr="00C5517F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4</w:t>
      </w:r>
      <w:r w:rsidR="00A043DC">
        <w:rPr>
          <w:shd w:val="clear" w:color="auto" w:fill="FFFFFF"/>
        </w:rPr>
        <w:t>5,5</w:t>
      </w:r>
      <w:r w:rsidRPr="00765E49">
        <w:rPr>
          <w:shd w:val="clear" w:color="auto" w:fill="FFFFFF"/>
        </w:rPr>
        <w:t>%.</w:t>
      </w:r>
      <w:r>
        <w:rPr>
          <w:shd w:val="clear" w:color="auto" w:fill="FFFFFF"/>
        </w:rPr>
        <w:t xml:space="preserve"> </w:t>
      </w:r>
      <w:r w:rsidR="00765E49" w:rsidRPr="00765E49">
        <w:rPr>
          <w:shd w:val="clear" w:color="auto" w:fill="FFFFFF"/>
        </w:rPr>
        <w:t>Średnia liczba dni pobytu p</w:t>
      </w:r>
      <w:r w:rsidR="00A043DC">
        <w:rPr>
          <w:shd w:val="clear" w:color="auto" w:fill="FFFFFF"/>
        </w:rPr>
        <w:t>acjentów stacjonarnych wynios</w:t>
      </w:r>
      <w:r w:rsidR="006617D7">
        <w:rPr>
          <w:shd w:val="clear" w:color="auto" w:fill="FFFFFF"/>
        </w:rPr>
        <w:t xml:space="preserve">ła </w:t>
      </w:r>
      <w:r w:rsidR="00A043DC">
        <w:rPr>
          <w:shd w:val="clear" w:color="auto" w:fill="FFFFFF"/>
        </w:rPr>
        <w:t>nieco ponad 13 dni</w:t>
      </w:r>
      <w:r w:rsidR="00765E49" w:rsidRPr="00765E49">
        <w:rPr>
          <w:shd w:val="clear" w:color="auto" w:fill="FFFFFF"/>
        </w:rPr>
        <w:t xml:space="preserve">. </w:t>
      </w:r>
    </w:p>
    <w:p w14:paraId="115BA69C" w14:textId="4B3B3E0A" w:rsidR="003F4722" w:rsidRPr="00765E49" w:rsidRDefault="003F4722" w:rsidP="00765E49">
      <w:pPr>
        <w:jc w:val="both"/>
        <w:rPr>
          <w:shd w:val="clear" w:color="auto" w:fill="FFFFFF"/>
        </w:rPr>
      </w:pPr>
    </w:p>
    <w:p w14:paraId="2D23FEB0" w14:textId="756FE75D" w:rsidR="00F52A6F" w:rsidRDefault="003C772A" w:rsidP="00F52A6F">
      <w:pPr>
        <w:ind w:left="822" w:hanging="822"/>
        <w:rPr>
          <w:b/>
          <w:spacing w:val="-2"/>
          <w:sz w:val="18"/>
          <w:shd w:val="clear" w:color="auto" w:fill="FFFFFF"/>
        </w:rPr>
      </w:pPr>
      <w:r w:rsidRPr="003C772A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14912" behindDoc="0" locked="0" layoutInCell="1" allowOverlap="1" wp14:anchorId="1AD9B6BD" wp14:editId="0F915596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4913630" cy="1993265"/>
            <wp:effectExtent l="0" t="0" r="127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4C91" w:rsidRPr="003C772A">
        <w:rPr>
          <w:b/>
          <w:spacing w:val="-2"/>
          <w:sz w:val="18"/>
          <w:shd w:val="clear" w:color="auto" w:fill="FFFFFF"/>
        </w:rPr>
        <w:t>Wykres 3</w:t>
      </w:r>
      <w:r w:rsidR="00F52A6F" w:rsidRPr="003C772A">
        <w:rPr>
          <w:b/>
          <w:spacing w:val="-2"/>
          <w:sz w:val="18"/>
          <w:shd w:val="clear" w:color="auto" w:fill="FFFFFF"/>
        </w:rPr>
        <w:t xml:space="preserve">. Struktura </w:t>
      </w:r>
      <w:r w:rsidR="00D35BB0" w:rsidRPr="003C772A">
        <w:rPr>
          <w:b/>
          <w:spacing w:val="-2"/>
          <w:sz w:val="18"/>
          <w:shd w:val="clear" w:color="auto" w:fill="FFFFFF"/>
        </w:rPr>
        <w:t xml:space="preserve">pacjentów </w:t>
      </w:r>
      <w:r w:rsidR="00F52A6F" w:rsidRPr="003C772A">
        <w:rPr>
          <w:b/>
          <w:spacing w:val="-2"/>
          <w:sz w:val="18"/>
          <w:shd w:val="clear" w:color="auto" w:fill="FFFFFF"/>
        </w:rPr>
        <w:t xml:space="preserve">leczonych </w:t>
      </w:r>
      <w:r w:rsidR="00F94027" w:rsidRPr="003C772A">
        <w:rPr>
          <w:b/>
          <w:spacing w:val="-2"/>
          <w:sz w:val="18"/>
          <w:shd w:val="clear" w:color="auto" w:fill="FFFFFF"/>
        </w:rPr>
        <w:t xml:space="preserve">stacjonarnie </w:t>
      </w:r>
      <w:r w:rsidR="00F52A6F" w:rsidRPr="003C772A">
        <w:rPr>
          <w:b/>
          <w:spacing w:val="-2"/>
          <w:sz w:val="18"/>
          <w:shd w:val="clear" w:color="auto" w:fill="FFFFFF"/>
        </w:rPr>
        <w:t xml:space="preserve">w stacjonarnych zakładach rehabilitacji </w:t>
      </w:r>
      <w:r w:rsidR="00CB2E04" w:rsidRPr="003C772A">
        <w:rPr>
          <w:b/>
          <w:spacing w:val="-2"/>
          <w:sz w:val="18"/>
          <w:shd w:val="clear" w:color="auto" w:fill="FFFFFF"/>
        </w:rPr>
        <w:br/>
      </w:r>
      <w:r w:rsidR="00F52A6F" w:rsidRPr="003C772A">
        <w:rPr>
          <w:b/>
          <w:spacing w:val="-2"/>
          <w:sz w:val="18"/>
          <w:shd w:val="clear" w:color="auto" w:fill="FFFFFF"/>
        </w:rPr>
        <w:t>leczniczej według sposobu finansowania pobytu</w:t>
      </w:r>
      <w:r w:rsidR="003E4C91" w:rsidRPr="003C772A">
        <w:rPr>
          <w:b/>
          <w:spacing w:val="-2"/>
          <w:sz w:val="18"/>
          <w:shd w:val="clear" w:color="auto" w:fill="FFFFFF"/>
        </w:rPr>
        <w:t xml:space="preserve"> w 20</w:t>
      </w:r>
      <w:r w:rsidR="006D360A" w:rsidRPr="003C772A">
        <w:rPr>
          <w:b/>
          <w:spacing w:val="-2"/>
          <w:sz w:val="18"/>
          <w:shd w:val="clear" w:color="auto" w:fill="FFFFFF"/>
        </w:rPr>
        <w:t>20</w:t>
      </w:r>
      <w:r w:rsidR="003E4C91" w:rsidRPr="003C772A">
        <w:rPr>
          <w:b/>
          <w:spacing w:val="-2"/>
          <w:sz w:val="18"/>
          <w:shd w:val="clear" w:color="auto" w:fill="FFFFFF"/>
        </w:rPr>
        <w:t xml:space="preserve"> r.</w:t>
      </w:r>
    </w:p>
    <w:p w14:paraId="15FAA874" w14:textId="6BE31263" w:rsidR="00F52A6F" w:rsidRDefault="00F52A6F" w:rsidP="00617493">
      <w:pPr>
        <w:spacing w:before="360"/>
        <w:rPr>
          <w:shd w:val="clear" w:color="auto" w:fill="FFFFFF"/>
        </w:rPr>
      </w:pPr>
      <w:r w:rsidRPr="00F52A6F">
        <w:rPr>
          <w:shd w:val="clear" w:color="auto" w:fill="FFFFFF"/>
        </w:rPr>
        <w:t xml:space="preserve">W stacjonarnych zakładach rehabilitacji leczniczej </w:t>
      </w:r>
      <w:r w:rsidR="00F94027">
        <w:rPr>
          <w:shd w:val="clear" w:color="auto" w:fill="FFFFFF"/>
        </w:rPr>
        <w:t xml:space="preserve">największą grupę leczonych stacjonarnie stanowili </w:t>
      </w:r>
      <w:r w:rsidR="00652AC6">
        <w:rPr>
          <w:shd w:val="clear" w:color="auto" w:fill="FFFFFF"/>
        </w:rPr>
        <w:t>pacjen</w:t>
      </w:r>
      <w:r w:rsidR="00F94027">
        <w:rPr>
          <w:shd w:val="clear" w:color="auto" w:fill="FFFFFF"/>
        </w:rPr>
        <w:t>ci</w:t>
      </w:r>
      <w:r w:rsidRPr="00F52A6F">
        <w:rPr>
          <w:shd w:val="clear" w:color="auto" w:fill="FFFFFF"/>
        </w:rPr>
        <w:t xml:space="preserve"> pełnopłat</w:t>
      </w:r>
      <w:r w:rsidR="00F94027">
        <w:rPr>
          <w:shd w:val="clear" w:color="auto" w:fill="FFFFFF"/>
        </w:rPr>
        <w:t>ni</w:t>
      </w:r>
      <w:r w:rsidR="00A05F30">
        <w:rPr>
          <w:shd w:val="clear" w:color="auto" w:fill="FFFFFF"/>
        </w:rPr>
        <w:t xml:space="preserve"> </w:t>
      </w:r>
      <w:r w:rsidR="00A05F30" w:rsidRPr="00C5517F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95348A">
        <w:rPr>
          <w:shd w:val="clear" w:color="auto" w:fill="FFFFFF"/>
        </w:rPr>
        <w:t>20,6</w:t>
      </w:r>
      <w:r w:rsidR="00F94027">
        <w:rPr>
          <w:shd w:val="clear" w:color="auto" w:fill="FFFFFF"/>
        </w:rPr>
        <w:t xml:space="preserve"> tys. osób</w:t>
      </w:r>
      <w:r w:rsidR="007C4B49">
        <w:rPr>
          <w:shd w:val="clear" w:color="auto" w:fill="FFFFFF"/>
        </w:rPr>
        <w:t>. Spo</w:t>
      </w:r>
      <w:r w:rsidRPr="00F52A6F">
        <w:rPr>
          <w:shd w:val="clear" w:color="auto" w:fill="FFFFFF"/>
        </w:rPr>
        <w:t xml:space="preserve">śród instytucji dofinansowujących leczenie w trybie stacjonarnym </w:t>
      </w:r>
      <w:r w:rsidR="00FF1C44">
        <w:rPr>
          <w:shd w:val="clear" w:color="auto" w:fill="FFFFFF"/>
        </w:rPr>
        <w:t xml:space="preserve">Narodowy Fundusz Zdrowia opłacił pobyt 4,3 tys. pacjentom, Kasa Rolniczego Ubezpieczenia Społecznego </w:t>
      </w:r>
      <w:r w:rsidR="00FF1C44" w:rsidRPr="00C5517F">
        <w:rPr>
          <w:shd w:val="clear" w:color="auto" w:fill="FFFFFF"/>
        </w:rPr>
        <w:t>–</w:t>
      </w:r>
      <w:r w:rsidR="00FF1C44">
        <w:rPr>
          <w:shd w:val="clear" w:color="auto" w:fill="FFFFFF"/>
        </w:rPr>
        <w:t xml:space="preserve"> 3,1 tys., a </w:t>
      </w:r>
      <w:r w:rsidRPr="00F52A6F">
        <w:rPr>
          <w:shd w:val="clear" w:color="auto" w:fill="FFFFFF"/>
        </w:rPr>
        <w:t>Z</w:t>
      </w:r>
      <w:r w:rsidR="006967B0">
        <w:rPr>
          <w:shd w:val="clear" w:color="auto" w:fill="FFFFFF"/>
        </w:rPr>
        <w:t xml:space="preserve">akład </w:t>
      </w:r>
      <w:r w:rsidRPr="00F52A6F">
        <w:rPr>
          <w:shd w:val="clear" w:color="auto" w:fill="FFFFFF"/>
        </w:rPr>
        <w:t>U</w:t>
      </w:r>
      <w:r w:rsidR="006967B0">
        <w:rPr>
          <w:shd w:val="clear" w:color="auto" w:fill="FFFFFF"/>
        </w:rPr>
        <w:t xml:space="preserve">bezpieczeń </w:t>
      </w:r>
      <w:r w:rsidRPr="00F52A6F">
        <w:rPr>
          <w:shd w:val="clear" w:color="auto" w:fill="FFFFFF"/>
        </w:rPr>
        <w:t>S</w:t>
      </w:r>
      <w:r w:rsidR="006967B0">
        <w:rPr>
          <w:shd w:val="clear" w:color="auto" w:fill="FFFFFF"/>
        </w:rPr>
        <w:t>połecznych</w:t>
      </w:r>
      <w:r w:rsidRPr="00F52A6F">
        <w:rPr>
          <w:shd w:val="clear" w:color="auto" w:fill="FFFFFF"/>
        </w:rPr>
        <w:t xml:space="preserve"> </w:t>
      </w:r>
      <w:r w:rsidR="00FF1C44">
        <w:rPr>
          <w:shd w:val="clear" w:color="auto" w:fill="FFFFFF"/>
        </w:rPr>
        <w:t>– 2,0 tys.</w:t>
      </w:r>
      <w:r>
        <w:rPr>
          <w:shd w:val="clear" w:color="auto" w:fill="FFFFFF"/>
        </w:rPr>
        <w:t xml:space="preserve"> </w:t>
      </w:r>
    </w:p>
    <w:p w14:paraId="45C4AC3F" w14:textId="77777777" w:rsidR="00341BD2" w:rsidRDefault="00CC7331" w:rsidP="00E76D26">
      <w:pPr>
        <w:rPr>
          <w:shd w:val="clear" w:color="auto" w:fill="FFFFFF"/>
        </w:rPr>
      </w:pPr>
      <w:r>
        <w:rPr>
          <w:shd w:val="clear" w:color="auto" w:fill="FFFFFF"/>
        </w:rPr>
        <w:t xml:space="preserve">W stacjonarnych zakładach rehabilitacji leczniczej w ciągu </w:t>
      </w:r>
      <w:r w:rsidR="00F94027">
        <w:rPr>
          <w:shd w:val="clear" w:color="auto" w:fill="FFFFFF"/>
        </w:rPr>
        <w:t>roku</w:t>
      </w:r>
      <w:r>
        <w:rPr>
          <w:shd w:val="clear" w:color="auto" w:fill="FFFFFF"/>
        </w:rPr>
        <w:t xml:space="preserve"> </w:t>
      </w:r>
      <w:r w:rsidR="00F94027">
        <w:rPr>
          <w:shd w:val="clear" w:color="auto" w:fill="FFFFFF"/>
        </w:rPr>
        <w:t>wykonano</w:t>
      </w:r>
      <w:r w:rsidR="00FF1C44">
        <w:rPr>
          <w:shd w:val="clear" w:color="auto" w:fill="FFFFFF"/>
        </w:rPr>
        <w:t xml:space="preserve"> 1,4</w:t>
      </w:r>
      <w:r w:rsidR="003E758E">
        <w:rPr>
          <w:shd w:val="clear" w:color="auto" w:fill="FFFFFF"/>
        </w:rPr>
        <w:t> </w:t>
      </w:r>
      <w:r>
        <w:rPr>
          <w:shd w:val="clear" w:color="auto" w:fill="FFFFFF"/>
        </w:rPr>
        <w:t xml:space="preserve">mln zabiegów leczniczych, </w:t>
      </w:r>
      <w:r w:rsidR="007C4B49">
        <w:rPr>
          <w:shd w:val="clear" w:color="auto" w:fill="FFFFFF"/>
        </w:rPr>
        <w:t>spośród</w:t>
      </w:r>
      <w:r>
        <w:rPr>
          <w:shd w:val="clear" w:color="auto" w:fill="FFFFFF"/>
        </w:rPr>
        <w:t xml:space="preserve"> których </w:t>
      </w:r>
      <w:r w:rsidR="00F94027">
        <w:rPr>
          <w:shd w:val="clear" w:color="auto" w:fill="FFFFFF"/>
        </w:rPr>
        <w:t xml:space="preserve">najwięcej było zabiegów </w:t>
      </w:r>
      <w:r>
        <w:rPr>
          <w:shd w:val="clear" w:color="auto" w:fill="FFFFFF"/>
        </w:rPr>
        <w:t>kinezyterapii (3</w:t>
      </w:r>
      <w:r w:rsidR="00FF1C44">
        <w:rPr>
          <w:shd w:val="clear" w:color="auto" w:fill="FFFFFF"/>
        </w:rPr>
        <w:t>8,2</w:t>
      </w:r>
      <w:r>
        <w:rPr>
          <w:shd w:val="clear" w:color="auto" w:fill="FFFFFF"/>
        </w:rPr>
        <w:t xml:space="preserve">%). </w:t>
      </w:r>
    </w:p>
    <w:p w14:paraId="333E0CDA" w14:textId="2510D005" w:rsidR="00970160" w:rsidRPr="00D90F7E" w:rsidRDefault="00970160" w:rsidP="00617493">
      <w:pPr>
        <w:spacing w:before="240"/>
        <w:rPr>
          <w:szCs w:val="19"/>
        </w:rPr>
        <w:sectPr w:rsidR="00970160" w:rsidRPr="00D90F7E" w:rsidSect="00567E01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D90F7E">
        <w:rPr>
          <w:szCs w:val="19"/>
        </w:rPr>
        <w:t xml:space="preserve">W przypadku cytowania danych Głównego Urzędu Statystycznego prosimy o zamieszczenie informacji: „Źródło danych GUS”, a </w:t>
      </w:r>
      <w:r w:rsidR="00166174" w:rsidRPr="00D90F7E">
        <w:rPr>
          <w:szCs w:val="19"/>
        </w:rPr>
        <w:t xml:space="preserve">w </w:t>
      </w:r>
      <w:r w:rsidRPr="00D90F7E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402E6D" w:rsidRPr="003239A7" w14:paraId="22CD00DA" w14:textId="77777777" w:rsidTr="00A0289F">
        <w:trPr>
          <w:trHeight w:val="1912"/>
        </w:trPr>
        <w:tc>
          <w:tcPr>
            <w:tcW w:w="4245" w:type="dxa"/>
          </w:tcPr>
          <w:p w14:paraId="7FC848CD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419DE41F" w14:textId="77777777" w:rsidR="00402E6D" w:rsidRPr="00402E6D" w:rsidRDefault="00402E6D" w:rsidP="003239A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4F337784" w14:textId="2A909ACC" w:rsidR="00765E49" w:rsidRPr="003239A7" w:rsidRDefault="003239A7" w:rsidP="003239A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>
              <w:rPr>
                <w:rFonts w:cs="Arial"/>
                <w:b/>
                <w:color w:val="000000" w:themeColor="text1"/>
                <w:sz w:val="20"/>
              </w:rPr>
              <w:t>Agnieszka Szlubowska</w:t>
            </w:r>
          </w:p>
          <w:p w14:paraId="047CDF58" w14:textId="4A30F26A" w:rsidR="00765E49" w:rsidRPr="008F3638" w:rsidRDefault="00765E49" w:rsidP="00765E4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12</w:t>
            </w:r>
            <w:r w:rsidR="003239A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42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3239A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40 50</w:t>
            </w:r>
          </w:p>
          <w:p w14:paraId="465D9A32" w14:textId="1EF9420F" w:rsidR="0074474E" w:rsidRPr="00765E49" w:rsidRDefault="0074474E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  <w:lang w:val="en-GB"/>
              </w:rPr>
            </w:pPr>
          </w:p>
        </w:tc>
        <w:tc>
          <w:tcPr>
            <w:tcW w:w="3822" w:type="dxa"/>
          </w:tcPr>
          <w:p w14:paraId="0FF15A1E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02E6D">
              <w:rPr>
                <w:rFonts w:cs="Arial"/>
                <w:color w:val="000000" w:themeColor="text1"/>
                <w:sz w:val="20"/>
              </w:rPr>
              <w:br/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28E49CF" w14:textId="77777777" w:rsidR="003239A7" w:rsidRPr="008F3638" w:rsidRDefault="003239A7" w:rsidP="003239A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14:paraId="47B26204" w14:textId="77777777" w:rsidR="003239A7" w:rsidRPr="008F3638" w:rsidRDefault="003239A7" w:rsidP="003239A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779ED136" w14:textId="00F06CE5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DA664F7" w14:textId="77777777" w:rsidR="00402E6D" w:rsidRPr="00402E6D" w:rsidRDefault="00402E6D" w:rsidP="00402E6D">
      <w:pPr>
        <w:rPr>
          <w:sz w:val="20"/>
          <w:lang w:val="en-GB"/>
        </w:rPr>
      </w:pPr>
    </w:p>
    <w:p w14:paraId="637C334A" w14:textId="77777777" w:rsidR="00402E6D" w:rsidRPr="00402E6D" w:rsidRDefault="00402E6D" w:rsidP="00402E6D">
      <w:pPr>
        <w:rPr>
          <w:sz w:val="18"/>
          <w:lang w:val="en-GB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402E6D" w:rsidRPr="00402E6D" w14:paraId="3FD4D59D" w14:textId="77777777" w:rsidTr="00A0289F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EC89CBD" w14:textId="77777777" w:rsidR="00402E6D" w:rsidRPr="00402E6D" w:rsidRDefault="00402E6D" w:rsidP="00402E6D">
            <w:pPr>
              <w:rPr>
                <w:b/>
                <w:sz w:val="20"/>
              </w:rPr>
            </w:pPr>
            <w:r w:rsidRPr="00402E6D">
              <w:rPr>
                <w:b/>
                <w:sz w:val="20"/>
              </w:rPr>
              <w:t xml:space="preserve">Wydział Współpracy z Mediami </w:t>
            </w:r>
          </w:p>
          <w:p w14:paraId="6131C5FD" w14:textId="7703C696" w:rsidR="00402E6D" w:rsidRPr="0030088C" w:rsidRDefault="0030088C" w:rsidP="00402E6D">
            <w:pPr>
              <w:rPr>
                <w:sz w:val="20"/>
              </w:rPr>
            </w:pPr>
            <w:r w:rsidRPr="0030088C">
              <w:rPr>
                <w:sz w:val="20"/>
              </w:rPr>
              <w:t>Tel:</w:t>
            </w:r>
            <w:r w:rsidR="00402E6D" w:rsidRPr="00402E6D">
              <w:rPr>
                <w:b/>
                <w:sz w:val="20"/>
              </w:rPr>
              <w:t xml:space="preserve"> </w:t>
            </w:r>
            <w:r w:rsidR="00402E6D" w:rsidRPr="00402E6D">
              <w:rPr>
                <w:sz w:val="20"/>
              </w:rPr>
              <w:t xml:space="preserve">22 608 34 91, 22 608 38 04 </w:t>
            </w:r>
          </w:p>
          <w:p w14:paraId="145DDE62" w14:textId="77777777" w:rsidR="00402E6D" w:rsidRPr="00402E6D" w:rsidRDefault="00402E6D" w:rsidP="00402E6D">
            <w:pPr>
              <w:rPr>
                <w:sz w:val="18"/>
                <w:lang w:val="en-GB"/>
              </w:rPr>
            </w:pPr>
            <w:r w:rsidRPr="00402E6D">
              <w:rPr>
                <w:b/>
                <w:sz w:val="20"/>
                <w:lang w:val="en-GB"/>
              </w:rPr>
              <w:t>e-mail:</w:t>
            </w:r>
            <w:r w:rsidRPr="00402E6D">
              <w:rPr>
                <w:sz w:val="20"/>
                <w:lang w:val="en-GB"/>
              </w:rPr>
              <w:t xml:space="preserve"> </w:t>
            </w:r>
            <w:hyperlink r:id="rId19" w:history="1">
              <w:r w:rsidRPr="003239A7">
                <w:rPr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0291404" w14:textId="77777777" w:rsidR="00402E6D" w:rsidRPr="00402E6D" w:rsidRDefault="00402E6D" w:rsidP="00402E6D">
            <w:pPr>
              <w:rPr>
                <w:sz w:val="18"/>
                <w:lang w:val="en-GB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5D741D7A" wp14:editId="4A9BB01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2F1C30E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www.stat.gov.pl</w:t>
            </w:r>
          </w:p>
        </w:tc>
      </w:tr>
      <w:tr w:rsidR="00402E6D" w:rsidRPr="00402E6D" w14:paraId="53BB11F4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6313C6AB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8B977C6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51BFCD08" wp14:editId="462981D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E349EC0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@GUS_STAT</w:t>
            </w:r>
          </w:p>
        </w:tc>
      </w:tr>
      <w:tr w:rsidR="00402E6D" w:rsidRPr="00402E6D" w14:paraId="274E6FDC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4AAC8E30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D7AB64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16748C9" wp14:editId="3260108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D70101" w14:textId="77777777" w:rsidR="00402E6D" w:rsidRPr="00402E6D" w:rsidRDefault="00402E6D" w:rsidP="00402E6D">
            <w:pPr>
              <w:rPr>
                <w:sz w:val="20"/>
              </w:rPr>
            </w:pPr>
            <w:r w:rsidRPr="00402E6D">
              <w:rPr>
                <w:sz w:val="20"/>
              </w:rPr>
              <w:t>@GlownyUrzadStatystyczny</w:t>
            </w:r>
          </w:p>
        </w:tc>
      </w:tr>
    </w:tbl>
    <w:p w14:paraId="0726255D" w14:textId="77777777" w:rsidR="00402E6D" w:rsidRPr="00402E6D" w:rsidRDefault="00402E6D" w:rsidP="00402E6D">
      <w:pPr>
        <w:rPr>
          <w:sz w:val="18"/>
        </w:rPr>
      </w:pPr>
      <w:r w:rsidRPr="00402E6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66C5CA" wp14:editId="0572C91D">
                <wp:simplePos x="0" y="0"/>
                <wp:positionH relativeFrom="margin">
                  <wp:posOffset>19050</wp:posOffset>
                </wp:positionH>
                <wp:positionV relativeFrom="paragraph">
                  <wp:posOffset>417499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EF61" w14:textId="77777777" w:rsidR="00402E6D" w:rsidRDefault="00402E6D" w:rsidP="00402E6D">
                            <w:pPr>
                              <w:rPr>
                                <w:b/>
                              </w:rPr>
                            </w:pPr>
                          </w:p>
                          <w:p w14:paraId="756BA7AC" w14:textId="77777777" w:rsidR="00CD642A" w:rsidRPr="004129F0" w:rsidRDefault="00CD642A" w:rsidP="00CD642A">
                            <w:pPr>
                              <w:rPr>
                                <w:b/>
                              </w:rPr>
                            </w:pPr>
                            <w:r w:rsidRPr="004129F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F0EB708" w14:textId="77777777" w:rsidR="002B6FA4" w:rsidRPr="00020E77" w:rsidRDefault="00C121E3" w:rsidP="002B6FA4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3" w:history="1">
                              <w:r w:rsidR="002B6FA4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Zdrowie i ochrona zdrowia w 2019</w:t>
                              </w:r>
                              <w:r w:rsidR="002B6FA4" w:rsidRPr="00020E7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 xml:space="preserve"> r.</w:t>
                              </w:r>
                            </w:hyperlink>
                          </w:p>
                          <w:p w14:paraId="02908713" w14:textId="77777777" w:rsidR="002B6FA4" w:rsidRPr="00B7223E" w:rsidRDefault="00C121E3" w:rsidP="002B6FA4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4" w:history="1">
                              <w:r w:rsidR="002B6FA4" w:rsidRPr="00B7223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Zeszyt metodologiczny. Statystyka zdrowia i ochrony zdrowia – sprawozdawczość GUS</w:t>
                              </w:r>
                            </w:hyperlink>
                          </w:p>
                          <w:p w14:paraId="2897BC31" w14:textId="77777777" w:rsidR="00C20C0C" w:rsidRDefault="00C20C0C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8D8E5CC" w14:textId="77777777" w:rsidR="00CD642A" w:rsidRPr="00505A92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1B8AA68" w14:textId="4289DDEF" w:rsidR="00330100" w:rsidRPr="00330100" w:rsidRDefault="00C121E3" w:rsidP="00330100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330100" w:rsidRPr="00330100">
                                <w:rPr>
                                  <w:color w:val="001D77"/>
                                  <w:szCs w:val="24"/>
                                  <w:u w:val="single"/>
                                </w:rPr>
                                <w:t>Bank Danych Lokalnych -&gt; Ochrona zdrowia, opieka społeczna i świadczenia na rzecz rodziny</w:t>
                              </w:r>
                            </w:hyperlink>
                          </w:p>
                          <w:p w14:paraId="046E48B4" w14:textId="77777777" w:rsidR="00330100" w:rsidRPr="00330100" w:rsidRDefault="00C121E3" w:rsidP="00330100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6" w:history="1">
                              <w:r w:rsidR="00330100" w:rsidRPr="00330100">
                                <w:rPr>
                                  <w:color w:val="001D77"/>
                                  <w:szCs w:val="24"/>
                                  <w:u w:val="single"/>
                                </w:rPr>
                                <w:t>Dziedzinowe Bazy Wiedzy -&gt; Zdrowie i ochrona zdrowia</w:t>
                              </w:r>
                            </w:hyperlink>
                          </w:p>
                          <w:p w14:paraId="3B47DACE" w14:textId="77777777" w:rsidR="00CD642A" w:rsidRPr="00F13A8F" w:rsidRDefault="00CD642A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EA1E6DA" w14:textId="77777777" w:rsidR="00CD642A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DC03509" w14:textId="77777777" w:rsidR="00765E49" w:rsidRPr="00330100" w:rsidRDefault="00C121E3" w:rsidP="00765E49">
                            <w:pPr>
                              <w:rPr>
                                <w:color w:val="001D77"/>
                              </w:rPr>
                            </w:pPr>
                            <w:hyperlink r:id="rId27" w:history="1">
                              <w:r w:rsidR="00765E49" w:rsidRPr="00330100">
                                <w:rPr>
                                  <w:color w:val="001D77"/>
                                  <w:u w:val="single"/>
                                </w:rPr>
                                <w:t>Kuracjusz</w:t>
                              </w:r>
                            </w:hyperlink>
                          </w:p>
                          <w:p w14:paraId="51BF9454" w14:textId="77777777" w:rsidR="00765E49" w:rsidRPr="00330100" w:rsidRDefault="00C121E3" w:rsidP="00765E49">
                            <w:pPr>
                              <w:rPr>
                                <w:color w:val="001D77"/>
                              </w:rPr>
                            </w:pPr>
                            <w:hyperlink r:id="rId28" w:history="1">
                              <w:r w:rsidR="00765E49" w:rsidRPr="00330100">
                                <w:rPr>
                                  <w:color w:val="001D77"/>
                                  <w:u w:val="single"/>
                                </w:rPr>
                                <w:t>Lecznictwo uzdrowiskowe</w:t>
                              </w:r>
                            </w:hyperlink>
                          </w:p>
                          <w:p w14:paraId="3DAA304F" w14:textId="77777777" w:rsidR="00765E49" w:rsidRPr="00330100" w:rsidRDefault="00C121E3" w:rsidP="00765E49">
                            <w:pPr>
                              <w:rPr>
                                <w:color w:val="001D77"/>
                              </w:rPr>
                            </w:pPr>
                            <w:hyperlink r:id="rId29" w:history="1">
                              <w:r w:rsidR="00765E49" w:rsidRPr="00330100">
                                <w:rPr>
                                  <w:color w:val="001D77"/>
                                  <w:u w:val="single"/>
                                </w:rPr>
                                <w:t>Zakład lecznictwa uzdrowiskowego</w:t>
                              </w:r>
                            </w:hyperlink>
                          </w:p>
                          <w:p w14:paraId="1CA84E15" w14:textId="31A0B804" w:rsidR="00402E6D" w:rsidRDefault="00402E6D" w:rsidP="00402E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C5CA" id="_x0000_s1030" type="#_x0000_t202" style="position:absolute;margin-left:1.5pt;margin-top:32.85pt;width:516.5pt;height:349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" fillcolor="#f2f2f2" strokecolor="window">
                <v:textbox>
                  <w:txbxContent>
                    <w:p w14:paraId="2257EF61" w14:textId="77777777" w:rsidR="00402E6D" w:rsidRDefault="00402E6D" w:rsidP="00402E6D">
                      <w:pPr>
                        <w:rPr>
                          <w:b/>
                        </w:rPr>
                      </w:pPr>
                    </w:p>
                    <w:p w14:paraId="756BA7AC" w14:textId="77777777" w:rsidR="00CD642A" w:rsidRPr="004129F0" w:rsidRDefault="00CD642A" w:rsidP="00CD642A">
                      <w:pPr>
                        <w:rPr>
                          <w:b/>
                        </w:rPr>
                      </w:pPr>
                      <w:r w:rsidRPr="004129F0">
                        <w:rPr>
                          <w:b/>
                        </w:rPr>
                        <w:t>Powiązane opracowania</w:t>
                      </w:r>
                    </w:p>
                    <w:p w14:paraId="4F0EB708" w14:textId="77777777" w:rsidR="002B6FA4" w:rsidRPr="00020E77" w:rsidRDefault="004E7F7B" w:rsidP="002B6FA4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2B6FA4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Zdrowie i ochrona zdrowia w 2019</w:t>
                        </w:r>
                        <w:r w:rsidR="002B6FA4" w:rsidRPr="00020E77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 xml:space="preserve"> r.</w:t>
                        </w:r>
                      </w:hyperlink>
                    </w:p>
                    <w:p w14:paraId="02908713" w14:textId="77777777" w:rsidR="002B6FA4" w:rsidRPr="00B7223E" w:rsidRDefault="004E7F7B" w:rsidP="002B6FA4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2" w:history="1">
                        <w:r w:rsidR="002B6FA4" w:rsidRPr="00B7223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Zeszyt metodologiczny. Statystyka zdrowia i ochrony zdrowia – sprawozdawczość GUS</w:t>
                        </w:r>
                      </w:hyperlink>
                    </w:p>
                    <w:p w14:paraId="2897BC31" w14:textId="77777777" w:rsidR="00C20C0C" w:rsidRDefault="00C20C0C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58D8E5CC" w14:textId="77777777" w:rsidR="00CD642A" w:rsidRPr="00505A92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1B8AA68" w14:textId="4289DDEF" w:rsidR="00330100" w:rsidRPr="00330100" w:rsidRDefault="004E7F7B" w:rsidP="00330100">
                      <w:pPr>
                        <w:rPr>
                          <w:color w:val="001D77"/>
                          <w:szCs w:val="24"/>
                        </w:rPr>
                      </w:pPr>
                      <w:hyperlink r:id="rId33" w:history="1">
                        <w:r w:rsidR="00330100" w:rsidRPr="00330100">
                          <w:rPr>
                            <w:color w:val="001D77"/>
                            <w:szCs w:val="24"/>
                            <w:u w:val="single"/>
                          </w:rPr>
                          <w:t>Bank Danych Lokalnych -&gt; Ochrona zdrowia, opieka społeczna i świadczenia na rzecz rodziny</w:t>
                        </w:r>
                      </w:hyperlink>
                    </w:p>
                    <w:p w14:paraId="046E48B4" w14:textId="77777777" w:rsidR="00330100" w:rsidRPr="00330100" w:rsidRDefault="004E7F7B" w:rsidP="00330100">
                      <w:pPr>
                        <w:rPr>
                          <w:color w:val="001D77"/>
                          <w:szCs w:val="24"/>
                        </w:rPr>
                      </w:pPr>
                      <w:hyperlink r:id="rId34" w:history="1">
                        <w:r w:rsidR="00330100" w:rsidRPr="00330100">
                          <w:rPr>
                            <w:color w:val="001D77"/>
                            <w:szCs w:val="24"/>
                            <w:u w:val="single"/>
                          </w:rPr>
                          <w:t>Dziedzinowe Bazy Wiedzy -&gt; Zdrowie i ochrona zdrowia</w:t>
                        </w:r>
                      </w:hyperlink>
                    </w:p>
                    <w:p w14:paraId="3B47DACE" w14:textId="77777777" w:rsidR="00CD642A" w:rsidRPr="00F13A8F" w:rsidRDefault="00CD642A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4EA1E6DA" w14:textId="77777777" w:rsidR="00CD642A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DC03509" w14:textId="77777777" w:rsidR="00765E49" w:rsidRPr="00330100" w:rsidRDefault="004E7F7B" w:rsidP="00765E49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765E49" w:rsidRPr="00330100">
                          <w:rPr>
                            <w:color w:val="001D77"/>
                            <w:u w:val="single"/>
                          </w:rPr>
                          <w:t>Kuracjusz</w:t>
                        </w:r>
                      </w:hyperlink>
                    </w:p>
                    <w:p w14:paraId="51BF9454" w14:textId="77777777" w:rsidR="00765E49" w:rsidRPr="00330100" w:rsidRDefault="004E7F7B" w:rsidP="00765E49">
                      <w:pPr>
                        <w:rPr>
                          <w:color w:val="001D77"/>
                        </w:rPr>
                      </w:pPr>
                      <w:hyperlink r:id="rId36" w:history="1">
                        <w:r w:rsidR="00765E49" w:rsidRPr="00330100">
                          <w:rPr>
                            <w:color w:val="001D77"/>
                            <w:u w:val="single"/>
                          </w:rPr>
                          <w:t>Lecznictwo uzdrowiskowe</w:t>
                        </w:r>
                      </w:hyperlink>
                    </w:p>
                    <w:p w14:paraId="3DAA304F" w14:textId="77777777" w:rsidR="00765E49" w:rsidRPr="00330100" w:rsidRDefault="004E7F7B" w:rsidP="00765E49">
                      <w:pPr>
                        <w:rPr>
                          <w:color w:val="001D77"/>
                        </w:rPr>
                      </w:pPr>
                      <w:hyperlink r:id="rId37" w:history="1">
                        <w:r w:rsidR="00765E49" w:rsidRPr="00330100">
                          <w:rPr>
                            <w:color w:val="001D77"/>
                            <w:u w:val="single"/>
                          </w:rPr>
                          <w:t>Zakład lecznictwa uzdrowiskowego</w:t>
                        </w:r>
                      </w:hyperlink>
                    </w:p>
                    <w:p w14:paraId="1CA84E15" w14:textId="31A0B804" w:rsidR="00402E6D" w:rsidRDefault="00402E6D" w:rsidP="00402E6D"/>
                  </w:txbxContent>
                </v:textbox>
                <w10:wrap type="square" anchorx="margin"/>
              </v:shape>
            </w:pict>
          </mc:Fallback>
        </mc:AlternateContent>
      </w:r>
    </w:p>
    <w:p w14:paraId="5474212E" w14:textId="77777777" w:rsidR="000470AA" w:rsidRDefault="000470AA" w:rsidP="000470AA">
      <w:pPr>
        <w:rPr>
          <w:sz w:val="18"/>
        </w:rPr>
      </w:pPr>
    </w:p>
    <w:sectPr w:rsidR="000470AA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C1B7" w14:textId="77777777" w:rsidR="00C121E3" w:rsidRDefault="00C121E3" w:rsidP="000662E2">
      <w:pPr>
        <w:spacing w:after="0" w:line="240" w:lineRule="auto"/>
      </w:pPr>
      <w:r>
        <w:separator/>
      </w:r>
    </w:p>
  </w:endnote>
  <w:endnote w:type="continuationSeparator" w:id="0">
    <w:p w14:paraId="0431C0AD" w14:textId="77777777" w:rsidR="00C121E3" w:rsidRDefault="00C121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5474216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88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54742166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88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44897323" w14:textId="77777777" w:rsidR="00615271" w:rsidRDefault="00402E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88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F928" w14:textId="77777777" w:rsidR="00C121E3" w:rsidRDefault="00C121E3" w:rsidP="000662E2">
      <w:pPr>
        <w:spacing w:after="0" w:line="240" w:lineRule="auto"/>
      </w:pPr>
      <w:r>
        <w:separator/>
      </w:r>
    </w:p>
  </w:footnote>
  <w:footnote w:type="continuationSeparator" w:id="0">
    <w:p w14:paraId="4B5B9306" w14:textId="77777777" w:rsidR="00C121E3" w:rsidRDefault="00C121E3" w:rsidP="000662E2">
      <w:pPr>
        <w:spacing w:after="0" w:line="240" w:lineRule="auto"/>
      </w:pPr>
      <w:r>
        <w:continuationSeparator/>
      </w:r>
    </w:p>
  </w:footnote>
  <w:footnote w:id="1">
    <w:p w14:paraId="28B58319" w14:textId="77777777" w:rsidR="00883214" w:rsidRPr="0088683D" w:rsidRDefault="00883214" w:rsidP="00883214">
      <w:pPr>
        <w:pStyle w:val="Tekstprzypisudolnego"/>
        <w:rPr>
          <w:sz w:val="16"/>
          <w:szCs w:val="16"/>
        </w:rPr>
      </w:pPr>
      <w:r w:rsidRPr="0088683D">
        <w:rPr>
          <w:rStyle w:val="Odwoanieprzypisudolnego"/>
          <w:sz w:val="16"/>
          <w:szCs w:val="16"/>
        </w:rPr>
        <w:footnoteRef/>
      </w:r>
      <w:r w:rsidRPr="0088683D">
        <w:rPr>
          <w:sz w:val="16"/>
          <w:szCs w:val="16"/>
        </w:rPr>
        <w:t xml:space="preserve"> Usługi świadczone w zakładach przyrodoleczniczych funkcjonujących jako komórka szpitala uzdrowiskowego, sanatorium lub przychodni wykazywane są łącznie z zakładem macierzystym.</w:t>
      </w:r>
    </w:p>
  </w:footnote>
  <w:footnote w:id="2">
    <w:p w14:paraId="67FFB113" w14:textId="155BC27E" w:rsidR="00767566" w:rsidRPr="00767566" w:rsidRDefault="00767566">
      <w:pPr>
        <w:pStyle w:val="Tekstprzypisudolnego"/>
        <w:rPr>
          <w:sz w:val="16"/>
          <w:szCs w:val="16"/>
        </w:rPr>
      </w:pPr>
      <w:r w:rsidRPr="00767566">
        <w:rPr>
          <w:rStyle w:val="Odwoanieprzypisudolnego"/>
          <w:sz w:val="16"/>
          <w:szCs w:val="16"/>
        </w:rPr>
        <w:footnoteRef/>
      </w:r>
      <w:r w:rsidRPr="00767566">
        <w:rPr>
          <w:sz w:val="16"/>
          <w:szCs w:val="16"/>
        </w:rPr>
        <w:t xml:space="preserve"> Zlokalizowane zarówno na obszarze gmin uzdrowiskowych, jak i poza ich granicami.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2161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74216A" wp14:editId="5474216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AAE0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4742162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2164" w14:textId="193CF05F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74216C" wp14:editId="5474216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74218B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4216C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474218B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74216E" wp14:editId="5474216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8D4E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12F15">
      <w:rPr>
        <w:noProof/>
        <w:lang w:eastAsia="pl-PL"/>
      </w:rPr>
      <w:drawing>
        <wp:inline distT="0" distB="0" distL="0" distR="0" wp14:anchorId="51DE326B" wp14:editId="54411EC4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42165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742172" wp14:editId="5474217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4218C" w14:textId="5072D36C" w:rsidR="00F37172" w:rsidRPr="00C97596" w:rsidRDefault="00980F0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F72683">
                            <w:rPr>
                              <w:rFonts w:ascii="Fira Sans SemiBold" w:hAnsi="Fira Sans SemiBold"/>
                              <w:color w:val="001D77"/>
                            </w:rPr>
                            <w:t>.06</w:t>
                          </w:r>
                          <w:r w:rsidR="00A70FFF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A296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4217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474218C" w14:textId="5072D36C" w:rsidR="00F37172" w:rsidRPr="00C97596" w:rsidRDefault="00980F0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F72683">
                      <w:rPr>
                        <w:rFonts w:ascii="Fira Sans SemiBold" w:hAnsi="Fira Sans SemiBold"/>
                        <w:color w:val="001D77"/>
                      </w:rPr>
                      <w:t>.06</w:t>
                    </w:r>
                    <w:r w:rsidR="00A70FFF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A296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73B3" w14:textId="77777777" w:rsidR="00615271" w:rsidRDefault="00C121E3">
    <w:pPr>
      <w:pStyle w:val="Nagwek"/>
    </w:pPr>
  </w:p>
  <w:p w14:paraId="72903FDD" w14:textId="77777777" w:rsidR="00615271" w:rsidRDefault="00C121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0.35pt;height:120.35pt;visibility:visible;mso-wrap-style:square" o:bullet="t">
        <v:imagedata r:id="rId1" o:title=""/>
      </v:shape>
    </w:pict>
  </w:numPicBullet>
  <w:numPicBullet w:numPicBulletId="1">
    <w:pict>
      <v:shape id="_x0000_i1055" type="#_x0000_t75" style="width:120.35pt;height:120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6334CB"/>
    <w:multiLevelType w:val="hybridMultilevel"/>
    <w:tmpl w:val="180E1F5C"/>
    <w:lvl w:ilvl="0" w:tplc="615A4B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AA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066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68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02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E26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C1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89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2D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C243BE"/>
    <w:multiLevelType w:val="hybridMultilevel"/>
    <w:tmpl w:val="A2865A82"/>
    <w:lvl w:ilvl="0" w:tplc="9F0615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F75"/>
    <w:rsid w:val="00003437"/>
    <w:rsid w:val="0000709F"/>
    <w:rsid w:val="000108B8"/>
    <w:rsid w:val="00012F15"/>
    <w:rsid w:val="000152F5"/>
    <w:rsid w:val="00021AAF"/>
    <w:rsid w:val="00027A85"/>
    <w:rsid w:val="00031103"/>
    <w:rsid w:val="00033198"/>
    <w:rsid w:val="000435AC"/>
    <w:rsid w:val="0004582E"/>
    <w:rsid w:val="000470AA"/>
    <w:rsid w:val="00057CA1"/>
    <w:rsid w:val="00065BA0"/>
    <w:rsid w:val="000662E2"/>
    <w:rsid w:val="00066883"/>
    <w:rsid w:val="00066F7A"/>
    <w:rsid w:val="00067307"/>
    <w:rsid w:val="00070C94"/>
    <w:rsid w:val="00074DD8"/>
    <w:rsid w:val="000806F7"/>
    <w:rsid w:val="000821FE"/>
    <w:rsid w:val="00082349"/>
    <w:rsid w:val="0008396F"/>
    <w:rsid w:val="000844FB"/>
    <w:rsid w:val="00097840"/>
    <w:rsid w:val="000A631C"/>
    <w:rsid w:val="000B0727"/>
    <w:rsid w:val="000B213F"/>
    <w:rsid w:val="000C135D"/>
    <w:rsid w:val="000C4190"/>
    <w:rsid w:val="000C742D"/>
    <w:rsid w:val="000D1D43"/>
    <w:rsid w:val="000D225C"/>
    <w:rsid w:val="000D2A5C"/>
    <w:rsid w:val="000D43F9"/>
    <w:rsid w:val="000E0918"/>
    <w:rsid w:val="000E4D6D"/>
    <w:rsid w:val="000E64A8"/>
    <w:rsid w:val="000F09E8"/>
    <w:rsid w:val="001011C3"/>
    <w:rsid w:val="001023A6"/>
    <w:rsid w:val="001073F0"/>
    <w:rsid w:val="00110D87"/>
    <w:rsid w:val="00112139"/>
    <w:rsid w:val="00113B49"/>
    <w:rsid w:val="00114124"/>
    <w:rsid w:val="00114DB9"/>
    <w:rsid w:val="00116087"/>
    <w:rsid w:val="00121EAE"/>
    <w:rsid w:val="0012531B"/>
    <w:rsid w:val="00130296"/>
    <w:rsid w:val="00130317"/>
    <w:rsid w:val="00130F11"/>
    <w:rsid w:val="00132A85"/>
    <w:rsid w:val="001423B6"/>
    <w:rsid w:val="001448A7"/>
    <w:rsid w:val="00146621"/>
    <w:rsid w:val="00162325"/>
    <w:rsid w:val="001656C6"/>
    <w:rsid w:val="00166174"/>
    <w:rsid w:val="00166300"/>
    <w:rsid w:val="00176ED0"/>
    <w:rsid w:val="0017780A"/>
    <w:rsid w:val="00177BC4"/>
    <w:rsid w:val="00185324"/>
    <w:rsid w:val="00185EC5"/>
    <w:rsid w:val="0019291D"/>
    <w:rsid w:val="001951DA"/>
    <w:rsid w:val="001A23B8"/>
    <w:rsid w:val="001A3877"/>
    <w:rsid w:val="001A40E5"/>
    <w:rsid w:val="001A6158"/>
    <w:rsid w:val="001B5731"/>
    <w:rsid w:val="001C3269"/>
    <w:rsid w:val="001C64FF"/>
    <w:rsid w:val="001D1DB4"/>
    <w:rsid w:val="001D1F51"/>
    <w:rsid w:val="001D732D"/>
    <w:rsid w:val="001E15D4"/>
    <w:rsid w:val="001E25CC"/>
    <w:rsid w:val="001E7534"/>
    <w:rsid w:val="001F2AC2"/>
    <w:rsid w:val="0020137B"/>
    <w:rsid w:val="00202DED"/>
    <w:rsid w:val="0020549F"/>
    <w:rsid w:val="00207E5C"/>
    <w:rsid w:val="00212059"/>
    <w:rsid w:val="00212E2D"/>
    <w:rsid w:val="00230C66"/>
    <w:rsid w:val="00234221"/>
    <w:rsid w:val="0024210A"/>
    <w:rsid w:val="0024271E"/>
    <w:rsid w:val="002574F9"/>
    <w:rsid w:val="00262B61"/>
    <w:rsid w:val="0026745F"/>
    <w:rsid w:val="00276811"/>
    <w:rsid w:val="00276D0F"/>
    <w:rsid w:val="00282699"/>
    <w:rsid w:val="002926DF"/>
    <w:rsid w:val="002962BF"/>
    <w:rsid w:val="00296697"/>
    <w:rsid w:val="00297740"/>
    <w:rsid w:val="002A0DCF"/>
    <w:rsid w:val="002A2108"/>
    <w:rsid w:val="002A3F27"/>
    <w:rsid w:val="002B0472"/>
    <w:rsid w:val="002B62EE"/>
    <w:rsid w:val="002B6B12"/>
    <w:rsid w:val="002B6FA4"/>
    <w:rsid w:val="002B7D95"/>
    <w:rsid w:val="002E2A37"/>
    <w:rsid w:val="002E6140"/>
    <w:rsid w:val="002E6985"/>
    <w:rsid w:val="002E71B6"/>
    <w:rsid w:val="002F3298"/>
    <w:rsid w:val="002F77C8"/>
    <w:rsid w:val="0030088C"/>
    <w:rsid w:val="00304F22"/>
    <w:rsid w:val="00306C7C"/>
    <w:rsid w:val="00316CD1"/>
    <w:rsid w:val="00322EDD"/>
    <w:rsid w:val="003239A7"/>
    <w:rsid w:val="00330100"/>
    <w:rsid w:val="00332320"/>
    <w:rsid w:val="003332DE"/>
    <w:rsid w:val="00341BD2"/>
    <w:rsid w:val="00347D72"/>
    <w:rsid w:val="00351C23"/>
    <w:rsid w:val="003554B9"/>
    <w:rsid w:val="0035662C"/>
    <w:rsid w:val="00357611"/>
    <w:rsid w:val="00364599"/>
    <w:rsid w:val="003663E9"/>
    <w:rsid w:val="00366531"/>
    <w:rsid w:val="00367237"/>
    <w:rsid w:val="003676EA"/>
    <w:rsid w:val="0037077F"/>
    <w:rsid w:val="00372411"/>
    <w:rsid w:val="00373882"/>
    <w:rsid w:val="00377CB5"/>
    <w:rsid w:val="00380D20"/>
    <w:rsid w:val="00381A89"/>
    <w:rsid w:val="00383F04"/>
    <w:rsid w:val="003843DB"/>
    <w:rsid w:val="00393761"/>
    <w:rsid w:val="00397D18"/>
    <w:rsid w:val="003A1B36"/>
    <w:rsid w:val="003A5B93"/>
    <w:rsid w:val="003B0FFD"/>
    <w:rsid w:val="003B1454"/>
    <w:rsid w:val="003B18B6"/>
    <w:rsid w:val="003B445C"/>
    <w:rsid w:val="003B59BB"/>
    <w:rsid w:val="003B702A"/>
    <w:rsid w:val="003C3D32"/>
    <w:rsid w:val="003C59E0"/>
    <w:rsid w:val="003C6C8D"/>
    <w:rsid w:val="003C772A"/>
    <w:rsid w:val="003D4F95"/>
    <w:rsid w:val="003D5F42"/>
    <w:rsid w:val="003D60A9"/>
    <w:rsid w:val="003E0071"/>
    <w:rsid w:val="003E2892"/>
    <w:rsid w:val="003E313C"/>
    <w:rsid w:val="003E4C91"/>
    <w:rsid w:val="003E758E"/>
    <w:rsid w:val="003F4722"/>
    <w:rsid w:val="003F4C97"/>
    <w:rsid w:val="003F7FE6"/>
    <w:rsid w:val="00400193"/>
    <w:rsid w:val="00402E6D"/>
    <w:rsid w:val="00403915"/>
    <w:rsid w:val="004067D7"/>
    <w:rsid w:val="0041591E"/>
    <w:rsid w:val="00417194"/>
    <w:rsid w:val="00417239"/>
    <w:rsid w:val="00417D78"/>
    <w:rsid w:val="004212E7"/>
    <w:rsid w:val="0042446D"/>
    <w:rsid w:val="00424F8B"/>
    <w:rsid w:val="00425B65"/>
    <w:rsid w:val="00427BF8"/>
    <w:rsid w:val="00431C02"/>
    <w:rsid w:val="0043673E"/>
    <w:rsid w:val="00437395"/>
    <w:rsid w:val="00445047"/>
    <w:rsid w:val="004500AC"/>
    <w:rsid w:val="00451C0D"/>
    <w:rsid w:val="00451F85"/>
    <w:rsid w:val="00454C90"/>
    <w:rsid w:val="00463E39"/>
    <w:rsid w:val="004653F3"/>
    <w:rsid w:val="004657FC"/>
    <w:rsid w:val="00467A28"/>
    <w:rsid w:val="004733F6"/>
    <w:rsid w:val="00474E69"/>
    <w:rsid w:val="0048066A"/>
    <w:rsid w:val="00482332"/>
    <w:rsid w:val="00487689"/>
    <w:rsid w:val="004919E2"/>
    <w:rsid w:val="0049621B"/>
    <w:rsid w:val="00496763"/>
    <w:rsid w:val="00496EA4"/>
    <w:rsid w:val="00496F72"/>
    <w:rsid w:val="004B25E4"/>
    <w:rsid w:val="004B3A17"/>
    <w:rsid w:val="004B4182"/>
    <w:rsid w:val="004B4C83"/>
    <w:rsid w:val="004B602D"/>
    <w:rsid w:val="004B62AB"/>
    <w:rsid w:val="004C1895"/>
    <w:rsid w:val="004C19B2"/>
    <w:rsid w:val="004C6D40"/>
    <w:rsid w:val="004E2AB0"/>
    <w:rsid w:val="004E5700"/>
    <w:rsid w:val="004E7F7B"/>
    <w:rsid w:val="004F0C3C"/>
    <w:rsid w:val="004F47A0"/>
    <w:rsid w:val="004F63FC"/>
    <w:rsid w:val="00503CA2"/>
    <w:rsid w:val="005059BE"/>
    <w:rsid w:val="00505A92"/>
    <w:rsid w:val="005203F1"/>
    <w:rsid w:val="00521919"/>
    <w:rsid w:val="00521BC3"/>
    <w:rsid w:val="00522649"/>
    <w:rsid w:val="00533632"/>
    <w:rsid w:val="00541E6E"/>
    <w:rsid w:val="0054251F"/>
    <w:rsid w:val="00542DD5"/>
    <w:rsid w:val="00551313"/>
    <w:rsid w:val="005520D8"/>
    <w:rsid w:val="00552CEF"/>
    <w:rsid w:val="00556CF1"/>
    <w:rsid w:val="00556DE2"/>
    <w:rsid w:val="00565205"/>
    <w:rsid w:val="005674E3"/>
    <w:rsid w:val="00567E01"/>
    <w:rsid w:val="0057390F"/>
    <w:rsid w:val="00573A4A"/>
    <w:rsid w:val="00575781"/>
    <w:rsid w:val="005762A7"/>
    <w:rsid w:val="00584A1B"/>
    <w:rsid w:val="00586D6C"/>
    <w:rsid w:val="005916D7"/>
    <w:rsid w:val="005A219A"/>
    <w:rsid w:val="005A698C"/>
    <w:rsid w:val="005A6F1D"/>
    <w:rsid w:val="005B01BC"/>
    <w:rsid w:val="005B420B"/>
    <w:rsid w:val="005C2743"/>
    <w:rsid w:val="005C6F4C"/>
    <w:rsid w:val="005D2CC9"/>
    <w:rsid w:val="005D3B9B"/>
    <w:rsid w:val="005D529A"/>
    <w:rsid w:val="005D7995"/>
    <w:rsid w:val="005E0799"/>
    <w:rsid w:val="005E2921"/>
    <w:rsid w:val="005E589A"/>
    <w:rsid w:val="005F11BF"/>
    <w:rsid w:val="005F2613"/>
    <w:rsid w:val="005F5A80"/>
    <w:rsid w:val="005F624A"/>
    <w:rsid w:val="006044FF"/>
    <w:rsid w:val="006054B6"/>
    <w:rsid w:val="00606332"/>
    <w:rsid w:val="0060657C"/>
    <w:rsid w:val="006065AE"/>
    <w:rsid w:val="00607BE0"/>
    <w:rsid w:val="00607CC5"/>
    <w:rsid w:val="00617493"/>
    <w:rsid w:val="00622148"/>
    <w:rsid w:val="006248B9"/>
    <w:rsid w:val="00627C91"/>
    <w:rsid w:val="0063235A"/>
    <w:rsid w:val="00633014"/>
    <w:rsid w:val="0063437B"/>
    <w:rsid w:val="00651A01"/>
    <w:rsid w:val="00652AC6"/>
    <w:rsid w:val="0066050E"/>
    <w:rsid w:val="006617D7"/>
    <w:rsid w:val="00666A17"/>
    <w:rsid w:val="006673CA"/>
    <w:rsid w:val="00673C26"/>
    <w:rsid w:val="006812AF"/>
    <w:rsid w:val="0068327D"/>
    <w:rsid w:val="00694AF0"/>
    <w:rsid w:val="006967B0"/>
    <w:rsid w:val="00696B4B"/>
    <w:rsid w:val="006A4686"/>
    <w:rsid w:val="006A7E2D"/>
    <w:rsid w:val="006B0E9E"/>
    <w:rsid w:val="006B5AE4"/>
    <w:rsid w:val="006C6D18"/>
    <w:rsid w:val="006C7CB4"/>
    <w:rsid w:val="006D1507"/>
    <w:rsid w:val="006D360A"/>
    <w:rsid w:val="006D4054"/>
    <w:rsid w:val="006D7C24"/>
    <w:rsid w:val="006E02EC"/>
    <w:rsid w:val="006E21C1"/>
    <w:rsid w:val="00703CA7"/>
    <w:rsid w:val="007060FB"/>
    <w:rsid w:val="00706A95"/>
    <w:rsid w:val="007211B1"/>
    <w:rsid w:val="0072430A"/>
    <w:rsid w:val="00736227"/>
    <w:rsid w:val="00741586"/>
    <w:rsid w:val="00742E85"/>
    <w:rsid w:val="0074474E"/>
    <w:rsid w:val="007456B3"/>
    <w:rsid w:val="00745ACC"/>
    <w:rsid w:val="00746187"/>
    <w:rsid w:val="00752BF4"/>
    <w:rsid w:val="0076254F"/>
    <w:rsid w:val="00765E49"/>
    <w:rsid w:val="0076737A"/>
    <w:rsid w:val="00767566"/>
    <w:rsid w:val="007720EC"/>
    <w:rsid w:val="00772AC4"/>
    <w:rsid w:val="00773A31"/>
    <w:rsid w:val="0077406B"/>
    <w:rsid w:val="007751CC"/>
    <w:rsid w:val="007801F5"/>
    <w:rsid w:val="00783CA4"/>
    <w:rsid w:val="007842FB"/>
    <w:rsid w:val="00786124"/>
    <w:rsid w:val="00787CAE"/>
    <w:rsid w:val="00790144"/>
    <w:rsid w:val="00791D80"/>
    <w:rsid w:val="00792D50"/>
    <w:rsid w:val="0079514B"/>
    <w:rsid w:val="007A2DC1"/>
    <w:rsid w:val="007C2F78"/>
    <w:rsid w:val="007C4B49"/>
    <w:rsid w:val="007D3319"/>
    <w:rsid w:val="007D335D"/>
    <w:rsid w:val="007E0EE4"/>
    <w:rsid w:val="007E3314"/>
    <w:rsid w:val="007E4B03"/>
    <w:rsid w:val="007F324B"/>
    <w:rsid w:val="007F361D"/>
    <w:rsid w:val="00804B10"/>
    <w:rsid w:val="0080553C"/>
    <w:rsid w:val="008058CE"/>
    <w:rsid w:val="00805B46"/>
    <w:rsid w:val="008214B2"/>
    <w:rsid w:val="00825DC2"/>
    <w:rsid w:val="00831BF3"/>
    <w:rsid w:val="00832D67"/>
    <w:rsid w:val="00834AD3"/>
    <w:rsid w:val="00836295"/>
    <w:rsid w:val="008376CB"/>
    <w:rsid w:val="00843795"/>
    <w:rsid w:val="00843DB6"/>
    <w:rsid w:val="00844A21"/>
    <w:rsid w:val="0084518F"/>
    <w:rsid w:val="00847F0F"/>
    <w:rsid w:val="00850342"/>
    <w:rsid w:val="00852448"/>
    <w:rsid w:val="00853F35"/>
    <w:rsid w:val="00863C70"/>
    <w:rsid w:val="00864311"/>
    <w:rsid w:val="00864BFA"/>
    <w:rsid w:val="00865E97"/>
    <w:rsid w:val="00866F6F"/>
    <w:rsid w:val="00873246"/>
    <w:rsid w:val="00874012"/>
    <w:rsid w:val="0088258A"/>
    <w:rsid w:val="00883214"/>
    <w:rsid w:val="00886332"/>
    <w:rsid w:val="008941F9"/>
    <w:rsid w:val="008971C0"/>
    <w:rsid w:val="008A1E9B"/>
    <w:rsid w:val="008A26D9"/>
    <w:rsid w:val="008A2C60"/>
    <w:rsid w:val="008A4DA9"/>
    <w:rsid w:val="008A54FF"/>
    <w:rsid w:val="008B04D7"/>
    <w:rsid w:val="008B2D7A"/>
    <w:rsid w:val="008B5D84"/>
    <w:rsid w:val="008C0C29"/>
    <w:rsid w:val="008C61D7"/>
    <w:rsid w:val="008D08DA"/>
    <w:rsid w:val="008D3DA6"/>
    <w:rsid w:val="008D61A8"/>
    <w:rsid w:val="008E7060"/>
    <w:rsid w:val="008F2F7A"/>
    <w:rsid w:val="008F3638"/>
    <w:rsid w:val="008F4441"/>
    <w:rsid w:val="008F5666"/>
    <w:rsid w:val="008F5A05"/>
    <w:rsid w:val="008F627C"/>
    <w:rsid w:val="008F6F31"/>
    <w:rsid w:val="008F74DF"/>
    <w:rsid w:val="008F7821"/>
    <w:rsid w:val="009006D1"/>
    <w:rsid w:val="009048A3"/>
    <w:rsid w:val="009127BA"/>
    <w:rsid w:val="00915DB3"/>
    <w:rsid w:val="009227A6"/>
    <w:rsid w:val="0092520C"/>
    <w:rsid w:val="00933EC1"/>
    <w:rsid w:val="00935296"/>
    <w:rsid w:val="00935D58"/>
    <w:rsid w:val="009364EB"/>
    <w:rsid w:val="00941AA0"/>
    <w:rsid w:val="009530DB"/>
    <w:rsid w:val="0095348A"/>
    <w:rsid w:val="00953676"/>
    <w:rsid w:val="0096312E"/>
    <w:rsid w:val="009661A3"/>
    <w:rsid w:val="00970160"/>
    <w:rsid w:val="009705EE"/>
    <w:rsid w:val="009715D4"/>
    <w:rsid w:val="00974011"/>
    <w:rsid w:val="00976D72"/>
    <w:rsid w:val="009771E8"/>
    <w:rsid w:val="00977897"/>
    <w:rsid w:val="00977927"/>
    <w:rsid w:val="00977A1F"/>
    <w:rsid w:val="00980CA4"/>
    <w:rsid w:val="00980F06"/>
    <w:rsid w:val="0098135C"/>
    <w:rsid w:val="0098156A"/>
    <w:rsid w:val="00990BE3"/>
    <w:rsid w:val="00991BAC"/>
    <w:rsid w:val="00996D15"/>
    <w:rsid w:val="009A6EA0"/>
    <w:rsid w:val="009A72FB"/>
    <w:rsid w:val="009B1A1B"/>
    <w:rsid w:val="009B3236"/>
    <w:rsid w:val="009C1335"/>
    <w:rsid w:val="009C1AB2"/>
    <w:rsid w:val="009C3C5E"/>
    <w:rsid w:val="009C6DA7"/>
    <w:rsid w:val="009C7251"/>
    <w:rsid w:val="009D091C"/>
    <w:rsid w:val="009D229D"/>
    <w:rsid w:val="009D2B03"/>
    <w:rsid w:val="009E253F"/>
    <w:rsid w:val="009E2E91"/>
    <w:rsid w:val="009E7BD0"/>
    <w:rsid w:val="009F1667"/>
    <w:rsid w:val="009F34DD"/>
    <w:rsid w:val="009F3CE2"/>
    <w:rsid w:val="009F685B"/>
    <w:rsid w:val="009F7F5D"/>
    <w:rsid w:val="00A00382"/>
    <w:rsid w:val="00A043DC"/>
    <w:rsid w:val="00A05F30"/>
    <w:rsid w:val="00A11A02"/>
    <w:rsid w:val="00A139F5"/>
    <w:rsid w:val="00A178D9"/>
    <w:rsid w:val="00A2433D"/>
    <w:rsid w:val="00A365F4"/>
    <w:rsid w:val="00A36786"/>
    <w:rsid w:val="00A4186D"/>
    <w:rsid w:val="00A46F1E"/>
    <w:rsid w:val="00A47D80"/>
    <w:rsid w:val="00A53132"/>
    <w:rsid w:val="00A563F2"/>
    <w:rsid w:val="00A566E8"/>
    <w:rsid w:val="00A70FFF"/>
    <w:rsid w:val="00A716E1"/>
    <w:rsid w:val="00A7383D"/>
    <w:rsid w:val="00A767DE"/>
    <w:rsid w:val="00A80F3B"/>
    <w:rsid w:val="00A810F9"/>
    <w:rsid w:val="00A817C7"/>
    <w:rsid w:val="00A82BF6"/>
    <w:rsid w:val="00A86ECC"/>
    <w:rsid w:val="00A86FCC"/>
    <w:rsid w:val="00A87AFD"/>
    <w:rsid w:val="00A87BF5"/>
    <w:rsid w:val="00A924AF"/>
    <w:rsid w:val="00A9555D"/>
    <w:rsid w:val="00AA296F"/>
    <w:rsid w:val="00AA710D"/>
    <w:rsid w:val="00AB47FF"/>
    <w:rsid w:val="00AB4CDE"/>
    <w:rsid w:val="00AB6D25"/>
    <w:rsid w:val="00AC1C96"/>
    <w:rsid w:val="00AD02D6"/>
    <w:rsid w:val="00AD1CC8"/>
    <w:rsid w:val="00AD46CD"/>
    <w:rsid w:val="00AE2BED"/>
    <w:rsid w:val="00AE2D4B"/>
    <w:rsid w:val="00AE4F99"/>
    <w:rsid w:val="00AF27AD"/>
    <w:rsid w:val="00B10AE7"/>
    <w:rsid w:val="00B11B69"/>
    <w:rsid w:val="00B135F3"/>
    <w:rsid w:val="00B14952"/>
    <w:rsid w:val="00B14F91"/>
    <w:rsid w:val="00B23F7A"/>
    <w:rsid w:val="00B30A29"/>
    <w:rsid w:val="00B31E5A"/>
    <w:rsid w:val="00B346DE"/>
    <w:rsid w:val="00B37920"/>
    <w:rsid w:val="00B42FBB"/>
    <w:rsid w:val="00B44602"/>
    <w:rsid w:val="00B532C7"/>
    <w:rsid w:val="00B567B9"/>
    <w:rsid w:val="00B6082A"/>
    <w:rsid w:val="00B60AA1"/>
    <w:rsid w:val="00B653AB"/>
    <w:rsid w:val="00B65F9E"/>
    <w:rsid w:val="00B66B19"/>
    <w:rsid w:val="00B7198E"/>
    <w:rsid w:val="00B74640"/>
    <w:rsid w:val="00B80D0E"/>
    <w:rsid w:val="00B81C21"/>
    <w:rsid w:val="00B829A2"/>
    <w:rsid w:val="00B8381F"/>
    <w:rsid w:val="00B9093B"/>
    <w:rsid w:val="00B914E9"/>
    <w:rsid w:val="00B956EE"/>
    <w:rsid w:val="00BA2BA1"/>
    <w:rsid w:val="00BA3562"/>
    <w:rsid w:val="00BA50B2"/>
    <w:rsid w:val="00BB4709"/>
    <w:rsid w:val="00BB4F09"/>
    <w:rsid w:val="00BB7B7E"/>
    <w:rsid w:val="00BC1465"/>
    <w:rsid w:val="00BC4B85"/>
    <w:rsid w:val="00BC630C"/>
    <w:rsid w:val="00BD3552"/>
    <w:rsid w:val="00BD4E33"/>
    <w:rsid w:val="00BD75B9"/>
    <w:rsid w:val="00BE3824"/>
    <w:rsid w:val="00BE78A1"/>
    <w:rsid w:val="00BF050F"/>
    <w:rsid w:val="00BF242F"/>
    <w:rsid w:val="00C017BE"/>
    <w:rsid w:val="00C030DE"/>
    <w:rsid w:val="00C06E7D"/>
    <w:rsid w:val="00C121E3"/>
    <w:rsid w:val="00C17E75"/>
    <w:rsid w:val="00C20C0C"/>
    <w:rsid w:val="00C22105"/>
    <w:rsid w:val="00C244B6"/>
    <w:rsid w:val="00C2572A"/>
    <w:rsid w:val="00C312DC"/>
    <w:rsid w:val="00C3702F"/>
    <w:rsid w:val="00C407E7"/>
    <w:rsid w:val="00C4500A"/>
    <w:rsid w:val="00C47653"/>
    <w:rsid w:val="00C518F4"/>
    <w:rsid w:val="00C5517F"/>
    <w:rsid w:val="00C56CB5"/>
    <w:rsid w:val="00C61109"/>
    <w:rsid w:val="00C614E8"/>
    <w:rsid w:val="00C61549"/>
    <w:rsid w:val="00C64241"/>
    <w:rsid w:val="00C64A37"/>
    <w:rsid w:val="00C7158E"/>
    <w:rsid w:val="00C7199B"/>
    <w:rsid w:val="00C7250B"/>
    <w:rsid w:val="00C7346B"/>
    <w:rsid w:val="00C77C0E"/>
    <w:rsid w:val="00C80B03"/>
    <w:rsid w:val="00C8576B"/>
    <w:rsid w:val="00C91687"/>
    <w:rsid w:val="00C924A8"/>
    <w:rsid w:val="00C945FE"/>
    <w:rsid w:val="00C96FAA"/>
    <w:rsid w:val="00C97A04"/>
    <w:rsid w:val="00CA0398"/>
    <w:rsid w:val="00CA107B"/>
    <w:rsid w:val="00CA45BD"/>
    <w:rsid w:val="00CA484D"/>
    <w:rsid w:val="00CA4FB6"/>
    <w:rsid w:val="00CB2E04"/>
    <w:rsid w:val="00CB39E8"/>
    <w:rsid w:val="00CB43F0"/>
    <w:rsid w:val="00CB4A73"/>
    <w:rsid w:val="00CB7707"/>
    <w:rsid w:val="00CC0B70"/>
    <w:rsid w:val="00CC379E"/>
    <w:rsid w:val="00CC7331"/>
    <w:rsid w:val="00CC739E"/>
    <w:rsid w:val="00CD0568"/>
    <w:rsid w:val="00CD58B7"/>
    <w:rsid w:val="00CD642A"/>
    <w:rsid w:val="00CD6E1E"/>
    <w:rsid w:val="00CE4E29"/>
    <w:rsid w:val="00CE588A"/>
    <w:rsid w:val="00CF20FB"/>
    <w:rsid w:val="00CF4099"/>
    <w:rsid w:val="00CF4CD0"/>
    <w:rsid w:val="00CF699C"/>
    <w:rsid w:val="00D00204"/>
    <w:rsid w:val="00D00796"/>
    <w:rsid w:val="00D00B08"/>
    <w:rsid w:val="00D013B4"/>
    <w:rsid w:val="00D1762F"/>
    <w:rsid w:val="00D261A2"/>
    <w:rsid w:val="00D30940"/>
    <w:rsid w:val="00D35BB0"/>
    <w:rsid w:val="00D44876"/>
    <w:rsid w:val="00D52D28"/>
    <w:rsid w:val="00D616D2"/>
    <w:rsid w:val="00D6321D"/>
    <w:rsid w:val="00D634E8"/>
    <w:rsid w:val="00D63888"/>
    <w:rsid w:val="00D63B5F"/>
    <w:rsid w:val="00D64623"/>
    <w:rsid w:val="00D66CA1"/>
    <w:rsid w:val="00D67381"/>
    <w:rsid w:val="00D70EF7"/>
    <w:rsid w:val="00D8397C"/>
    <w:rsid w:val="00D90F7E"/>
    <w:rsid w:val="00D92E85"/>
    <w:rsid w:val="00D93516"/>
    <w:rsid w:val="00D94EED"/>
    <w:rsid w:val="00D96026"/>
    <w:rsid w:val="00DA10DA"/>
    <w:rsid w:val="00DA40B6"/>
    <w:rsid w:val="00DA7C1C"/>
    <w:rsid w:val="00DB147A"/>
    <w:rsid w:val="00DB1B7A"/>
    <w:rsid w:val="00DB4183"/>
    <w:rsid w:val="00DC4A1A"/>
    <w:rsid w:val="00DC6708"/>
    <w:rsid w:val="00DE1A66"/>
    <w:rsid w:val="00E01436"/>
    <w:rsid w:val="00E02E41"/>
    <w:rsid w:val="00E045BD"/>
    <w:rsid w:val="00E07256"/>
    <w:rsid w:val="00E17B77"/>
    <w:rsid w:val="00E22969"/>
    <w:rsid w:val="00E23337"/>
    <w:rsid w:val="00E259EA"/>
    <w:rsid w:val="00E32061"/>
    <w:rsid w:val="00E3259D"/>
    <w:rsid w:val="00E42FF9"/>
    <w:rsid w:val="00E45BF7"/>
    <w:rsid w:val="00E4714C"/>
    <w:rsid w:val="00E51AEB"/>
    <w:rsid w:val="00E522A7"/>
    <w:rsid w:val="00E53E37"/>
    <w:rsid w:val="00E54452"/>
    <w:rsid w:val="00E664C5"/>
    <w:rsid w:val="00E671A2"/>
    <w:rsid w:val="00E76D26"/>
    <w:rsid w:val="00E95264"/>
    <w:rsid w:val="00EA2A6D"/>
    <w:rsid w:val="00EA5DBF"/>
    <w:rsid w:val="00EB1390"/>
    <w:rsid w:val="00EB2C71"/>
    <w:rsid w:val="00EB4340"/>
    <w:rsid w:val="00EB556D"/>
    <w:rsid w:val="00EB5A7D"/>
    <w:rsid w:val="00EC0A92"/>
    <w:rsid w:val="00EC0F1E"/>
    <w:rsid w:val="00ED2007"/>
    <w:rsid w:val="00ED55C0"/>
    <w:rsid w:val="00ED682B"/>
    <w:rsid w:val="00ED7D5B"/>
    <w:rsid w:val="00EE41D5"/>
    <w:rsid w:val="00EF2F6C"/>
    <w:rsid w:val="00EF4335"/>
    <w:rsid w:val="00EF6888"/>
    <w:rsid w:val="00F037A4"/>
    <w:rsid w:val="00F16CA8"/>
    <w:rsid w:val="00F207B8"/>
    <w:rsid w:val="00F2143D"/>
    <w:rsid w:val="00F274A7"/>
    <w:rsid w:val="00F27C8F"/>
    <w:rsid w:val="00F3149D"/>
    <w:rsid w:val="00F31BF3"/>
    <w:rsid w:val="00F32749"/>
    <w:rsid w:val="00F32EC3"/>
    <w:rsid w:val="00F330CD"/>
    <w:rsid w:val="00F37172"/>
    <w:rsid w:val="00F4477E"/>
    <w:rsid w:val="00F52A6F"/>
    <w:rsid w:val="00F5329C"/>
    <w:rsid w:val="00F62359"/>
    <w:rsid w:val="00F67D8F"/>
    <w:rsid w:val="00F71EF4"/>
    <w:rsid w:val="00F72683"/>
    <w:rsid w:val="00F72B5B"/>
    <w:rsid w:val="00F756C5"/>
    <w:rsid w:val="00F75FD5"/>
    <w:rsid w:val="00F802BE"/>
    <w:rsid w:val="00F80E93"/>
    <w:rsid w:val="00F8160C"/>
    <w:rsid w:val="00F86024"/>
    <w:rsid w:val="00F8611A"/>
    <w:rsid w:val="00F92130"/>
    <w:rsid w:val="00F94027"/>
    <w:rsid w:val="00FA12F0"/>
    <w:rsid w:val="00FA5128"/>
    <w:rsid w:val="00FA6D4D"/>
    <w:rsid w:val="00FA7B6E"/>
    <w:rsid w:val="00FB354C"/>
    <w:rsid w:val="00FB411B"/>
    <w:rsid w:val="00FB42D4"/>
    <w:rsid w:val="00FB48D5"/>
    <w:rsid w:val="00FB5906"/>
    <w:rsid w:val="00FB762F"/>
    <w:rsid w:val="00FB7771"/>
    <w:rsid w:val="00FC280A"/>
    <w:rsid w:val="00FC2AED"/>
    <w:rsid w:val="00FD515A"/>
    <w:rsid w:val="00FD5EA7"/>
    <w:rsid w:val="00FE071C"/>
    <w:rsid w:val="00FE1882"/>
    <w:rsid w:val="00FE5AF9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420A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EC5"/>
    <w:rPr>
      <w:rFonts w:ascii="Fira Sans" w:hAnsi="Fira Sans"/>
      <w:sz w:val="20"/>
      <w:szCs w:val="20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0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D642A"/>
    <w:rPr>
      <w:color w:val="954F72" w:themeColor="followedHyperlink"/>
      <w:u w:val="single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765E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A9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ZdrowieOchronaZdrowia.aspx" TargetMode="External"/><Relationship Id="rId39" Type="http://schemas.openxmlformats.org/officeDocument/2006/relationships/footer" Target="footer3.xml"/><Relationship Id="rId21" Type="http://schemas.openxmlformats.org/officeDocument/2006/relationships/image" Target="media/image9.png"/><Relationship Id="rId34" Type="http://schemas.openxmlformats.org/officeDocument/2006/relationships/hyperlink" Target="http://swaid.stat.gov.pl/SitePagesDBW/ZdrowieOchronaZdrowia.aspx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3907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2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7" Type="http://schemas.openxmlformats.org/officeDocument/2006/relationships/hyperlink" Target="http://stat.gov.pl/metainformacje/slownik-pojec/pojecia-stosowane-w-statystyce-publicznej/3907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zdrowie/zdrowie/zdrowie-i-ochrona-zdrowia-w-2019-roku,1,10.html" TargetMode="External"/><Relationship Id="rId28" Type="http://schemas.openxmlformats.org/officeDocument/2006/relationships/hyperlink" Target="http://stat.gov.pl/metainformacje/slownik-pojec/pojecia-stosowane-w-statystyce-publicznej/2265,pojecie.html" TargetMode="External"/><Relationship Id="rId36" Type="http://schemas.openxmlformats.org/officeDocument/2006/relationships/hyperlink" Target="http://stat.gov.pl/metainformacje/slownik-pojec/pojecia-stosowane-w-statystyce-publicznej/2265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zdrowie/zdrowie/zdrowie-i-ochrona-zdrowia-w-2019-roku,1,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3188,pojecie.html" TargetMode="External"/><Relationship Id="rId35" Type="http://schemas.openxmlformats.org/officeDocument/2006/relationships/hyperlink" Target="http://stat.gov.pl/metainformacje/slownik-pojec/pojecia-stosowane-w-statystyce-publicznej/3188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1.Działalność_lecznicza_zakładów_lecznictwa_uzdrowiskowego_i_stacjonarnych_zakładów_rehabilitacji_leczniczej_w_2020r.docx.docx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2FEF-77F3-4E37-AB53-B4B02848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4C47FBEE-F09F-46C8-AED0-44C27A6C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lecznicza zakładów lecznictwa uzdrowiskowego i stacjonarnych zakładów rehabilitacji leczniczej w 2020 r.</dc:title>
  <dc:subject>Działalność lecznicza zakładów lecznictwa uzdrowiskowego i stacjonarnych zakładów rehabilitacji leczniczej</dc:subject>
  <dc:creator>Główny Urząd Statystyczny</dc:creator>
  <cp:keywords>kuracjusz; lecznictwo uzdrowiskowe; zakład lecznictwa uzdrowiskowego</cp:keywords>
  <dc:description/>
  <cp:lastPrinted>2020-06-02T15:08:00Z</cp:lastPrinted>
  <dcterms:created xsi:type="dcterms:W3CDTF">2021-06-08T06:45:00Z</dcterms:created>
  <dcterms:modified xsi:type="dcterms:W3CDTF">2021-06-08T06:45:00Z</dcterms:modified>
  <cp:category>Zdrowie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