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74531F0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8D6C116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2C01413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88C00CE">
                <wp:simplePos x="0" y="0"/>
                <wp:positionH relativeFrom="margin">
                  <wp:posOffset>44450</wp:posOffset>
                </wp:positionH>
                <wp:positionV relativeFrom="paragraph">
                  <wp:posOffset>688340</wp:posOffset>
                </wp:positionV>
                <wp:extent cx="2204085" cy="1181100"/>
                <wp:effectExtent l="0" t="0" r="5715" b="0"/>
                <wp:wrapSquare wrapText="bothSides"/>
                <wp:docPr id="9" name="Pole tekstowe 2" descr="17,6%&#10;Wzrost produkcji sprzedanej przemysłu w porównaniu z luty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4DF7FC25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943D5">
                              <w:rPr>
                                <w:rStyle w:val="WartowskanikaZnak"/>
                              </w:rPr>
                              <w:t>17,6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33CAF280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9B59F2">
                              <w:rPr>
                                <w:sz w:val="20"/>
                              </w:rPr>
                              <w:t xml:space="preserve"> lutym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7,6%&#10;Wzrost produkcji sprzedanej przemysłu w porównaniu z lutym ub. roku" style="position:absolute;margin-left:3.5pt;margin-top:54.2pt;width:173.55pt;height:9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JHeAIAAH4EAAAOAAAAZHJzL2Uyb0RvYy54bWysVM1uEzEQviPxDpYRnCD7o6RJl26q0lKE&#10;VKCiIM6O7c268XoW25vd5Mgr8QiI92LspG1Ubog9WB7P+PM338zsyenQaLKW1ikwJc1GKSXScBDK&#10;LEv69cvlqxklzjMjmAYjS7qRjp7Onz456dtC5lCDFtISBDGu6NuS1t63RZI4XsuGuRG00qCzAtsw&#10;j6ZdJsKyHtEbneRpepT0YEVrgUvn8PRi56TziF9VkvtPVeWkJ7qkyM3H1cZ1EdZkfsKKpWVtrfie&#10;BvsHFg1TBh+9h7pgnpHOqr+gGsUtOKj8iEOTQFUpLmMOmE2WPsrmpmatjLmgOK69l8n9P1j+cX1t&#10;iRIlPabEsAZLdA1aEi9XzkMvSU6JkI6jZNn05dHzF8+Gs9fftpiDJyi76Fb8VhHX2q0UzMhbPNzK&#10;ZuN+/+hIT1qwv372hhnVkS3Rnd80pFuMiIVVF6TvW1cgg5sWOfjhDQz4SpTRtVfAV44YOK+ZWcoz&#10;a6GvJROYehZuJgdXdzgugCz6DyAwB9Z5iEBDZZtQF1SaIDq2wOa+7HLwhONhnqfjdDahhKMvy2ZZ&#10;lsbGSFhxd721zr+T0GB6DnvIQmfEZ2yu+AZbXzkfOLHiLi486UArcam0joZdLs61JWsWGjHNLqbT&#10;mMajMG1Ij6WY5JOIbCDcjz3aKI+DolVT0lkavl3rBk3eGhFDPFN6t0cm2uxFCrrsFPLDYsDAoNwC&#10;xAblsrAbCBxg3NRgt5T0OAwldd87ZiUl+r1ByY+z8ThMTzTGk2mOhj30LA49zHCEKqmnZLc993Hi&#10;gg4GzrA0lYp6PTDZc8UmjzLuBzJM0aEdox5+G/M/AAAA//8DAFBLAwQUAAYACAAAACEAqNYJIeAA&#10;AAAJAQAADwAAAGRycy9kb3ducmV2LnhtbEyPwU7DMBBE70j8g7VIXKLWbhughDgVRQqH9kRa7m6y&#10;jSNiO7LdJvw9ywmOs7OaeZNvJtOzK/rQOSthMRfA0Nau6Wwr4XgoZ2tgISrbqN5ZlPCNATbF7U2u&#10;ssaN9gOvVWwZhdiQKQk6xiHjPNQajQpzN6Al7+y8UZGkb3nj1UjhpudLIR65UZ2lBq0GfNNYf1UX&#10;I2Hrz/tKrKagt4fdPinL5PN9TKS8v5teX4BFnOLfM/ziEzoUxHRyF9sE1kt4oiWRzmKdAiN/9ZAu&#10;gJ0kLJ/TFHiR8/8Lih8AAAD//wMAUEsBAi0AFAAGAAgAAAAhALaDOJL+AAAA4QEAABMAAAAAAAAA&#10;AAAAAAAAAAAAAFtDb250ZW50X1R5cGVzXS54bWxQSwECLQAUAAYACAAAACEAOP0h/9YAAACUAQAA&#10;CwAAAAAAAAAAAAAAAAAvAQAAX3JlbHMvLnJlbHNQSwECLQAUAAYACAAAACEAPHXSR3gCAAB+BAAA&#10;DgAAAAAAAAAAAAAAAAAuAgAAZHJzL2Uyb0RvYy54bWxQSwECLQAUAAYACAAAACEAqNYJIeAAAAAJ&#10;AQAADwAAAAAAAAAAAAAAAADSBAAAZHJzL2Rvd25yZXYueG1sUEsFBgAAAAAEAAQA8wAAAN8FAAAA&#10;AA==&#10;" fillcolor="#001d77" stroked="f">
                <v:stroke joinstyle="miter"/>
                <v:textbox>
                  <w:txbxContent>
                    <w:p w14:paraId="21A599A1" w14:textId="4DF7FC25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943D5">
                        <w:rPr>
                          <w:rStyle w:val="WartowskanikaZnak"/>
                        </w:rPr>
                        <w:t>17,6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33CAF280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 w:rsidR="009B59F2">
                        <w:rPr>
                          <w:sz w:val="20"/>
                        </w:rPr>
                        <w:t xml:space="preserve"> lutym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584C55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67697BC6" w:rsidR="00DF7110" w:rsidRPr="003627E7" w:rsidRDefault="009B59F2" w:rsidP="009F6794">
      <w:pPr>
        <w:spacing w:before="360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4C52E2">
        <w:rPr>
          <w:b/>
          <w:noProof/>
          <w:szCs w:val="19"/>
          <w:lang w:eastAsia="pl-PL"/>
        </w:rPr>
        <w:t>lutym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4C52E2">
        <w:rPr>
          <w:b/>
          <w:noProof/>
          <w:szCs w:val="19"/>
          <w:lang w:eastAsia="pl-PL"/>
        </w:rPr>
        <w:t>17,6</w:t>
      </w:r>
      <w:r>
        <w:rPr>
          <w:b/>
          <w:noProof/>
          <w:szCs w:val="19"/>
          <w:lang w:eastAsia="pl-PL"/>
        </w:rPr>
        <w:t>% w porównaniu z</w:t>
      </w:r>
      <w:r w:rsidR="004C52E2">
        <w:rPr>
          <w:b/>
          <w:noProof/>
          <w:szCs w:val="19"/>
          <w:lang w:eastAsia="pl-PL"/>
        </w:rPr>
        <w:t xml:space="preserve"> lutym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4C52E2">
        <w:rPr>
          <w:b/>
          <w:noProof/>
          <w:szCs w:val="19"/>
          <w:lang w:eastAsia="pl-PL"/>
        </w:rPr>
        <w:t>2,5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4C52E2">
        <w:rPr>
          <w:b/>
          <w:noProof/>
          <w:szCs w:val="19"/>
          <w:lang w:eastAsia="pl-PL"/>
        </w:rPr>
        <w:t>e styczniem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4C52E2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 </w:t>
      </w:r>
      <w:r w:rsidR="004C52E2">
        <w:rPr>
          <w:b/>
          <w:noProof/>
          <w:szCs w:val="19"/>
          <w:lang w:eastAsia="pl-PL"/>
        </w:rPr>
        <w:t>3,6</w:t>
      </w:r>
      <w:r>
        <w:rPr>
          <w:b/>
          <w:noProof/>
          <w:szCs w:val="19"/>
          <w:lang w:eastAsia="pl-PL"/>
        </w:rPr>
        <w:t xml:space="preserve">%. W okresie styczeń – </w:t>
      </w:r>
      <w:r w:rsidR="004C52E2">
        <w:rPr>
          <w:b/>
          <w:noProof/>
          <w:szCs w:val="19"/>
          <w:lang w:eastAsia="pl-PL"/>
        </w:rPr>
        <w:t>luty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4C52E2">
        <w:rPr>
          <w:b/>
          <w:noProof/>
          <w:szCs w:val="19"/>
          <w:lang w:eastAsia="pl-PL"/>
        </w:rPr>
        <w:t>17,4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 1,</w:t>
      </w:r>
      <w:r w:rsidR="004C52E2">
        <w:rPr>
          <w:b/>
          <w:noProof/>
          <w:szCs w:val="19"/>
          <w:lang w:eastAsia="pl-PL"/>
        </w:rPr>
        <w:t>9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32E09842" w14:textId="18E2B76E" w:rsidR="004C52E2" w:rsidRDefault="004C52E2" w:rsidP="003627E7">
      <w:pPr>
        <w:jc w:val="both"/>
        <w:rPr>
          <w:b/>
          <w:noProof/>
          <w:szCs w:val="19"/>
          <w:lang w:eastAsia="pl-PL"/>
        </w:rPr>
      </w:pPr>
    </w:p>
    <w:p w14:paraId="589CEBA5" w14:textId="727006A5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5F1715E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utym br. wyniósł 17,6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8B5B461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8660A2">
                              <w:t>lutym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8660A2">
                              <w:t>17,6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utym br. wyniósł 17,6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7mbwIAAHMEAAAOAAAAZHJzL2Uyb0RvYy54bWysVMFu2zAMvQ/YPxACduviOGiaJqhTdO02&#10;DOi2At0+QJHlWI0kepJcOTnul/oJxf5rtJy2wXYb5oMgieIj3yPps/POaLiXziu0BctHYwbSCiyV&#10;XRfs+7cPb08Z+MBtyTVaWbCt9Ox8+frVWWwWcoI16lI6IBDrF7EpWB1Cs8gyL2ppuB9hIy0ZK3SG&#10;Bzq6dVY6Hgnd6GwyHp9kEV3ZOBTSe7q9GoxsmfCrSorwtaq8DKALRrmFtLq0rvo1W57xxdrxplZi&#10;nwb/hywMV5aCPkNd8cChdeovKKOEQ49VGAk0GVaVEjJxIDb5+A82tzVvZOJC4vjmWSb//2DFl/sb&#10;B6os2GTOwHJDNbpBLSHIjQ8YJUwYlNIL0uwGIW7d40O03KoWvNyhxbg1RxB3RCoA1aFsN+JOgW/c&#10;Tpbcyju63Emz9b9+thBBt2FrYOVGhGTV4wNdQz47OnlDNr/hWoHDTQt9WWLjF5TdbUP5he4ddtRe&#10;SWLfXKPYeLB4WXO7lhfOYawlL0mWvPfMDlwHHN+DrOJnLIkebwMmoK5ypq8ZVQEIndpj+9wSsgsg&#10;+pCzcZ6fTBkIsuXjfJ7PpikGXzy5N86HjxINMfXUX456LsHz+2sf+nT44ulJH83iB6V16jttIRZs&#10;Pp1Mk8OBxahAY6GVKdjpuP+GRu1Zvrdlcg5c6WFPAbTd0+6ZDpxDt+pSYZMmvSQrLLekg8NhCmhq&#10;aVOj2zGINAEF8z9a7iQD/cmSlvP8+LgfmXQ4ns4mdHCHltWhhVtBUAULDIbtZUhjNlC+IM0rldR4&#10;yWSfMnV2Emk/hf3oHJ7Tq5d/xfI3AA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nrYO5m8CAABz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68B5B461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8660A2">
                        <w:t>lutym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8660A2">
                        <w:t>17,6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70FE1438" w:rsidR="003627E7" w:rsidRPr="009C2230" w:rsidRDefault="003627E7" w:rsidP="008355C4">
      <w:pPr>
        <w:rPr>
          <w:noProof/>
          <w:szCs w:val="19"/>
          <w:lang w:eastAsia="pl-PL"/>
        </w:rPr>
      </w:pPr>
      <w:r w:rsidRPr="009C2230">
        <w:rPr>
          <w:noProof/>
          <w:szCs w:val="19"/>
          <w:lang w:eastAsia="pl-PL"/>
        </w:rPr>
        <w:t>Po wyeliminowaniu wpływu czynników o c</w:t>
      </w:r>
      <w:r w:rsidR="00023342" w:rsidRPr="009C2230">
        <w:rPr>
          <w:noProof/>
          <w:szCs w:val="19"/>
          <w:lang w:eastAsia="pl-PL"/>
        </w:rPr>
        <w:t>h</w:t>
      </w:r>
      <w:r w:rsidR="00F47E84" w:rsidRPr="009C2230">
        <w:rPr>
          <w:noProof/>
          <w:szCs w:val="19"/>
          <w:lang w:eastAsia="pl-PL"/>
        </w:rPr>
        <w:t>arakterze sezonowym, w</w:t>
      </w:r>
      <w:r w:rsidR="0080040C" w:rsidRPr="009C2230">
        <w:rPr>
          <w:noProof/>
          <w:szCs w:val="19"/>
          <w:lang w:eastAsia="pl-PL"/>
        </w:rPr>
        <w:t xml:space="preserve"> </w:t>
      </w:r>
      <w:r w:rsidR="008660A2">
        <w:rPr>
          <w:noProof/>
          <w:szCs w:val="19"/>
          <w:lang w:eastAsia="pl-PL"/>
        </w:rPr>
        <w:t>lutym</w:t>
      </w:r>
      <w:r w:rsidR="00D65596" w:rsidRPr="009C2230">
        <w:rPr>
          <w:noProof/>
          <w:szCs w:val="19"/>
          <w:lang w:eastAsia="pl-PL"/>
        </w:rPr>
        <w:t xml:space="preserve"> </w:t>
      </w:r>
      <w:r w:rsidR="00066036" w:rsidRPr="009C2230">
        <w:rPr>
          <w:noProof/>
          <w:szCs w:val="19"/>
          <w:lang w:eastAsia="pl-PL"/>
        </w:rPr>
        <w:t>b</w:t>
      </w:r>
      <w:r w:rsidR="00D65596" w:rsidRPr="009C2230">
        <w:rPr>
          <w:noProof/>
          <w:szCs w:val="19"/>
          <w:lang w:eastAsia="pl-PL"/>
        </w:rPr>
        <w:t>r.</w:t>
      </w:r>
      <w:r w:rsidRPr="009C2230">
        <w:rPr>
          <w:noProof/>
          <w:szCs w:val="19"/>
          <w:lang w:eastAsia="pl-PL"/>
        </w:rPr>
        <w:t xml:space="preserve"> produkcja sprzedana przemysłu ukształtowała się na poziomie o </w:t>
      </w:r>
      <w:r w:rsidR="008660A2">
        <w:rPr>
          <w:noProof/>
          <w:szCs w:val="19"/>
          <w:lang w:eastAsia="pl-PL"/>
        </w:rPr>
        <w:t>17,6</w:t>
      </w:r>
      <w:r w:rsidRPr="009C2230">
        <w:rPr>
          <w:noProof/>
          <w:szCs w:val="19"/>
          <w:lang w:eastAsia="pl-PL"/>
        </w:rPr>
        <w:t xml:space="preserve">% </w:t>
      </w:r>
      <w:r w:rsidR="00987065" w:rsidRPr="009C2230">
        <w:rPr>
          <w:noProof/>
          <w:szCs w:val="19"/>
          <w:lang w:eastAsia="pl-PL"/>
        </w:rPr>
        <w:t>wy</w:t>
      </w:r>
      <w:r w:rsidRPr="009C2230">
        <w:rPr>
          <w:noProof/>
          <w:szCs w:val="19"/>
          <w:lang w:eastAsia="pl-PL"/>
        </w:rPr>
        <w:t xml:space="preserve">ższym niż </w:t>
      </w:r>
      <w:r w:rsidR="00D65596" w:rsidRPr="009C2230">
        <w:rPr>
          <w:noProof/>
          <w:szCs w:val="19"/>
          <w:lang w:eastAsia="pl-PL"/>
        </w:rPr>
        <w:t xml:space="preserve">w analogicznym miesiącu </w:t>
      </w:r>
      <w:r w:rsidR="004E1062" w:rsidRPr="009C2230">
        <w:rPr>
          <w:noProof/>
          <w:szCs w:val="19"/>
          <w:lang w:eastAsia="pl-PL"/>
        </w:rPr>
        <w:t>ub.</w:t>
      </w:r>
      <w:r w:rsidR="000A2E83" w:rsidRPr="009C2230">
        <w:rPr>
          <w:noProof/>
          <w:szCs w:val="19"/>
          <w:lang w:eastAsia="pl-PL"/>
        </w:rPr>
        <w:t xml:space="preserve"> r</w:t>
      </w:r>
      <w:r w:rsidR="004E1062" w:rsidRPr="009C2230">
        <w:rPr>
          <w:noProof/>
          <w:szCs w:val="19"/>
          <w:lang w:eastAsia="pl-PL"/>
        </w:rPr>
        <w:t>oku</w:t>
      </w:r>
      <w:r w:rsidRPr="009C2230">
        <w:rPr>
          <w:noProof/>
          <w:szCs w:val="19"/>
          <w:lang w:eastAsia="pl-PL"/>
        </w:rPr>
        <w:t xml:space="preserve"> i o </w:t>
      </w:r>
      <w:r w:rsidR="008660A2">
        <w:rPr>
          <w:noProof/>
          <w:szCs w:val="19"/>
          <w:lang w:eastAsia="pl-PL"/>
        </w:rPr>
        <w:t>2,1</w:t>
      </w:r>
      <w:r w:rsidR="00AE62E1" w:rsidRPr="009C2230">
        <w:rPr>
          <w:noProof/>
          <w:szCs w:val="19"/>
          <w:lang w:eastAsia="pl-PL"/>
        </w:rPr>
        <w:t>%</w:t>
      </w:r>
      <w:r w:rsidR="009C2230">
        <w:rPr>
          <w:noProof/>
          <w:szCs w:val="19"/>
          <w:lang w:eastAsia="pl-PL"/>
        </w:rPr>
        <w:t xml:space="preserve"> wy</w:t>
      </w:r>
      <w:r w:rsidR="00C32FA3" w:rsidRPr="009C2230">
        <w:rPr>
          <w:noProof/>
          <w:szCs w:val="19"/>
          <w:lang w:eastAsia="pl-PL"/>
        </w:rPr>
        <w:t>ższy</w:t>
      </w:r>
      <w:r w:rsidR="003E5BD9" w:rsidRPr="009C2230">
        <w:rPr>
          <w:noProof/>
          <w:szCs w:val="19"/>
          <w:lang w:eastAsia="pl-PL"/>
        </w:rPr>
        <w:t>m</w:t>
      </w:r>
      <w:r w:rsidR="008877C4" w:rsidRPr="009C2230">
        <w:rPr>
          <w:noProof/>
          <w:szCs w:val="19"/>
          <w:lang w:eastAsia="pl-PL"/>
        </w:rPr>
        <w:t xml:space="preserve"> w porównaniu z</w:t>
      </w:r>
      <w:r w:rsidR="008660A2">
        <w:rPr>
          <w:noProof/>
          <w:szCs w:val="19"/>
          <w:lang w:eastAsia="pl-PL"/>
        </w:rPr>
        <w:t>e styczniem br</w:t>
      </w:r>
      <w:r w:rsidR="00D65596" w:rsidRPr="009C2230">
        <w:rPr>
          <w:noProof/>
          <w:szCs w:val="19"/>
          <w:lang w:eastAsia="pl-PL"/>
        </w:rPr>
        <w:t>.</w:t>
      </w:r>
    </w:p>
    <w:p w14:paraId="75CFD0C6" w14:textId="740EAC09" w:rsidR="008355C4" w:rsidRPr="008355C4" w:rsidRDefault="008355C4" w:rsidP="008355C4">
      <w:pPr>
        <w:rPr>
          <w:noProof/>
          <w:szCs w:val="19"/>
          <w:lang w:eastAsia="pl-PL"/>
        </w:rPr>
      </w:pPr>
    </w:p>
    <w:p w14:paraId="2A1C6D87" w14:textId="58D944F5" w:rsidR="003627E7" w:rsidRPr="003627E7" w:rsidRDefault="0073792C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904000" behindDoc="0" locked="0" layoutInCell="1" allowOverlap="1" wp14:anchorId="075B7947" wp14:editId="61C06610">
            <wp:simplePos x="0" y="0"/>
            <wp:positionH relativeFrom="column">
              <wp:posOffset>-95250</wp:posOffset>
            </wp:positionH>
            <wp:positionV relativeFrom="paragraph">
              <wp:posOffset>184150</wp:posOffset>
            </wp:positionV>
            <wp:extent cx="5314950" cy="3023870"/>
            <wp:effectExtent l="0" t="0" r="0" b="5080"/>
            <wp:wrapSquare wrapText="bothSides"/>
            <wp:docPr id="8" name="Obraz 8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319FC1C4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372AA46A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330C6488" w:rsidR="004C13E1" w:rsidRPr="00581B09" w:rsidRDefault="00F8450E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 w:rsidR="008660A2">
        <w:rPr>
          <w:rFonts w:eastAsia="Calibri" w:cs="Times New Roman"/>
        </w:rPr>
        <w:t>lutym</w:t>
      </w:r>
      <w:r w:rsidR="00066036">
        <w:rPr>
          <w:rFonts w:eastAsia="Calibri" w:cs="Times New Roman"/>
        </w:rPr>
        <w:t xml:space="preserve"> b</w:t>
      </w:r>
      <w:r w:rsidRPr="00581B09">
        <w:rPr>
          <w:rFonts w:eastAsia="Calibri" w:cs="Times New Roman"/>
        </w:rPr>
        <w:t>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 w:rsidR="008660A2">
        <w:rPr>
          <w:rFonts w:eastAsia="Calibri" w:cs="Times New Roman"/>
        </w:rPr>
        <w:t>32,7</w:t>
      </w:r>
      <w:r w:rsidR="00F93459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>. W mniejszym stopniu z</w:t>
      </w:r>
      <w:r>
        <w:rPr>
          <w:rFonts w:eastAsia="Calibri" w:cs="Times New Roman"/>
        </w:rPr>
        <w:t xml:space="preserve">większyła się produkcja </w:t>
      </w:r>
      <w:r w:rsidR="007658C2" w:rsidRPr="00581B09">
        <w:rPr>
          <w:rFonts w:eastAsia="Calibri" w:cs="Times New Roman"/>
        </w:rPr>
        <w:t>dóbr zaopatrzeniowych – o</w:t>
      </w:r>
      <w:r w:rsidR="007658C2">
        <w:rPr>
          <w:rFonts w:eastAsia="Calibri" w:cs="Times New Roman"/>
        </w:rPr>
        <w:t> </w:t>
      </w:r>
      <w:r w:rsidR="00A53B75">
        <w:rPr>
          <w:rFonts w:eastAsia="Calibri" w:cs="Times New Roman"/>
        </w:rPr>
        <w:t>19,0</w:t>
      </w:r>
      <w:r w:rsidR="007658C2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 xml:space="preserve">, </w:t>
      </w:r>
      <w:r w:rsidR="008660A2" w:rsidRPr="00BB1DF9">
        <w:rPr>
          <w:rFonts w:eastAsia="Calibri" w:cs="Times New Roman"/>
        </w:rPr>
        <w:t xml:space="preserve">dóbr </w:t>
      </w:r>
      <w:r w:rsidR="008660A2" w:rsidRPr="00581B09">
        <w:rPr>
          <w:rFonts w:eastAsia="Calibri" w:cs="Times New Roman"/>
        </w:rPr>
        <w:t>inwestycyjnych</w:t>
      </w:r>
      <w:r w:rsidR="008660A2">
        <w:rPr>
          <w:rFonts w:eastAsia="Calibri" w:cs="Times New Roman"/>
        </w:rPr>
        <w:t xml:space="preserve"> </w:t>
      </w:r>
      <w:r w:rsidR="008660A2" w:rsidRPr="00581B09">
        <w:rPr>
          <w:rFonts w:eastAsia="Calibri" w:cs="Times New Roman"/>
        </w:rPr>
        <w:t>– o </w:t>
      </w:r>
      <w:r w:rsidR="008660A2">
        <w:rPr>
          <w:rFonts w:eastAsia="Calibri" w:cs="Times New Roman"/>
        </w:rPr>
        <w:t>13,8</w:t>
      </w:r>
      <w:r w:rsidR="008660A2" w:rsidRPr="00581B09">
        <w:rPr>
          <w:rFonts w:eastAsia="Calibri" w:cs="Times New Roman"/>
        </w:rPr>
        <w:t>%</w:t>
      </w:r>
      <w:r w:rsidR="008660A2">
        <w:rPr>
          <w:rFonts w:eastAsia="Calibri" w:cs="Times New Roman"/>
        </w:rPr>
        <w:t xml:space="preserve">, </w:t>
      </w:r>
      <w:r w:rsidR="00A53B75" w:rsidRPr="00581B09">
        <w:rPr>
          <w:rFonts w:eastAsia="Calibri" w:cs="Times New Roman"/>
        </w:rPr>
        <w:t>dóbr konsumpcyjnych trwałych – o </w:t>
      </w:r>
      <w:r w:rsidR="008660A2">
        <w:rPr>
          <w:rFonts w:eastAsia="Calibri" w:cs="Times New Roman"/>
        </w:rPr>
        <w:t>11,6</w:t>
      </w:r>
      <w:r w:rsidR="00A53B75" w:rsidRPr="00581B09">
        <w:rPr>
          <w:rFonts w:eastAsia="Calibri" w:cs="Times New Roman"/>
        </w:rPr>
        <w:t>%</w:t>
      </w:r>
      <w:r w:rsidR="00A53B75">
        <w:rPr>
          <w:rFonts w:eastAsia="Calibri" w:cs="Times New Roman"/>
        </w:rPr>
        <w:t xml:space="preserve"> oraz </w:t>
      </w:r>
      <w:r w:rsidR="009B2930">
        <w:rPr>
          <w:rFonts w:eastAsia="Calibri" w:cs="Times New Roman"/>
        </w:rPr>
        <w:t>dóbr</w:t>
      </w:r>
      <w:r w:rsidR="009B2930" w:rsidRPr="00581B09">
        <w:rPr>
          <w:rFonts w:eastAsia="Calibri" w:cs="Times New Roman"/>
        </w:rPr>
        <w:t xml:space="preserve"> konsumpcyjnych nietrwałych – o </w:t>
      </w:r>
      <w:r w:rsidR="008660A2">
        <w:rPr>
          <w:rFonts w:eastAsia="Calibri" w:cs="Times New Roman"/>
        </w:rPr>
        <w:t>9,9</w:t>
      </w:r>
      <w:r w:rsidR="009B293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.</w:t>
      </w:r>
    </w:p>
    <w:p w14:paraId="33DE2EC9" w14:textId="397DBD1D" w:rsidR="00F93459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77777777" w:rsidR="009F6794" w:rsidRPr="003627E7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4ACB3A8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49"/>
        <w:gridCol w:w="1479"/>
        <w:gridCol w:w="1417"/>
        <w:gridCol w:w="1418"/>
        <w:gridCol w:w="1417"/>
      </w:tblGrid>
      <w:tr w:rsidR="001943D5" w:rsidRPr="003627E7" w14:paraId="1ED6616F" w14:textId="77777777" w:rsidTr="00847C24">
        <w:trPr>
          <w:trHeight w:val="227"/>
        </w:trPr>
        <w:tc>
          <w:tcPr>
            <w:tcW w:w="2349" w:type="dxa"/>
            <w:vMerge w:val="restart"/>
            <w:vAlign w:val="center"/>
          </w:tcPr>
          <w:p w14:paraId="12C3EB7B" w14:textId="77777777" w:rsidR="001943D5" w:rsidRPr="003627E7" w:rsidRDefault="001943D5" w:rsidP="00847C2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2D8BE1" w14:textId="3857EB2B" w:rsidR="001943D5" w:rsidRPr="003627E7" w:rsidRDefault="00562D84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02 </w:t>
            </w:r>
            <w:r w:rsidR="001943D5">
              <w:rPr>
                <w:sz w:val="16"/>
                <w:szCs w:val="18"/>
                <w:shd w:val="clear" w:color="auto" w:fill="FFFFFF"/>
              </w:rPr>
              <w:t>2022</w:t>
            </w:r>
          </w:p>
        </w:tc>
        <w:tc>
          <w:tcPr>
            <w:tcW w:w="1417" w:type="dxa"/>
          </w:tcPr>
          <w:p w14:paraId="4B5BE113" w14:textId="3216E861" w:rsidR="001943D5" w:rsidRDefault="00562D84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02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  <w:r w:rsidR="001943D5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="001943D5" w:rsidRPr="00802BC8">
              <w:rPr>
                <w:sz w:val="16"/>
                <w:szCs w:val="18"/>
                <w:shd w:val="clear" w:color="auto" w:fill="FFFFFF"/>
                <w:vertAlign w:val="superscript"/>
              </w:rPr>
              <w:t>a)</w:t>
            </w:r>
          </w:p>
        </w:tc>
      </w:tr>
      <w:tr w:rsidR="001943D5" w:rsidRPr="003627E7" w14:paraId="4E9890F8" w14:textId="77777777" w:rsidTr="00847C24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1943D5" w:rsidRPr="003627E7" w:rsidRDefault="001943D5" w:rsidP="00847C2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2CA25A27" w14:textId="25BFBA9F" w:rsidR="001943D5" w:rsidRPr="003627E7" w:rsidRDefault="00562D84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6B694CDA" w14:textId="18238748" w:rsidR="001943D5" w:rsidRPr="003627E7" w:rsidRDefault="00562D84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1B63A5C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06E9BC4F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4FE9D0DB" w14:textId="77777777" w:rsidR="001943D5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57FE3733" w14:textId="019E8274" w:rsidR="001943D5" w:rsidRPr="003627E7" w:rsidRDefault="00562D84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02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1943D5" w:rsidRPr="003627E7" w14:paraId="23B772E6" w14:textId="77777777" w:rsidTr="00847C24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DFE5415" w14:textId="77777777" w:rsidR="001943D5" w:rsidRPr="003627E7" w:rsidRDefault="001943D5" w:rsidP="00847C24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30EC893D" w14:textId="790D4037" w:rsidR="001943D5" w:rsidRPr="003627E7" w:rsidRDefault="001943D5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103,6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7D59BA4E" w14:textId="1C99567D" w:rsidR="001943D5" w:rsidRPr="003627E7" w:rsidRDefault="001943D5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117,6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764D37AC" w14:textId="796AED3E" w:rsidR="001943D5" w:rsidRPr="003627E7" w:rsidRDefault="00FD5C6B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146,6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0B5DACB6" w14:textId="7DAE5AF4" w:rsidR="001943D5" w:rsidRDefault="001943D5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117,4</w:t>
            </w:r>
          </w:p>
        </w:tc>
      </w:tr>
      <w:tr w:rsidR="001943D5" w:rsidRPr="003627E7" w14:paraId="2158DE67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4FBF9E8C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05323528" w14:textId="569DC89A" w:rsidR="001943D5" w:rsidRPr="003627E7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  <w:tc>
          <w:tcPr>
            <w:tcW w:w="1417" w:type="dxa"/>
            <w:vAlign w:val="center"/>
          </w:tcPr>
          <w:p w14:paraId="722E0044" w14:textId="0F20ED42" w:rsidR="001943D5" w:rsidRPr="003627E7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119,6</w:t>
            </w:r>
          </w:p>
        </w:tc>
        <w:tc>
          <w:tcPr>
            <w:tcW w:w="1418" w:type="dxa"/>
            <w:vAlign w:val="center"/>
          </w:tcPr>
          <w:p w14:paraId="69CD2E81" w14:textId="4F804C48" w:rsidR="001943D5" w:rsidRPr="003627E7" w:rsidRDefault="00FD5C6B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89,6</w:t>
            </w:r>
          </w:p>
        </w:tc>
        <w:tc>
          <w:tcPr>
            <w:tcW w:w="1417" w:type="dxa"/>
          </w:tcPr>
          <w:p w14:paraId="7F7E0A2A" w14:textId="62994E56" w:rsidR="001943D5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126,0</w:t>
            </w:r>
          </w:p>
        </w:tc>
      </w:tr>
      <w:tr w:rsidR="001943D5" w:rsidRPr="003627E7" w14:paraId="0241BF9D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6958D3AE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0FBDB83E" w14:textId="3AD5332F" w:rsidR="001943D5" w:rsidRPr="003627E7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</w:t>
            </w:r>
          </w:p>
        </w:tc>
        <w:tc>
          <w:tcPr>
            <w:tcW w:w="1417" w:type="dxa"/>
            <w:vAlign w:val="center"/>
          </w:tcPr>
          <w:p w14:paraId="7C51E9ED" w14:textId="4DF25ECE" w:rsidR="001943D5" w:rsidRPr="003627E7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115,8</w:t>
            </w:r>
          </w:p>
        </w:tc>
        <w:tc>
          <w:tcPr>
            <w:tcW w:w="1418" w:type="dxa"/>
            <w:vAlign w:val="center"/>
          </w:tcPr>
          <w:p w14:paraId="6D882D45" w14:textId="59A9E5D2" w:rsidR="001943D5" w:rsidRPr="003627E7" w:rsidRDefault="00FD5C6B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146,1</w:t>
            </w:r>
          </w:p>
        </w:tc>
        <w:tc>
          <w:tcPr>
            <w:tcW w:w="1417" w:type="dxa"/>
          </w:tcPr>
          <w:p w14:paraId="1C3D99CB" w14:textId="714A6E45" w:rsidR="001943D5" w:rsidRDefault="001943D5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115,4</w:t>
            </w:r>
          </w:p>
        </w:tc>
      </w:tr>
      <w:tr w:rsidR="001943D5" w:rsidRPr="003627E7" w14:paraId="11A27FAE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2F60ACB9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2ACF0203" w14:textId="289A46B6" w:rsidR="001943D5" w:rsidRPr="003627E7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</w:t>
            </w:r>
          </w:p>
        </w:tc>
        <w:tc>
          <w:tcPr>
            <w:tcW w:w="1417" w:type="dxa"/>
            <w:vAlign w:val="center"/>
          </w:tcPr>
          <w:p w14:paraId="628CFE89" w14:textId="715BA5B8" w:rsidR="001943D5" w:rsidRPr="003627E7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137,7</w:t>
            </w:r>
          </w:p>
        </w:tc>
        <w:tc>
          <w:tcPr>
            <w:tcW w:w="1418" w:type="dxa"/>
            <w:vAlign w:val="center"/>
          </w:tcPr>
          <w:p w14:paraId="560DB89E" w14:textId="3D8F32F5" w:rsidR="001943D5" w:rsidRPr="003627E7" w:rsidRDefault="00FD5C6B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182,1</w:t>
            </w:r>
          </w:p>
        </w:tc>
        <w:tc>
          <w:tcPr>
            <w:tcW w:w="1417" w:type="dxa"/>
          </w:tcPr>
          <w:p w14:paraId="0DE3032E" w14:textId="77777777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D1F378A" w14:textId="150F7AB4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136,5</w:t>
            </w:r>
          </w:p>
        </w:tc>
      </w:tr>
      <w:tr w:rsidR="001943D5" w:rsidRPr="003627E7" w14:paraId="6983C9F4" w14:textId="77777777" w:rsidTr="00847C24">
        <w:trPr>
          <w:trHeight w:val="624"/>
        </w:trPr>
        <w:tc>
          <w:tcPr>
            <w:tcW w:w="2349" w:type="dxa"/>
            <w:vAlign w:val="center"/>
          </w:tcPr>
          <w:p w14:paraId="2208E1D2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9CC0430" w14:textId="32FD1D42" w:rsidR="001943D5" w:rsidRPr="003627E7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1417" w:type="dxa"/>
            <w:vAlign w:val="center"/>
          </w:tcPr>
          <w:p w14:paraId="32C9898B" w14:textId="57C2C155" w:rsidR="001943D5" w:rsidRPr="003627E7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1418" w:type="dxa"/>
            <w:vAlign w:val="center"/>
          </w:tcPr>
          <w:p w14:paraId="78AE66BE" w14:textId="782698E7" w:rsidR="001943D5" w:rsidRPr="003627E7" w:rsidRDefault="00FD5C6B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138,6</w:t>
            </w:r>
          </w:p>
        </w:tc>
        <w:tc>
          <w:tcPr>
            <w:tcW w:w="1417" w:type="dxa"/>
          </w:tcPr>
          <w:p w14:paraId="07DF1AB0" w14:textId="77777777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687C61" w14:textId="017886FC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109,3</w:t>
            </w:r>
          </w:p>
          <w:p w14:paraId="3EE81BEB" w14:textId="4D6C7F9D" w:rsidR="001943D5" w:rsidRDefault="001943D5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</w:tr>
    </w:tbl>
    <w:p w14:paraId="0074A454" w14:textId="1A26A252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styczniu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lutym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24A4ABC3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3AA5DEAB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090BA0E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lutego ub. roku, wyniósł 94,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759AFC66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B59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lutego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DD48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9B59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lutego ub. roku, wyniósł 94,3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vTdwIAAIYEAAAOAAAAZHJzL2Uyb0RvYy54bWysVFFu2zAM/R+wOxAC9tfFSZasaVCn6Np1&#10;GNBtBboeQJHkWIssepJcO/nsNXaMHqHovUbJaRd0f8P8IUii+Mj3SPr4pKsM3CrnNdqcjQZDBsoK&#10;lNqucnbz/eLtjIEP3Epu0KqcbZRnJ4vXr47beq7GWKKRygGBWD9v65yVIdTzLPOiVBX3A6yVJWOB&#10;ruKBjm6VScdbQq9MNh4O32ctOlk7FMp7uj3vjWyR8ItCifCtKLwKYHJGuYW0urQu45otjvl85Xhd&#10;arFLg/9DFhXXloI+Q53zwKFx+i+oSguHHoswEFhlWBRaqMSB2IyGL9hcl7xWiQuJ4+tnmfz/gxVf&#10;b68caJmz8ZSB5RXV6AqNgqDWPmCrIN5L5QWJdiO3mj/eQctdwMdfQgMpL5u1+KGhNz3ct3S3VdXG&#10;P941B9DCOjzcu40oAaVFAuQWod2SBoGMFME3dt2ARDBNUCuEZjkAh+vou7H64Z5w4Ghy8O5NLFVb&#10;+zllfF1TzqH7gB21XJLd15co1h4snpXcrtSpc9iWikuSahQ9sz3XHsdHkGX7BSVR5k3ABNQVrop1&#10;pMoAoVPLbJ7bRHUBRAx5OBtOJ2QSZJvNqHDTFILPn7xr58MnhRVp4anlHLVhQue3lz7EbPj86UkM&#10;ZvFCG5Na0Vhoc3Y0JdVfWCodaFKMrijmMH5970aSH61MzoFr0+8pgLE71pFoTzl0y66v9ZOYS5Qb&#10;ksFhPxg0yLQp0W0ZtDQUOfM/G+4UA/PZkpRHo0nkHdJhMj0c08HtW5b7Fm4FQeUsMOi3ZyFNXk/s&#10;lCQvdFIj1qbPZJcyNXsSaTeYcZr2z+nVn9/H4jcAAAD//wMAUEsDBBQABgAIAAAAIQCJOZGs3gAA&#10;AAkBAAAPAAAAZHJzL2Rvd25yZXYueG1sTI/NTsMwEITvSLyDtUjcqE2gPwlxKgTiCmoLlXpz420S&#10;Ea+j2G3C23d7oqfV7Ixmv82Xo2vFCfvQeNLwOFEgkEpvG6o0fG8+HhYgQjRkTesJNfxhgGVxe5Ob&#10;zPqBVnhax0pwCYXMaKhj7DIpQ1mjM2HiOyT2Dr53JrLsK2l7M3C5a2Wi1Ew60xBfqE2HbzWWv+uj&#10;0/Dzedhtn9VX9e6m3eBHJcmlUuv7u/H1BUTEMf6H4YLP6FAw094fyQbRsp4nnOT5lIJgP0nnMxB7&#10;XkyTBcgil9cfFGcAAAD//wMAUEsBAi0AFAAGAAgAAAAhALaDOJL+AAAA4QEAABMAAAAAAAAAAAAA&#10;AAAAAAAAAFtDb250ZW50X1R5cGVzXS54bWxQSwECLQAUAAYACAAAACEAOP0h/9YAAACUAQAACwAA&#10;AAAAAAAAAAAAAAAvAQAAX3JlbHMvLnJlbHNQSwECLQAUAAYACAAAACEA6Vqb03cCAACGBAAADgAA&#10;AAAAAAAAAAAAAAAuAgAAZHJzL2Uyb0RvYy54bWxQSwECLQAUAAYACAAAACEAiTmRrN4AAAAJAQAA&#10;DwAAAAAAAAAAAAAAAADRBAAAZHJzL2Rvd25yZXYueG1sUEsFBgAAAAAEAAQA8wAAANwFAAAAAA==&#10;" filled="f" stroked="f">
                <v:textbox>
                  <w:txbxContent>
                    <w:p w14:paraId="5BF311DD" w14:textId="759AFC66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B59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lutego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DD48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9B59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53FC0E" w14:textId="530959ED" w:rsidR="008C437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lutym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8C4378">
        <w:rPr>
          <w:shd w:val="clear" w:color="auto" w:fill="FFFFFF"/>
        </w:rPr>
        <w:t>lutego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8C4378">
        <w:rPr>
          <w:shd w:val="clear" w:color="auto" w:fill="FFFFFF"/>
        </w:rPr>
        <w:t>29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8C4378">
        <w:t xml:space="preserve">w </w:t>
      </w:r>
      <w:r w:rsidR="008C4378">
        <w:rPr>
          <w:shd w:val="clear" w:color="auto" w:fill="FFFFFF"/>
        </w:rPr>
        <w:t>n</w:t>
      </w:r>
      <w:r w:rsidR="008C4378" w:rsidRPr="00AB418D">
        <w:rPr>
          <w:shd w:val="clear" w:color="auto" w:fill="FFFFFF"/>
        </w:rPr>
        <w:t>apraw</w:t>
      </w:r>
      <w:r w:rsidR="008C4378">
        <w:rPr>
          <w:shd w:val="clear" w:color="auto" w:fill="FFFFFF"/>
        </w:rPr>
        <w:t>ie</w:t>
      </w:r>
      <w:r w:rsidR="008C4378" w:rsidRPr="00AB418D">
        <w:rPr>
          <w:shd w:val="clear" w:color="auto" w:fill="FFFFFF"/>
        </w:rPr>
        <w:t>, konserwacj</w:t>
      </w:r>
      <w:r w:rsidR="008C4378">
        <w:rPr>
          <w:shd w:val="clear" w:color="auto" w:fill="FFFFFF"/>
        </w:rPr>
        <w:t>i</w:t>
      </w:r>
      <w:r w:rsidR="008C4378" w:rsidRPr="00AB418D">
        <w:rPr>
          <w:shd w:val="clear" w:color="auto" w:fill="FFFFFF"/>
        </w:rPr>
        <w:t xml:space="preserve"> i instalowan</w:t>
      </w:r>
      <w:r w:rsidR="008C4378">
        <w:rPr>
          <w:shd w:val="clear" w:color="auto" w:fill="FFFFFF"/>
        </w:rPr>
        <w:t>iu</w:t>
      </w:r>
      <w:r w:rsidR="008C4378" w:rsidRPr="00AB418D">
        <w:rPr>
          <w:shd w:val="clear" w:color="auto" w:fill="FFFFFF"/>
        </w:rPr>
        <w:t xml:space="preserve"> maszyn i</w:t>
      </w:r>
      <w:r w:rsidR="008C4378">
        <w:rPr>
          <w:shd w:val="clear" w:color="auto" w:fill="FFFFFF"/>
        </w:rPr>
        <w:t> </w:t>
      </w:r>
      <w:r w:rsidR="008C4378" w:rsidRPr="00AB418D">
        <w:rPr>
          <w:shd w:val="clear" w:color="auto" w:fill="FFFFFF"/>
        </w:rPr>
        <w:t>urządzeń</w:t>
      </w:r>
      <w:r w:rsidR="008C4378">
        <w:rPr>
          <w:shd w:val="clear" w:color="auto" w:fill="FFFFFF"/>
        </w:rPr>
        <w:t xml:space="preserve"> – o 60,0%,</w:t>
      </w:r>
      <w:r w:rsidR="008C4378" w:rsidRPr="002E7153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>w </w:t>
      </w:r>
      <w:r w:rsidR="00DD480E" w:rsidRPr="001055A7">
        <w:rPr>
          <w:shd w:val="clear" w:color="auto" w:fill="FFFFFF"/>
        </w:rPr>
        <w:t>wydobywaniu wę</w:t>
      </w:r>
      <w:r w:rsidR="00DD480E">
        <w:rPr>
          <w:shd w:val="clear" w:color="auto" w:fill="FFFFFF"/>
        </w:rPr>
        <w:t xml:space="preserve">gla kamiennego i brunatnego </w:t>
      </w:r>
      <w:r w:rsidR="00DD480E" w:rsidRPr="00D63B1C">
        <w:rPr>
          <w:noProof/>
          <w:spacing w:val="-2"/>
          <w:szCs w:val="19"/>
          <w:lang w:eastAsia="pl-PL"/>
        </w:rPr>
        <w:t>–</w:t>
      </w:r>
      <w:r w:rsidR="00DD480E">
        <w:rPr>
          <w:shd w:val="clear" w:color="auto" w:fill="FFFFFF"/>
        </w:rPr>
        <w:t xml:space="preserve"> o 34,</w:t>
      </w:r>
      <w:r w:rsidR="008C4378">
        <w:rPr>
          <w:shd w:val="clear" w:color="auto" w:fill="FFFFFF"/>
        </w:rPr>
        <w:t>3</w:t>
      </w:r>
      <w:r w:rsidR="00DD480E">
        <w:rPr>
          <w:shd w:val="clear" w:color="auto" w:fill="FFFFFF"/>
        </w:rPr>
        <w:t>%,</w:t>
      </w:r>
      <w:r w:rsidR="00DD480E" w:rsidRPr="00DD480E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>w produkcji</w:t>
      </w:r>
      <w:r w:rsidR="008C4378">
        <w:rPr>
          <w:shd w:val="clear" w:color="auto" w:fill="FFFFFF"/>
        </w:rPr>
        <w:t> metali – o 33,5%,</w:t>
      </w:r>
      <w:r w:rsidR="008C4378" w:rsidRPr="00586EFA">
        <w:rPr>
          <w:shd w:val="clear" w:color="auto" w:fill="FFFFFF"/>
        </w:rPr>
        <w:t xml:space="preserve"> </w:t>
      </w:r>
      <w:r w:rsidR="008C4378" w:rsidRPr="001932FE">
        <w:rPr>
          <w:shd w:val="clear" w:color="auto" w:fill="FFFFFF"/>
        </w:rPr>
        <w:t>komputerów, wyrobów elektronicznych</w:t>
      </w:r>
      <w:r w:rsidR="008C4378">
        <w:rPr>
          <w:shd w:val="clear" w:color="auto" w:fill="FFFFFF"/>
        </w:rPr>
        <w:t xml:space="preserve"> </w:t>
      </w:r>
      <w:r w:rsidR="008C4378" w:rsidRPr="001932FE">
        <w:rPr>
          <w:shd w:val="clear" w:color="auto" w:fill="FFFFFF"/>
        </w:rPr>
        <w:t>i</w:t>
      </w:r>
      <w:r w:rsidR="008C4378">
        <w:rPr>
          <w:shd w:val="clear" w:color="auto" w:fill="FFFFFF"/>
        </w:rPr>
        <w:t> </w:t>
      </w:r>
      <w:r w:rsidR="008C4378" w:rsidRPr="001932FE">
        <w:rPr>
          <w:shd w:val="clear" w:color="auto" w:fill="FFFFFF"/>
        </w:rPr>
        <w:t>optycznych</w:t>
      </w:r>
      <w:r w:rsidR="008C4378">
        <w:rPr>
          <w:shd w:val="clear" w:color="auto" w:fill="FFFFFF"/>
        </w:rPr>
        <w:t xml:space="preserve"> – o 32,9%,</w:t>
      </w:r>
      <w:r w:rsidR="008C4378" w:rsidRPr="007922A8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wyrobów z pozostałych mineralnych surowców niemetalicznych – o 27,3%,</w:t>
      </w:r>
      <w:r w:rsidR="008C4378" w:rsidRPr="007922A8">
        <w:t xml:space="preserve"> </w:t>
      </w:r>
      <w:r w:rsidR="00DD480E" w:rsidRPr="00625502">
        <w:rPr>
          <w:shd w:val="clear" w:color="auto" w:fill="FFFFFF"/>
        </w:rPr>
        <w:t>chemikaliów i wyrobów chemicznych</w:t>
      </w:r>
      <w:r w:rsidR="00DD480E">
        <w:rPr>
          <w:shd w:val="clear" w:color="auto" w:fill="FFFFFF"/>
        </w:rPr>
        <w:t xml:space="preserve"> – o </w:t>
      </w:r>
      <w:r w:rsidR="008C4378">
        <w:rPr>
          <w:shd w:val="clear" w:color="auto" w:fill="FFFFFF"/>
        </w:rPr>
        <w:t>26,4</w:t>
      </w:r>
      <w:r w:rsidR="00DD480E">
        <w:rPr>
          <w:shd w:val="clear" w:color="auto" w:fill="FFFFFF"/>
        </w:rPr>
        <w:t>%,</w:t>
      </w:r>
      <w:r w:rsidR="00070A98" w:rsidRPr="00070A98">
        <w:rPr>
          <w:shd w:val="clear" w:color="auto" w:fill="FFFFFF"/>
        </w:rPr>
        <w:t xml:space="preserve"> </w:t>
      </w:r>
      <w:r w:rsidR="008C4378" w:rsidRPr="007922A8">
        <w:rPr>
          <w:shd w:val="clear" w:color="auto" w:fill="FFFFFF"/>
        </w:rPr>
        <w:t>koksu i produktów rafinacji ropy naftowej</w:t>
      </w:r>
      <w:r w:rsidR="008C4378">
        <w:rPr>
          <w:shd w:val="clear" w:color="auto" w:fill="FFFFFF"/>
        </w:rPr>
        <w:t xml:space="preserve"> – o 24,6%,</w:t>
      </w:r>
      <w:r w:rsidR="008C4378" w:rsidRPr="007922A8">
        <w:rPr>
          <w:shd w:val="clear" w:color="auto" w:fill="FFFFFF"/>
        </w:rPr>
        <w:t xml:space="preserve"> </w:t>
      </w:r>
      <w:r w:rsidR="00586EFA" w:rsidRPr="001932FE">
        <w:rPr>
          <w:shd w:val="clear" w:color="auto" w:fill="FFFFFF"/>
        </w:rPr>
        <w:t>wyrobów z</w:t>
      </w:r>
      <w:r w:rsidR="00586EFA">
        <w:rPr>
          <w:shd w:val="clear" w:color="auto" w:fill="FFFFFF"/>
        </w:rPr>
        <w:t> </w:t>
      </w:r>
      <w:r w:rsidR="00586EFA" w:rsidRPr="001932FE">
        <w:rPr>
          <w:shd w:val="clear" w:color="auto" w:fill="FFFFFF"/>
        </w:rPr>
        <w:t>drewna, korka, słomy i wikliny</w:t>
      </w:r>
      <w:r w:rsidR="00586EFA">
        <w:rPr>
          <w:shd w:val="clear" w:color="auto" w:fill="FFFFFF"/>
        </w:rPr>
        <w:t xml:space="preserve"> – o </w:t>
      </w:r>
      <w:r w:rsidR="004B1172">
        <w:rPr>
          <w:shd w:val="clear" w:color="auto" w:fill="FFFFFF"/>
        </w:rPr>
        <w:t>24,2</w:t>
      </w:r>
      <w:r w:rsidR="00586EFA">
        <w:rPr>
          <w:shd w:val="clear" w:color="auto" w:fill="FFFFFF"/>
        </w:rPr>
        <w:t>%,</w:t>
      </w:r>
      <w:r w:rsidR="004B1172" w:rsidRPr="004B1172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wyrobów z metali – o 21,6%.</w:t>
      </w:r>
    </w:p>
    <w:p w14:paraId="43DEBE48" w14:textId="6A8BDC26" w:rsidR="001A7A4B" w:rsidRDefault="001A7A4B" w:rsidP="001A7A4B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8C4378">
        <w:rPr>
          <w:shd w:val="clear" w:color="auto" w:fill="FFFFFF"/>
        </w:rPr>
        <w:t>lutym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8C4378">
        <w:rPr>
          <w:shd w:val="clear" w:color="auto" w:fill="FFFFFF"/>
        </w:rPr>
        <w:t>5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>, w tym 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8C4378">
        <w:rPr>
          <w:shd w:val="clear" w:color="auto" w:fill="FFFFFF"/>
        </w:rPr>
        <w:t>4,0</w:t>
      </w:r>
      <w:r>
        <w:rPr>
          <w:shd w:val="clear" w:color="auto" w:fill="FFFFFF"/>
        </w:rPr>
        <w:t>%.</w:t>
      </w:r>
      <w:r w:rsidRPr="00787D7F">
        <w:rPr>
          <w:shd w:val="clear" w:color="auto" w:fill="FFFFFF"/>
        </w:rPr>
        <w:t xml:space="preserve"> </w:t>
      </w:r>
    </w:p>
    <w:p w14:paraId="1CAF8B66" w14:textId="17A79462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2056864F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00BCAA8" w14:textId="5CF9B3B8" w:rsidR="004D4D0A" w:rsidRDefault="004D4D0A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 wp14:anchorId="3778F023" wp14:editId="0D84F113">
            <wp:simplePos x="0" y="0"/>
            <wp:positionH relativeFrom="column">
              <wp:posOffset>-63500</wp:posOffset>
            </wp:positionH>
            <wp:positionV relativeFrom="paragraph">
              <wp:posOffset>227965</wp:posOffset>
            </wp:positionV>
            <wp:extent cx="5187950" cy="3841115"/>
            <wp:effectExtent l="0" t="0" r="0" b="6985"/>
            <wp:wrapSquare wrapText="bothSides"/>
            <wp:docPr id="12" name="Obraz 12" descr="Dynamika produkcji sprzedanej przemysłu według wybranych działów PKD (ceny stałe; poprzedni rok=100) - luty 2021, lut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5E63498" w14:textId="4B84D5F7" w:rsidR="004D4D0A" w:rsidRDefault="008003EF" w:rsidP="006C65C6">
      <w:pPr>
        <w:spacing w:before="0" w:after="0"/>
      </w:pPr>
      <w:r>
        <w:lastRenderedPageBreak/>
        <w:t>W</w:t>
      </w:r>
      <w:r w:rsidR="00BE0B67">
        <w:t xml:space="preserve"> porównaniu z</w:t>
      </w:r>
      <w:r w:rsidR="000A2407">
        <w:t>e styczniem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0A2407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4D4D0A">
        <w:rPr>
          <w:shd w:val="clear" w:color="auto" w:fill="FFFFFF"/>
        </w:rPr>
        <w:t>lutym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8450E">
        <w:rPr>
          <w:shd w:val="clear" w:color="auto" w:fill="FFFFFF"/>
        </w:rPr>
        <w:t>2</w:t>
      </w:r>
      <w:r w:rsidR="004D4D0A">
        <w:rPr>
          <w:shd w:val="clear" w:color="auto" w:fill="FFFFFF"/>
        </w:rPr>
        <w:t>4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4D4D0A">
        <w:t xml:space="preserve">w </w:t>
      </w:r>
      <w:r w:rsidR="004D4D0A">
        <w:rPr>
          <w:shd w:val="clear" w:color="auto" w:fill="FFFFFF"/>
        </w:rPr>
        <w:t>n</w:t>
      </w:r>
      <w:r w:rsidR="004D4D0A" w:rsidRPr="00AB418D">
        <w:rPr>
          <w:shd w:val="clear" w:color="auto" w:fill="FFFFFF"/>
        </w:rPr>
        <w:t>apraw</w:t>
      </w:r>
      <w:r w:rsidR="004D4D0A">
        <w:rPr>
          <w:shd w:val="clear" w:color="auto" w:fill="FFFFFF"/>
        </w:rPr>
        <w:t>ie</w:t>
      </w:r>
      <w:r w:rsidR="004D4D0A" w:rsidRPr="00AB418D">
        <w:rPr>
          <w:shd w:val="clear" w:color="auto" w:fill="FFFFFF"/>
        </w:rPr>
        <w:t>, konserwacj</w:t>
      </w:r>
      <w:r w:rsidR="004D4D0A">
        <w:rPr>
          <w:shd w:val="clear" w:color="auto" w:fill="FFFFFF"/>
        </w:rPr>
        <w:t>i</w:t>
      </w:r>
      <w:r w:rsidR="004D4D0A" w:rsidRPr="00AB418D">
        <w:rPr>
          <w:shd w:val="clear" w:color="auto" w:fill="FFFFFF"/>
        </w:rPr>
        <w:t xml:space="preserve"> i instalowan</w:t>
      </w:r>
      <w:r w:rsidR="004D4D0A">
        <w:rPr>
          <w:shd w:val="clear" w:color="auto" w:fill="FFFFFF"/>
        </w:rPr>
        <w:t>iu</w:t>
      </w:r>
      <w:r w:rsidR="004D4D0A" w:rsidRPr="00AB418D">
        <w:rPr>
          <w:shd w:val="clear" w:color="auto" w:fill="FFFFFF"/>
        </w:rPr>
        <w:t xml:space="preserve"> maszyn i</w:t>
      </w:r>
      <w:r w:rsidR="004D4D0A">
        <w:rPr>
          <w:shd w:val="clear" w:color="auto" w:fill="FFFFFF"/>
        </w:rPr>
        <w:t> </w:t>
      </w:r>
      <w:r w:rsidR="004D4D0A" w:rsidRPr="00AB418D">
        <w:rPr>
          <w:shd w:val="clear" w:color="auto" w:fill="FFFFFF"/>
        </w:rPr>
        <w:t xml:space="preserve">urządzeń </w:t>
      </w:r>
      <w:r w:rsidR="004D4D0A">
        <w:rPr>
          <w:shd w:val="clear" w:color="auto" w:fill="FFFFFF"/>
        </w:rPr>
        <w:t xml:space="preserve"> – o 25,9%,</w:t>
      </w:r>
      <w:r w:rsidR="004D4D0A" w:rsidRPr="004D4D0A">
        <w:rPr>
          <w:shd w:val="clear" w:color="auto" w:fill="FFFFFF"/>
        </w:rPr>
        <w:t xml:space="preserve"> </w:t>
      </w:r>
      <w:r w:rsidR="004D4D0A" w:rsidRPr="003627E7">
        <w:rPr>
          <w:shd w:val="clear" w:color="auto" w:fill="FFFFFF"/>
        </w:rPr>
        <w:t xml:space="preserve">w produkcji maszyn i urządzeń </w:t>
      </w:r>
      <w:r w:rsidR="004D4D0A" w:rsidRPr="003627E7">
        <w:rPr>
          <w:noProof/>
          <w:spacing w:val="-2"/>
          <w:szCs w:val="19"/>
          <w:lang w:eastAsia="pl-PL"/>
        </w:rPr>
        <w:t>–</w:t>
      </w:r>
      <w:r w:rsidR="004D4D0A" w:rsidRPr="003627E7">
        <w:rPr>
          <w:shd w:val="clear" w:color="auto" w:fill="FFFFFF"/>
        </w:rPr>
        <w:t xml:space="preserve"> o </w:t>
      </w:r>
      <w:r w:rsidR="004D4D0A">
        <w:rPr>
          <w:shd w:val="clear" w:color="auto" w:fill="FFFFFF"/>
        </w:rPr>
        <w:t>10,3</w:t>
      </w:r>
      <w:r w:rsidR="004D4D0A" w:rsidRPr="003627E7">
        <w:rPr>
          <w:shd w:val="clear" w:color="auto" w:fill="FFFFFF"/>
        </w:rPr>
        <w:t>%</w:t>
      </w:r>
      <w:r w:rsidR="004D4D0A">
        <w:rPr>
          <w:shd w:val="clear" w:color="auto" w:fill="FFFFFF"/>
        </w:rPr>
        <w:t>,</w:t>
      </w:r>
      <w:r w:rsidR="004D4D0A" w:rsidRPr="004D4D0A">
        <w:rPr>
          <w:shd w:val="clear" w:color="auto" w:fill="FFFFFF"/>
        </w:rPr>
        <w:t xml:space="preserve"> </w:t>
      </w:r>
      <w:r w:rsidR="004D4D0A">
        <w:rPr>
          <w:shd w:val="clear" w:color="auto" w:fill="FFFFFF"/>
        </w:rPr>
        <w:t>wyrobów z pozostałych mineralnych surowców niemetalicznych – o 9,5%,</w:t>
      </w:r>
      <w:r w:rsidR="004D4D0A" w:rsidRPr="004D4D0A">
        <w:rPr>
          <w:shd w:val="clear" w:color="auto" w:fill="FFFFFF"/>
        </w:rPr>
        <w:t xml:space="preserve"> </w:t>
      </w:r>
      <w:r w:rsidR="004D4D0A">
        <w:rPr>
          <w:shd w:val="clear" w:color="auto" w:fill="FFFFFF"/>
        </w:rPr>
        <w:t>wyrobów z metali – o 9,0%,</w:t>
      </w:r>
      <w:r w:rsidR="004D4D0A" w:rsidRPr="004D4D0A">
        <w:rPr>
          <w:shd w:val="clear" w:color="auto" w:fill="FFFFFF"/>
        </w:rPr>
        <w:t xml:space="preserve"> </w:t>
      </w:r>
      <w:r w:rsidR="004D4D0A" w:rsidRPr="003627E7">
        <w:rPr>
          <w:shd w:val="clear" w:color="auto" w:fill="FFFFFF"/>
        </w:rPr>
        <w:t xml:space="preserve">pojazdów samochodowych, przyczep i naczep – o </w:t>
      </w:r>
      <w:r w:rsidR="004D4D0A">
        <w:rPr>
          <w:shd w:val="clear" w:color="auto" w:fill="FFFFFF"/>
        </w:rPr>
        <w:t>8,8%,</w:t>
      </w:r>
      <w:r w:rsidR="004D4D0A" w:rsidRPr="004D4D0A">
        <w:rPr>
          <w:shd w:val="clear" w:color="auto" w:fill="FFFFFF"/>
        </w:rPr>
        <w:t xml:space="preserve"> </w:t>
      </w:r>
      <w:r w:rsidR="004D4D0A" w:rsidRPr="007922A8">
        <w:rPr>
          <w:shd w:val="clear" w:color="auto" w:fill="FFFFFF"/>
        </w:rPr>
        <w:t>urządzeń elektrycznych</w:t>
      </w:r>
      <w:r w:rsidR="004D4D0A">
        <w:rPr>
          <w:shd w:val="clear" w:color="auto" w:fill="FFFFFF"/>
        </w:rPr>
        <w:t xml:space="preserve"> – o 6,5%,</w:t>
      </w:r>
      <w:r w:rsidR="004D4D0A" w:rsidRPr="004D4D0A">
        <w:rPr>
          <w:shd w:val="clear" w:color="auto" w:fill="FFFFFF"/>
        </w:rPr>
        <w:t xml:space="preserve"> </w:t>
      </w:r>
      <w:r w:rsidR="004D4D0A" w:rsidRPr="001932FE">
        <w:rPr>
          <w:shd w:val="clear" w:color="auto" w:fill="FFFFFF"/>
        </w:rPr>
        <w:t>wyrobów z</w:t>
      </w:r>
      <w:r w:rsidR="004D4D0A">
        <w:rPr>
          <w:shd w:val="clear" w:color="auto" w:fill="FFFFFF"/>
        </w:rPr>
        <w:t> </w:t>
      </w:r>
      <w:r w:rsidR="004D4D0A" w:rsidRPr="001932FE">
        <w:rPr>
          <w:shd w:val="clear" w:color="auto" w:fill="FFFFFF"/>
        </w:rPr>
        <w:t>drewna, korka, słomy i wikliny</w:t>
      </w:r>
      <w:r w:rsidR="004D4D0A">
        <w:rPr>
          <w:shd w:val="clear" w:color="auto" w:fill="FFFFFF"/>
        </w:rPr>
        <w:t xml:space="preserve"> – o 6,1%.</w:t>
      </w:r>
    </w:p>
    <w:p w14:paraId="6C22A7AF" w14:textId="3DBCDA48" w:rsidR="002E66A4" w:rsidRDefault="004D4D0A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>
        <w:rPr>
          <w:shd w:val="clear" w:color="auto" w:fill="FFFFFF"/>
        </w:rPr>
        <w:t>e styczniem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D61E8F">
        <w:rPr>
          <w:shd w:val="clear" w:color="auto" w:fill="FFFFFF"/>
        </w:rPr>
        <w:t>1</w:t>
      </w:r>
      <w:r>
        <w:rPr>
          <w:shd w:val="clear" w:color="auto" w:fill="FFFFFF"/>
        </w:rPr>
        <w:t>0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>
        <w:rPr>
          <w:shd w:val="clear" w:color="auto" w:fill="FFFFFF"/>
        </w:rPr>
        <w:t>w 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 5,1%,</w:t>
      </w:r>
      <w:r w:rsidRPr="002E7153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 xml:space="preserve">w </w:t>
      </w:r>
      <w:r w:rsidR="007922A8" w:rsidRPr="003627E7">
        <w:rPr>
          <w:shd w:val="clear" w:color="auto" w:fill="FFFFFF"/>
        </w:rPr>
        <w:t>produkcji</w:t>
      </w:r>
      <w:r w:rsidR="007922A8" w:rsidRPr="007922A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papieru i wyrobów z papieru – o 2,8%, </w:t>
      </w:r>
      <w:r w:rsidRPr="00F8450E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2,6%.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E3FDE5C" w:rsidR="00F52A68" w:rsidRDefault="00E92510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2976" behindDoc="0" locked="0" layoutInCell="1" allowOverlap="1" wp14:anchorId="0E2FB9F4" wp14:editId="698499CD">
            <wp:simplePos x="0" y="0"/>
            <wp:positionH relativeFrom="column">
              <wp:posOffset>-82550</wp:posOffset>
            </wp:positionH>
            <wp:positionV relativeFrom="paragraph">
              <wp:posOffset>228600</wp:posOffset>
            </wp:positionV>
            <wp:extent cx="5295900" cy="3505200"/>
            <wp:effectExtent l="0" t="0" r="0" b="0"/>
            <wp:wrapSquare wrapText="bothSides"/>
            <wp:docPr id="13" name="Obraz 13" descr="Dynamika produkcji sprzedanej przemysłu według wybranych działów PKD (ceny stałe; poprzedni miesiąc =100) - styczeń i luty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2FA37EAF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21D7C0E0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D4D33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"https://stat.gov.pl/obszary-tematyczne/inne-opracowania/informacje-o-sytuacji-spoleczno-gospodarczej/biuletyn-statystyczny-nr-12022,4,122.html"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133CB45D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D4D33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"https://stat.gov.pl/obszary-tematyczne/inne-opracowania/informacje-o-sytuacji-spoleczno-gospodarczej/sytuacja-spoleczno-gospodarcza-kraju-w-styczniu-2022-r-,1,117.html"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1C081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1C081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1C081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21D7C0E0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D4D33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"https://stat.gov.pl/obszary-tematyczne/inne-opracowania/informacje-o-sytuacji-spoleczno-gospodarczej/biuletyn-statystyczny-nr-12022,4,122.html"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133CB45D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D4D33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"https://stat.gov.pl/obszary-tematyczne/inne-opracowania/informacje-o-sytuacji-spoleczno-gospodarczej/sytuacja-spoleczno-gospodarcza-kraju-w-styczniu-2022-r-,1,117.html"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1C0813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1C0813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1C081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9D5B" w14:textId="77777777" w:rsidR="001C0813" w:rsidRDefault="001C0813" w:rsidP="000662E2">
      <w:pPr>
        <w:spacing w:after="0" w:line="240" w:lineRule="auto"/>
      </w:pPr>
      <w:r>
        <w:separator/>
      </w:r>
    </w:p>
  </w:endnote>
  <w:endnote w:type="continuationSeparator" w:id="0">
    <w:p w14:paraId="7D79834B" w14:textId="77777777" w:rsidR="001C0813" w:rsidRDefault="001C08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09860" w14:textId="77777777" w:rsidR="001C0813" w:rsidRDefault="001C0813" w:rsidP="000662E2">
      <w:pPr>
        <w:spacing w:after="0" w:line="240" w:lineRule="auto"/>
      </w:pPr>
      <w:r>
        <w:separator/>
      </w:r>
    </w:p>
  </w:footnote>
  <w:footnote w:type="continuationSeparator" w:id="0">
    <w:p w14:paraId="23999EC6" w14:textId="77777777" w:rsidR="001C0813" w:rsidRDefault="001C081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8A0FF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0FB299A" w:rsidR="00112A4D" w:rsidRPr="009F6794" w:rsidRDefault="00BF37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1943D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3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5sHgIAABEEAAAOAAAAZHJzL2Uyb0RvYy54bWysU9Fu2yAUfZ+0f0C8L3acOE2tOFXXrtOk&#10;bqvU7gMIxjEqcBmQ2NnX94LTNNreqvkBgS/33HsO566uBq3IXjgvwdR0OskpEYZDI822pr+e7j4t&#10;KfGBmYYpMKKmB+Hp1frjh1VvK1FAB6oRjiCI8VVva9qFYKss87wTmvkJWGEw2ILTLODRbbPGsR7R&#10;tcqKPF9kPbjGOuDCe/x7OwbpOuG3reDhZ9t6EYiqKfYW0urSuolrtl6xauuY7SQ/tsHe0YVm0mDR&#10;E9QtC4zsnPwHSkvuwEMbJhx0Bm0ruUgckM00/4vNY8esSFxQHG9PMvn/B8t/7B8ckU1NLygxTOMT&#10;PYASJIhnH6AXpKCkEZ6jZNPlJJ9Nirwoomq99RUmP1pMD8NnGPBCUsDbe+DPnhi46ZjZimvnoO8E&#10;a7DraczMzlJHHB9BNv13aLA82wVIQEPrdJQURSKIjq93OL2YGALhseR8VpQLDHGMzWaLskxPmrHq&#10;Nds6H74K0CRuaurQEQmd7e99iN2w6vVKLGbgTiqVXKEM6Wt6WRZlSjiLaBnQtErqmi7z+I02iiS/&#10;mCYlBybVuMcCyhxZR6Ij5TBshiR7kiQqsoHmgDI4GD2KM4WbDtwfSnr0Z0397x1zghL1zaCUl9P5&#10;PBo6HeblRYEHdx7ZnEeY4QhV00DJuL0JaQhGytcoeSuTGm+dHFtG3yWRjjMSjX1+TrfeJn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Ur35s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60FB299A" w:rsidR="00112A4D" w:rsidRPr="009F6794" w:rsidRDefault="00BF37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1943D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9D4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813"/>
    <w:rsid w:val="001C0B7D"/>
    <w:rsid w:val="001C130A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489A"/>
    <w:rsid w:val="0021529B"/>
    <w:rsid w:val="00215B0B"/>
    <w:rsid w:val="00216F21"/>
    <w:rsid w:val="002173E8"/>
    <w:rsid w:val="00217D5E"/>
    <w:rsid w:val="0022113D"/>
    <w:rsid w:val="002217A8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589C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4C80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147E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D84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50D4C"/>
    <w:rsid w:val="00650F6E"/>
    <w:rsid w:val="00652880"/>
    <w:rsid w:val="00652D71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92C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43D"/>
    <w:rsid w:val="00786B8A"/>
    <w:rsid w:val="00787D7F"/>
    <w:rsid w:val="00790113"/>
    <w:rsid w:val="007904A3"/>
    <w:rsid w:val="00792040"/>
    <w:rsid w:val="007922A8"/>
    <w:rsid w:val="007923EF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374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2022"/>
    <w:rsid w:val="00802BC8"/>
    <w:rsid w:val="00802E60"/>
    <w:rsid w:val="00803EAA"/>
    <w:rsid w:val="0080553C"/>
    <w:rsid w:val="00805B46"/>
    <w:rsid w:val="00810A5B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432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A072E"/>
    <w:rsid w:val="008A0F0C"/>
    <w:rsid w:val="008A1A07"/>
    <w:rsid w:val="008A1C80"/>
    <w:rsid w:val="008A26D9"/>
    <w:rsid w:val="008A3DAD"/>
    <w:rsid w:val="008A44DB"/>
    <w:rsid w:val="008A4D39"/>
    <w:rsid w:val="008A5778"/>
    <w:rsid w:val="008A582F"/>
    <w:rsid w:val="008A58C2"/>
    <w:rsid w:val="008A6233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3968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B7A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2"/>
    <w:rsid w:val="009B59F4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1DC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ED4"/>
    <w:rsid w:val="009F4F41"/>
    <w:rsid w:val="009F6602"/>
    <w:rsid w:val="009F66F2"/>
    <w:rsid w:val="009F6794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333E"/>
    <w:rsid w:val="00A834C5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982"/>
    <w:rsid w:val="00B8076E"/>
    <w:rsid w:val="00B8272D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24F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1B50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681"/>
    <w:rsid w:val="00D679AA"/>
    <w:rsid w:val="00D67B34"/>
    <w:rsid w:val="00D701AB"/>
    <w:rsid w:val="00D70DC7"/>
    <w:rsid w:val="00D70EF7"/>
    <w:rsid w:val="00D71FEF"/>
    <w:rsid w:val="00D7350E"/>
    <w:rsid w:val="00D74063"/>
    <w:rsid w:val="00D743C8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51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lutym 2022_Informacja sygnalna.docx</NazwaPliku>
  </documentManagement>
</p:properties>
</file>

<file path=customXml/itemProps1.xml><?xml version="1.0" encoding="utf-8"?>
<ds:datastoreItem xmlns:ds="http://schemas.openxmlformats.org/officeDocument/2006/customXml" ds:itemID="{8CA20179-7424-46DF-90B4-E86D30BED417}"/>
</file>

<file path=customXml/itemProps2.xml><?xml version="1.0" encoding="utf-8"?>
<ds:datastoreItem xmlns:ds="http://schemas.openxmlformats.org/officeDocument/2006/customXml" ds:itemID="{57F375B1-B65A-4BDB-8504-B22C82EAC635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lutym 2022 roku</dc:title>
  <dc:subject>Dynamika produkcji sprzedanej przemysłu</dc:subject>
  <dc:creator>Główny Urząd Statystyczny</dc:creator>
  <cp:lastPrinted>2020-04-20T11:28:00Z</cp:lastPrinted>
  <dcterms:created xsi:type="dcterms:W3CDTF">2022-03-16T11:13:00Z</dcterms:created>
  <dcterms:modified xsi:type="dcterms:W3CDTF">2022-03-16T11:13:00Z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