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6F377A22" w:rsidR="00393761" w:rsidRPr="007D605C" w:rsidRDefault="007F5AF5" w:rsidP="00F049AB">
      <w:pPr>
        <w:pStyle w:val="Tytuinfomacjisygnalnej"/>
      </w:pPr>
      <w:r w:rsidRPr="007F5AF5">
        <w:t>Rejestracje i</w:t>
      </w:r>
      <w:r w:rsidR="00D921C5">
        <w:t xml:space="preserve"> upadłości przedsiębiorstw w I</w:t>
      </w:r>
      <w:r w:rsidR="00AA530E">
        <w:t>V</w:t>
      </w:r>
      <w:r w:rsidR="00D921C5">
        <w:t xml:space="preserve"> </w:t>
      </w:r>
      <w:r w:rsidR="00D704A5">
        <w:t>kwartale 2022</w:t>
      </w:r>
      <w:r w:rsidRPr="007F5AF5">
        <w:t xml:space="preserve"> roku</w:t>
      </w:r>
    </w:p>
    <w:p w14:paraId="09F5B8B6" w14:textId="50853681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010EA5E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10,3%&#10;Wzrost liczby rejestracji przed-siębiorstw w III kwartale 2022 roku w stosunku do analogicz-nego okresu ub.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3BB24EEF" w:rsidR="00BA70E0" w:rsidRPr="007D605C" w:rsidRDefault="00BA70E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2,6%</w:t>
                            </w:r>
                          </w:p>
                          <w:p w14:paraId="32F80A06" w14:textId="0BC36EBC" w:rsidR="00BA70E0" w:rsidRPr="007D605C" w:rsidRDefault="00BA70E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IV kwartale 2022</w:t>
                            </w:r>
                            <w:r w:rsidRPr="00FC7F0F">
                              <w:t xml:space="preserve"> 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510324" id="Pole tekstowe 2" o:spid="_x0000_s1026" alt="10,3%&#10;Wzrost liczby rejestracji przed-siębiorstw w III kwartale 2022 roku w stosunku do analogicz-nego okresu ub. roku&#10;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" fillcolor="#001d77" stroked="f">
                <v:stroke joinstyle="miter"/>
                <v:textbox>
                  <w:txbxContent>
                    <w:p w14:paraId="62B7745D" w14:textId="3BB24EEF" w:rsidR="00BA70E0" w:rsidRPr="007D605C" w:rsidRDefault="00BA70E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bookmarkStart w:id="1" w:name="_GoBack"/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2,6%</w:t>
                      </w:r>
                    </w:p>
                    <w:p w14:paraId="32F80A06" w14:textId="0BC36EBC" w:rsidR="00BA70E0" w:rsidRPr="007D605C" w:rsidRDefault="00BA70E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IV kwartale 2022</w:t>
                      </w:r>
                      <w:r w:rsidRPr="00FC7F0F">
                        <w:t xml:space="preserve"> 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524C09">
        <w:rPr>
          <w:color w:val="000000" w:themeColor="text1"/>
        </w:rPr>
        <w:t xml:space="preserve">W </w:t>
      </w:r>
      <w:r w:rsidR="005C333F" w:rsidRPr="00524C09">
        <w:rPr>
          <w:color w:val="000000" w:themeColor="text1"/>
        </w:rPr>
        <w:t>I</w:t>
      </w:r>
      <w:r w:rsidR="007B5DE5">
        <w:rPr>
          <w:color w:val="000000" w:themeColor="text1"/>
        </w:rPr>
        <w:t>V</w:t>
      </w:r>
      <w:r w:rsidR="0000001D" w:rsidRPr="00524C09">
        <w:rPr>
          <w:color w:val="000000" w:themeColor="text1"/>
        </w:rPr>
        <w:t xml:space="preserve"> kwar</w:t>
      </w:r>
      <w:r w:rsidR="007B5DE5">
        <w:rPr>
          <w:color w:val="000000" w:themeColor="text1"/>
        </w:rPr>
        <w:t>tale 2022 roku odnotowano 86 291</w:t>
      </w:r>
      <w:r w:rsidR="007F5AF5" w:rsidRPr="00524C09">
        <w:rPr>
          <w:color w:val="000000" w:themeColor="text1"/>
        </w:rPr>
        <w:t xml:space="preserve"> rejes</w:t>
      </w:r>
      <w:r w:rsidR="00BF1147">
        <w:rPr>
          <w:color w:val="000000" w:themeColor="text1"/>
        </w:rPr>
        <w:t>tracji</w:t>
      </w:r>
      <w:r w:rsidR="001F7912">
        <w:rPr>
          <w:color w:val="000000" w:themeColor="text1"/>
        </w:rPr>
        <w:t xml:space="preserve"> przedsiębiorstw, tj. o 2,6% mniej</w:t>
      </w:r>
      <w:r w:rsidR="007F5AF5" w:rsidRPr="00524C09">
        <w:rPr>
          <w:color w:val="000000" w:themeColor="text1"/>
        </w:rPr>
        <w:t xml:space="preserve"> niż w anal</w:t>
      </w:r>
      <w:r w:rsidR="00EC5517" w:rsidRPr="00524C09">
        <w:rPr>
          <w:color w:val="000000" w:themeColor="text1"/>
        </w:rPr>
        <w:t>o</w:t>
      </w:r>
      <w:r w:rsidR="009D5138" w:rsidRPr="00524C09">
        <w:rPr>
          <w:color w:val="000000" w:themeColor="text1"/>
        </w:rPr>
        <w:t xml:space="preserve">gicznym okresie ub. roku oraz </w:t>
      </w:r>
      <w:r w:rsidR="001F7912">
        <w:rPr>
          <w:color w:val="000000" w:themeColor="text1"/>
        </w:rPr>
        <w:t>112 upadłości, tj. o 28</w:t>
      </w:r>
      <w:r w:rsidR="005E58D7">
        <w:rPr>
          <w:color w:val="000000" w:themeColor="text1"/>
        </w:rPr>
        <w:t>,7</w:t>
      </w:r>
      <w:r w:rsidR="001F7912">
        <w:rPr>
          <w:color w:val="000000" w:themeColor="text1"/>
        </w:rPr>
        <w:t>% więcej</w:t>
      </w:r>
      <w:r w:rsidR="00EC5517" w:rsidRPr="00524C09">
        <w:rPr>
          <w:color w:val="000000" w:themeColor="text1"/>
        </w:rPr>
        <w:t xml:space="preserve"> niż w I</w:t>
      </w:r>
      <w:r w:rsidR="001F7912">
        <w:rPr>
          <w:color w:val="000000" w:themeColor="text1"/>
        </w:rPr>
        <w:t>V</w:t>
      </w:r>
      <w:r w:rsidR="00EC5517" w:rsidRPr="00524C09">
        <w:rPr>
          <w:color w:val="000000" w:themeColor="text1"/>
        </w:rPr>
        <w:t xml:space="preserve"> kwartale 2021</w:t>
      </w:r>
      <w:r w:rsidR="007F5AF5" w:rsidRPr="00524C09">
        <w:rPr>
          <w:color w:val="000000" w:themeColor="text1"/>
        </w:rPr>
        <w:t xml:space="preserve"> roku.</w:t>
      </w:r>
      <w:r w:rsidR="00DE6B58" w:rsidRPr="00524C09">
        <w:rPr>
          <w:color w:val="000000" w:themeColor="text1"/>
        </w:rPr>
        <w:t xml:space="preserve"> </w:t>
      </w:r>
    </w:p>
    <w:p w14:paraId="32BBE287" w14:textId="77777777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58CA035A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704A4981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46,9%) nastąpił w sekcji in-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15A115AA" w:rsidR="00BA70E0" w:rsidRPr="00547716" w:rsidRDefault="00BA70E0" w:rsidP="00D24A1A">
                            <w:pPr>
                              <w:pStyle w:val="tekstzboku"/>
                            </w:pPr>
                            <w:r>
                              <w:t>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22,6</w:t>
                            </w:r>
                            <w:r w:rsidRPr="00547716">
                              <w:t>%) nastąpił w</w:t>
                            </w:r>
                            <w:r>
                              <w:t xml:space="preserve"> sekcji zakwaterowanie i gastronomia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46,9%) nastąpił w sekcji in-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" filled="f" stroked="f">
                <v:textbox>
                  <w:txbxContent>
                    <w:p w14:paraId="118C0410" w14:textId="15A115AA" w:rsidR="00BA70E0" w:rsidRPr="00547716" w:rsidRDefault="00BA70E0" w:rsidP="00D24A1A">
                      <w:pPr>
                        <w:pStyle w:val="tekstzboku"/>
                      </w:pPr>
                      <w:r>
                        <w:t>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22,6</w:t>
                      </w:r>
                      <w:r w:rsidRPr="00547716">
                        <w:t>%) nastąpił w</w:t>
                      </w:r>
                      <w:r>
                        <w:t xml:space="preserve"> sekcji zakwaterowanie i gastronomia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357AD9BF" w:rsidR="00CA5CB4" w:rsidRPr="000E6288" w:rsidRDefault="00BB32A7" w:rsidP="00CA5CB4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Liczba r</w:t>
      </w:r>
      <w:r w:rsidR="001F7912" w:rsidRPr="000E6288">
        <w:rPr>
          <w:rFonts w:eastAsia="Times New Roman" w:cs="Times New Roman"/>
          <w:color w:val="000000" w:themeColor="text1"/>
          <w:szCs w:val="19"/>
          <w:lang w:eastAsia="pl-PL"/>
        </w:rPr>
        <w:t>ejestracji przedsiębiorstw w IV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kw</w:t>
      </w:r>
      <w:r w:rsidR="001F7912" w:rsidRPr="000E6288">
        <w:rPr>
          <w:rFonts w:eastAsia="Times New Roman" w:cs="Times New Roman"/>
          <w:color w:val="000000" w:themeColor="text1"/>
          <w:szCs w:val="19"/>
          <w:lang w:eastAsia="pl-PL"/>
        </w:rPr>
        <w:t>artale 2022 roku wyniosła 86 291 wobec 88 605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w analogicznym </w:t>
      </w:r>
      <w:r w:rsidR="001F7912" w:rsidRPr="000E6288">
        <w:rPr>
          <w:rFonts w:eastAsia="Times New Roman" w:cs="Times New Roman"/>
          <w:color w:val="000000" w:themeColor="text1"/>
          <w:szCs w:val="19"/>
          <w:lang w:eastAsia="pl-PL"/>
        </w:rPr>
        <w:t>okresie roku poprzedniego. W IV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2022 roku </w:t>
      </w:r>
      <w:r w:rsidR="001F7912" w:rsidRPr="000E6288">
        <w:rPr>
          <w:rFonts w:eastAsia="Times New Roman" w:cs="Times New Roman"/>
          <w:color w:val="000000" w:themeColor="text1"/>
          <w:szCs w:val="19"/>
          <w:lang w:eastAsia="pl-PL"/>
        </w:rPr>
        <w:t>spadek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liczby rejestracji zaobserwowano w większości sektorów:</w:t>
      </w:r>
      <w:r w:rsidR="001F7912" w:rsidRPr="000E6288">
        <w:rPr>
          <w:color w:val="000000" w:themeColor="text1"/>
        </w:rPr>
        <w:t xml:space="preserve"> </w:t>
      </w:r>
      <w:r w:rsidR="001F7912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zakwaterowaniu i gastronomi (o 22,6%), </w:t>
      </w:r>
      <w:r w:rsidR="001A336C" w:rsidRPr="000E6288">
        <w:rPr>
          <w:rFonts w:eastAsia="Times New Roman" w:cs="Times New Roman"/>
          <w:color w:val="000000" w:themeColor="text1"/>
          <w:szCs w:val="19"/>
          <w:lang w:eastAsia="pl-PL"/>
        </w:rPr>
        <w:t>przemyśle (o</w:t>
      </w:r>
      <w:r w:rsidR="005B2CF8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1A336C" w:rsidRPr="000E6288">
        <w:rPr>
          <w:rFonts w:eastAsia="Times New Roman" w:cs="Times New Roman"/>
          <w:color w:val="000000" w:themeColor="text1"/>
          <w:szCs w:val="19"/>
          <w:lang w:eastAsia="pl-PL"/>
        </w:rPr>
        <w:t>13,1%),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37968" w:rsidRPr="000E6288">
        <w:rPr>
          <w:rFonts w:eastAsia="Times New Roman" w:cs="Times New Roman"/>
          <w:color w:val="000000" w:themeColor="text1"/>
          <w:szCs w:val="19"/>
          <w:lang w:eastAsia="pl-PL"/>
        </w:rPr>
        <w:t>budownictwie (o 12,2%)</w:t>
      </w:r>
      <w:r w:rsidR="005B2CF8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5C43FC">
        <w:rPr>
          <w:rFonts w:eastAsia="Times New Roman" w:cs="Times New Roman"/>
          <w:color w:val="000000" w:themeColor="text1"/>
          <w:szCs w:val="19"/>
          <w:lang w:eastAsia="pl-PL"/>
        </w:rPr>
        <w:t xml:space="preserve"> usługach (o 7,2</w:t>
      </w:r>
      <w:r w:rsidR="005A17AF" w:rsidRPr="000E6288">
        <w:rPr>
          <w:rFonts w:eastAsia="Times New Roman" w:cs="Times New Roman"/>
          <w:color w:val="000000" w:themeColor="text1"/>
          <w:szCs w:val="19"/>
          <w:lang w:eastAsia="pl-PL"/>
        </w:rPr>
        <w:t>%),</w:t>
      </w:r>
      <w:r w:rsidR="00CA5CB4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handlu; naprawie pojazdów samochodowych (o 2,9%). W</w:t>
      </w:r>
      <w:r w:rsidR="00D17DD5" w:rsidRPr="000E6288">
        <w:rPr>
          <w:rFonts w:eastAsia="Times New Roman" w:cs="Times New Roman"/>
          <w:color w:val="000000" w:themeColor="text1"/>
          <w:szCs w:val="19"/>
          <w:lang w:eastAsia="pl-PL"/>
        </w:rPr>
        <w:t>zrost nastą</w:t>
      </w:r>
      <w:r w:rsidR="001911C0" w:rsidRPr="000E6288">
        <w:rPr>
          <w:rFonts w:eastAsia="Times New Roman" w:cs="Times New Roman"/>
          <w:color w:val="000000" w:themeColor="text1"/>
          <w:szCs w:val="19"/>
          <w:lang w:eastAsia="pl-PL"/>
        </w:rPr>
        <w:t>pił</w:t>
      </w:r>
      <w:r w:rsidR="00637968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911C0" w:rsidRPr="000E6288">
        <w:rPr>
          <w:rFonts w:eastAsia="Times New Roman" w:cs="Times New Roman"/>
          <w:color w:val="000000" w:themeColor="text1"/>
          <w:szCs w:val="19"/>
          <w:lang w:eastAsia="pl-PL"/>
        </w:rPr>
        <w:t>w informacji i komunikacji (o 33,2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%), transporcie i g</w:t>
      </w:r>
      <w:r w:rsidR="00CA5CB4" w:rsidRPr="000E6288">
        <w:rPr>
          <w:rFonts w:eastAsia="Times New Roman" w:cs="Times New Roman"/>
          <w:color w:val="000000" w:themeColor="text1"/>
          <w:szCs w:val="19"/>
          <w:lang w:eastAsia="pl-PL"/>
        </w:rPr>
        <w:t>ospodarce magazynowej (o 0,2</w:t>
      </w:r>
      <w:r w:rsidR="001A336C" w:rsidRPr="000E6288">
        <w:rPr>
          <w:rFonts w:eastAsia="Times New Roman" w:cs="Times New Roman"/>
          <w:color w:val="000000" w:themeColor="text1"/>
          <w:szCs w:val="19"/>
          <w:lang w:eastAsia="pl-PL"/>
        </w:rPr>
        <w:t>%)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</w:p>
    <w:p w14:paraId="6247C4A3" w14:textId="2BB54EB0" w:rsidR="00BB32A7" w:rsidRPr="000E6288" w:rsidRDefault="00BB32A7" w:rsidP="00CA5CB4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W wyróżnionych formach prawnych najwię</w:t>
      </w:r>
      <w:r w:rsidR="00E37CF0" w:rsidRPr="000E6288">
        <w:rPr>
          <w:rFonts w:eastAsia="Times New Roman" w:cs="Times New Roman"/>
          <w:color w:val="000000" w:themeColor="text1"/>
          <w:szCs w:val="19"/>
          <w:lang w:eastAsia="pl-PL"/>
        </w:rPr>
        <w:t>kszy</w:t>
      </w:r>
      <w:r w:rsidR="00BD3A56" w:rsidRPr="000E6288">
        <w:rPr>
          <w:color w:val="000000" w:themeColor="text1"/>
        </w:rPr>
        <w:t xml:space="preserve"> </w:t>
      </w:r>
      <w:r w:rsidR="00BD3A56" w:rsidRPr="000E6288">
        <w:rPr>
          <w:rFonts w:eastAsia="Times New Roman" w:cs="Times New Roman"/>
          <w:color w:val="000000" w:themeColor="text1"/>
          <w:szCs w:val="19"/>
          <w:lang w:eastAsia="pl-PL"/>
        </w:rPr>
        <w:t>spadek rejestracji nastąpił w spółkach akcyjnych (o 45,0%)</w:t>
      </w:r>
      <w:r w:rsidR="00E37CF0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, a </w:t>
      </w:r>
      <w:r w:rsidR="00BD3A56" w:rsidRPr="000E6288">
        <w:rPr>
          <w:rFonts w:eastAsia="Times New Roman" w:cs="Times New Roman"/>
          <w:color w:val="000000" w:themeColor="text1"/>
          <w:szCs w:val="19"/>
          <w:lang w:eastAsia="pl-PL"/>
        </w:rPr>
        <w:t>wzrost (ponad 3,5-krotny) w spółdzielniach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. Osoby fizyczne prowadzące dzia</w:t>
      </w:r>
      <w:r w:rsidR="00E37CF0" w:rsidRPr="000E6288">
        <w:rPr>
          <w:rFonts w:eastAsia="Times New Roman" w:cs="Times New Roman"/>
          <w:color w:val="000000" w:themeColor="text1"/>
          <w:szCs w:val="19"/>
          <w:lang w:eastAsia="pl-PL"/>
        </w:rPr>
        <w:t>łalność gospodarczą stanowiły 83,8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% wszystkich rejestracji przedsiębiorstw, a spółki z o</w:t>
      </w:r>
      <w:r w:rsidR="00E37CF0" w:rsidRPr="000E6288">
        <w:rPr>
          <w:rFonts w:eastAsia="Times New Roman" w:cs="Times New Roman"/>
          <w:color w:val="000000" w:themeColor="text1"/>
          <w:szCs w:val="19"/>
          <w:lang w:eastAsia="pl-PL"/>
        </w:rPr>
        <w:t>graniczoną odpowiedzialnością 13,8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% </w:t>
      </w:r>
      <w:r w:rsidR="00E37CF0" w:rsidRPr="000E6288">
        <w:rPr>
          <w:rFonts w:eastAsia="Times New Roman" w:cs="Times New Roman"/>
          <w:color w:val="000000" w:themeColor="text1"/>
          <w:szCs w:val="19"/>
          <w:lang w:eastAsia="pl-PL"/>
        </w:rPr>
        <w:t>(w IV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2021 roku ud</w:t>
      </w:r>
      <w:r w:rsidR="00E37CF0" w:rsidRPr="000E6288">
        <w:rPr>
          <w:rFonts w:eastAsia="Times New Roman" w:cs="Times New Roman"/>
          <w:color w:val="000000" w:themeColor="text1"/>
          <w:szCs w:val="19"/>
          <w:lang w:eastAsia="pl-PL"/>
        </w:rPr>
        <w:t>ziały te wynosiły odpowiednio 80,5% i 17,0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%).</w:t>
      </w:r>
      <w:r w:rsidR="00C94EBB" w:rsidRPr="000E6288">
        <w:rPr>
          <w:color w:val="000000" w:themeColor="text1"/>
          <w:shd w:val="clear" w:color="auto" w:fill="FFFFFF"/>
        </w:rPr>
        <w:t xml:space="preserve"> W całym 2022 roku zanotowano 366 803 rejestracji przedsiębiorstw</w:t>
      </w:r>
      <w:r w:rsidR="005B2CF8">
        <w:rPr>
          <w:color w:val="000000" w:themeColor="text1"/>
          <w:shd w:val="clear" w:color="auto" w:fill="FFFFFF"/>
        </w:rPr>
        <w:t xml:space="preserve">, tj. </w:t>
      </w:r>
      <w:r w:rsidR="00E37CF0" w:rsidRPr="000E6288">
        <w:rPr>
          <w:color w:val="000000" w:themeColor="text1"/>
          <w:shd w:val="clear" w:color="auto" w:fill="FFFFFF"/>
        </w:rPr>
        <w:t>o 4,7% więcej niż w roku 2021</w:t>
      </w:r>
      <w:r w:rsidR="00C94EBB" w:rsidRPr="000E6288">
        <w:rPr>
          <w:color w:val="000000" w:themeColor="text1"/>
          <w:shd w:val="clear" w:color="auto" w:fill="FFFFFF"/>
        </w:rPr>
        <w:t>.</w:t>
      </w:r>
    </w:p>
    <w:p w14:paraId="29061979" w14:textId="7C8FBB1E" w:rsidR="00D24A1A" w:rsidRDefault="0076442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593567DC" wp14:editId="4D5EAA6B">
            <wp:simplePos x="0" y="0"/>
            <wp:positionH relativeFrom="margin">
              <wp:align>center</wp:align>
            </wp:positionH>
            <wp:positionV relativeFrom="margin">
              <wp:posOffset>5424805</wp:posOffset>
            </wp:positionV>
            <wp:extent cx="4465320" cy="2657475"/>
            <wp:effectExtent l="0" t="0" r="11430" b="9525"/>
            <wp:wrapSquare wrapText="bothSides"/>
            <wp:docPr id="17" name="Wykres 17" descr="2022 rok&#10;1 kwartał 92882 rejestracji&#10;2 kwartał 93660 rejestracji&#10;3 kwartał 93970 rejestracji&#10;4 kwartał 86291 rejestracji&#10;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7F651488" w14:textId="620BDFA6" w:rsidR="00764422" w:rsidRDefault="0076442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76DD32A0" w14:textId="1C64CFDE" w:rsidR="00CF2E5A" w:rsidRPr="007522AE" w:rsidRDefault="00CF2E5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2818D7AD" w14:textId="32805615" w:rsidR="002E2BEE" w:rsidRDefault="00045BE0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33AA1BD2" wp14:editId="24FA017F">
            <wp:simplePos x="0" y="0"/>
            <wp:positionH relativeFrom="margin">
              <wp:align>left</wp:align>
            </wp:positionH>
            <wp:positionV relativeFrom="margin">
              <wp:posOffset>291465</wp:posOffset>
            </wp:positionV>
            <wp:extent cx="5122545" cy="3259455"/>
            <wp:effectExtent l="0" t="0" r="1905" b="0"/>
            <wp:wrapSquare wrapText="bothSides"/>
            <wp:docPr id="16" name="Wykres 16" descr="Spółki cywilne 1,28%&#10;Osoby fizyczne prowadzące działalność gospodarczą 83,82%&#10;Spółki partnerskie 0,03%&#10;Proste spółki akcyjne 0,20%&#10;Spółki akcyjne 0,04%&#10;Spółki z ograniczoną odpowiedzialnością 13,84%&#10;Spółki jawne 0,25%&#10;Spółki komandytowe 0,36%&#10;Spółki komandytowo-akcyjne 0,03%&#10;Pozostałe 0,15%" title="Wykres 2. Struktura rejestracji przedsiębiorstw według form prawnych w IV kwartale 2022 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CA11B1">
        <w:rPr>
          <w:b/>
          <w:color w:val="000000" w:themeColor="text1"/>
          <w:spacing w:val="-2"/>
          <w:szCs w:val="19"/>
        </w:rPr>
        <w:t>iorstw według form prawnych w I</w:t>
      </w:r>
      <w:r w:rsidR="002758D2">
        <w:rPr>
          <w:b/>
          <w:color w:val="000000" w:themeColor="text1"/>
          <w:spacing w:val="-2"/>
          <w:szCs w:val="19"/>
        </w:rPr>
        <w:t>V</w:t>
      </w:r>
      <w:r w:rsidR="00D24A1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CA11B1">
        <w:rPr>
          <w:b/>
          <w:color w:val="000000" w:themeColor="text1"/>
          <w:spacing w:val="-2"/>
          <w:szCs w:val="19"/>
        </w:rPr>
        <w:t>022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6C684EF8" w14:textId="77777777" w:rsidR="008A2395" w:rsidRDefault="008A2395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7443CA7D" w14:textId="4A7CD83C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35AE6988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162931BF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II kwartale 2022 r. liczba upadłości przedsiębiorstw zmniejszyła się o 12,7% w stosunku do analogicznego kwar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6B7618D9" w:rsidR="00BA70E0" w:rsidRPr="004E3261" w:rsidRDefault="00BA70E0" w:rsidP="00D24A1A">
                            <w:pPr>
                              <w:pStyle w:val="tekstzboku"/>
                            </w:pPr>
                            <w:r>
                              <w:t xml:space="preserve">W IV kwartale 2022 r. liczba upadłości przedsiębiorstw zwiększyła się o 28,7%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BA70E0" w:rsidRPr="00074DD8" w:rsidRDefault="00BA70E0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858A7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28" type="#_x0000_t202" alt="W III kwartale 2022 r. liczba upadłości przedsiębiorstw zmniejszyła się o 12,7% w stosunku do analogicznego kwar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" filled="f" stroked="f">
                <v:textbox>
                  <w:txbxContent>
                    <w:p w14:paraId="5177872C" w14:textId="6B7618D9" w:rsidR="00BA70E0" w:rsidRPr="004E3261" w:rsidRDefault="00BA70E0" w:rsidP="00D24A1A">
                      <w:pPr>
                        <w:pStyle w:val="tekstzboku"/>
                      </w:pPr>
                      <w:r>
                        <w:t xml:space="preserve">W IV kwartale 2022 r. liczba upadłości przedsiębiorstw zwiększyła się o 28,7%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BA70E0" w:rsidRPr="00074DD8" w:rsidRDefault="00BA70E0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23BD516C" w:rsidR="00A6491E" w:rsidRPr="000E6288" w:rsidRDefault="00A6491E" w:rsidP="00721259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Liczba upadłości pr</w:t>
      </w:r>
      <w:r w:rsidR="00CD03C2" w:rsidRPr="000E6288">
        <w:rPr>
          <w:rFonts w:eastAsia="Times New Roman" w:cs="Times New Roman"/>
          <w:color w:val="000000" w:themeColor="text1"/>
          <w:szCs w:val="19"/>
          <w:lang w:eastAsia="pl-PL"/>
        </w:rPr>
        <w:t>zedsiębiorstw w IV kwartale 2022 roku wyniosła 112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="001B6130" w:rsidRPr="000E6288">
        <w:rPr>
          <w:rFonts w:eastAsia="Times New Roman" w:cs="Times New Roman"/>
          <w:color w:val="000000" w:themeColor="text1"/>
          <w:szCs w:val="19"/>
          <w:lang w:eastAsia="pl-PL"/>
        </w:rPr>
        <w:t>była o 28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,7%</w:t>
      </w:r>
      <w:r w:rsidR="001B6130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niż w analogicznym o</w:t>
      </w:r>
      <w:r w:rsidR="001B6130" w:rsidRPr="000E6288">
        <w:rPr>
          <w:rFonts w:eastAsia="Times New Roman" w:cs="Times New Roman"/>
          <w:color w:val="000000" w:themeColor="text1"/>
          <w:szCs w:val="19"/>
          <w:lang w:eastAsia="pl-PL"/>
        </w:rPr>
        <w:t>kresie roku poprzedniego. Wzrost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liczby upadłości odnotowano w handlu; nap</w:t>
      </w:r>
      <w:r w:rsidR="001B6130" w:rsidRPr="000E6288">
        <w:rPr>
          <w:rFonts w:eastAsia="Times New Roman" w:cs="Times New Roman"/>
          <w:color w:val="000000" w:themeColor="text1"/>
          <w:szCs w:val="19"/>
          <w:lang w:eastAsia="pl-PL"/>
        </w:rPr>
        <w:t>rawie pojazdów samochodowych (29 wobec 20</w:t>
      </w:r>
      <w:r w:rsidR="00045BE0" w:rsidRPr="000E6288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F176FD" w:rsidRPr="000E6288">
        <w:rPr>
          <w:rFonts w:eastAsia="Times New Roman" w:cs="Times New Roman"/>
          <w:color w:val="000000" w:themeColor="text1"/>
          <w:szCs w:val="19"/>
          <w:lang w:eastAsia="pl-PL"/>
        </w:rPr>
        <w:t>, przemyśle (34 wobec 27),</w:t>
      </w:r>
      <w:r w:rsidR="005C43FC" w:rsidRPr="005C43FC">
        <w:t xml:space="preserve"> </w:t>
      </w:r>
      <w:r w:rsidR="00BA70E0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5C43FC">
        <w:rPr>
          <w:rFonts w:eastAsia="Times New Roman" w:cs="Times New Roman"/>
          <w:color w:val="000000" w:themeColor="text1"/>
          <w:szCs w:val="19"/>
          <w:lang w:eastAsia="pl-PL"/>
        </w:rPr>
        <w:t>nformacji i komunikacji (6 wobec 1),</w:t>
      </w:r>
      <w:r w:rsidR="00F176FD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C5EF2" w:rsidRPr="000E6288">
        <w:rPr>
          <w:rFonts w:eastAsia="Times New Roman" w:cs="Times New Roman"/>
          <w:color w:val="000000" w:themeColor="text1"/>
          <w:szCs w:val="19"/>
          <w:lang w:eastAsia="pl-PL"/>
        </w:rPr>
        <w:t>budownictwie (14 wobec 9</w:t>
      </w:r>
      <w:r w:rsidR="00F176FD" w:rsidRPr="000E6288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BA70E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0E6288">
        <w:rPr>
          <w:color w:val="000000" w:themeColor="text1"/>
        </w:rPr>
        <w:t xml:space="preserve"> 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transpo</w:t>
      </w:r>
      <w:r w:rsidR="00EC5EF2" w:rsidRPr="000E6288">
        <w:rPr>
          <w:rFonts w:eastAsia="Times New Roman" w:cs="Times New Roman"/>
          <w:color w:val="000000" w:themeColor="text1"/>
          <w:szCs w:val="19"/>
          <w:lang w:eastAsia="pl-PL"/>
        </w:rPr>
        <w:t>rcie i gospodarce magazynowej (7 wobec 6</w:t>
      </w:r>
      <w:r w:rsidR="00045BE0" w:rsidRPr="000E6288">
        <w:rPr>
          <w:rFonts w:eastAsia="Times New Roman" w:cs="Times New Roman"/>
          <w:color w:val="000000" w:themeColor="text1"/>
          <w:szCs w:val="19"/>
          <w:lang w:eastAsia="pl-PL"/>
        </w:rPr>
        <w:t>).</w:t>
      </w:r>
      <w:r w:rsidR="00F42C1E" w:rsidRPr="000E6288">
        <w:rPr>
          <w:color w:val="000000" w:themeColor="text1"/>
        </w:rPr>
        <w:t xml:space="preserve"> </w:t>
      </w:r>
      <w:r w:rsidR="00045BE0" w:rsidRPr="000E6288">
        <w:rPr>
          <w:rFonts w:eastAsia="Times New Roman" w:cs="Times New Roman"/>
          <w:color w:val="000000" w:themeColor="text1"/>
          <w:szCs w:val="19"/>
          <w:lang w:eastAsia="pl-PL"/>
        </w:rPr>
        <w:t>Spadek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licz</w:t>
      </w:r>
      <w:r w:rsidR="00F42C1E" w:rsidRPr="000E6288">
        <w:rPr>
          <w:rFonts w:eastAsia="Times New Roman" w:cs="Times New Roman"/>
          <w:color w:val="000000" w:themeColor="text1"/>
          <w:szCs w:val="19"/>
          <w:lang w:eastAsia="pl-PL"/>
        </w:rPr>
        <w:t>by upadłości nastąpił w</w:t>
      </w:r>
      <w:r w:rsidR="00045BE0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C5EF2" w:rsidRPr="000E6288">
        <w:rPr>
          <w:rFonts w:eastAsia="Times New Roman" w:cs="Times New Roman"/>
          <w:color w:val="000000" w:themeColor="text1"/>
          <w:szCs w:val="19"/>
          <w:lang w:eastAsia="pl-PL"/>
        </w:rPr>
        <w:t>pozostał</w:t>
      </w:r>
      <w:r w:rsidR="00F42C1E" w:rsidRPr="000E6288">
        <w:rPr>
          <w:rFonts w:eastAsia="Times New Roman" w:cs="Times New Roman"/>
          <w:color w:val="000000" w:themeColor="text1"/>
          <w:szCs w:val="19"/>
          <w:lang w:eastAsia="pl-PL"/>
        </w:rPr>
        <w:t>ych sekcjach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045BE0" w:rsidRPr="000E6288">
        <w:rPr>
          <w:rFonts w:eastAsia="Times New Roman" w:cs="Times New Roman"/>
          <w:color w:val="000000" w:themeColor="text1"/>
          <w:szCs w:val="19"/>
          <w:lang w:eastAsia="pl-PL"/>
        </w:rPr>
        <w:t>(3 wobec 6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). </w:t>
      </w:r>
      <w:r w:rsidR="002C364B" w:rsidRPr="000E6288">
        <w:rPr>
          <w:rFonts w:eastAsia="Times New Roman" w:cs="Times New Roman"/>
          <w:color w:val="000000" w:themeColor="text1"/>
          <w:szCs w:val="19"/>
          <w:lang w:eastAsia="pl-PL"/>
        </w:rPr>
        <w:t>W zakwaterowaniu i gastronomii odnotowano taką samą liczbę upadłości jak w IV kwartale 2021 roku.</w:t>
      </w:r>
    </w:p>
    <w:p w14:paraId="1B518EFA" w14:textId="04C2E6D7" w:rsidR="00764422" w:rsidRPr="000E6288" w:rsidRDefault="00A6491E" w:rsidP="00764422">
      <w:pPr>
        <w:spacing w:before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Ze względu na wyróżnioną formę prawną większą l</w:t>
      </w:r>
      <w:r w:rsidR="00F42C1E" w:rsidRPr="000E6288">
        <w:rPr>
          <w:rFonts w:eastAsia="Times New Roman" w:cs="Times New Roman"/>
          <w:color w:val="000000" w:themeColor="text1"/>
          <w:szCs w:val="19"/>
          <w:lang w:eastAsia="pl-PL"/>
        </w:rPr>
        <w:t>iczbę upadłości zanotowano</w:t>
      </w:r>
      <w:r w:rsidR="00D17DD5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m.in.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dla spółek z og</w:t>
      </w:r>
      <w:r w:rsidR="00F42C1E" w:rsidRPr="000E6288">
        <w:rPr>
          <w:rFonts w:eastAsia="Times New Roman" w:cs="Times New Roman"/>
          <w:color w:val="000000" w:themeColor="text1"/>
          <w:szCs w:val="19"/>
          <w:lang w:eastAsia="pl-PL"/>
        </w:rPr>
        <w:t>raniczoną odpowiedzialnością (81 wobec 50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jednostek</w:t>
      </w:r>
      <w:r w:rsidR="00D17DD5" w:rsidRPr="000E6288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7719DF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="00BA70E0">
        <w:rPr>
          <w:rFonts w:eastAsia="Times New Roman" w:cs="Times New Roman"/>
          <w:color w:val="000000" w:themeColor="text1"/>
          <w:szCs w:val="19"/>
          <w:lang w:eastAsia="pl-PL"/>
        </w:rPr>
        <w:t xml:space="preserve">a 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mniejszą </w:t>
      </w:r>
      <w:r w:rsidR="00D17DD5"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m.in. 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dla osób fizycznych prowadzących d</w:t>
      </w:r>
      <w:r w:rsidR="007719DF" w:rsidRPr="000E6288">
        <w:rPr>
          <w:rFonts w:eastAsia="Times New Roman" w:cs="Times New Roman"/>
          <w:color w:val="000000" w:themeColor="text1"/>
          <w:szCs w:val="19"/>
          <w:lang w:eastAsia="pl-PL"/>
        </w:rPr>
        <w:t>ziałalność gospodarczą (14 wobec 19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jednostek). Wśród podmiotów, d</w:t>
      </w:r>
      <w:r w:rsidR="00C624DB" w:rsidRPr="000E6288">
        <w:rPr>
          <w:rFonts w:eastAsia="Times New Roman" w:cs="Times New Roman"/>
          <w:color w:val="000000" w:themeColor="text1"/>
          <w:szCs w:val="19"/>
          <w:lang w:eastAsia="pl-PL"/>
        </w:rPr>
        <w:t>la których ogłoszono upadłość 72,3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% stanowiły spółki z ograniczoną odpo</w:t>
      </w:r>
      <w:r w:rsidR="00C624DB" w:rsidRPr="000E6288">
        <w:rPr>
          <w:rFonts w:eastAsia="Times New Roman" w:cs="Times New Roman"/>
          <w:color w:val="000000" w:themeColor="text1"/>
          <w:szCs w:val="19"/>
          <w:lang w:eastAsia="pl-PL"/>
        </w:rPr>
        <w:t>wiedzialnością (wobec udziału 57,5% w IV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2021 roku)</w:t>
      </w:r>
      <w:r w:rsidR="00C624DB" w:rsidRPr="000E6288">
        <w:rPr>
          <w:rFonts w:eastAsia="Times New Roman" w:cs="Times New Roman"/>
          <w:color w:val="000000" w:themeColor="text1"/>
          <w:szCs w:val="19"/>
          <w:lang w:eastAsia="pl-PL"/>
        </w:rPr>
        <w:t>, a 12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C624DB" w:rsidRPr="000E6288">
        <w:rPr>
          <w:rFonts w:eastAsia="Times New Roman" w:cs="Times New Roman"/>
          <w:color w:val="000000" w:themeColor="text1"/>
          <w:szCs w:val="19"/>
          <w:lang w:eastAsia="pl-PL"/>
        </w:rPr>
        <w:t>5% osoby fizyczne prowadzące działalność gospodarczą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624DB" w:rsidRPr="000E6288">
        <w:rPr>
          <w:rFonts w:eastAsia="Times New Roman" w:cs="Times New Roman"/>
          <w:color w:val="000000" w:themeColor="text1"/>
          <w:szCs w:val="19"/>
          <w:lang w:eastAsia="pl-PL"/>
        </w:rPr>
        <w:t>(wobec udziału 21,8% w IV</w:t>
      </w:r>
      <w:r w:rsidRPr="000E6288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2021 roku).</w:t>
      </w:r>
      <w:r w:rsidR="000F7906" w:rsidRPr="000E6288">
        <w:rPr>
          <w:color w:val="000000" w:themeColor="text1"/>
        </w:rPr>
        <w:t xml:space="preserve"> </w:t>
      </w:r>
      <w:r w:rsidR="000F7906" w:rsidRPr="000E6288">
        <w:rPr>
          <w:rFonts w:eastAsia="Times New Roman" w:cs="Times New Roman"/>
          <w:color w:val="000000" w:themeColor="text1"/>
          <w:szCs w:val="19"/>
          <w:lang w:eastAsia="pl-PL"/>
        </w:rPr>
        <w:t>W całym 2022 roku zanotowano 349 upadłości przedsiębiorstw</w:t>
      </w:r>
      <w:r w:rsidR="00BA70E0">
        <w:rPr>
          <w:rFonts w:eastAsia="Times New Roman" w:cs="Times New Roman"/>
          <w:color w:val="000000" w:themeColor="text1"/>
          <w:szCs w:val="19"/>
          <w:lang w:eastAsia="pl-PL"/>
        </w:rPr>
        <w:t xml:space="preserve">, tj. </w:t>
      </w:r>
      <w:r w:rsidR="000F7906" w:rsidRPr="000E6288">
        <w:rPr>
          <w:rFonts w:eastAsia="Times New Roman" w:cs="Times New Roman"/>
          <w:color w:val="000000" w:themeColor="text1"/>
          <w:szCs w:val="19"/>
          <w:lang w:eastAsia="pl-PL"/>
        </w:rPr>
        <w:t>o 7,2% mniej niż w roku 2021.</w:t>
      </w:r>
    </w:p>
    <w:p w14:paraId="0E2D3100" w14:textId="30CF7577" w:rsidR="000F7906" w:rsidRDefault="000F79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0CE778B4" w14:textId="21DA2FFF" w:rsidR="00D24A1A" w:rsidRPr="00764422" w:rsidRDefault="008A2395" w:rsidP="00764422">
      <w:pPr>
        <w:spacing w:before="0"/>
        <w:rPr>
          <w:rFonts w:eastAsia="Times New Roman" w:cs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4166272F" wp14:editId="6202F5AE">
            <wp:simplePos x="0" y="0"/>
            <wp:positionH relativeFrom="margin">
              <wp:align>center</wp:align>
            </wp:positionH>
            <wp:positionV relativeFrom="margin">
              <wp:posOffset>7416165</wp:posOffset>
            </wp:positionV>
            <wp:extent cx="4756150" cy="2277745"/>
            <wp:effectExtent l="0" t="0" r="6350" b="8255"/>
            <wp:wrapSquare wrapText="bothSides"/>
            <wp:docPr id="1" name="Wykres 1" descr="2022&#10;1 kwartał 88 upadłości&#10;2 kwartał 80 upadłości&#10;3 kwartał 69 upadłości&#10;4 kwartał 112 upadłości&#10;" title="Wykres 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91E" w:rsidRPr="007522AE">
        <w:rPr>
          <w:b/>
          <w:color w:val="000000" w:themeColor="text1"/>
          <w:spacing w:val="-2"/>
          <w:szCs w:val="19"/>
        </w:rPr>
        <w:t>Wykres</w:t>
      </w:r>
      <w:r w:rsidR="00A6491E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6BCAAF6B" w14:textId="26FF8DF2" w:rsidR="00E32D55" w:rsidRDefault="00764422" w:rsidP="00D24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6480" behindDoc="0" locked="0" layoutInCell="1" allowOverlap="1" wp14:anchorId="57FA51EB" wp14:editId="4E627755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4932045" cy="2890520"/>
            <wp:effectExtent l="0" t="0" r="0" b="5080"/>
            <wp:wrapSquare wrapText="bothSides"/>
            <wp:docPr id="18" name="Wykres 18" descr="Osoby fizyczne prowadzące działalność gospodarczą 12,50%&#10;Spółki partnerskie 0,00%&#10;Proste spółki akcyjne 0,00%&#10;Spółki akcyjne 5,36%&#10;Spółki z ograniczoną odpowiedzialnością 72,32%&#10;Spółki jawne 1,79%&#10;Spółki komandytowe 5,36%&#10;Spółki komandytowo-akcyjne 1,79%&#10;Pozostałe 0,89%&#10;" title="Wykres 4. Struktura upadłości przedsiębiorstw według form prawnych w IV kwartale 2022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E32D55" w:rsidRPr="007522AE">
        <w:rPr>
          <w:b/>
          <w:color w:val="000000" w:themeColor="text1"/>
          <w:spacing w:val="-2"/>
          <w:szCs w:val="19"/>
        </w:rPr>
        <w:t>Wykres 4. Struktura upadłości przedsięb</w:t>
      </w:r>
      <w:r w:rsidR="00EB1B0A">
        <w:rPr>
          <w:b/>
          <w:color w:val="000000" w:themeColor="text1"/>
          <w:spacing w:val="-2"/>
          <w:szCs w:val="19"/>
        </w:rPr>
        <w:t>iorstw według form prawnych w I</w:t>
      </w:r>
      <w:r w:rsidR="00CD03C2">
        <w:rPr>
          <w:b/>
          <w:color w:val="000000" w:themeColor="text1"/>
          <w:spacing w:val="-2"/>
          <w:szCs w:val="19"/>
        </w:rPr>
        <w:t>V</w:t>
      </w:r>
      <w:r w:rsidR="00EB1B0A">
        <w:rPr>
          <w:b/>
          <w:color w:val="000000" w:themeColor="text1"/>
          <w:spacing w:val="-2"/>
          <w:szCs w:val="19"/>
        </w:rPr>
        <w:t xml:space="preserve"> kwartale 2022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4363EB65" w14:textId="54E54380" w:rsidR="00307F88" w:rsidRDefault="00307F88" w:rsidP="00D24A1A">
      <w:pPr>
        <w:rPr>
          <w:b/>
          <w:color w:val="000000" w:themeColor="text1"/>
          <w:spacing w:val="-2"/>
          <w:szCs w:val="19"/>
        </w:rPr>
      </w:pPr>
    </w:p>
    <w:p w14:paraId="183D2E30" w14:textId="0831E346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45011707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581434B9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60E31286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 spółki jawne, spółki komandytowe,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2040EB1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0E2087FB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0DA48CB2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77777777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13128FFC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6ADDC3A7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2A9C1564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6C171FE7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>Liczba upadłości w danym kwartale dotyczy przedsiębiorstw, wobec których zostało wydane, w danym kwartale przez właściwy Sąd Rejonowy, postanowienie o ogłoszeniu upadłości.</w:t>
      </w:r>
    </w:p>
    <w:p w14:paraId="5DAC4748" w14:textId="5E716A50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756555BE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63EC2E2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3AA6BFD4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626"/>
        <w:tblW w:w="10615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3 kw. 2022&#10;OGÓŁEM 93970&#10;Przemysł (sekcje B,C,D,E)  7174&#10;Budownictwo (sekcja F) 18885&#10;Handel; naprawa pojazdów samochodowych (sekcja G) 14836&#10;Transport i gospodarka magazynowa (sekcja H) 5458&#10;Zakwaterowanie i  gastronomia  (sekcja I) 3121&#10;Informacja i komunikacja (sekcja J) 10598&#10;Usługi (sekcje K,L,M,N) 18808&#10;Pozostałe sekcje  (P,Q,R,S z wyłączeniem działu 94) 15090                                     4 kw.2022&#10;Ogółem 86291                                                                                         Przemysł (sekcje B,C,D,E) 6352&#10;Budownictwo (sekcja F) 14697&#10;Handel; naprawa pojazdów samochodowych (sekcja G) 14444&#10;Transport i gospodarka magazynowa (sekcja H)5215&#10;Zakwaterowanie i gastronomia (sekcja I) 2226&#10;&quot;Informacja i komunikacja (sekcja J) 10317&#10;Usługi (sekcje K,L,M,N) 18067&#10;Pozostałe sekcje (P,Q,R,S z wyłączeniem działu 94) 14973&#10;"/>
      </w:tblPr>
      <w:tblGrid>
        <w:gridCol w:w="2348"/>
        <w:gridCol w:w="1052"/>
        <w:gridCol w:w="1055"/>
        <w:gridCol w:w="1052"/>
        <w:gridCol w:w="1055"/>
        <w:gridCol w:w="1059"/>
        <w:gridCol w:w="1042"/>
        <w:gridCol w:w="976"/>
        <w:gridCol w:w="976"/>
      </w:tblGrid>
      <w:tr w:rsidR="00AA530E" w:rsidRPr="00A74514" w14:paraId="2F61126C" w14:textId="2D2A201C" w:rsidTr="00AA530E">
        <w:trPr>
          <w:trHeight w:val="57"/>
        </w:trPr>
        <w:tc>
          <w:tcPr>
            <w:tcW w:w="2348" w:type="dxa"/>
            <w:vMerge w:val="restart"/>
            <w:vAlign w:val="center"/>
          </w:tcPr>
          <w:p w14:paraId="71687DDC" w14:textId="775F0F1E" w:rsidR="00AA530E" w:rsidRPr="00A74514" w:rsidRDefault="00AA530E" w:rsidP="009D4AB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4214" w:type="dxa"/>
            <w:gridSpan w:val="4"/>
          </w:tcPr>
          <w:p w14:paraId="50B14E3E" w14:textId="77777777" w:rsidR="00AA530E" w:rsidRPr="00A74514" w:rsidRDefault="00AA530E" w:rsidP="009D4AB2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4053" w:type="dxa"/>
            <w:gridSpan w:val="4"/>
          </w:tcPr>
          <w:p w14:paraId="441EA591" w14:textId="1D170316" w:rsidR="00AA530E" w:rsidRDefault="00AA530E" w:rsidP="009D4AB2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AA530E" w:rsidRPr="00A74514" w14:paraId="42998A08" w14:textId="66C28BE2" w:rsidTr="00AA530E">
        <w:trPr>
          <w:trHeight w:val="57"/>
        </w:trPr>
        <w:tc>
          <w:tcPr>
            <w:tcW w:w="2348" w:type="dxa"/>
            <w:vMerge/>
            <w:vAlign w:val="center"/>
          </w:tcPr>
          <w:p w14:paraId="3A0C9805" w14:textId="77777777" w:rsidR="00AA530E" w:rsidRPr="00A74514" w:rsidRDefault="00AA530E" w:rsidP="009D4AB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52" w:type="dxa"/>
          </w:tcPr>
          <w:p w14:paraId="1030C90B" w14:textId="77777777" w:rsidR="00AA530E" w:rsidRPr="00A74514" w:rsidRDefault="00AA530E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1055" w:type="dxa"/>
          </w:tcPr>
          <w:p w14:paraId="3A9D5A94" w14:textId="77777777" w:rsidR="00AA530E" w:rsidRPr="00A74514" w:rsidRDefault="00AA530E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1052" w:type="dxa"/>
          </w:tcPr>
          <w:p w14:paraId="41A8A05B" w14:textId="77777777" w:rsidR="00AA530E" w:rsidRPr="00A74514" w:rsidRDefault="00AA530E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1055" w:type="dxa"/>
          </w:tcPr>
          <w:p w14:paraId="7D1C8C8F" w14:textId="77777777" w:rsidR="00AA530E" w:rsidRPr="00A74514" w:rsidRDefault="00AA530E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1059" w:type="dxa"/>
          </w:tcPr>
          <w:p w14:paraId="4B49516B" w14:textId="77777777" w:rsidR="00AA530E" w:rsidRPr="00A74514" w:rsidRDefault="00AA530E" w:rsidP="009D4AB2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42" w:type="dxa"/>
          </w:tcPr>
          <w:p w14:paraId="56C55F4B" w14:textId="77777777" w:rsidR="00AA530E" w:rsidRPr="00936E76" w:rsidRDefault="00AA530E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976" w:type="dxa"/>
          </w:tcPr>
          <w:p w14:paraId="6CE5AFE3" w14:textId="77777777" w:rsidR="00AA530E" w:rsidRPr="00A74514" w:rsidRDefault="00AA530E" w:rsidP="009D4AB2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976" w:type="dxa"/>
          </w:tcPr>
          <w:p w14:paraId="507D3FA2" w14:textId="29778850" w:rsidR="00AA530E" w:rsidRPr="00DF1C44" w:rsidRDefault="00AA530E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</w:tr>
      <w:tr w:rsidR="006A13AA" w:rsidRPr="00A74514" w14:paraId="5A29C2A6" w14:textId="6FFEFE38" w:rsidTr="00AA530E">
        <w:trPr>
          <w:trHeight w:val="397"/>
        </w:trPr>
        <w:tc>
          <w:tcPr>
            <w:tcW w:w="2348" w:type="dxa"/>
            <w:vAlign w:val="center"/>
          </w:tcPr>
          <w:p w14:paraId="17512468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52" w:type="dxa"/>
            <w:vAlign w:val="center"/>
          </w:tcPr>
          <w:p w14:paraId="1EEE78E8" w14:textId="77777777" w:rsidR="006A13AA" w:rsidRPr="00A74514" w:rsidRDefault="006A13AA" w:rsidP="006A13AA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1055" w:type="dxa"/>
            <w:vAlign w:val="center"/>
          </w:tcPr>
          <w:p w14:paraId="3DA12EED" w14:textId="77777777" w:rsidR="006A13AA" w:rsidRPr="00A74514" w:rsidRDefault="006A13AA" w:rsidP="006A13AA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1052" w:type="dxa"/>
          </w:tcPr>
          <w:p w14:paraId="6B922159" w14:textId="77777777" w:rsidR="006A13AA" w:rsidRPr="00A74514" w:rsidRDefault="006A13AA" w:rsidP="006A13AA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1055" w:type="dxa"/>
          </w:tcPr>
          <w:p w14:paraId="601638B5" w14:textId="77777777" w:rsidR="006A13AA" w:rsidRPr="00A74514" w:rsidRDefault="006A13AA" w:rsidP="006A13AA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  <w:tc>
          <w:tcPr>
            <w:tcW w:w="1059" w:type="dxa"/>
          </w:tcPr>
          <w:p w14:paraId="4F8A6ED0" w14:textId="77777777" w:rsidR="006A13AA" w:rsidRPr="00A74514" w:rsidRDefault="006A13AA" w:rsidP="006A13AA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1042" w:type="dxa"/>
          </w:tcPr>
          <w:p w14:paraId="0CCA1375" w14:textId="77777777" w:rsidR="006A13AA" w:rsidRPr="00C35791" w:rsidRDefault="006A13AA" w:rsidP="006A13AA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  <w:tc>
          <w:tcPr>
            <w:tcW w:w="976" w:type="dxa"/>
          </w:tcPr>
          <w:p w14:paraId="3F592694" w14:textId="77777777" w:rsidR="006A13AA" w:rsidRPr="00DF1C44" w:rsidRDefault="006A13AA" w:rsidP="006A13AA">
            <w:pPr>
              <w:jc w:val="right"/>
              <w:rPr>
                <w:b/>
                <w:szCs w:val="19"/>
              </w:rPr>
            </w:pPr>
            <w:r w:rsidRPr="00DF1C44">
              <w:rPr>
                <w:b/>
              </w:rPr>
              <w:t>93 970</w:t>
            </w:r>
          </w:p>
        </w:tc>
        <w:tc>
          <w:tcPr>
            <w:tcW w:w="976" w:type="dxa"/>
          </w:tcPr>
          <w:p w14:paraId="246B986A" w14:textId="2FF5189D" w:rsidR="006A13AA" w:rsidRPr="00DF1C44" w:rsidRDefault="006A13AA" w:rsidP="006A13AA">
            <w:pPr>
              <w:jc w:val="right"/>
              <w:rPr>
                <w:b/>
              </w:rPr>
            </w:pPr>
            <w:r w:rsidRPr="006A13AA">
              <w:rPr>
                <w:b/>
              </w:rPr>
              <w:t>86 291</w:t>
            </w:r>
          </w:p>
        </w:tc>
      </w:tr>
      <w:tr w:rsidR="006A13AA" w:rsidRPr="00A74514" w14:paraId="6BEBD202" w14:textId="4EC2EDE7" w:rsidTr="00AA530E">
        <w:trPr>
          <w:trHeight w:val="397"/>
        </w:trPr>
        <w:tc>
          <w:tcPr>
            <w:tcW w:w="2348" w:type="dxa"/>
            <w:vAlign w:val="center"/>
          </w:tcPr>
          <w:p w14:paraId="0F1D2DB4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6D6F0C3C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1052" w:type="dxa"/>
          </w:tcPr>
          <w:p w14:paraId="58353C54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1055" w:type="dxa"/>
          </w:tcPr>
          <w:p w14:paraId="0D5836F7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1052" w:type="dxa"/>
          </w:tcPr>
          <w:p w14:paraId="0C414A0C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1055" w:type="dxa"/>
          </w:tcPr>
          <w:p w14:paraId="3FC25732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  <w:tc>
          <w:tcPr>
            <w:tcW w:w="1059" w:type="dxa"/>
          </w:tcPr>
          <w:p w14:paraId="1D97F2C8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1042" w:type="dxa"/>
          </w:tcPr>
          <w:p w14:paraId="69499F6C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  <w:tc>
          <w:tcPr>
            <w:tcW w:w="976" w:type="dxa"/>
          </w:tcPr>
          <w:p w14:paraId="4875D7FD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7 174</w:t>
            </w:r>
          </w:p>
        </w:tc>
        <w:tc>
          <w:tcPr>
            <w:tcW w:w="976" w:type="dxa"/>
          </w:tcPr>
          <w:p w14:paraId="272D9721" w14:textId="68BDFB0D" w:rsidR="006A13AA" w:rsidRPr="006A13AA" w:rsidRDefault="006A13AA" w:rsidP="006A13AA">
            <w:pPr>
              <w:jc w:val="right"/>
            </w:pPr>
            <w:r w:rsidRPr="006A13AA">
              <w:t>6 352</w:t>
            </w:r>
          </w:p>
        </w:tc>
      </w:tr>
      <w:tr w:rsidR="006A13AA" w:rsidRPr="00A74514" w14:paraId="0223FB98" w14:textId="1B0B8929" w:rsidTr="00AA530E">
        <w:trPr>
          <w:trHeight w:val="397"/>
        </w:trPr>
        <w:tc>
          <w:tcPr>
            <w:tcW w:w="2348" w:type="dxa"/>
            <w:vAlign w:val="center"/>
          </w:tcPr>
          <w:p w14:paraId="50E49368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6BF7E035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52" w:type="dxa"/>
          </w:tcPr>
          <w:p w14:paraId="1F6152E2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1055" w:type="dxa"/>
          </w:tcPr>
          <w:p w14:paraId="73B564DE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1052" w:type="dxa"/>
          </w:tcPr>
          <w:p w14:paraId="10EB7E67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1055" w:type="dxa"/>
          </w:tcPr>
          <w:p w14:paraId="355D02AC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  <w:tc>
          <w:tcPr>
            <w:tcW w:w="1059" w:type="dxa"/>
          </w:tcPr>
          <w:p w14:paraId="4C3C3E60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1042" w:type="dxa"/>
          </w:tcPr>
          <w:p w14:paraId="3E31C410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  <w:tc>
          <w:tcPr>
            <w:tcW w:w="976" w:type="dxa"/>
          </w:tcPr>
          <w:p w14:paraId="163B75D4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18 885</w:t>
            </w:r>
          </w:p>
        </w:tc>
        <w:tc>
          <w:tcPr>
            <w:tcW w:w="976" w:type="dxa"/>
          </w:tcPr>
          <w:p w14:paraId="249997E7" w14:textId="5B550E84" w:rsidR="006A13AA" w:rsidRPr="006A13AA" w:rsidRDefault="006A13AA" w:rsidP="006A13AA">
            <w:pPr>
              <w:jc w:val="right"/>
            </w:pPr>
            <w:r w:rsidRPr="006A13AA">
              <w:t>14 697</w:t>
            </w:r>
          </w:p>
        </w:tc>
      </w:tr>
      <w:tr w:rsidR="006A13AA" w:rsidRPr="00A74514" w14:paraId="47D9D561" w14:textId="336540A0" w:rsidTr="00AA530E">
        <w:trPr>
          <w:trHeight w:val="57"/>
        </w:trPr>
        <w:tc>
          <w:tcPr>
            <w:tcW w:w="2348" w:type="dxa"/>
            <w:vAlign w:val="center"/>
          </w:tcPr>
          <w:p w14:paraId="3977A4D3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3DFB0BBF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62FE67BD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52" w:type="dxa"/>
          </w:tcPr>
          <w:p w14:paraId="54DEB731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1055" w:type="dxa"/>
          </w:tcPr>
          <w:p w14:paraId="7F26C477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1052" w:type="dxa"/>
          </w:tcPr>
          <w:p w14:paraId="0D4BF821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1055" w:type="dxa"/>
          </w:tcPr>
          <w:p w14:paraId="367AB6DF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  <w:tc>
          <w:tcPr>
            <w:tcW w:w="1059" w:type="dxa"/>
          </w:tcPr>
          <w:p w14:paraId="1CC65B49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1042" w:type="dxa"/>
          </w:tcPr>
          <w:p w14:paraId="00A8C3EF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  <w:tc>
          <w:tcPr>
            <w:tcW w:w="976" w:type="dxa"/>
          </w:tcPr>
          <w:p w14:paraId="65715514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14 836</w:t>
            </w:r>
          </w:p>
        </w:tc>
        <w:tc>
          <w:tcPr>
            <w:tcW w:w="976" w:type="dxa"/>
          </w:tcPr>
          <w:p w14:paraId="4E6D0D72" w14:textId="691AD443" w:rsidR="006A13AA" w:rsidRPr="006A13AA" w:rsidRDefault="006A13AA" w:rsidP="006A13AA">
            <w:pPr>
              <w:jc w:val="right"/>
            </w:pPr>
            <w:r w:rsidRPr="006A13AA">
              <w:t>14 444</w:t>
            </w:r>
          </w:p>
        </w:tc>
      </w:tr>
      <w:tr w:rsidR="006A13AA" w:rsidRPr="00A74514" w14:paraId="790003E2" w14:textId="48A9A7A7" w:rsidTr="00AA530E">
        <w:trPr>
          <w:trHeight w:val="397"/>
        </w:trPr>
        <w:tc>
          <w:tcPr>
            <w:tcW w:w="2348" w:type="dxa"/>
            <w:vAlign w:val="center"/>
          </w:tcPr>
          <w:p w14:paraId="0ADBCBE0" w14:textId="77777777" w:rsidR="006A13AA" w:rsidRPr="00A74514" w:rsidRDefault="006A13AA" w:rsidP="006A13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2D28F77D" w14:textId="77777777" w:rsidR="006A13AA" w:rsidRPr="00A74514" w:rsidRDefault="006A13AA" w:rsidP="006A13A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052" w:type="dxa"/>
          </w:tcPr>
          <w:p w14:paraId="17AB4935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1055" w:type="dxa"/>
          </w:tcPr>
          <w:p w14:paraId="21244515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1052" w:type="dxa"/>
          </w:tcPr>
          <w:p w14:paraId="077AED68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1055" w:type="dxa"/>
          </w:tcPr>
          <w:p w14:paraId="11F259CB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  <w:tc>
          <w:tcPr>
            <w:tcW w:w="1059" w:type="dxa"/>
          </w:tcPr>
          <w:p w14:paraId="196B7E44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1042" w:type="dxa"/>
          </w:tcPr>
          <w:p w14:paraId="4BD7AF0C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  <w:tc>
          <w:tcPr>
            <w:tcW w:w="976" w:type="dxa"/>
          </w:tcPr>
          <w:p w14:paraId="2C634FFA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5 458</w:t>
            </w:r>
          </w:p>
        </w:tc>
        <w:tc>
          <w:tcPr>
            <w:tcW w:w="976" w:type="dxa"/>
          </w:tcPr>
          <w:p w14:paraId="2F919852" w14:textId="454E0746" w:rsidR="006A13AA" w:rsidRPr="006A13AA" w:rsidRDefault="006A13AA" w:rsidP="006A13AA">
            <w:pPr>
              <w:jc w:val="right"/>
            </w:pPr>
            <w:r w:rsidRPr="006A13AA">
              <w:t>5 215</w:t>
            </w:r>
          </w:p>
        </w:tc>
      </w:tr>
      <w:tr w:rsidR="006A13AA" w:rsidRPr="00A74514" w14:paraId="187CD635" w14:textId="7F8D55C8" w:rsidTr="00AA530E">
        <w:trPr>
          <w:trHeight w:val="397"/>
        </w:trPr>
        <w:tc>
          <w:tcPr>
            <w:tcW w:w="2348" w:type="dxa"/>
            <w:vAlign w:val="center"/>
          </w:tcPr>
          <w:p w14:paraId="10A1DBAE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2C756F50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303C2662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052" w:type="dxa"/>
          </w:tcPr>
          <w:p w14:paraId="0E993AAC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1055" w:type="dxa"/>
          </w:tcPr>
          <w:p w14:paraId="276C8D63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1052" w:type="dxa"/>
          </w:tcPr>
          <w:p w14:paraId="0A78CB96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1055" w:type="dxa"/>
          </w:tcPr>
          <w:p w14:paraId="5726EAF2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  <w:tc>
          <w:tcPr>
            <w:tcW w:w="1059" w:type="dxa"/>
          </w:tcPr>
          <w:p w14:paraId="0B101B43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1042" w:type="dxa"/>
          </w:tcPr>
          <w:p w14:paraId="03F2888C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  <w:tc>
          <w:tcPr>
            <w:tcW w:w="976" w:type="dxa"/>
          </w:tcPr>
          <w:p w14:paraId="0A6D26F9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3 121</w:t>
            </w:r>
          </w:p>
        </w:tc>
        <w:tc>
          <w:tcPr>
            <w:tcW w:w="976" w:type="dxa"/>
          </w:tcPr>
          <w:p w14:paraId="6C20CB3F" w14:textId="5D79E8B6" w:rsidR="006A13AA" w:rsidRPr="006A13AA" w:rsidRDefault="006A13AA" w:rsidP="006A13AA">
            <w:pPr>
              <w:jc w:val="right"/>
            </w:pPr>
            <w:r w:rsidRPr="006A13AA">
              <w:t>2 226</w:t>
            </w:r>
          </w:p>
        </w:tc>
      </w:tr>
      <w:tr w:rsidR="006A13AA" w:rsidRPr="00A74514" w14:paraId="27E495F6" w14:textId="412217D0" w:rsidTr="00AA530E">
        <w:trPr>
          <w:trHeight w:val="397"/>
        </w:trPr>
        <w:tc>
          <w:tcPr>
            <w:tcW w:w="2348" w:type="dxa"/>
            <w:vAlign w:val="center"/>
          </w:tcPr>
          <w:p w14:paraId="08326821" w14:textId="77777777" w:rsidR="006A13AA" w:rsidRPr="00A74514" w:rsidRDefault="006A13AA" w:rsidP="006A13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10D1684C" w14:textId="77777777" w:rsidR="006A13AA" w:rsidRPr="00A74514" w:rsidRDefault="006A13AA" w:rsidP="006A13A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4C9AE8D3" w14:textId="77777777" w:rsidR="006A13AA" w:rsidRPr="00A74514" w:rsidRDefault="006A13AA" w:rsidP="006A13A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52" w:type="dxa"/>
          </w:tcPr>
          <w:p w14:paraId="6DE2CFD9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1055" w:type="dxa"/>
          </w:tcPr>
          <w:p w14:paraId="314CB8EF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1052" w:type="dxa"/>
          </w:tcPr>
          <w:p w14:paraId="675F8176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1055" w:type="dxa"/>
          </w:tcPr>
          <w:p w14:paraId="55F6877F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  <w:tc>
          <w:tcPr>
            <w:tcW w:w="1059" w:type="dxa"/>
          </w:tcPr>
          <w:p w14:paraId="6DB90819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1042" w:type="dxa"/>
          </w:tcPr>
          <w:p w14:paraId="6E7895AC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  <w:tc>
          <w:tcPr>
            <w:tcW w:w="976" w:type="dxa"/>
          </w:tcPr>
          <w:p w14:paraId="2312EB96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10 598</w:t>
            </w:r>
          </w:p>
        </w:tc>
        <w:tc>
          <w:tcPr>
            <w:tcW w:w="976" w:type="dxa"/>
          </w:tcPr>
          <w:p w14:paraId="53F85E01" w14:textId="28E1779E" w:rsidR="006A13AA" w:rsidRPr="006A13AA" w:rsidRDefault="006A13AA" w:rsidP="006A13AA">
            <w:pPr>
              <w:jc w:val="right"/>
            </w:pPr>
            <w:r w:rsidRPr="006A13AA">
              <w:t>10 317</w:t>
            </w:r>
          </w:p>
        </w:tc>
      </w:tr>
      <w:tr w:rsidR="006A13AA" w:rsidRPr="00A74514" w14:paraId="06823D4C" w14:textId="7A3B253A" w:rsidTr="00AA530E">
        <w:trPr>
          <w:trHeight w:val="397"/>
        </w:trPr>
        <w:tc>
          <w:tcPr>
            <w:tcW w:w="2348" w:type="dxa"/>
            <w:vAlign w:val="center"/>
          </w:tcPr>
          <w:p w14:paraId="0759C840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1A63F67A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052" w:type="dxa"/>
          </w:tcPr>
          <w:p w14:paraId="07F354C8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1055" w:type="dxa"/>
          </w:tcPr>
          <w:p w14:paraId="1D082173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1052" w:type="dxa"/>
          </w:tcPr>
          <w:p w14:paraId="5BF7F35F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1055" w:type="dxa"/>
          </w:tcPr>
          <w:p w14:paraId="52405F00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  <w:tc>
          <w:tcPr>
            <w:tcW w:w="1059" w:type="dxa"/>
          </w:tcPr>
          <w:p w14:paraId="0A895487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1042" w:type="dxa"/>
          </w:tcPr>
          <w:p w14:paraId="517C6422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  <w:tc>
          <w:tcPr>
            <w:tcW w:w="976" w:type="dxa"/>
          </w:tcPr>
          <w:p w14:paraId="2C1A42D2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18 808</w:t>
            </w:r>
          </w:p>
        </w:tc>
        <w:tc>
          <w:tcPr>
            <w:tcW w:w="976" w:type="dxa"/>
          </w:tcPr>
          <w:p w14:paraId="4A100C3E" w14:textId="6CB6B8A5" w:rsidR="006A13AA" w:rsidRPr="006A13AA" w:rsidRDefault="006A13AA" w:rsidP="006A13AA">
            <w:pPr>
              <w:jc w:val="right"/>
            </w:pPr>
            <w:r w:rsidRPr="006A13AA">
              <w:t>18 067</w:t>
            </w:r>
          </w:p>
        </w:tc>
      </w:tr>
      <w:tr w:rsidR="006A13AA" w:rsidRPr="00A74514" w14:paraId="27DA8701" w14:textId="64B28F32" w:rsidTr="00AA530E">
        <w:trPr>
          <w:trHeight w:val="57"/>
        </w:trPr>
        <w:tc>
          <w:tcPr>
            <w:tcW w:w="2348" w:type="dxa"/>
            <w:vAlign w:val="center"/>
          </w:tcPr>
          <w:p w14:paraId="4D763944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4B7FC96F" w14:textId="77777777" w:rsidR="006A13AA" w:rsidRPr="00A74514" w:rsidRDefault="006A13AA" w:rsidP="006A13A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1052" w:type="dxa"/>
          </w:tcPr>
          <w:p w14:paraId="005F781A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1055" w:type="dxa"/>
          </w:tcPr>
          <w:p w14:paraId="698F2993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1052" w:type="dxa"/>
          </w:tcPr>
          <w:p w14:paraId="343AEC15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1055" w:type="dxa"/>
          </w:tcPr>
          <w:p w14:paraId="537FB745" w14:textId="77777777" w:rsidR="006A13AA" w:rsidRPr="00A74514" w:rsidRDefault="006A13AA" w:rsidP="006A13AA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  <w:tc>
          <w:tcPr>
            <w:tcW w:w="1059" w:type="dxa"/>
          </w:tcPr>
          <w:p w14:paraId="65A6C382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1042" w:type="dxa"/>
          </w:tcPr>
          <w:p w14:paraId="49A72C37" w14:textId="77777777" w:rsidR="006A13AA" w:rsidRPr="00C35791" w:rsidRDefault="006A13AA" w:rsidP="006A13AA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  <w:tc>
          <w:tcPr>
            <w:tcW w:w="976" w:type="dxa"/>
          </w:tcPr>
          <w:p w14:paraId="2D581997" w14:textId="77777777" w:rsidR="006A13AA" w:rsidRPr="003D661C" w:rsidRDefault="006A13AA" w:rsidP="006A13AA">
            <w:pPr>
              <w:jc w:val="right"/>
              <w:rPr>
                <w:szCs w:val="19"/>
              </w:rPr>
            </w:pPr>
            <w:r w:rsidRPr="00EC67B6">
              <w:t>15 090</w:t>
            </w:r>
          </w:p>
        </w:tc>
        <w:tc>
          <w:tcPr>
            <w:tcW w:w="976" w:type="dxa"/>
          </w:tcPr>
          <w:p w14:paraId="312C67DA" w14:textId="38D68063" w:rsidR="006A13AA" w:rsidRPr="006A13AA" w:rsidRDefault="006A13AA" w:rsidP="006A13AA">
            <w:pPr>
              <w:jc w:val="right"/>
            </w:pPr>
            <w:r w:rsidRPr="006A13AA">
              <w:t>14 973</w:t>
            </w:r>
          </w:p>
        </w:tc>
      </w:tr>
    </w:tbl>
    <w:p w14:paraId="482EA6A1" w14:textId="7A54A4A6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8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1" w:rightFromText="141" w:vertAnchor="text" w:horzAnchor="margin" w:tblpY="650"/>
        <w:tblW w:w="10691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3 kw. 2022&#10;OGÓŁEM 93970&#10;Spółki cywilne 1106&#10;Osoby fizyczne prowadzące działalność gospodarczą 80206&#10;Spółki partnerskie 25&#10;Spółki akcyjne 47&#10;Proste spółki akcyjne 225&#10;Spółki z ograniczoną odpowiedzialnością 11674&#10;Spółki jawne 201&#10;Spółki komandytowe 274&#10;Spółki komandytowo-akcyjne 62&#10;Przedsiębiorstwa państwowe 0&#10;Spółdzielnie 73&#10;Oddziały zagranicznych przedsiębiorstw 66&#10;Inne, w tym bez szczególnej formy prawnej 11                                                      4 kw. 2022                                                                                                 Ogółem 86291&#10;Spółki cywilne 1105&#10;Osoby fizyczne prowadzące działalność gospodarczą 72326&#10;Spółki partnerskie 24&#10;Spółki akcyjne 33&#10;Proste spółki akcyjne 173&#10;Spółki z ograniczoną odpowiedzialnością 11943&#10;Spółki jawne 216&#10;Spółki komandytowe 312&#10;Spółki komandytowo-akcyjne 29&#10;Przedsiębiorstwa państwowe 0&#10;Spółdzielnie 63&#10;Oddziały zagranicznych przedsiębiorstw 52&#10;Inne, w tym bez szczególnej formy prawnej 15&#10;&#10;"/>
      </w:tblPr>
      <w:tblGrid>
        <w:gridCol w:w="2275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AA530E" w:rsidRPr="001479E9" w14:paraId="40464C13" w14:textId="7CB6861F" w:rsidTr="00AA530E">
        <w:trPr>
          <w:trHeight w:val="57"/>
        </w:trPr>
        <w:tc>
          <w:tcPr>
            <w:tcW w:w="2275" w:type="dxa"/>
            <w:vMerge w:val="restart"/>
            <w:vAlign w:val="center"/>
          </w:tcPr>
          <w:p w14:paraId="1223A02A" w14:textId="77777777" w:rsidR="00AA530E" w:rsidRPr="001479E9" w:rsidRDefault="00AA530E" w:rsidP="009D4AB2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208" w:type="dxa"/>
            <w:gridSpan w:val="4"/>
          </w:tcPr>
          <w:p w14:paraId="7BC4233A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4208" w:type="dxa"/>
            <w:gridSpan w:val="4"/>
          </w:tcPr>
          <w:p w14:paraId="01444981" w14:textId="55BE6EB0" w:rsidR="00AA530E" w:rsidRDefault="00AA530E" w:rsidP="009D4AB2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AA530E" w:rsidRPr="001479E9" w14:paraId="018D2083" w14:textId="33C47F41" w:rsidTr="00AA530E">
        <w:trPr>
          <w:trHeight w:val="57"/>
        </w:trPr>
        <w:tc>
          <w:tcPr>
            <w:tcW w:w="2275" w:type="dxa"/>
            <w:vMerge/>
            <w:vAlign w:val="center"/>
          </w:tcPr>
          <w:p w14:paraId="63E1412D" w14:textId="77777777" w:rsidR="00AA530E" w:rsidRPr="001479E9" w:rsidRDefault="00AA530E" w:rsidP="009D4AB2">
            <w:pPr>
              <w:rPr>
                <w:szCs w:val="19"/>
              </w:rPr>
            </w:pPr>
          </w:p>
        </w:tc>
        <w:tc>
          <w:tcPr>
            <w:tcW w:w="1052" w:type="dxa"/>
          </w:tcPr>
          <w:p w14:paraId="538E581A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52" w:type="dxa"/>
          </w:tcPr>
          <w:p w14:paraId="16D6C7D9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52" w:type="dxa"/>
          </w:tcPr>
          <w:p w14:paraId="48BD809C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52" w:type="dxa"/>
          </w:tcPr>
          <w:p w14:paraId="28FBC407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52" w:type="dxa"/>
          </w:tcPr>
          <w:p w14:paraId="5D9C14D6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52" w:type="dxa"/>
          </w:tcPr>
          <w:p w14:paraId="47D83CD8" w14:textId="77777777" w:rsidR="00AA530E" w:rsidRPr="00936E76" w:rsidRDefault="00AA530E" w:rsidP="009D4AB2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  <w:tc>
          <w:tcPr>
            <w:tcW w:w="1052" w:type="dxa"/>
          </w:tcPr>
          <w:p w14:paraId="4DA301E9" w14:textId="77777777" w:rsidR="00AA530E" w:rsidRPr="00875FD0" w:rsidRDefault="00AA530E" w:rsidP="009D4AB2">
            <w:pPr>
              <w:jc w:val="center"/>
              <w:rPr>
                <w:szCs w:val="19"/>
              </w:rPr>
            </w:pPr>
            <w:r w:rsidRPr="00C146CD">
              <w:rPr>
                <w:szCs w:val="19"/>
              </w:rPr>
              <w:t>3 kw.</w:t>
            </w:r>
          </w:p>
        </w:tc>
        <w:tc>
          <w:tcPr>
            <w:tcW w:w="1052" w:type="dxa"/>
          </w:tcPr>
          <w:p w14:paraId="1452AC98" w14:textId="23F75ABF" w:rsidR="00AA530E" w:rsidRPr="00C146CD" w:rsidRDefault="00AA530E" w:rsidP="009D4AB2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</w:tr>
      <w:tr w:rsidR="00D701F3" w:rsidRPr="00D701F3" w14:paraId="5CB4B811" w14:textId="42B4093D" w:rsidTr="00AA530E">
        <w:trPr>
          <w:trHeight w:val="340"/>
        </w:trPr>
        <w:tc>
          <w:tcPr>
            <w:tcW w:w="2275" w:type="dxa"/>
            <w:vAlign w:val="center"/>
          </w:tcPr>
          <w:p w14:paraId="1E250567" w14:textId="77777777" w:rsidR="00D701F3" w:rsidRPr="001479E9" w:rsidRDefault="00D701F3" w:rsidP="00D701F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52" w:type="dxa"/>
          </w:tcPr>
          <w:p w14:paraId="0D4D02A9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1052" w:type="dxa"/>
          </w:tcPr>
          <w:p w14:paraId="5E6BBBE3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1052" w:type="dxa"/>
          </w:tcPr>
          <w:p w14:paraId="6613D548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1052" w:type="dxa"/>
          </w:tcPr>
          <w:p w14:paraId="21EA1D33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  <w:tc>
          <w:tcPr>
            <w:tcW w:w="1052" w:type="dxa"/>
          </w:tcPr>
          <w:p w14:paraId="2D6EF28A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1052" w:type="dxa"/>
          </w:tcPr>
          <w:p w14:paraId="145B56C7" w14:textId="77777777" w:rsidR="00D701F3" w:rsidRPr="006A1D37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  <w:tc>
          <w:tcPr>
            <w:tcW w:w="1052" w:type="dxa"/>
          </w:tcPr>
          <w:p w14:paraId="0F1CBE14" w14:textId="77777777" w:rsidR="00D701F3" w:rsidRPr="002A7495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C48CF">
              <w:rPr>
                <w:rFonts w:eastAsiaTheme="majorEastAsia" w:cstheme="majorBidi"/>
                <w:b/>
                <w:color w:val="000000" w:themeColor="text1"/>
                <w:szCs w:val="19"/>
              </w:rPr>
              <w:t>93 970</w:t>
            </w:r>
          </w:p>
        </w:tc>
        <w:tc>
          <w:tcPr>
            <w:tcW w:w="1052" w:type="dxa"/>
          </w:tcPr>
          <w:p w14:paraId="0FD34C55" w14:textId="32CB2C6A" w:rsidR="00D701F3" w:rsidRPr="00D701F3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86 291</w:t>
            </w:r>
          </w:p>
        </w:tc>
      </w:tr>
      <w:tr w:rsidR="00D701F3" w:rsidRPr="001479E9" w14:paraId="49FD292C" w14:textId="38240889" w:rsidTr="00AA530E">
        <w:trPr>
          <w:trHeight w:val="340"/>
        </w:trPr>
        <w:tc>
          <w:tcPr>
            <w:tcW w:w="2275" w:type="dxa"/>
            <w:vAlign w:val="center"/>
          </w:tcPr>
          <w:p w14:paraId="1C0643DD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52" w:type="dxa"/>
          </w:tcPr>
          <w:p w14:paraId="3766270A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1052" w:type="dxa"/>
          </w:tcPr>
          <w:p w14:paraId="64F4757C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1052" w:type="dxa"/>
          </w:tcPr>
          <w:p w14:paraId="114C017F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1052" w:type="dxa"/>
          </w:tcPr>
          <w:p w14:paraId="2BE22ABF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  <w:tc>
          <w:tcPr>
            <w:tcW w:w="1052" w:type="dxa"/>
          </w:tcPr>
          <w:p w14:paraId="1E8EB16A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1052" w:type="dxa"/>
          </w:tcPr>
          <w:p w14:paraId="6338E2AF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  <w:tc>
          <w:tcPr>
            <w:tcW w:w="1052" w:type="dxa"/>
          </w:tcPr>
          <w:p w14:paraId="185D2FBD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1 106</w:t>
            </w:r>
          </w:p>
        </w:tc>
        <w:tc>
          <w:tcPr>
            <w:tcW w:w="1052" w:type="dxa"/>
          </w:tcPr>
          <w:p w14:paraId="59683753" w14:textId="3773A803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1 105</w:t>
            </w:r>
          </w:p>
        </w:tc>
      </w:tr>
      <w:tr w:rsidR="00D701F3" w:rsidRPr="001479E9" w14:paraId="491E5094" w14:textId="0E1F56E7" w:rsidTr="00AA530E">
        <w:trPr>
          <w:trHeight w:val="340"/>
        </w:trPr>
        <w:tc>
          <w:tcPr>
            <w:tcW w:w="2275" w:type="dxa"/>
            <w:vAlign w:val="center"/>
          </w:tcPr>
          <w:p w14:paraId="102149B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1052" w:type="dxa"/>
          </w:tcPr>
          <w:p w14:paraId="6815A4F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1052" w:type="dxa"/>
          </w:tcPr>
          <w:p w14:paraId="21661CA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1052" w:type="dxa"/>
          </w:tcPr>
          <w:p w14:paraId="6566F23C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1052" w:type="dxa"/>
          </w:tcPr>
          <w:p w14:paraId="3967DC6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  <w:tc>
          <w:tcPr>
            <w:tcW w:w="1052" w:type="dxa"/>
          </w:tcPr>
          <w:p w14:paraId="607E8DB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1052" w:type="dxa"/>
          </w:tcPr>
          <w:p w14:paraId="720F97D1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  <w:tc>
          <w:tcPr>
            <w:tcW w:w="1052" w:type="dxa"/>
          </w:tcPr>
          <w:p w14:paraId="5B40342C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80 206</w:t>
            </w:r>
          </w:p>
        </w:tc>
        <w:tc>
          <w:tcPr>
            <w:tcW w:w="1052" w:type="dxa"/>
          </w:tcPr>
          <w:p w14:paraId="63559709" w14:textId="6B015C32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72 326</w:t>
            </w:r>
          </w:p>
        </w:tc>
      </w:tr>
      <w:tr w:rsidR="00D701F3" w:rsidRPr="001479E9" w14:paraId="0E610552" w14:textId="65901A2C" w:rsidTr="00AA530E">
        <w:trPr>
          <w:trHeight w:val="340"/>
        </w:trPr>
        <w:tc>
          <w:tcPr>
            <w:tcW w:w="2275" w:type="dxa"/>
            <w:vAlign w:val="center"/>
          </w:tcPr>
          <w:p w14:paraId="2B061A6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52" w:type="dxa"/>
          </w:tcPr>
          <w:p w14:paraId="242EC23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1052" w:type="dxa"/>
          </w:tcPr>
          <w:p w14:paraId="30DCD28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52" w:type="dxa"/>
          </w:tcPr>
          <w:p w14:paraId="2285612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1052" w:type="dxa"/>
          </w:tcPr>
          <w:p w14:paraId="71EC11E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1052" w:type="dxa"/>
          </w:tcPr>
          <w:p w14:paraId="08774F0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52" w:type="dxa"/>
          </w:tcPr>
          <w:p w14:paraId="64200C2C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52" w:type="dxa"/>
          </w:tcPr>
          <w:p w14:paraId="3C7FD026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25</w:t>
            </w:r>
          </w:p>
        </w:tc>
        <w:tc>
          <w:tcPr>
            <w:tcW w:w="1052" w:type="dxa"/>
          </w:tcPr>
          <w:p w14:paraId="6448E505" w14:textId="2E3AD397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24</w:t>
            </w:r>
          </w:p>
        </w:tc>
      </w:tr>
      <w:tr w:rsidR="00D701F3" w:rsidRPr="001479E9" w14:paraId="46EDC692" w14:textId="5B86E541" w:rsidTr="00AA530E">
        <w:trPr>
          <w:trHeight w:val="340"/>
        </w:trPr>
        <w:tc>
          <w:tcPr>
            <w:tcW w:w="2275" w:type="dxa"/>
            <w:vAlign w:val="center"/>
          </w:tcPr>
          <w:p w14:paraId="3B15C12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52" w:type="dxa"/>
          </w:tcPr>
          <w:p w14:paraId="4C9FCF0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1052" w:type="dxa"/>
          </w:tcPr>
          <w:p w14:paraId="29D5516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1052" w:type="dxa"/>
          </w:tcPr>
          <w:p w14:paraId="77A08F7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52" w:type="dxa"/>
          </w:tcPr>
          <w:p w14:paraId="65ABD6A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  <w:tc>
          <w:tcPr>
            <w:tcW w:w="1052" w:type="dxa"/>
          </w:tcPr>
          <w:p w14:paraId="0C561D5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1052" w:type="dxa"/>
          </w:tcPr>
          <w:p w14:paraId="5EB011DB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52" w:type="dxa"/>
          </w:tcPr>
          <w:p w14:paraId="23A9DF71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47</w:t>
            </w:r>
          </w:p>
        </w:tc>
        <w:tc>
          <w:tcPr>
            <w:tcW w:w="1052" w:type="dxa"/>
          </w:tcPr>
          <w:p w14:paraId="6115D2CA" w14:textId="21D41136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33</w:t>
            </w:r>
          </w:p>
        </w:tc>
      </w:tr>
      <w:tr w:rsidR="00D701F3" w:rsidRPr="001479E9" w14:paraId="01208D41" w14:textId="1D4489F8" w:rsidTr="00AA530E">
        <w:trPr>
          <w:trHeight w:val="340"/>
        </w:trPr>
        <w:tc>
          <w:tcPr>
            <w:tcW w:w="2275" w:type="dxa"/>
            <w:vAlign w:val="center"/>
          </w:tcPr>
          <w:p w14:paraId="2AE7A4AF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52" w:type="dxa"/>
          </w:tcPr>
          <w:p w14:paraId="13A598A8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1052" w:type="dxa"/>
          </w:tcPr>
          <w:p w14:paraId="52DE18A8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1052" w:type="dxa"/>
          </w:tcPr>
          <w:p w14:paraId="2D64C4A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52" w:type="dxa"/>
          </w:tcPr>
          <w:p w14:paraId="0DD898B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52" w:type="dxa"/>
          </w:tcPr>
          <w:p w14:paraId="4967E68B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52" w:type="dxa"/>
          </w:tcPr>
          <w:p w14:paraId="32044D92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  <w:tc>
          <w:tcPr>
            <w:tcW w:w="1052" w:type="dxa"/>
          </w:tcPr>
          <w:p w14:paraId="6A20A32B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225</w:t>
            </w:r>
          </w:p>
        </w:tc>
        <w:tc>
          <w:tcPr>
            <w:tcW w:w="1052" w:type="dxa"/>
          </w:tcPr>
          <w:p w14:paraId="696DA8DC" w14:textId="5FA517C9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173</w:t>
            </w:r>
          </w:p>
        </w:tc>
      </w:tr>
      <w:tr w:rsidR="00D701F3" w:rsidRPr="001479E9" w14:paraId="005C4497" w14:textId="2EF401D9" w:rsidTr="00AA530E">
        <w:trPr>
          <w:trHeight w:val="340"/>
        </w:trPr>
        <w:tc>
          <w:tcPr>
            <w:tcW w:w="2275" w:type="dxa"/>
            <w:vAlign w:val="center"/>
          </w:tcPr>
          <w:p w14:paraId="58D7A7EA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52" w:type="dxa"/>
          </w:tcPr>
          <w:p w14:paraId="6451A9C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1052" w:type="dxa"/>
          </w:tcPr>
          <w:p w14:paraId="2BEB209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1052" w:type="dxa"/>
          </w:tcPr>
          <w:p w14:paraId="764D3C6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1052" w:type="dxa"/>
          </w:tcPr>
          <w:p w14:paraId="0C12500D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  <w:tc>
          <w:tcPr>
            <w:tcW w:w="1052" w:type="dxa"/>
          </w:tcPr>
          <w:p w14:paraId="3595AB1C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1052" w:type="dxa"/>
          </w:tcPr>
          <w:p w14:paraId="49D22757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  <w:tc>
          <w:tcPr>
            <w:tcW w:w="1052" w:type="dxa"/>
          </w:tcPr>
          <w:p w14:paraId="1E3C0A1A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11 674</w:t>
            </w:r>
          </w:p>
        </w:tc>
        <w:tc>
          <w:tcPr>
            <w:tcW w:w="1052" w:type="dxa"/>
          </w:tcPr>
          <w:p w14:paraId="61F7BA52" w14:textId="5B8E6BAF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11 943</w:t>
            </w:r>
          </w:p>
        </w:tc>
      </w:tr>
      <w:tr w:rsidR="00D701F3" w:rsidRPr="001479E9" w14:paraId="449960E5" w14:textId="77B3C97B" w:rsidTr="00AA530E">
        <w:trPr>
          <w:trHeight w:val="340"/>
        </w:trPr>
        <w:tc>
          <w:tcPr>
            <w:tcW w:w="2275" w:type="dxa"/>
            <w:vAlign w:val="center"/>
          </w:tcPr>
          <w:p w14:paraId="6EC010B8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52" w:type="dxa"/>
          </w:tcPr>
          <w:p w14:paraId="594E681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1052" w:type="dxa"/>
          </w:tcPr>
          <w:p w14:paraId="2FFB3AC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1052" w:type="dxa"/>
          </w:tcPr>
          <w:p w14:paraId="5409CB2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1052" w:type="dxa"/>
          </w:tcPr>
          <w:p w14:paraId="16C2F36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  <w:tc>
          <w:tcPr>
            <w:tcW w:w="1052" w:type="dxa"/>
          </w:tcPr>
          <w:p w14:paraId="5001842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1052" w:type="dxa"/>
          </w:tcPr>
          <w:p w14:paraId="653780B1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  <w:tc>
          <w:tcPr>
            <w:tcW w:w="1052" w:type="dxa"/>
          </w:tcPr>
          <w:p w14:paraId="1D50ECCE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201</w:t>
            </w:r>
          </w:p>
        </w:tc>
        <w:tc>
          <w:tcPr>
            <w:tcW w:w="1052" w:type="dxa"/>
          </w:tcPr>
          <w:p w14:paraId="474570E3" w14:textId="01C60779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216</w:t>
            </w:r>
          </w:p>
        </w:tc>
      </w:tr>
      <w:tr w:rsidR="00D701F3" w:rsidRPr="001479E9" w14:paraId="6077FF02" w14:textId="4E08A262" w:rsidTr="00AA530E">
        <w:trPr>
          <w:trHeight w:val="340"/>
        </w:trPr>
        <w:tc>
          <w:tcPr>
            <w:tcW w:w="2275" w:type="dxa"/>
            <w:vAlign w:val="center"/>
          </w:tcPr>
          <w:p w14:paraId="4B2704A9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52" w:type="dxa"/>
          </w:tcPr>
          <w:p w14:paraId="32EAAE9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1052" w:type="dxa"/>
          </w:tcPr>
          <w:p w14:paraId="7037F57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1052" w:type="dxa"/>
          </w:tcPr>
          <w:p w14:paraId="2DD0118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1052" w:type="dxa"/>
          </w:tcPr>
          <w:p w14:paraId="223D05F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  <w:tc>
          <w:tcPr>
            <w:tcW w:w="1052" w:type="dxa"/>
          </w:tcPr>
          <w:p w14:paraId="1A19B43D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1052" w:type="dxa"/>
          </w:tcPr>
          <w:p w14:paraId="672438C9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  <w:tc>
          <w:tcPr>
            <w:tcW w:w="1052" w:type="dxa"/>
          </w:tcPr>
          <w:p w14:paraId="73A372CC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274</w:t>
            </w:r>
          </w:p>
        </w:tc>
        <w:tc>
          <w:tcPr>
            <w:tcW w:w="1052" w:type="dxa"/>
          </w:tcPr>
          <w:p w14:paraId="3C4A7559" w14:textId="251959D7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312</w:t>
            </w:r>
          </w:p>
        </w:tc>
      </w:tr>
      <w:tr w:rsidR="00D701F3" w:rsidRPr="001479E9" w14:paraId="4BC971DE" w14:textId="0F84B8D1" w:rsidTr="00AA530E">
        <w:trPr>
          <w:trHeight w:val="340"/>
        </w:trPr>
        <w:tc>
          <w:tcPr>
            <w:tcW w:w="2275" w:type="dxa"/>
            <w:vAlign w:val="center"/>
          </w:tcPr>
          <w:p w14:paraId="767ED62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1052" w:type="dxa"/>
          </w:tcPr>
          <w:p w14:paraId="7AEA7B9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52" w:type="dxa"/>
          </w:tcPr>
          <w:p w14:paraId="10955A8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52" w:type="dxa"/>
          </w:tcPr>
          <w:p w14:paraId="4CBDD550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52" w:type="dxa"/>
          </w:tcPr>
          <w:p w14:paraId="29AD3EB9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  <w:tc>
          <w:tcPr>
            <w:tcW w:w="1052" w:type="dxa"/>
          </w:tcPr>
          <w:p w14:paraId="764BFED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1052" w:type="dxa"/>
          </w:tcPr>
          <w:p w14:paraId="5C7BA04B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     <w:tcW w:w="1052" w:type="dxa"/>
          </w:tcPr>
          <w:p w14:paraId="0DC14D91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62</w:t>
            </w:r>
          </w:p>
        </w:tc>
        <w:tc>
          <w:tcPr>
            <w:tcW w:w="1052" w:type="dxa"/>
          </w:tcPr>
          <w:p w14:paraId="71B2E976" w14:textId="58985F61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29</w:t>
            </w:r>
          </w:p>
        </w:tc>
      </w:tr>
      <w:tr w:rsidR="00D701F3" w:rsidRPr="001479E9" w14:paraId="476912DA" w14:textId="77B35544" w:rsidTr="00AA530E">
        <w:trPr>
          <w:trHeight w:val="340"/>
        </w:trPr>
        <w:tc>
          <w:tcPr>
            <w:tcW w:w="2275" w:type="dxa"/>
            <w:vAlign w:val="center"/>
          </w:tcPr>
          <w:p w14:paraId="0A22225A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1052" w:type="dxa"/>
          </w:tcPr>
          <w:p w14:paraId="5A8C7BDC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5A78845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5C7A844D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633277B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22282125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788C449B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52" w:type="dxa"/>
          </w:tcPr>
          <w:p w14:paraId="3830E90B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0</w:t>
            </w:r>
          </w:p>
        </w:tc>
        <w:tc>
          <w:tcPr>
            <w:tcW w:w="1052" w:type="dxa"/>
          </w:tcPr>
          <w:p w14:paraId="35DB0638" w14:textId="77777777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</w:p>
        </w:tc>
      </w:tr>
      <w:tr w:rsidR="00D701F3" w:rsidRPr="001479E9" w14:paraId="37F6AF25" w14:textId="2E8A5734" w:rsidTr="00AA530E">
        <w:trPr>
          <w:trHeight w:val="340"/>
        </w:trPr>
        <w:tc>
          <w:tcPr>
            <w:tcW w:w="2275" w:type="dxa"/>
            <w:vAlign w:val="center"/>
          </w:tcPr>
          <w:p w14:paraId="2505167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52" w:type="dxa"/>
          </w:tcPr>
          <w:p w14:paraId="4F3B312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52" w:type="dxa"/>
          </w:tcPr>
          <w:p w14:paraId="2CD8F31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1052" w:type="dxa"/>
          </w:tcPr>
          <w:p w14:paraId="19F392DA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52" w:type="dxa"/>
          </w:tcPr>
          <w:p w14:paraId="30557D9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52" w:type="dxa"/>
          </w:tcPr>
          <w:p w14:paraId="5ABF5C1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1052" w:type="dxa"/>
          </w:tcPr>
          <w:p w14:paraId="7A3C1F6A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  <w:tc>
          <w:tcPr>
            <w:tcW w:w="1052" w:type="dxa"/>
          </w:tcPr>
          <w:p w14:paraId="6F8E0F87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73</w:t>
            </w:r>
          </w:p>
        </w:tc>
        <w:tc>
          <w:tcPr>
            <w:tcW w:w="1052" w:type="dxa"/>
          </w:tcPr>
          <w:p w14:paraId="0C403CF6" w14:textId="688FE7A6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63</w:t>
            </w:r>
          </w:p>
        </w:tc>
      </w:tr>
      <w:tr w:rsidR="00D701F3" w:rsidRPr="001479E9" w14:paraId="72A64CF0" w14:textId="176F5F65" w:rsidTr="00AA530E">
        <w:trPr>
          <w:trHeight w:val="340"/>
        </w:trPr>
        <w:tc>
          <w:tcPr>
            <w:tcW w:w="2275" w:type="dxa"/>
            <w:vAlign w:val="center"/>
          </w:tcPr>
          <w:p w14:paraId="0DA9F71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52" w:type="dxa"/>
          </w:tcPr>
          <w:p w14:paraId="4C78B5E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1052" w:type="dxa"/>
          </w:tcPr>
          <w:p w14:paraId="4DE7072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1052" w:type="dxa"/>
          </w:tcPr>
          <w:p w14:paraId="330A51C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1052" w:type="dxa"/>
          </w:tcPr>
          <w:p w14:paraId="2DEF839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  <w:tc>
          <w:tcPr>
            <w:tcW w:w="1052" w:type="dxa"/>
          </w:tcPr>
          <w:p w14:paraId="58978128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52" w:type="dxa"/>
          </w:tcPr>
          <w:p w14:paraId="4742C4CE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52" w:type="dxa"/>
          </w:tcPr>
          <w:p w14:paraId="6784F48A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66</w:t>
            </w:r>
          </w:p>
        </w:tc>
        <w:tc>
          <w:tcPr>
            <w:tcW w:w="1052" w:type="dxa"/>
          </w:tcPr>
          <w:p w14:paraId="26AB57BF" w14:textId="73B6BC38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52</w:t>
            </w:r>
          </w:p>
        </w:tc>
      </w:tr>
      <w:tr w:rsidR="00D701F3" w:rsidRPr="001479E9" w14:paraId="630DDF2D" w14:textId="1651FAC1" w:rsidTr="00AA530E">
        <w:trPr>
          <w:trHeight w:val="340"/>
        </w:trPr>
        <w:tc>
          <w:tcPr>
            <w:tcW w:w="2275" w:type="dxa"/>
            <w:vAlign w:val="center"/>
          </w:tcPr>
          <w:p w14:paraId="70E28839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8B44F4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52" w:type="dxa"/>
          </w:tcPr>
          <w:p w14:paraId="3D90E86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1052" w:type="dxa"/>
          </w:tcPr>
          <w:p w14:paraId="7B31387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1052" w:type="dxa"/>
          </w:tcPr>
          <w:p w14:paraId="2A5141FF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52" w:type="dxa"/>
          </w:tcPr>
          <w:p w14:paraId="0A5D8FCF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52" w:type="dxa"/>
          </w:tcPr>
          <w:p w14:paraId="4262A635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52" w:type="dxa"/>
          </w:tcPr>
          <w:p w14:paraId="5D8F06F5" w14:textId="77777777" w:rsidR="00D701F3" w:rsidRPr="006A1D37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52" w:type="dxa"/>
          </w:tcPr>
          <w:p w14:paraId="530ADEB0" w14:textId="77777777" w:rsidR="00D701F3" w:rsidRPr="002A7495" w:rsidRDefault="00D701F3" w:rsidP="00D701F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</w:t>
            </w:r>
          </w:p>
        </w:tc>
        <w:tc>
          <w:tcPr>
            <w:tcW w:w="1052" w:type="dxa"/>
          </w:tcPr>
          <w:p w14:paraId="620D72B6" w14:textId="445FA648" w:rsidR="00D701F3" w:rsidRPr="00F92793" w:rsidRDefault="00D701F3" w:rsidP="00D701F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15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1" w:rightFromText="141" w:vertAnchor="text" w:horzAnchor="margin" w:tblpY="542"/>
        <w:tblW w:w="10672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3 kw.2022&#10;OGÓŁEM 69&#10;Przemysł (sekcje B,C,D,E) 23&#10;Budownictwo (sekcja F) 6&#10;Handel; naprawa pojazdów samochodowych (sekcja G) 12&#10;Transport i gospodarka magazynowa  (sekcja H) 2&#10;Zakwaterowanie i gastronomia (sekcja I) 2&#10;Informacja i komunikacja (sekcja J) 1&#10;Usługi  (sekcje K,L,M,N) 19&#10;Pozostałe sekcje  (P,Q,R,S z wyłączeniem działu 94) 4                                            4 kw. 2022                                                                                                              Ogółem 112&#10;Przemysł (sekcje B,C,D,E) 34&#10;Budownictwo (sekcja F) 14&#10;Handel; naprawa pojazdów samochodowych (sekcja G) 29&#10;Transport i gospodarka magazynowa (sekcja H) 7&#10;Zakwaterowanie i gastronomia (sekcja I) 3&#10;Informacja i komunikacja (sekcja J) 6&#10;Usługi (sekcje K,L,M,N) 16&#10;Pozostałe sekcje (P,Q,R,S z wyłączeniem działu 94) 3&#10;&#10;"/>
      </w:tblPr>
      <w:tblGrid>
        <w:gridCol w:w="2410"/>
        <w:gridCol w:w="1032"/>
        <w:gridCol w:w="1032"/>
        <w:gridCol w:w="1033"/>
        <w:gridCol w:w="1033"/>
        <w:gridCol w:w="1033"/>
        <w:gridCol w:w="1033"/>
        <w:gridCol w:w="1033"/>
        <w:gridCol w:w="1033"/>
      </w:tblGrid>
      <w:tr w:rsidR="00AA530E" w:rsidRPr="001479E9" w14:paraId="6FE4A4A6" w14:textId="15D4FB77" w:rsidTr="00AA530E">
        <w:trPr>
          <w:trHeight w:val="57"/>
        </w:trPr>
        <w:tc>
          <w:tcPr>
            <w:tcW w:w="2410" w:type="dxa"/>
            <w:vMerge w:val="restart"/>
            <w:vAlign w:val="center"/>
          </w:tcPr>
          <w:p w14:paraId="39163947" w14:textId="77777777" w:rsidR="00AA530E" w:rsidRPr="001479E9" w:rsidRDefault="00AA530E" w:rsidP="009D4AB2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30" w:type="dxa"/>
            <w:gridSpan w:val="4"/>
            <w:vAlign w:val="center"/>
          </w:tcPr>
          <w:p w14:paraId="24A01C4E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4132" w:type="dxa"/>
            <w:gridSpan w:val="4"/>
          </w:tcPr>
          <w:p w14:paraId="26BFC01A" w14:textId="0ADA6196" w:rsidR="00AA530E" w:rsidRDefault="00AA530E" w:rsidP="009D4AB2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AA530E" w:rsidRPr="001479E9" w14:paraId="68123C10" w14:textId="25395DF1" w:rsidTr="00AA530E">
        <w:trPr>
          <w:trHeight w:val="57"/>
        </w:trPr>
        <w:tc>
          <w:tcPr>
            <w:tcW w:w="2410" w:type="dxa"/>
            <w:vMerge/>
            <w:vAlign w:val="center"/>
          </w:tcPr>
          <w:p w14:paraId="318D6C57" w14:textId="77777777" w:rsidR="00AA530E" w:rsidRPr="001479E9" w:rsidRDefault="00AA530E" w:rsidP="009D4AB2">
            <w:pPr>
              <w:rPr>
                <w:szCs w:val="19"/>
              </w:rPr>
            </w:pPr>
          </w:p>
        </w:tc>
        <w:tc>
          <w:tcPr>
            <w:tcW w:w="1032" w:type="dxa"/>
          </w:tcPr>
          <w:p w14:paraId="19821F26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2FF1AA9B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3" w:type="dxa"/>
          </w:tcPr>
          <w:p w14:paraId="652ABFD1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33" w:type="dxa"/>
          </w:tcPr>
          <w:p w14:paraId="340DA804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33" w:type="dxa"/>
          </w:tcPr>
          <w:p w14:paraId="0AF37B4C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3" w:type="dxa"/>
          </w:tcPr>
          <w:p w14:paraId="39CDBDEB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3" w:type="dxa"/>
          </w:tcPr>
          <w:p w14:paraId="24FBB9C3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1033" w:type="dxa"/>
          </w:tcPr>
          <w:p w14:paraId="24D5BEBE" w14:textId="3EB63342" w:rsidR="00AA530E" w:rsidRPr="00E83D12" w:rsidRDefault="00AA530E" w:rsidP="009D4AB2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</w:tr>
      <w:tr w:rsidR="00D701F3" w:rsidRPr="00E83D12" w14:paraId="387FD6F3" w14:textId="370350D9" w:rsidTr="00AA530E">
        <w:trPr>
          <w:trHeight w:val="397"/>
        </w:trPr>
        <w:tc>
          <w:tcPr>
            <w:tcW w:w="2410" w:type="dxa"/>
            <w:vAlign w:val="center"/>
          </w:tcPr>
          <w:p w14:paraId="1E9723EE" w14:textId="77777777" w:rsidR="00D701F3" w:rsidRPr="001479E9" w:rsidRDefault="00D701F3" w:rsidP="00D701F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32" w:type="dxa"/>
          </w:tcPr>
          <w:p w14:paraId="274A2D71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1032" w:type="dxa"/>
          </w:tcPr>
          <w:p w14:paraId="63BE0291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1033" w:type="dxa"/>
          </w:tcPr>
          <w:p w14:paraId="0B756F90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1033" w:type="dxa"/>
          </w:tcPr>
          <w:p w14:paraId="33459698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  <w:tc>
          <w:tcPr>
            <w:tcW w:w="1033" w:type="dxa"/>
          </w:tcPr>
          <w:p w14:paraId="0FAF104D" w14:textId="77777777" w:rsidR="00D701F3" w:rsidRPr="001479E9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1033" w:type="dxa"/>
          </w:tcPr>
          <w:p w14:paraId="4A110D99" w14:textId="77777777" w:rsidR="00D701F3" w:rsidRPr="006A1D37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  <w:tc>
          <w:tcPr>
            <w:tcW w:w="1033" w:type="dxa"/>
          </w:tcPr>
          <w:p w14:paraId="0B438632" w14:textId="77777777" w:rsidR="00D701F3" w:rsidRPr="002A7495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E83D12">
              <w:rPr>
                <w:rFonts w:eastAsiaTheme="majorEastAsia" w:cstheme="majorBidi"/>
                <w:b/>
                <w:color w:val="000000" w:themeColor="text1"/>
                <w:szCs w:val="19"/>
              </w:rPr>
              <w:t>69</w:t>
            </w:r>
          </w:p>
        </w:tc>
        <w:tc>
          <w:tcPr>
            <w:tcW w:w="1033" w:type="dxa"/>
          </w:tcPr>
          <w:p w14:paraId="154155CC" w14:textId="585E3A36" w:rsidR="00D701F3" w:rsidRPr="00D701F3" w:rsidRDefault="00D701F3" w:rsidP="00D701F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112</w:t>
            </w:r>
          </w:p>
        </w:tc>
      </w:tr>
      <w:tr w:rsidR="00D701F3" w:rsidRPr="001479E9" w14:paraId="2FC6ACAB" w14:textId="06853919" w:rsidTr="00AA530E">
        <w:trPr>
          <w:trHeight w:val="397"/>
        </w:trPr>
        <w:tc>
          <w:tcPr>
            <w:tcW w:w="2410" w:type="dxa"/>
            <w:vAlign w:val="center"/>
          </w:tcPr>
          <w:p w14:paraId="1B65F741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31CB3D53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1032" w:type="dxa"/>
          </w:tcPr>
          <w:p w14:paraId="5CFC6248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1032" w:type="dxa"/>
          </w:tcPr>
          <w:p w14:paraId="595348C9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3" w:type="dxa"/>
          </w:tcPr>
          <w:p w14:paraId="6B1C1EAF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1033" w:type="dxa"/>
          </w:tcPr>
          <w:p w14:paraId="30D20D58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  <w:tc>
          <w:tcPr>
            <w:tcW w:w="1033" w:type="dxa"/>
          </w:tcPr>
          <w:p w14:paraId="0556C6DC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3" w:type="dxa"/>
          </w:tcPr>
          <w:p w14:paraId="6D1789E3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3" w:type="dxa"/>
          </w:tcPr>
          <w:p w14:paraId="3B11AA7F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23</w:t>
            </w:r>
          </w:p>
        </w:tc>
        <w:tc>
          <w:tcPr>
            <w:tcW w:w="1033" w:type="dxa"/>
          </w:tcPr>
          <w:p w14:paraId="3FEC1A39" w14:textId="31EC1883" w:rsidR="00D701F3" w:rsidRPr="00546AF9" w:rsidRDefault="00D701F3" w:rsidP="00D701F3">
            <w:pPr>
              <w:jc w:val="right"/>
            </w:pPr>
            <w:r w:rsidRPr="008A4C9C">
              <w:t>34</w:t>
            </w:r>
          </w:p>
        </w:tc>
      </w:tr>
      <w:tr w:rsidR="00D701F3" w:rsidRPr="001479E9" w14:paraId="06B4872A" w14:textId="5FB6C1A4" w:rsidTr="00AA530E">
        <w:trPr>
          <w:trHeight w:val="397"/>
        </w:trPr>
        <w:tc>
          <w:tcPr>
            <w:tcW w:w="2410" w:type="dxa"/>
            <w:vAlign w:val="center"/>
          </w:tcPr>
          <w:p w14:paraId="73DAF07D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3148D97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32" w:type="dxa"/>
          </w:tcPr>
          <w:p w14:paraId="52CC1714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2" w:type="dxa"/>
          </w:tcPr>
          <w:p w14:paraId="7A9E3A78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3" w:type="dxa"/>
          </w:tcPr>
          <w:p w14:paraId="2336167D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33" w:type="dxa"/>
          </w:tcPr>
          <w:p w14:paraId="6D098DDA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1033" w:type="dxa"/>
          </w:tcPr>
          <w:p w14:paraId="2293D93C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1033" w:type="dxa"/>
          </w:tcPr>
          <w:p w14:paraId="1D01A226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33" w:type="dxa"/>
          </w:tcPr>
          <w:p w14:paraId="62B64CFE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6</w:t>
            </w:r>
          </w:p>
        </w:tc>
        <w:tc>
          <w:tcPr>
            <w:tcW w:w="1033" w:type="dxa"/>
          </w:tcPr>
          <w:p w14:paraId="012F8E9E" w14:textId="4975384D" w:rsidR="00D701F3" w:rsidRPr="00546AF9" w:rsidRDefault="00D701F3" w:rsidP="00D701F3">
            <w:pPr>
              <w:jc w:val="right"/>
            </w:pPr>
            <w:r w:rsidRPr="008A4C9C">
              <w:t>14</w:t>
            </w:r>
          </w:p>
        </w:tc>
      </w:tr>
      <w:tr w:rsidR="00D701F3" w:rsidRPr="001479E9" w14:paraId="7902B1D0" w14:textId="187EF54E" w:rsidTr="00AA530E">
        <w:trPr>
          <w:trHeight w:val="397"/>
        </w:trPr>
        <w:tc>
          <w:tcPr>
            <w:tcW w:w="2410" w:type="dxa"/>
            <w:vAlign w:val="center"/>
          </w:tcPr>
          <w:p w14:paraId="56B21665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09120D1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32" w:type="dxa"/>
          </w:tcPr>
          <w:p w14:paraId="148DE502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32" w:type="dxa"/>
          </w:tcPr>
          <w:p w14:paraId="22973E8B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33" w:type="dxa"/>
          </w:tcPr>
          <w:p w14:paraId="1F47128B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33" w:type="dxa"/>
          </w:tcPr>
          <w:p w14:paraId="049F333E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33" w:type="dxa"/>
          </w:tcPr>
          <w:p w14:paraId="6A7D95B5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1033" w:type="dxa"/>
          </w:tcPr>
          <w:p w14:paraId="6EE525D4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3" w:type="dxa"/>
          </w:tcPr>
          <w:p w14:paraId="67E9377D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12</w:t>
            </w:r>
          </w:p>
        </w:tc>
        <w:tc>
          <w:tcPr>
            <w:tcW w:w="1033" w:type="dxa"/>
          </w:tcPr>
          <w:p w14:paraId="599563C3" w14:textId="30FDAC3A" w:rsidR="00D701F3" w:rsidRPr="00546AF9" w:rsidRDefault="00D701F3" w:rsidP="00D701F3">
            <w:pPr>
              <w:jc w:val="right"/>
            </w:pPr>
            <w:r w:rsidRPr="008A4C9C">
              <w:t>29</w:t>
            </w:r>
          </w:p>
        </w:tc>
      </w:tr>
      <w:tr w:rsidR="00D701F3" w:rsidRPr="001479E9" w14:paraId="5788DA65" w14:textId="53211E8C" w:rsidTr="00AA530E">
        <w:trPr>
          <w:trHeight w:val="397"/>
        </w:trPr>
        <w:tc>
          <w:tcPr>
            <w:tcW w:w="2410" w:type="dxa"/>
            <w:vAlign w:val="center"/>
          </w:tcPr>
          <w:p w14:paraId="776C7EF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18505E4B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1032" w:type="dxa"/>
          </w:tcPr>
          <w:p w14:paraId="5E3E2781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2" w:type="dxa"/>
          </w:tcPr>
          <w:p w14:paraId="117E6BEA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39FEA0A3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786562A1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6485BD63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79BF6563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3EA192C8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1033" w:type="dxa"/>
          </w:tcPr>
          <w:p w14:paraId="389DB5D4" w14:textId="0EC50723" w:rsidR="00D701F3" w:rsidRPr="00546AF9" w:rsidRDefault="00D701F3" w:rsidP="00D701F3">
            <w:pPr>
              <w:jc w:val="right"/>
            </w:pPr>
            <w:r w:rsidRPr="008A4C9C">
              <w:t>7</w:t>
            </w:r>
          </w:p>
        </w:tc>
      </w:tr>
      <w:tr w:rsidR="00D701F3" w:rsidRPr="001479E9" w14:paraId="17DC8BC2" w14:textId="15555F1C" w:rsidTr="00AA530E">
        <w:trPr>
          <w:trHeight w:val="397"/>
        </w:trPr>
        <w:tc>
          <w:tcPr>
            <w:tcW w:w="2410" w:type="dxa"/>
            <w:vAlign w:val="center"/>
          </w:tcPr>
          <w:p w14:paraId="382F496E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0920DAA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1032" w:type="dxa"/>
          </w:tcPr>
          <w:p w14:paraId="4C70FC67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1032" w:type="dxa"/>
          </w:tcPr>
          <w:p w14:paraId="258FDD0D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1B200933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370DBC53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24FE8AFB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3" w:type="dxa"/>
          </w:tcPr>
          <w:p w14:paraId="542675F5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62880960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1033" w:type="dxa"/>
          </w:tcPr>
          <w:p w14:paraId="072E6787" w14:textId="37AF89EE" w:rsidR="00D701F3" w:rsidRPr="00546AF9" w:rsidRDefault="00D701F3" w:rsidP="00D701F3">
            <w:pPr>
              <w:jc w:val="right"/>
            </w:pPr>
            <w:r w:rsidRPr="008A4C9C">
              <w:t>3</w:t>
            </w:r>
          </w:p>
        </w:tc>
      </w:tr>
      <w:tr w:rsidR="00D701F3" w:rsidRPr="001479E9" w14:paraId="5647B488" w14:textId="1A465BEB" w:rsidTr="00AA530E">
        <w:trPr>
          <w:trHeight w:val="397"/>
        </w:trPr>
        <w:tc>
          <w:tcPr>
            <w:tcW w:w="2410" w:type="dxa"/>
            <w:vAlign w:val="center"/>
          </w:tcPr>
          <w:p w14:paraId="02EA49D4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711EEDE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32" w:type="dxa"/>
          </w:tcPr>
          <w:p w14:paraId="4A99B759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2" w:type="dxa"/>
          </w:tcPr>
          <w:p w14:paraId="061BA8A1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1033" w:type="dxa"/>
          </w:tcPr>
          <w:p w14:paraId="6E20CD0D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7B675E23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47934CA4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78F00704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2B4A23AF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</w:t>
            </w:r>
          </w:p>
        </w:tc>
        <w:tc>
          <w:tcPr>
            <w:tcW w:w="1033" w:type="dxa"/>
          </w:tcPr>
          <w:p w14:paraId="184110DA" w14:textId="644B3C7C" w:rsidR="00D701F3" w:rsidRPr="00546AF9" w:rsidRDefault="00D701F3" w:rsidP="00D701F3">
            <w:pPr>
              <w:jc w:val="right"/>
            </w:pPr>
            <w:r w:rsidRPr="008A4C9C">
              <w:t>6</w:t>
            </w:r>
          </w:p>
        </w:tc>
      </w:tr>
      <w:tr w:rsidR="00D701F3" w:rsidRPr="001479E9" w14:paraId="23966886" w14:textId="133043CE" w:rsidTr="00AA530E">
        <w:trPr>
          <w:trHeight w:val="397"/>
        </w:trPr>
        <w:tc>
          <w:tcPr>
            <w:tcW w:w="2410" w:type="dxa"/>
            <w:vAlign w:val="center"/>
          </w:tcPr>
          <w:p w14:paraId="17E5BBF2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6367F406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032" w:type="dxa"/>
          </w:tcPr>
          <w:p w14:paraId="26098477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2" w:type="dxa"/>
          </w:tcPr>
          <w:p w14:paraId="562B8D7D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1033" w:type="dxa"/>
          </w:tcPr>
          <w:p w14:paraId="5FDFE075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33" w:type="dxa"/>
          </w:tcPr>
          <w:p w14:paraId="2AB2BF7F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33" w:type="dxa"/>
          </w:tcPr>
          <w:p w14:paraId="2669408F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3" w:type="dxa"/>
          </w:tcPr>
          <w:p w14:paraId="2EDE6420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3" w:type="dxa"/>
          </w:tcPr>
          <w:p w14:paraId="24B3DF9E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19</w:t>
            </w:r>
          </w:p>
        </w:tc>
        <w:tc>
          <w:tcPr>
            <w:tcW w:w="1033" w:type="dxa"/>
          </w:tcPr>
          <w:p w14:paraId="3DA5E9B0" w14:textId="355C56C3" w:rsidR="00D701F3" w:rsidRPr="00546AF9" w:rsidRDefault="00D701F3" w:rsidP="00D701F3">
            <w:pPr>
              <w:jc w:val="right"/>
            </w:pPr>
            <w:r w:rsidRPr="008A4C9C">
              <w:t>16</w:t>
            </w:r>
          </w:p>
        </w:tc>
      </w:tr>
      <w:tr w:rsidR="00D701F3" w:rsidRPr="001479E9" w14:paraId="218F7018" w14:textId="2102D317" w:rsidTr="00AA530E">
        <w:trPr>
          <w:trHeight w:val="397"/>
        </w:trPr>
        <w:tc>
          <w:tcPr>
            <w:tcW w:w="2410" w:type="dxa"/>
            <w:vAlign w:val="center"/>
          </w:tcPr>
          <w:p w14:paraId="5C349207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7D2FCF8" w14:textId="77777777" w:rsidR="00D701F3" w:rsidRPr="001479E9" w:rsidRDefault="00D701F3" w:rsidP="00D701F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1032" w:type="dxa"/>
          </w:tcPr>
          <w:p w14:paraId="243F9B8C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32" w:type="dxa"/>
          </w:tcPr>
          <w:p w14:paraId="373F2174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3" w:type="dxa"/>
          </w:tcPr>
          <w:p w14:paraId="0BF31F95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090F52B3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2BE46004" w14:textId="77777777" w:rsidR="00D701F3" w:rsidRPr="001479E9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73443BC3" w14:textId="77777777" w:rsidR="00D701F3" w:rsidRPr="006A1D37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3" w:type="dxa"/>
          </w:tcPr>
          <w:p w14:paraId="1BB59E87" w14:textId="77777777" w:rsidR="00D701F3" w:rsidRPr="002A7495" w:rsidRDefault="00D701F3" w:rsidP="00D701F3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4</w:t>
            </w:r>
          </w:p>
        </w:tc>
        <w:tc>
          <w:tcPr>
            <w:tcW w:w="1033" w:type="dxa"/>
          </w:tcPr>
          <w:p w14:paraId="0468DE25" w14:textId="32793807" w:rsidR="00D701F3" w:rsidRPr="00546AF9" w:rsidRDefault="00D701F3" w:rsidP="00D701F3">
            <w:pPr>
              <w:jc w:val="right"/>
            </w:pPr>
            <w:r w:rsidRPr="008A4C9C">
              <w:t>3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1" w:rightFromText="141" w:vertAnchor="text" w:horzAnchor="margin" w:tblpY="566"/>
        <w:tblW w:w="10665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3 kw. 2022&#10;OGÓŁEM 69&#10;Osoby fizyczne prowadzące działalność gospodarczą 3&#10;Spółki partnerskie 0&#10;Spółki akcyjne 4&#10;Proste spółki akcyjne 0&#10;Spółki z ograniczoną odpowiedzialnością 48&#10;Spółki jawne 1&#10;Spółki komandytowe 10&#10;Spółki komandytowo akcyjne 1&#10;Przedsiębiorstwa państwowe 0&#10;Spółdzielnie 2&#10;Oddziały zagranicznych przedsiębiorstw 0&#10;Inne, w tym bez szczególnej formy prawnej 0                                                             4 kw. 2022&#10;Ogółem 112&#10;Osoby fizyczne prowadzące działalność gospodarczą 14&#10;Spółki partnerskie 0&#10;Spółki akcyjne 6&#10;Proste spółki akcyjne 0&#10;Spółki z ograniczoną odpowiedzialnością 81&#10;Spółki jawne 2&#10;Spółki komandytowe 6&#10;Spółki komandytowo-akcyjne 2&#10;Przedsiębiorstwa państwowe 0&#10;Spółdzielnie 1&#10;Oddziały zagranicznych przedsiębiorstw 0&#10;Inne, w tym bez szczególnej formy prawnej 0&#10;"/>
      </w:tblPr>
      <w:tblGrid>
        <w:gridCol w:w="2456"/>
        <w:gridCol w:w="1027"/>
        <w:gridCol w:w="1026"/>
        <w:gridCol w:w="1026"/>
        <w:gridCol w:w="1026"/>
        <w:gridCol w:w="1026"/>
        <w:gridCol w:w="1026"/>
        <w:gridCol w:w="1026"/>
        <w:gridCol w:w="1026"/>
      </w:tblGrid>
      <w:tr w:rsidR="00AA530E" w:rsidRPr="001479E9" w14:paraId="3C1398A0" w14:textId="39F43D1D" w:rsidTr="00AA530E">
        <w:trPr>
          <w:trHeight w:val="57"/>
        </w:trPr>
        <w:tc>
          <w:tcPr>
            <w:tcW w:w="2456" w:type="dxa"/>
            <w:vMerge w:val="restart"/>
            <w:vAlign w:val="center"/>
          </w:tcPr>
          <w:p w14:paraId="23906350" w14:textId="77777777" w:rsidR="00AA530E" w:rsidRPr="001479E9" w:rsidRDefault="00AA530E" w:rsidP="009D4AB2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05" w:type="dxa"/>
            <w:gridSpan w:val="4"/>
            <w:vAlign w:val="center"/>
          </w:tcPr>
          <w:p w14:paraId="753EA8BC" w14:textId="77777777" w:rsidR="00AA530E" w:rsidRPr="001479E9" w:rsidRDefault="00AA530E" w:rsidP="009D4AB2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4104" w:type="dxa"/>
            <w:gridSpan w:val="4"/>
          </w:tcPr>
          <w:p w14:paraId="69D94F89" w14:textId="2C9181AC" w:rsidR="00AA530E" w:rsidRDefault="00AA530E" w:rsidP="009D4AB2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AA530E" w:rsidRPr="001479E9" w14:paraId="0C0DE8EC" w14:textId="50CD17FB" w:rsidTr="00AA530E">
        <w:trPr>
          <w:trHeight w:val="57"/>
        </w:trPr>
        <w:tc>
          <w:tcPr>
            <w:tcW w:w="2456" w:type="dxa"/>
            <w:vMerge/>
            <w:vAlign w:val="center"/>
          </w:tcPr>
          <w:p w14:paraId="56D3145B" w14:textId="77777777" w:rsidR="00AA530E" w:rsidRPr="001479E9" w:rsidRDefault="00AA530E" w:rsidP="009D4AB2">
            <w:pPr>
              <w:rPr>
                <w:szCs w:val="19"/>
              </w:rPr>
            </w:pPr>
          </w:p>
        </w:tc>
        <w:tc>
          <w:tcPr>
            <w:tcW w:w="1027" w:type="dxa"/>
          </w:tcPr>
          <w:p w14:paraId="7AC0C5EA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6" w:type="dxa"/>
          </w:tcPr>
          <w:p w14:paraId="5075A090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6" w:type="dxa"/>
          </w:tcPr>
          <w:p w14:paraId="4B9D8635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26" w:type="dxa"/>
          </w:tcPr>
          <w:p w14:paraId="75328D8C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26" w:type="dxa"/>
          </w:tcPr>
          <w:p w14:paraId="2F6D1C16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6" w:type="dxa"/>
          </w:tcPr>
          <w:p w14:paraId="07DB44F3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6" w:type="dxa"/>
          </w:tcPr>
          <w:p w14:paraId="01F0C04D" w14:textId="77777777" w:rsidR="00AA530E" w:rsidRPr="001479E9" w:rsidRDefault="00AA530E" w:rsidP="009D4AB2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1026" w:type="dxa"/>
          </w:tcPr>
          <w:p w14:paraId="671DD086" w14:textId="3A78D691" w:rsidR="00AA530E" w:rsidRPr="00E83D12" w:rsidRDefault="00AA530E" w:rsidP="009D4AB2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</w:tr>
      <w:tr w:rsidR="00D701F3" w:rsidRPr="00E83D12" w14:paraId="46D6B5C8" w14:textId="7DD5846F" w:rsidTr="00AA530E">
        <w:trPr>
          <w:trHeight w:val="340"/>
        </w:trPr>
        <w:tc>
          <w:tcPr>
            <w:tcW w:w="2456" w:type="dxa"/>
            <w:vAlign w:val="center"/>
          </w:tcPr>
          <w:p w14:paraId="0CAD59E4" w14:textId="77777777" w:rsidR="00D701F3" w:rsidRPr="001479E9" w:rsidRDefault="00D701F3" w:rsidP="00D701F3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1027" w:type="dxa"/>
          </w:tcPr>
          <w:p w14:paraId="715E341E" w14:textId="77777777" w:rsidR="00D701F3" w:rsidRPr="001479E9" w:rsidRDefault="00D701F3" w:rsidP="00D701F3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1026" w:type="dxa"/>
          </w:tcPr>
          <w:p w14:paraId="46024B9A" w14:textId="77777777" w:rsidR="00D701F3" w:rsidRPr="001479E9" w:rsidRDefault="00D701F3" w:rsidP="00D701F3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1026" w:type="dxa"/>
          </w:tcPr>
          <w:p w14:paraId="611B2AAF" w14:textId="77777777" w:rsidR="00D701F3" w:rsidRPr="001479E9" w:rsidRDefault="00D701F3" w:rsidP="00D701F3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1026" w:type="dxa"/>
          </w:tcPr>
          <w:p w14:paraId="6A41704F" w14:textId="77777777" w:rsidR="00D701F3" w:rsidRPr="001479E9" w:rsidRDefault="00D701F3" w:rsidP="00D701F3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  <w:tc>
          <w:tcPr>
            <w:tcW w:w="1026" w:type="dxa"/>
          </w:tcPr>
          <w:p w14:paraId="6B7E86C0" w14:textId="77777777" w:rsidR="00D701F3" w:rsidRPr="001479E9" w:rsidRDefault="00D701F3" w:rsidP="00D701F3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1026" w:type="dxa"/>
          </w:tcPr>
          <w:p w14:paraId="70045DD9" w14:textId="77777777" w:rsidR="00D701F3" w:rsidRPr="00E83D12" w:rsidRDefault="00D701F3" w:rsidP="00D701F3">
            <w:pPr>
              <w:jc w:val="right"/>
              <w:rPr>
                <w:b/>
                <w:szCs w:val="19"/>
              </w:rPr>
            </w:pPr>
            <w:r w:rsidRPr="00E83D12">
              <w:rPr>
                <w:b/>
              </w:rPr>
              <w:t>80</w:t>
            </w:r>
          </w:p>
        </w:tc>
        <w:tc>
          <w:tcPr>
            <w:tcW w:w="1026" w:type="dxa"/>
          </w:tcPr>
          <w:p w14:paraId="72912F76" w14:textId="77777777" w:rsidR="00D701F3" w:rsidRPr="00E83D12" w:rsidRDefault="00D701F3" w:rsidP="00D701F3">
            <w:pPr>
              <w:jc w:val="right"/>
              <w:rPr>
                <w:b/>
              </w:rPr>
            </w:pPr>
            <w:r w:rsidRPr="00E83D12">
              <w:rPr>
                <w:b/>
              </w:rPr>
              <w:t>69</w:t>
            </w:r>
          </w:p>
        </w:tc>
        <w:tc>
          <w:tcPr>
            <w:tcW w:w="1026" w:type="dxa"/>
          </w:tcPr>
          <w:p w14:paraId="03469BC7" w14:textId="4775B3A1" w:rsidR="00D701F3" w:rsidRPr="00D701F3" w:rsidRDefault="00D701F3" w:rsidP="00D701F3">
            <w:pPr>
              <w:jc w:val="right"/>
              <w:rPr>
                <w:b/>
              </w:rPr>
            </w:pPr>
            <w:r w:rsidRPr="00D701F3">
              <w:rPr>
                <w:b/>
              </w:rPr>
              <w:t>112</w:t>
            </w:r>
          </w:p>
        </w:tc>
      </w:tr>
      <w:tr w:rsidR="00D701F3" w:rsidRPr="001479E9" w14:paraId="40EBF5A7" w14:textId="46D2C1BD" w:rsidTr="00AA530E">
        <w:trPr>
          <w:trHeight w:val="340"/>
        </w:trPr>
        <w:tc>
          <w:tcPr>
            <w:tcW w:w="2456" w:type="dxa"/>
            <w:vAlign w:val="center"/>
          </w:tcPr>
          <w:p w14:paraId="3608937F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1027" w:type="dxa"/>
          </w:tcPr>
          <w:p w14:paraId="020F40D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1026" w:type="dxa"/>
          </w:tcPr>
          <w:p w14:paraId="1E361E97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1026" w:type="dxa"/>
          </w:tcPr>
          <w:p w14:paraId="1D405516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1026" w:type="dxa"/>
          </w:tcPr>
          <w:p w14:paraId="480CE962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  <w:tc>
          <w:tcPr>
            <w:tcW w:w="1026" w:type="dxa"/>
          </w:tcPr>
          <w:p w14:paraId="32623DE1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1026" w:type="dxa"/>
          </w:tcPr>
          <w:p w14:paraId="7DEC9C14" w14:textId="77777777" w:rsidR="00D701F3" w:rsidRPr="00DF173F" w:rsidRDefault="00D701F3" w:rsidP="00D701F3">
            <w:pPr>
              <w:jc w:val="right"/>
            </w:pPr>
            <w:r w:rsidRPr="00C40BED">
              <w:t>9</w:t>
            </w:r>
          </w:p>
        </w:tc>
        <w:tc>
          <w:tcPr>
            <w:tcW w:w="1026" w:type="dxa"/>
          </w:tcPr>
          <w:p w14:paraId="792CA612" w14:textId="77777777" w:rsidR="00D701F3" w:rsidRPr="00C40BED" w:rsidRDefault="00D701F3" w:rsidP="00D701F3">
            <w:pPr>
              <w:jc w:val="right"/>
            </w:pPr>
            <w:r w:rsidRPr="00AB2C71">
              <w:t>3</w:t>
            </w:r>
          </w:p>
        </w:tc>
        <w:tc>
          <w:tcPr>
            <w:tcW w:w="1026" w:type="dxa"/>
          </w:tcPr>
          <w:p w14:paraId="1E5F3C17" w14:textId="0978F68B" w:rsidR="00D701F3" w:rsidRPr="00AB2C71" w:rsidRDefault="00D701F3" w:rsidP="00D701F3">
            <w:pPr>
              <w:jc w:val="right"/>
            </w:pPr>
            <w:r w:rsidRPr="00E86A4B">
              <w:t>14</w:t>
            </w:r>
          </w:p>
        </w:tc>
      </w:tr>
      <w:tr w:rsidR="00D701F3" w:rsidRPr="001479E9" w14:paraId="43C030E3" w14:textId="46911353" w:rsidTr="00AA530E">
        <w:trPr>
          <w:trHeight w:val="340"/>
        </w:trPr>
        <w:tc>
          <w:tcPr>
            <w:tcW w:w="2456" w:type="dxa"/>
            <w:vAlign w:val="center"/>
          </w:tcPr>
          <w:p w14:paraId="373BDDE9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1027" w:type="dxa"/>
          </w:tcPr>
          <w:p w14:paraId="0EBD101C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61FBB32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A5D2969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30A561F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2E96A6D9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648BA686" w14:textId="77777777" w:rsidR="00D701F3" w:rsidRPr="00DF173F" w:rsidRDefault="00D701F3" w:rsidP="00D701F3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C805EC2" w14:textId="77777777" w:rsidR="00D701F3" w:rsidRPr="00C40BED" w:rsidRDefault="00D701F3" w:rsidP="00D701F3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469F303E" w14:textId="0096D7D1" w:rsidR="00D701F3" w:rsidRPr="00AB2C71" w:rsidRDefault="00D701F3" w:rsidP="00D701F3">
            <w:pPr>
              <w:jc w:val="right"/>
            </w:pPr>
            <w:r w:rsidRPr="00E86A4B">
              <w:t>0</w:t>
            </w:r>
          </w:p>
        </w:tc>
      </w:tr>
      <w:tr w:rsidR="00D701F3" w:rsidRPr="001479E9" w14:paraId="03504046" w14:textId="640A933D" w:rsidTr="00AA530E">
        <w:trPr>
          <w:trHeight w:val="340"/>
        </w:trPr>
        <w:tc>
          <w:tcPr>
            <w:tcW w:w="2456" w:type="dxa"/>
            <w:vAlign w:val="center"/>
          </w:tcPr>
          <w:p w14:paraId="3F204A55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1027" w:type="dxa"/>
          </w:tcPr>
          <w:p w14:paraId="54D07EDC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5D9FB1E9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5279186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1026" w:type="dxa"/>
          </w:tcPr>
          <w:p w14:paraId="0AA907D3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1026" w:type="dxa"/>
          </w:tcPr>
          <w:p w14:paraId="119DE12D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1026" w:type="dxa"/>
          </w:tcPr>
          <w:p w14:paraId="70D445AD" w14:textId="77777777" w:rsidR="00D701F3" w:rsidRPr="00DF173F" w:rsidRDefault="00D701F3" w:rsidP="00D701F3">
            <w:pPr>
              <w:jc w:val="right"/>
            </w:pPr>
            <w:r w:rsidRPr="00C40BED">
              <w:t>6</w:t>
            </w:r>
          </w:p>
        </w:tc>
        <w:tc>
          <w:tcPr>
            <w:tcW w:w="1026" w:type="dxa"/>
          </w:tcPr>
          <w:p w14:paraId="1A81DEE2" w14:textId="77777777" w:rsidR="00D701F3" w:rsidRPr="00C40BED" w:rsidRDefault="00D701F3" w:rsidP="00D701F3">
            <w:pPr>
              <w:jc w:val="right"/>
            </w:pPr>
            <w:r w:rsidRPr="00AB2C71">
              <w:t>4</w:t>
            </w:r>
          </w:p>
        </w:tc>
        <w:tc>
          <w:tcPr>
            <w:tcW w:w="1026" w:type="dxa"/>
          </w:tcPr>
          <w:p w14:paraId="04BF6767" w14:textId="35E20B93" w:rsidR="00D701F3" w:rsidRPr="00AB2C71" w:rsidRDefault="00D701F3" w:rsidP="00D701F3">
            <w:pPr>
              <w:jc w:val="right"/>
            </w:pPr>
            <w:r w:rsidRPr="00E86A4B">
              <w:t>6</w:t>
            </w:r>
          </w:p>
        </w:tc>
      </w:tr>
      <w:tr w:rsidR="00D701F3" w:rsidRPr="001479E9" w14:paraId="1586B16B" w14:textId="3DEE7E89" w:rsidTr="00AA530E">
        <w:trPr>
          <w:trHeight w:val="340"/>
        </w:trPr>
        <w:tc>
          <w:tcPr>
            <w:tcW w:w="2456" w:type="dxa"/>
            <w:vAlign w:val="center"/>
          </w:tcPr>
          <w:p w14:paraId="38BE6B70" w14:textId="77777777" w:rsidR="00D701F3" w:rsidRPr="001479E9" w:rsidRDefault="00D701F3" w:rsidP="00D701F3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27" w:type="dxa"/>
          </w:tcPr>
          <w:p w14:paraId="7C2C6F65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1026" w:type="dxa"/>
          </w:tcPr>
          <w:p w14:paraId="4FBA6004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1026" w:type="dxa"/>
          </w:tcPr>
          <w:p w14:paraId="3C0249B4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1026" w:type="dxa"/>
          </w:tcPr>
          <w:p w14:paraId="3ED24679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1026" w:type="dxa"/>
          </w:tcPr>
          <w:p w14:paraId="23E65FC2" w14:textId="77777777" w:rsidR="00D701F3" w:rsidRPr="00DF173F" w:rsidRDefault="00D701F3" w:rsidP="00D701F3">
            <w:pPr>
              <w:jc w:val="right"/>
            </w:pPr>
            <w:r w:rsidRPr="0089400E">
              <w:t>.</w:t>
            </w:r>
          </w:p>
        </w:tc>
        <w:tc>
          <w:tcPr>
            <w:tcW w:w="1026" w:type="dxa"/>
          </w:tcPr>
          <w:p w14:paraId="57F45A1C" w14:textId="77777777" w:rsidR="00D701F3" w:rsidRPr="00DF173F" w:rsidRDefault="00D701F3" w:rsidP="00D701F3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431CCB2" w14:textId="77777777" w:rsidR="00D701F3" w:rsidRPr="00C40BED" w:rsidRDefault="00D701F3" w:rsidP="00D701F3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01791661" w14:textId="3BE2C50B" w:rsidR="00D701F3" w:rsidRPr="00AB2C71" w:rsidRDefault="00D701F3" w:rsidP="00D701F3">
            <w:pPr>
              <w:jc w:val="right"/>
            </w:pPr>
            <w:r w:rsidRPr="00E86A4B">
              <w:t>0</w:t>
            </w:r>
          </w:p>
        </w:tc>
      </w:tr>
      <w:tr w:rsidR="00D701F3" w:rsidRPr="001479E9" w14:paraId="23C0E703" w14:textId="1D5C3B17" w:rsidTr="00AA530E">
        <w:trPr>
          <w:trHeight w:val="340"/>
        </w:trPr>
        <w:tc>
          <w:tcPr>
            <w:tcW w:w="2456" w:type="dxa"/>
            <w:vAlign w:val="center"/>
          </w:tcPr>
          <w:p w14:paraId="6B5106CC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1027" w:type="dxa"/>
          </w:tcPr>
          <w:p w14:paraId="1E7EB167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1026" w:type="dxa"/>
          </w:tcPr>
          <w:p w14:paraId="7D688877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1026" w:type="dxa"/>
          </w:tcPr>
          <w:p w14:paraId="2E484B72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1026" w:type="dxa"/>
          </w:tcPr>
          <w:p w14:paraId="268324F7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1026" w:type="dxa"/>
          </w:tcPr>
          <w:p w14:paraId="102DD553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1026" w:type="dxa"/>
          </w:tcPr>
          <w:p w14:paraId="495D9077" w14:textId="77777777" w:rsidR="00D701F3" w:rsidRPr="00DF173F" w:rsidRDefault="00D701F3" w:rsidP="00D701F3">
            <w:pPr>
              <w:jc w:val="right"/>
            </w:pPr>
            <w:r w:rsidRPr="00C40BED">
              <w:t>56</w:t>
            </w:r>
          </w:p>
        </w:tc>
        <w:tc>
          <w:tcPr>
            <w:tcW w:w="1026" w:type="dxa"/>
          </w:tcPr>
          <w:p w14:paraId="257C11BB" w14:textId="77777777" w:rsidR="00D701F3" w:rsidRPr="00C40BED" w:rsidRDefault="00D701F3" w:rsidP="00D701F3">
            <w:pPr>
              <w:jc w:val="right"/>
            </w:pPr>
            <w:r w:rsidRPr="00AB2C71">
              <w:t>48</w:t>
            </w:r>
          </w:p>
        </w:tc>
        <w:tc>
          <w:tcPr>
            <w:tcW w:w="1026" w:type="dxa"/>
          </w:tcPr>
          <w:p w14:paraId="7653AF81" w14:textId="05AE169C" w:rsidR="00D701F3" w:rsidRPr="00AB2C71" w:rsidRDefault="00D701F3" w:rsidP="00D701F3">
            <w:pPr>
              <w:jc w:val="right"/>
            </w:pPr>
            <w:r w:rsidRPr="00E86A4B">
              <w:t>81</w:t>
            </w:r>
          </w:p>
        </w:tc>
      </w:tr>
      <w:tr w:rsidR="00D701F3" w:rsidRPr="001479E9" w14:paraId="67D73227" w14:textId="0380DE84" w:rsidTr="00AA530E">
        <w:trPr>
          <w:trHeight w:val="340"/>
        </w:trPr>
        <w:tc>
          <w:tcPr>
            <w:tcW w:w="2456" w:type="dxa"/>
            <w:vAlign w:val="center"/>
          </w:tcPr>
          <w:p w14:paraId="3A6B1AC8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1027" w:type="dxa"/>
          </w:tcPr>
          <w:p w14:paraId="39EF4971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2BE14546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7C2B645E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27B67777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E11D9E3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2DE0A226" w14:textId="77777777" w:rsidR="00D701F3" w:rsidRPr="00DF173F" w:rsidRDefault="00D701F3" w:rsidP="00D701F3">
            <w:pPr>
              <w:jc w:val="right"/>
            </w:pPr>
            <w:r w:rsidRPr="00C40BED">
              <w:t>3</w:t>
            </w:r>
          </w:p>
        </w:tc>
        <w:tc>
          <w:tcPr>
            <w:tcW w:w="1026" w:type="dxa"/>
          </w:tcPr>
          <w:p w14:paraId="1DB946A0" w14:textId="77777777" w:rsidR="00D701F3" w:rsidRPr="00C40BED" w:rsidRDefault="00D701F3" w:rsidP="00D701F3">
            <w:pPr>
              <w:jc w:val="right"/>
            </w:pPr>
            <w:r w:rsidRPr="00AB2C71">
              <w:t>1</w:t>
            </w:r>
          </w:p>
        </w:tc>
        <w:tc>
          <w:tcPr>
            <w:tcW w:w="1026" w:type="dxa"/>
          </w:tcPr>
          <w:p w14:paraId="01E52661" w14:textId="02A60976" w:rsidR="00D701F3" w:rsidRPr="00AB2C71" w:rsidRDefault="00D701F3" w:rsidP="00D701F3">
            <w:pPr>
              <w:jc w:val="right"/>
            </w:pPr>
            <w:r w:rsidRPr="00E86A4B">
              <w:t>2</w:t>
            </w:r>
          </w:p>
        </w:tc>
      </w:tr>
      <w:tr w:rsidR="00D701F3" w:rsidRPr="001479E9" w14:paraId="27C456EB" w14:textId="4EFE0219" w:rsidTr="00AA530E">
        <w:trPr>
          <w:trHeight w:val="340"/>
        </w:trPr>
        <w:tc>
          <w:tcPr>
            <w:tcW w:w="2456" w:type="dxa"/>
            <w:vAlign w:val="center"/>
          </w:tcPr>
          <w:p w14:paraId="45ABEDB1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1027" w:type="dxa"/>
          </w:tcPr>
          <w:p w14:paraId="6FCA6BE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1026" w:type="dxa"/>
          </w:tcPr>
          <w:p w14:paraId="439962A4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1026" w:type="dxa"/>
          </w:tcPr>
          <w:p w14:paraId="6E6A0791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1026" w:type="dxa"/>
          </w:tcPr>
          <w:p w14:paraId="74B12548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1026" w:type="dxa"/>
          </w:tcPr>
          <w:p w14:paraId="4AF032AB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1026" w:type="dxa"/>
          </w:tcPr>
          <w:p w14:paraId="7BD4992B" w14:textId="77777777" w:rsidR="00D701F3" w:rsidRPr="00DF173F" w:rsidRDefault="00D701F3" w:rsidP="00D701F3">
            <w:pPr>
              <w:jc w:val="right"/>
            </w:pPr>
            <w:r w:rsidRPr="00C40BED">
              <w:t>4</w:t>
            </w:r>
          </w:p>
        </w:tc>
        <w:tc>
          <w:tcPr>
            <w:tcW w:w="1026" w:type="dxa"/>
          </w:tcPr>
          <w:p w14:paraId="2604F8AA" w14:textId="77777777" w:rsidR="00D701F3" w:rsidRPr="00C40BED" w:rsidRDefault="00D701F3" w:rsidP="00D701F3">
            <w:pPr>
              <w:jc w:val="right"/>
            </w:pPr>
            <w:r w:rsidRPr="00AB2C71">
              <w:t>10</w:t>
            </w:r>
          </w:p>
        </w:tc>
        <w:tc>
          <w:tcPr>
            <w:tcW w:w="1026" w:type="dxa"/>
          </w:tcPr>
          <w:p w14:paraId="01A34F08" w14:textId="36C59C7B" w:rsidR="00D701F3" w:rsidRPr="00AB2C71" w:rsidRDefault="00D701F3" w:rsidP="00D701F3">
            <w:pPr>
              <w:jc w:val="right"/>
            </w:pPr>
            <w:r w:rsidRPr="00E86A4B">
              <w:t>6</w:t>
            </w:r>
          </w:p>
        </w:tc>
      </w:tr>
      <w:tr w:rsidR="00D701F3" w:rsidRPr="001479E9" w14:paraId="7344432B" w14:textId="711B9722" w:rsidTr="00AA530E">
        <w:trPr>
          <w:trHeight w:val="340"/>
        </w:trPr>
        <w:tc>
          <w:tcPr>
            <w:tcW w:w="2456" w:type="dxa"/>
            <w:vAlign w:val="center"/>
          </w:tcPr>
          <w:p w14:paraId="324741F3" w14:textId="77777777" w:rsidR="00D701F3" w:rsidRPr="001479E9" w:rsidRDefault="00D701F3" w:rsidP="00D701F3">
            <w:pPr>
              <w:rPr>
                <w:szCs w:val="19"/>
              </w:rPr>
            </w:pPr>
            <w:r>
              <w:rPr>
                <w:szCs w:val="19"/>
              </w:rPr>
              <w:t>Spółki komandytowo-</w:t>
            </w:r>
            <w:r w:rsidRPr="001479E9">
              <w:rPr>
                <w:szCs w:val="19"/>
              </w:rPr>
              <w:t>akcyjne</w:t>
            </w:r>
          </w:p>
        </w:tc>
        <w:tc>
          <w:tcPr>
            <w:tcW w:w="1027" w:type="dxa"/>
          </w:tcPr>
          <w:p w14:paraId="72B9D32D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5DE765A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13283C5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9F5CB78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458BAF8F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1ADAC92F" w14:textId="77777777" w:rsidR="00D701F3" w:rsidRPr="00DF173F" w:rsidRDefault="00D701F3" w:rsidP="00D701F3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664C772" w14:textId="77777777" w:rsidR="00D701F3" w:rsidRPr="00C40BED" w:rsidRDefault="00D701F3" w:rsidP="00D701F3">
            <w:pPr>
              <w:jc w:val="right"/>
            </w:pPr>
            <w:r w:rsidRPr="00AB2C71">
              <w:t>1</w:t>
            </w:r>
          </w:p>
        </w:tc>
        <w:tc>
          <w:tcPr>
            <w:tcW w:w="1026" w:type="dxa"/>
          </w:tcPr>
          <w:p w14:paraId="4A81DA27" w14:textId="5610DF65" w:rsidR="00D701F3" w:rsidRPr="00AB2C71" w:rsidRDefault="00D701F3" w:rsidP="00D701F3">
            <w:pPr>
              <w:jc w:val="right"/>
            </w:pPr>
            <w:r w:rsidRPr="00E86A4B">
              <w:t>2</w:t>
            </w:r>
          </w:p>
        </w:tc>
      </w:tr>
      <w:tr w:rsidR="00D701F3" w:rsidRPr="001479E9" w14:paraId="7CF9C30F" w14:textId="729AF7A3" w:rsidTr="00AA530E">
        <w:trPr>
          <w:trHeight w:val="340"/>
        </w:trPr>
        <w:tc>
          <w:tcPr>
            <w:tcW w:w="2456" w:type="dxa"/>
            <w:vAlign w:val="center"/>
          </w:tcPr>
          <w:p w14:paraId="1CD1B1E6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1027" w:type="dxa"/>
          </w:tcPr>
          <w:p w14:paraId="33A27FF9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7C144EDE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2228B91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72510952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29DF9237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00F9128A" w14:textId="77777777" w:rsidR="00D701F3" w:rsidRPr="00DF173F" w:rsidRDefault="00D701F3" w:rsidP="00D701F3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6E48E157" w14:textId="77777777" w:rsidR="00D701F3" w:rsidRPr="00C40BED" w:rsidRDefault="00D701F3" w:rsidP="00D701F3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3E1B1084" w14:textId="605705D3" w:rsidR="00D701F3" w:rsidRPr="00AB2C71" w:rsidRDefault="00D701F3" w:rsidP="00D701F3">
            <w:pPr>
              <w:jc w:val="right"/>
            </w:pPr>
            <w:r w:rsidRPr="00E86A4B">
              <w:t>0</w:t>
            </w:r>
          </w:p>
        </w:tc>
      </w:tr>
      <w:tr w:rsidR="00D701F3" w:rsidRPr="001479E9" w14:paraId="49A52F91" w14:textId="2F556BCD" w:rsidTr="00AA530E">
        <w:trPr>
          <w:trHeight w:val="340"/>
        </w:trPr>
        <w:tc>
          <w:tcPr>
            <w:tcW w:w="2456" w:type="dxa"/>
            <w:vAlign w:val="center"/>
          </w:tcPr>
          <w:p w14:paraId="14BD16F4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1027" w:type="dxa"/>
          </w:tcPr>
          <w:p w14:paraId="352655E6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1ABA286E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72ADCF9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100ABB8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61C8749A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622E3214" w14:textId="77777777" w:rsidR="00D701F3" w:rsidRPr="00DF173F" w:rsidRDefault="00D701F3" w:rsidP="00D701F3">
            <w:pPr>
              <w:jc w:val="right"/>
            </w:pPr>
            <w:r w:rsidRPr="00C40BED">
              <w:t>2</w:t>
            </w:r>
          </w:p>
        </w:tc>
        <w:tc>
          <w:tcPr>
            <w:tcW w:w="1026" w:type="dxa"/>
          </w:tcPr>
          <w:p w14:paraId="214405F4" w14:textId="77777777" w:rsidR="00D701F3" w:rsidRPr="00C40BED" w:rsidRDefault="00D701F3" w:rsidP="00D701F3">
            <w:pPr>
              <w:jc w:val="right"/>
            </w:pPr>
            <w:r w:rsidRPr="00AB2C71">
              <w:t>2</w:t>
            </w:r>
          </w:p>
        </w:tc>
        <w:tc>
          <w:tcPr>
            <w:tcW w:w="1026" w:type="dxa"/>
          </w:tcPr>
          <w:p w14:paraId="7B1554C3" w14:textId="05874B38" w:rsidR="00D701F3" w:rsidRPr="00AB2C71" w:rsidRDefault="00D701F3" w:rsidP="00D701F3">
            <w:pPr>
              <w:jc w:val="right"/>
            </w:pPr>
            <w:r w:rsidRPr="00E86A4B">
              <w:t>1</w:t>
            </w:r>
          </w:p>
        </w:tc>
      </w:tr>
      <w:tr w:rsidR="00D701F3" w:rsidRPr="001479E9" w14:paraId="4F88AB0D" w14:textId="7C61AD01" w:rsidTr="00AA530E">
        <w:trPr>
          <w:trHeight w:val="340"/>
        </w:trPr>
        <w:tc>
          <w:tcPr>
            <w:tcW w:w="2456" w:type="dxa"/>
            <w:vAlign w:val="center"/>
          </w:tcPr>
          <w:p w14:paraId="611EA3EB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1027" w:type="dxa"/>
          </w:tcPr>
          <w:p w14:paraId="6F834AD4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ADAACC4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2229785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41BABA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493D898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36E8ECED" w14:textId="77777777" w:rsidR="00D701F3" w:rsidRPr="00DF173F" w:rsidRDefault="00D701F3" w:rsidP="00D701F3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20D6124C" w14:textId="77777777" w:rsidR="00D701F3" w:rsidRPr="00C40BED" w:rsidRDefault="00D701F3" w:rsidP="00D701F3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4A36FC6B" w14:textId="325D5579" w:rsidR="00D701F3" w:rsidRPr="00AB2C71" w:rsidRDefault="00D701F3" w:rsidP="00D701F3">
            <w:pPr>
              <w:jc w:val="right"/>
            </w:pPr>
            <w:r w:rsidRPr="00E86A4B">
              <w:t>0</w:t>
            </w:r>
          </w:p>
        </w:tc>
      </w:tr>
      <w:tr w:rsidR="00D701F3" w:rsidRPr="001479E9" w14:paraId="671D47A5" w14:textId="3A7E74DB" w:rsidTr="00AA530E">
        <w:trPr>
          <w:trHeight w:val="340"/>
        </w:trPr>
        <w:tc>
          <w:tcPr>
            <w:tcW w:w="2456" w:type="dxa"/>
            <w:vAlign w:val="center"/>
          </w:tcPr>
          <w:p w14:paraId="4916E977" w14:textId="77777777" w:rsidR="00D701F3" w:rsidRPr="001479E9" w:rsidRDefault="00D701F3" w:rsidP="00D701F3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C94DBC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1027" w:type="dxa"/>
          </w:tcPr>
          <w:p w14:paraId="0F07489C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25793C0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6FF8FBC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53A00EF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D4277F0" w14:textId="77777777" w:rsidR="00D701F3" w:rsidRPr="001479E9" w:rsidRDefault="00D701F3" w:rsidP="00D701F3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1A0004FC" w14:textId="77777777" w:rsidR="00D701F3" w:rsidRPr="00DF173F" w:rsidRDefault="00D701F3" w:rsidP="00D701F3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0DCC0660" w14:textId="77777777" w:rsidR="00D701F3" w:rsidRPr="00C40BED" w:rsidRDefault="00D701F3" w:rsidP="00D701F3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2055C330" w14:textId="41A4CA4A" w:rsidR="00D701F3" w:rsidRPr="00AB2C71" w:rsidRDefault="00D701F3" w:rsidP="00D701F3">
            <w:pPr>
              <w:jc w:val="right"/>
            </w:pPr>
            <w:r w:rsidRPr="00E86A4B">
              <w:t>0</w:t>
            </w:r>
          </w:p>
        </w:tc>
      </w:tr>
    </w:tbl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6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7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065820" w:rsidP="005966BB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Pr="00B56BE1" w:rsidRDefault="00065820" w:rsidP="003C08FE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2C3DCCB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22601" w14:textId="77777777" w:rsidR="000A5BA9" w:rsidRDefault="000A5BA9" w:rsidP="000662E2">
      <w:pPr>
        <w:spacing w:after="0" w:line="240" w:lineRule="auto"/>
      </w:pPr>
      <w:r>
        <w:separator/>
      </w:r>
    </w:p>
  </w:endnote>
  <w:endnote w:type="continuationSeparator" w:id="0">
    <w:p w14:paraId="1FB675AB" w14:textId="77777777" w:rsidR="000A5BA9" w:rsidRDefault="000A5B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35AA68D-FEAE-43F2-A63E-494FDAA83092}"/>
    <w:embedBold r:id="rId2" w:fontKey="{70BA8643-D035-467C-AC74-ED9BFAB9AF65}"/>
    <w:embedItalic r:id="rId3" w:fontKey="{D9D588D1-D977-4AA5-BC0B-F2197C21BF1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C17E23C-0300-4239-B08A-93B88CB2B8D9}"/>
    <w:embedBold r:id="rId5" w:fontKey="{89CFC71E-D493-4DB6-9160-10725ABD0C98}"/>
    <w:embedItalic r:id="rId6" w:fontKey="{4C51C2EE-69BA-4C99-BBCE-5086436822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870FF7-C9F2-4799-BE9C-77C58B87BBD2}"/>
    <w:embedBold r:id="rId8" w:fontKey="{A4F13C2A-77F1-4194-B3E0-39D45A9A31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6876516-0568-41D0-B27F-613FB1C69C8E}"/>
    <w:embedItalic r:id="rId10" w:fontKey="{16986366-BEF6-4822-9089-54E12779DB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67C59E8-DD70-495A-8EFC-B94A98B338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8563135-2C46-4115-8FC8-F6B05E25B5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5878B2F-835B-4099-B09E-659F17A00D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BA70E0" w:rsidRDefault="00BA70E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82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BA70E0" w:rsidRDefault="00BA70E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820">
          <w:rPr>
            <w:noProof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BA70E0" w:rsidRDefault="00BA70E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56B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16EF6" w14:textId="77777777" w:rsidR="000A5BA9" w:rsidRDefault="000A5BA9" w:rsidP="000662E2">
      <w:pPr>
        <w:spacing w:after="0" w:line="240" w:lineRule="auto"/>
      </w:pPr>
      <w:r>
        <w:separator/>
      </w:r>
    </w:p>
  </w:footnote>
  <w:footnote w:type="continuationSeparator" w:id="0">
    <w:p w14:paraId="2E73301A" w14:textId="77777777" w:rsidR="000A5BA9" w:rsidRDefault="000A5BA9" w:rsidP="000662E2">
      <w:pPr>
        <w:spacing w:after="0" w:line="240" w:lineRule="auto"/>
      </w:pPr>
      <w:r>
        <w:continuationSeparator/>
      </w:r>
    </w:p>
  </w:footnote>
  <w:footnote w:id="1">
    <w:p w14:paraId="2637A800" w14:textId="77777777" w:rsidR="00BA70E0" w:rsidRPr="00224A21" w:rsidRDefault="00BA70E0" w:rsidP="00D701F3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69527CAD" w14:textId="77777777" w:rsidR="00BA70E0" w:rsidRPr="00740DDB" w:rsidRDefault="00BA70E0" w:rsidP="00D701F3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1C85DCBB" w14:textId="77777777" w:rsidR="00BA70E0" w:rsidRDefault="00BA70E0" w:rsidP="00D701F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BA70E0" w:rsidRDefault="00BA7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77777777" w:rsidR="00BA70E0" w:rsidRDefault="00BA70E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BA70E0" w:rsidRPr="003C6C8D" w:rsidRDefault="00BA70E0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BA70E0" w:rsidRPr="003C6C8D" w:rsidRDefault="00BA70E0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BA70E0" w:rsidRDefault="00BA70E0">
    <w:pPr>
      <w:pStyle w:val="Nagwek"/>
      <w:rPr>
        <w:noProof/>
        <w:lang w:eastAsia="pl-PL"/>
      </w:rPr>
    </w:pPr>
  </w:p>
  <w:p w14:paraId="65A176B2" w14:textId="77777777" w:rsidR="00BA70E0" w:rsidRDefault="00BA70E0">
    <w:pPr>
      <w:pStyle w:val="Nagwek"/>
      <w:rPr>
        <w:noProof/>
        <w:lang w:eastAsia="pl-PL"/>
      </w:rPr>
    </w:pPr>
  </w:p>
  <w:p w14:paraId="7E538624" w14:textId="77777777" w:rsidR="00BA70E0" w:rsidRDefault="00BA70E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01EB4B4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09.11.2022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5315861D" w:rsidR="00BA70E0" w:rsidRPr="00A01B40" w:rsidRDefault="00BA70E0" w:rsidP="00F049AB">
                          <w:pPr>
                            <w:pStyle w:val="Datainformacjisygnalnej"/>
                          </w:pPr>
                          <w:r>
                            <w:t>09.02.2023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09.11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xZ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BMsXFk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5315861D" w:rsidR="00BA70E0" w:rsidRPr="00A01B40" w:rsidRDefault="00BA70E0" w:rsidP="00F049AB">
                    <w:pPr>
                      <w:pStyle w:val="Datainformacjisygnalnej"/>
                    </w:pPr>
                    <w:r>
                      <w:t>09.02.2023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BA70E0" w:rsidRPr="001D71B9" w:rsidRDefault="00BA70E0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BA70E0" w:rsidRDefault="00BA70E0">
    <w:pPr>
      <w:pStyle w:val="Nagwek"/>
    </w:pPr>
  </w:p>
  <w:p w14:paraId="6A66D6A6" w14:textId="77777777" w:rsidR="00BA70E0" w:rsidRDefault="00BA70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22.75pt;height:124.5pt;visibility:visible;mso-wrap-style:square" o:bullet="t">
        <v:imagedata r:id="rId1" o:title=""/>
      </v:shape>
    </w:pict>
  </w:numPicBullet>
  <w:numPicBullet w:numPicBulletId="1">
    <w:pict>
      <v:shape id="_x0000_i1105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C5B"/>
    <w:rsid w:val="00003437"/>
    <w:rsid w:val="0000709F"/>
    <w:rsid w:val="000108B8"/>
    <w:rsid w:val="000152F5"/>
    <w:rsid w:val="00016101"/>
    <w:rsid w:val="00017C3F"/>
    <w:rsid w:val="00033805"/>
    <w:rsid w:val="0004582E"/>
    <w:rsid w:val="00045BE0"/>
    <w:rsid w:val="000470AA"/>
    <w:rsid w:val="000557BD"/>
    <w:rsid w:val="00057CA1"/>
    <w:rsid w:val="000647A9"/>
    <w:rsid w:val="00065820"/>
    <w:rsid w:val="000662E2"/>
    <w:rsid w:val="00066883"/>
    <w:rsid w:val="00066DD6"/>
    <w:rsid w:val="0007036E"/>
    <w:rsid w:val="00071B39"/>
    <w:rsid w:val="00074DD8"/>
    <w:rsid w:val="00075759"/>
    <w:rsid w:val="000806F7"/>
    <w:rsid w:val="00084BEA"/>
    <w:rsid w:val="00097840"/>
    <w:rsid w:val="00097D67"/>
    <w:rsid w:val="000A2876"/>
    <w:rsid w:val="000A3DCD"/>
    <w:rsid w:val="000A544A"/>
    <w:rsid w:val="000A5BA9"/>
    <w:rsid w:val="000B0727"/>
    <w:rsid w:val="000B1367"/>
    <w:rsid w:val="000B1493"/>
    <w:rsid w:val="000B4816"/>
    <w:rsid w:val="000C135D"/>
    <w:rsid w:val="000C376E"/>
    <w:rsid w:val="000C5986"/>
    <w:rsid w:val="000D1D43"/>
    <w:rsid w:val="000D225C"/>
    <w:rsid w:val="000D2A5C"/>
    <w:rsid w:val="000D39F0"/>
    <w:rsid w:val="000D6337"/>
    <w:rsid w:val="000E0918"/>
    <w:rsid w:val="000E5363"/>
    <w:rsid w:val="000E6288"/>
    <w:rsid w:val="000E79A9"/>
    <w:rsid w:val="000F6945"/>
    <w:rsid w:val="000F7906"/>
    <w:rsid w:val="001011C3"/>
    <w:rsid w:val="00106DA3"/>
    <w:rsid w:val="00110214"/>
    <w:rsid w:val="00110D87"/>
    <w:rsid w:val="00112399"/>
    <w:rsid w:val="00114DB9"/>
    <w:rsid w:val="00116087"/>
    <w:rsid w:val="00117248"/>
    <w:rsid w:val="00117711"/>
    <w:rsid w:val="001213B1"/>
    <w:rsid w:val="00123A18"/>
    <w:rsid w:val="00125CAF"/>
    <w:rsid w:val="00130296"/>
    <w:rsid w:val="00134145"/>
    <w:rsid w:val="00136736"/>
    <w:rsid w:val="00136D67"/>
    <w:rsid w:val="001423B6"/>
    <w:rsid w:val="001448A7"/>
    <w:rsid w:val="00146621"/>
    <w:rsid w:val="001479E9"/>
    <w:rsid w:val="0015439F"/>
    <w:rsid w:val="001617E3"/>
    <w:rsid w:val="00162325"/>
    <w:rsid w:val="0016361E"/>
    <w:rsid w:val="00180D9D"/>
    <w:rsid w:val="001911C0"/>
    <w:rsid w:val="001951DA"/>
    <w:rsid w:val="001A336C"/>
    <w:rsid w:val="001B053D"/>
    <w:rsid w:val="001B19A5"/>
    <w:rsid w:val="001B3291"/>
    <w:rsid w:val="001B4283"/>
    <w:rsid w:val="001B453A"/>
    <w:rsid w:val="001B6130"/>
    <w:rsid w:val="001C3269"/>
    <w:rsid w:val="001D0E47"/>
    <w:rsid w:val="001D19B6"/>
    <w:rsid w:val="001D1DB4"/>
    <w:rsid w:val="001D23F1"/>
    <w:rsid w:val="001D25F9"/>
    <w:rsid w:val="001D61ED"/>
    <w:rsid w:val="001D63C8"/>
    <w:rsid w:val="001D71B9"/>
    <w:rsid w:val="001D7648"/>
    <w:rsid w:val="001E20E8"/>
    <w:rsid w:val="001E5B2D"/>
    <w:rsid w:val="001F389F"/>
    <w:rsid w:val="001F7912"/>
    <w:rsid w:val="0020156C"/>
    <w:rsid w:val="00205919"/>
    <w:rsid w:val="00213EA6"/>
    <w:rsid w:val="00216634"/>
    <w:rsid w:val="00224A21"/>
    <w:rsid w:val="00230869"/>
    <w:rsid w:val="00236482"/>
    <w:rsid w:val="002418F4"/>
    <w:rsid w:val="00242D31"/>
    <w:rsid w:val="0025481E"/>
    <w:rsid w:val="00255B0A"/>
    <w:rsid w:val="002574F9"/>
    <w:rsid w:val="00257A7A"/>
    <w:rsid w:val="002629F6"/>
    <w:rsid w:val="00262B61"/>
    <w:rsid w:val="00262CC6"/>
    <w:rsid w:val="00263E08"/>
    <w:rsid w:val="002642D4"/>
    <w:rsid w:val="00264A8B"/>
    <w:rsid w:val="00266114"/>
    <w:rsid w:val="002675C5"/>
    <w:rsid w:val="002758D2"/>
    <w:rsid w:val="00276811"/>
    <w:rsid w:val="00277225"/>
    <w:rsid w:val="00282699"/>
    <w:rsid w:val="002907ED"/>
    <w:rsid w:val="00291EF8"/>
    <w:rsid w:val="002926DF"/>
    <w:rsid w:val="00296697"/>
    <w:rsid w:val="002A3279"/>
    <w:rsid w:val="002A33A4"/>
    <w:rsid w:val="002A4CB0"/>
    <w:rsid w:val="002A694A"/>
    <w:rsid w:val="002A7495"/>
    <w:rsid w:val="002B0472"/>
    <w:rsid w:val="002B6B12"/>
    <w:rsid w:val="002B6B44"/>
    <w:rsid w:val="002C21F0"/>
    <w:rsid w:val="002C364B"/>
    <w:rsid w:val="002D01DF"/>
    <w:rsid w:val="002D57A5"/>
    <w:rsid w:val="002E2BEE"/>
    <w:rsid w:val="002E3EB3"/>
    <w:rsid w:val="002E6140"/>
    <w:rsid w:val="002E6985"/>
    <w:rsid w:val="002E71B6"/>
    <w:rsid w:val="002F1649"/>
    <w:rsid w:val="002F35F6"/>
    <w:rsid w:val="002F77C8"/>
    <w:rsid w:val="00302F16"/>
    <w:rsid w:val="00304F22"/>
    <w:rsid w:val="00306C7C"/>
    <w:rsid w:val="00307F88"/>
    <w:rsid w:val="00314F86"/>
    <w:rsid w:val="00317F4D"/>
    <w:rsid w:val="0032192D"/>
    <w:rsid w:val="00322EDD"/>
    <w:rsid w:val="00324145"/>
    <w:rsid w:val="003309FA"/>
    <w:rsid w:val="00332320"/>
    <w:rsid w:val="00333D05"/>
    <w:rsid w:val="00343BBF"/>
    <w:rsid w:val="00347D72"/>
    <w:rsid w:val="00353B56"/>
    <w:rsid w:val="00353F45"/>
    <w:rsid w:val="00357611"/>
    <w:rsid w:val="00361BDC"/>
    <w:rsid w:val="0036432A"/>
    <w:rsid w:val="00364AF9"/>
    <w:rsid w:val="00367237"/>
    <w:rsid w:val="0037077F"/>
    <w:rsid w:val="00371E10"/>
    <w:rsid w:val="00372411"/>
    <w:rsid w:val="00373882"/>
    <w:rsid w:val="003843DB"/>
    <w:rsid w:val="00393761"/>
    <w:rsid w:val="00394E26"/>
    <w:rsid w:val="00396691"/>
    <w:rsid w:val="00397D18"/>
    <w:rsid w:val="003A1B36"/>
    <w:rsid w:val="003A38CB"/>
    <w:rsid w:val="003A4EAE"/>
    <w:rsid w:val="003B1454"/>
    <w:rsid w:val="003B18B6"/>
    <w:rsid w:val="003C08FE"/>
    <w:rsid w:val="003C161B"/>
    <w:rsid w:val="003C59E0"/>
    <w:rsid w:val="003C6C8D"/>
    <w:rsid w:val="003D2656"/>
    <w:rsid w:val="003D2A73"/>
    <w:rsid w:val="003D4F95"/>
    <w:rsid w:val="003D5F42"/>
    <w:rsid w:val="003D60A9"/>
    <w:rsid w:val="003D661C"/>
    <w:rsid w:val="003D6D97"/>
    <w:rsid w:val="003E34CC"/>
    <w:rsid w:val="003E5DFB"/>
    <w:rsid w:val="003E7595"/>
    <w:rsid w:val="003F4C97"/>
    <w:rsid w:val="003F666D"/>
    <w:rsid w:val="003F7FE6"/>
    <w:rsid w:val="00400193"/>
    <w:rsid w:val="00402250"/>
    <w:rsid w:val="00402B11"/>
    <w:rsid w:val="00415A7B"/>
    <w:rsid w:val="00416EAF"/>
    <w:rsid w:val="004212E7"/>
    <w:rsid w:val="00423922"/>
    <w:rsid w:val="00423C88"/>
    <w:rsid w:val="0042446D"/>
    <w:rsid w:val="0042456B"/>
    <w:rsid w:val="00427BF8"/>
    <w:rsid w:val="00431C02"/>
    <w:rsid w:val="00433D92"/>
    <w:rsid w:val="00437395"/>
    <w:rsid w:val="00445047"/>
    <w:rsid w:val="00446749"/>
    <w:rsid w:val="0045175F"/>
    <w:rsid w:val="00453EB7"/>
    <w:rsid w:val="00463E39"/>
    <w:rsid w:val="0046482B"/>
    <w:rsid w:val="00464A09"/>
    <w:rsid w:val="004657FC"/>
    <w:rsid w:val="004733F6"/>
    <w:rsid w:val="00473804"/>
    <w:rsid w:val="00474E69"/>
    <w:rsid w:val="00483E9F"/>
    <w:rsid w:val="00485A2C"/>
    <w:rsid w:val="00490974"/>
    <w:rsid w:val="00495FB7"/>
    <w:rsid w:val="0049621B"/>
    <w:rsid w:val="004A1D19"/>
    <w:rsid w:val="004A4688"/>
    <w:rsid w:val="004C1895"/>
    <w:rsid w:val="004C6D40"/>
    <w:rsid w:val="004D3D8B"/>
    <w:rsid w:val="004D675F"/>
    <w:rsid w:val="004E6AA8"/>
    <w:rsid w:val="004F0C3C"/>
    <w:rsid w:val="004F2280"/>
    <w:rsid w:val="004F23BB"/>
    <w:rsid w:val="004F63FC"/>
    <w:rsid w:val="00505A92"/>
    <w:rsid w:val="005121E2"/>
    <w:rsid w:val="00515D4B"/>
    <w:rsid w:val="0051635E"/>
    <w:rsid w:val="00517961"/>
    <w:rsid w:val="005203F1"/>
    <w:rsid w:val="00520F42"/>
    <w:rsid w:val="00521BC3"/>
    <w:rsid w:val="00524277"/>
    <w:rsid w:val="00524C09"/>
    <w:rsid w:val="0052772C"/>
    <w:rsid w:val="00533632"/>
    <w:rsid w:val="00534013"/>
    <w:rsid w:val="00536F48"/>
    <w:rsid w:val="00540C5C"/>
    <w:rsid w:val="00541E6E"/>
    <w:rsid w:val="0054251F"/>
    <w:rsid w:val="00547716"/>
    <w:rsid w:val="005520D8"/>
    <w:rsid w:val="00555CFB"/>
    <w:rsid w:val="00556CF1"/>
    <w:rsid w:val="0056312B"/>
    <w:rsid w:val="00563F33"/>
    <w:rsid w:val="005762A7"/>
    <w:rsid w:val="00587CEE"/>
    <w:rsid w:val="005916D7"/>
    <w:rsid w:val="0059427F"/>
    <w:rsid w:val="005966BB"/>
    <w:rsid w:val="005A17AF"/>
    <w:rsid w:val="005A698C"/>
    <w:rsid w:val="005B113A"/>
    <w:rsid w:val="005B2CF8"/>
    <w:rsid w:val="005B317B"/>
    <w:rsid w:val="005B77F6"/>
    <w:rsid w:val="005C0CAC"/>
    <w:rsid w:val="005C333F"/>
    <w:rsid w:val="005C43FC"/>
    <w:rsid w:val="005D062E"/>
    <w:rsid w:val="005D30F4"/>
    <w:rsid w:val="005E0799"/>
    <w:rsid w:val="005E10F9"/>
    <w:rsid w:val="005E1200"/>
    <w:rsid w:val="005E1820"/>
    <w:rsid w:val="005E22E6"/>
    <w:rsid w:val="005E58D7"/>
    <w:rsid w:val="005F45EE"/>
    <w:rsid w:val="005F549F"/>
    <w:rsid w:val="005F5A80"/>
    <w:rsid w:val="006011C6"/>
    <w:rsid w:val="00601CB9"/>
    <w:rsid w:val="00602E10"/>
    <w:rsid w:val="006044FF"/>
    <w:rsid w:val="00607CC5"/>
    <w:rsid w:val="0061179B"/>
    <w:rsid w:val="006125F9"/>
    <w:rsid w:val="00615747"/>
    <w:rsid w:val="00627122"/>
    <w:rsid w:val="0063059B"/>
    <w:rsid w:val="00633014"/>
    <w:rsid w:val="0063437B"/>
    <w:rsid w:val="00637968"/>
    <w:rsid w:val="0064017E"/>
    <w:rsid w:val="00646F18"/>
    <w:rsid w:val="006510E6"/>
    <w:rsid w:val="006545AE"/>
    <w:rsid w:val="00654BB6"/>
    <w:rsid w:val="006553AC"/>
    <w:rsid w:val="00662E59"/>
    <w:rsid w:val="006673CA"/>
    <w:rsid w:val="006728B4"/>
    <w:rsid w:val="00673C26"/>
    <w:rsid w:val="00674DE5"/>
    <w:rsid w:val="00677ACA"/>
    <w:rsid w:val="00677C2D"/>
    <w:rsid w:val="006812AF"/>
    <w:rsid w:val="0068327D"/>
    <w:rsid w:val="00691534"/>
    <w:rsid w:val="00693880"/>
    <w:rsid w:val="00694AF0"/>
    <w:rsid w:val="006A13AA"/>
    <w:rsid w:val="006A1D37"/>
    <w:rsid w:val="006A2703"/>
    <w:rsid w:val="006A4686"/>
    <w:rsid w:val="006B0E9E"/>
    <w:rsid w:val="006B486D"/>
    <w:rsid w:val="006B5178"/>
    <w:rsid w:val="006B5AE4"/>
    <w:rsid w:val="006C789D"/>
    <w:rsid w:val="006D1507"/>
    <w:rsid w:val="006D3599"/>
    <w:rsid w:val="006D4054"/>
    <w:rsid w:val="006D4C2E"/>
    <w:rsid w:val="006E02EC"/>
    <w:rsid w:val="006E1466"/>
    <w:rsid w:val="006E3C4F"/>
    <w:rsid w:val="006E577D"/>
    <w:rsid w:val="006E6F41"/>
    <w:rsid w:val="006E6F6E"/>
    <w:rsid w:val="006E73E6"/>
    <w:rsid w:val="0070190D"/>
    <w:rsid w:val="00707DF7"/>
    <w:rsid w:val="0071242C"/>
    <w:rsid w:val="00720B4D"/>
    <w:rsid w:val="00720E0D"/>
    <w:rsid w:val="007211B1"/>
    <w:rsid w:val="00721259"/>
    <w:rsid w:val="007220A4"/>
    <w:rsid w:val="007277DA"/>
    <w:rsid w:val="00731D27"/>
    <w:rsid w:val="00740DDB"/>
    <w:rsid w:val="00745514"/>
    <w:rsid w:val="00746187"/>
    <w:rsid w:val="007522AE"/>
    <w:rsid w:val="0076254F"/>
    <w:rsid w:val="00764422"/>
    <w:rsid w:val="007719DF"/>
    <w:rsid w:val="007801F5"/>
    <w:rsid w:val="00783CA4"/>
    <w:rsid w:val="007842FB"/>
    <w:rsid w:val="00785220"/>
    <w:rsid w:val="00786124"/>
    <w:rsid w:val="0079514B"/>
    <w:rsid w:val="00795252"/>
    <w:rsid w:val="007A05C0"/>
    <w:rsid w:val="007A2DC1"/>
    <w:rsid w:val="007B2CAC"/>
    <w:rsid w:val="007B5DE5"/>
    <w:rsid w:val="007C41B2"/>
    <w:rsid w:val="007D0869"/>
    <w:rsid w:val="007D14C4"/>
    <w:rsid w:val="007D3319"/>
    <w:rsid w:val="007D335D"/>
    <w:rsid w:val="007D605C"/>
    <w:rsid w:val="007E12B4"/>
    <w:rsid w:val="007E3314"/>
    <w:rsid w:val="007E3514"/>
    <w:rsid w:val="007E4B03"/>
    <w:rsid w:val="007F0B7A"/>
    <w:rsid w:val="007F324B"/>
    <w:rsid w:val="007F5AF5"/>
    <w:rsid w:val="0080553C"/>
    <w:rsid w:val="00805567"/>
    <w:rsid w:val="00805B46"/>
    <w:rsid w:val="00805DB4"/>
    <w:rsid w:val="00823593"/>
    <w:rsid w:val="00824D48"/>
    <w:rsid w:val="00825DC2"/>
    <w:rsid w:val="008323B1"/>
    <w:rsid w:val="00834AD3"/>
    <w:rsid w:val="00834D28"/>
    <w:rsid w:val="00843795"/>
    <w:rsid w:val="00847F0F"/>
    <w:rsid w:val="00852448"/>
    <w:rsid w:val="00856455"/>
    <w:rsid w:val="00864DFC"/>
    <w:rsid w:val="008674CA"/>
    <w:rsid w:val="00875FD0"/>
    <w:rsid w:val="00877F6C"/>
    <w:rsid w:val="0088258A"/>
    <w:rsid w:val="00886332"/>
    <w:rsid w:val="008925F0"/>
    <w:rsid w:val="0089448A"/>
    <w:rsid w:val="00897877"/>
    <w:rsid w:val="008A2395"/>
    <w:rsid w:val="008A26D9"/>
    <w:rsid w:val="008A7B5B"/>
    <w:rsid w:val="008A7EEF"/>
    <w:rsid w:val="008B125D"/>
    <w:rsid w:val="008B12D2"/>
    <w:rsid w:val="008B1A33"/>
    <w:rsid w:val="008B1B22"/>
    <w:rsid w:val="008B44F4"/>
    <w:rsid w:val="008C0C29"/>
    <w:rsid w:val="008C145A"/>
    <w:rsid w:val="008D02DA"/>
    <w:rsid w:val="008D17CE"/>
    <w:rsid w:val="008D36EF"/>
    <w:rsid w:val="008D76BC"/>
    <w:rsid w:val="008E02ED"/>
    <w:rsid w:val="008E7DBA"/>
    <w:rsid w:val="008F0829"/>
    <w:rsid w:val="008F3638"/>
    <w:rsid w:val="008F4441"/>
    <w:rsid w:val="008F5C3A"/>
    <w:rsid w:val="008F6B20"/>
    <w:rsid w:val="008F6F31"/>
    <w:rsid w:val="008F74DF"/>
    <w:rsid w:val="00902274"/>
    <w:rsid w:val="009127BA"/>
    <w:rsid w:val="00920AAE"/>
    <w:rsid w:val="009227A6"/>
    <w:rsid w:val="00933EC1"/>
    <w:rsid w:val="00936E76"/>
    <w:rsid w:val="009446AD"/>
    <w:rsid w:val="009530DB"/>
    <w:rsid w:val="00953676"/>
    <w:rsid w:val="00955D4A"/>
    <w:rsid w:val="00956F30"/>
    <w:rsid w:val="0096504A"/>
    <w:rsid w:val="0096514D"/>
    <w:rsid w:val="009658BC"/>
    <w:rsid w:val="00966C9A"/>
    <w:rsid w:val="00970105"/>
    <w:rsid w:val="009705EE"/>
    <w:rsid w:val="00977300"/>
    <w:rsid w:val="00977927"/>
    <w:rsid w:val="0098135C"/>
    <w:rsid w:val="0098156A"/>
    <w:rsid w:val="00986885"/>
    <w:rsid w:val="00987A48"/>
    <w:rsid w:val="009917C0"/>
    <w:rsid w:val="00991BAC"/>
    <w:rsid w:val="00994117"/>
    <w:rsid w:val="009A6EA0"/>
    <w:rsid w:val="009A7AAD"/>
    <w:rsid w:val="009B282A"/>
    <w:rsid w:val="009C1335"/>
    <w:rsid w:val="009C1AB2"/>
    <w:rsid w:val="009C29CC"/>
    <w:rsid w:val="009C7251"/>
    <w:rsid w:val="009D11F7"/>
    <w:rsid w:val="009D124E"/>
    <w:rsid w:val="009D39FA"/>
    <w:rsid w:val="009D4AB2"/>
    <w:rsid w:val="009D5138"/>
    <w:rsid w:val="009D6CD4"/>
    <w:rsid w:val="009E2E91"/>
    <w:rsid w:val="009E39B2"/>
    <w:rsid w:val="00A009F9"/>
    <w:rsid w:val="00A01B40"/>
    <w:rsid w:val="00A139F5"/>
    <w:rsid w:val="00A20EF2"/>
    <w:rsid w:val="00A265A9"/>
    <w:rsid w:val="00A26B3E"/>
    <w:rsid w:val="00A32E16"/>
    <w:rsid w:val="00A365F4"/>
    <w:rsid w:val="00A461C3"/>
    <w:rsid w:val="00A47D80"/>
    <w:rsid w:val="00A53132"/>
    <w:rsid w:val="00A563F2"/>
    <w:rsid w:val="00A566E8"/>
    <w:rsid w:val="00A56A17"/>
    <w:rsid w:val="00A6491E"/>
    <w:rsid w:val="00A66347"/>
    <w:rsid w:val="00A74376"/>
    <w:rsid w:val="00A74514"/>
    <w:rsid w:val="00A810F9"/>
    <w:rsid w:val="00A82D31"/>
    <w:rsid w:val="00A85E7E"/>
    <w:rsid w:val="00A86ECC"/>
    <w:rsid w:val="00A86FCC"/>
    <w:rsid w:val="00A90A6D"/>
    <w:rsid w:val="00A934A6"/>
    <w:rsid w:val="00A971E5"/>
    <w:rsid w:val="00A978CD"/>
    <w:rsid w:val="00AA16FE"/>
    <w:rsid w:val="00AA530E"/>
    <w:rsid w:val="00AA710D"/>
    <w:rsid w:val="00AB64F3"/>
    <w:rsid w:val="00AB6D25"/>
    <w:rsid w:val="00AB6F81"/>
    <w:rsid w:val="00AD0E56"/>
    <w:rsid w:val="00AD5543"/>
    <w:rsid w:val="00AD5E7C"/>
    <w:rsid w:val="00AE229B"/>
    <w:rsid w:val="00AE2D4B"/>
    <w:rsid w:val="00AE4F99"/>
    <w:rsid w:val="00AF6025"/>
    <w:rsid w:val="00B11B69"/>
    <w:rsid w:val="00B1400A"/>
    <w:rsid w:val="00B14952"/>
    <w:rsid w:val="00B16871"/>
    <w:rsid w:val="00B22EAC"/>
    <w:rsid w:val="00B24475"/>
    <w:rsid w:val="00B25B45"/>
    <w:rsid w:val="00B31274"/>
    <w:rsid w:val="00B31E5A"/>
    <w:rsid w:val="00B423A6"/>
    <w:rsid w:val="00B47359"/>
    <w:rsid w:val="00B56BE1"/>
    <w:rsid w:val="00B57182"/>
    <w:rsid w:val="00B653AB"/>
    <w:rsid w:val="00B65F9E"/>
    <w:rsid w:val="00B66B19"/>
    <w:rsid w:val="00B81182"/>
    <w:rsid w:val="00B812D2"/>
    <w:rsid w:val="00B86419"/>
    <w:rsid w:val="00B914E9"/>
    <w:rsid w:val="00B93962"/>
    <w:rsid w:val="00B956EE"/>
    <w:rsid w:val="00BA2BA1"/>
    <w:rsid w:val="00BA3447"/>
    <w:rsid w:val="00BA3562"/>
    <w:rsid w:val="00BA70E0"/>
    <w:rsid w:val="00BB32A7"/>
    <w:rsid w:val="00BB3BC9"/>
    <w:rsid w:val="00BB4F09"/>
    <w:rsid w:val="00BB5591"/>
    <w:rsid w:val="00BC4452"/>
    <w:rsid w:val="00BD3A56"/>
    <w:rsid w:val="00BD4E33"/>
    <w:rsid w:val="00BF1147"/>
    <w:rsid w:val="00C00CB8"/>
    <w:rsid w:val="00C030DE"/>
    <w:rsid w:val="00C051A8"/>
    <w:rsid w:val="00C102FB"/>
    <w:rsid w:val="00C146CD"/>
    <w:rsid w:val="00C22105"/>
    <w:rsid w:val="00C244B6"/>
    <w:rsid w:val="00C27BF1"/>
    <w:rsid w:val="00C35791"/>
    <w:rsid w:val="00C3702F"/>
    <w:rsid w:val="00C42D70"/>
    <w:rsid w:val="00C4500A"/>
    <w:rsid w:val="00C529BA"/>
    <w:rsid w:val="00C62238"/>
    <w:rsid w:val="00C624DB"/>
    <w:rsid w:val="00C64A37"/>
    <w:rsid w:val="00C7158E"/>
    <w:rsid w:val="00C7250B"/>
    <w:rsid w:val="00C7346B"/>
    <w:rsid w:val="00C77C0E"/>
    <w:rsid w:val="00C84810"/>
    <w:rsid w:val="00C8614B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484D"/>
    <w:rsid w:val="00CA4FB6"/>
    <w:rsid w:val="00CA5CB4"/>
    <w:rsid w:val="00CA704E"/>
    <w:rsid w:val="00CB2F90"/>
    <w:rsid w:val="00CB6AD4"/>
    <w:rsid w:val="00CB7989"/>
    <w:rsid w:val="00CC48CF"/>
    <w:rsid w:val="00CC739E"/>
    <w:rsid w:val="00CD0122"/>
    <w:rsid w:val="00CD03C2"/>
    <w:rsid w:val="00CD1EBB"/>
    <w:rsid w:val="00CD28CF"/>
    <w:rsid w:val="00CD58B7"/>
    <w:rsid w:val="00CD7967"/>
    <w:rsid w:val="00CF18EE"/>
    <w:rsid w:val="00CF1905"/>
    <w:rsid w:val="00CF2E5A"/>
    <w:rsid w:val="00CF30BD"/>
    <w:rsid w:val="00CF4099"/>
    <w:rsid w:val="00CF5F71"/>
    <w:rsid w:val="00CF76DA"/>
    <w:rsid w:val="00D00796"/>
    <w:rsid w:val="00D07A7A"/>
    <w:rsid w:val="00D17DD5"/>
    <w:rsid w:val="00D21E45"/>
    <w:rsid w:val="00D23471"/>
    <w:rsid w:val="00D24A1A"/>
    <w:rsid w:val="00D24DDE"/>
    <w:rsid w:val="00D261A2"/>
    <w:rsid w:val="00D3265E"/>
    <w:rsid w:val="00D33C2E"/>
    <w:rsid w:val="00D358A6"/>
    <w:rsid w:val="00D5054D"/>
    <w:rsid w:val="00D5731D"/>
    <w:rsid w:val="00D576F0"/>
    <w:rsid w:val="00D6106F"/>
    <w:rsid w:val="00D616D2"/>
    <w:rsid w:val="00D63B5F"/>
    <w:rsid w:val="00D701F3"/>
    <w:rsid w:val="00D704A5"/>
    <w:rsid w:val="00D70EF7"/>
    <w:rsid w:val="00D73BA8"/>
    <w:rsid w:val="00D82E06"/>
    <w:rsid w:val="00D8397C"/>
    <w:rsid w:val="00D921C5"/>
    <w:rsid w:val="00D94EED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E2400"/>
    <w:rsid w:val="00DE2E87"/>
    <w:rsid w:val="00DE3752"/>
    <w:rsid w:val="00DE58F1"/>
    <w:rsid w:val="00DE6B58"/>
    <w:rsid w:val="00DF1C44"/>
    <w:rsid w:val="00DF5E32"/>
    <w:rsid w:val="00E01436"/>
    <w:rsid w:val="00E03E79"/>
    <w:rsid w:val="00E045BD"/>
    <w:rsid w:val="00E04D6C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37CF0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025"/>
    <w:rsid w:val="00E76390"/>
    <w:rsid w:val="00E76D26"/>
    <w:rsid w:val="00E76EE5"/>
    <w:rsid w:val="00E83D12"/>
    <w:rsid w:val="00E908FC"/>
    <w:rsid w:val="00E95036"/>
    <w:rsid w:val="00E95B8E"/>
    <w:rsid w:val="00EB1390"/>
    <w:rsid w:val="00EB1B0A"/>
    <w:rsid w:val="00EB2C71"/>
    <w:rsid w:val="00EB3333"/>
    <w:rsid w:val="00EB4340"/>
    <w:rsid w:val="00EB556D"/>
    <w:rsid w:val="00EB5A7D"/>
    <w:rsid w:val="00EC15B4"/>
    <w:rsid w:val="00EC5517"/>
    <w:rsid w:val="00EC5EF2"/>
    <w:rsid w:val="00ED378D"/>
    <w:rsid w:val="00ED55C0"/>
    <w:rsid w:val="00ED682B"/>
    <w:rsid w:val="00EE41D5"/>
    <w:rsid w:val="00EF3F5D"/>
    <w:rsid w:val="00F0166F"/>
    <w:rsid w:val="00F037A4"/>
    <w:rsid w:val="00F049AB"/>
    <w:rsid w:val="00F13AC3"/>
    <w:rsid w:val="00F13D9F"/>
    <w:rsid w:val="00F142DB"/>
    <w:rsid w:val="00F176FD"/>
    <w:rsid w:val="00F27C8F"/>
    <w:rsid w:val="00F32749"/>
    <w:rsid w:val="00F37172"/>
    <w:rsid w:val="00F42C1E"/>
    <w:rsid w:val="00F4477E"/>
    <w:rsid w:val="00F46269"/>
    <w:rsid w:val="00F60BA8"/>
    <w:rsid w:val="00F62F03"/>
    <w:rsid w:val="00F65DE6"/>
    <w:rsid w:val="00F67D8F"/>
    <w:rsid w:val="00F802BE"/>
    <w:rsid w:val="00F80E93"/>
    <w:rsid w:val="00F86024"/>
    <w:rsid w:val="00F8611A"/>
    <w:rsid w:val="00F86562"/>
    <w:rsid w:val="00F87F1C"/>
    <w:rsid w:val="00F93C83"/>
    <w:rsid w:val="00FA10B3"/>
    <w:rsid w:val="00FA5128"/>
    <w:rsid w:val="00FB377E"/>
    <w:rsid w:val="00FB42D4"/>
    <w:rsid w:val="00FB5906"/>
    <w:rsid w:val="00FB5E0D"/>
    <w:rsid w:val="00FB762F"/>
    <w:rsid w:val="00FC2AED"/>
    <w:rsid w:val="00FC7F0F"/>
    <w:rsid w:val="00FD5EA7"/>
    <w:rsid w:val="00FE31A6"/>
    <w:rsid w:val="00FE36CF"/>
    <w:rsid w:val="00FF0246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0" Type="http://schemas.openxmlformats.org/officeDocument/2006/relationships/header" Target="header4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Rejestracje_roczny!$G$6</c:f>
              <c:strCache>
                <c:ptCount val="1"/>
                <c:pt idx="0">
                  <c:v>2020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Rejestracje_roczny!$G$7:$G$10</c:f>
              <c:numCache>
                <c:formatCode>#,##0</c:formatCode>
                <c:ptCount val="4"/>
                <c:pt idx="0">
                  <c:v>84099</c:v>
                </c:pt>
                <c:pt idx="1">
                  <c:v>64410</c:v>
                </c:pt>
                <c:pt idx="2">
                  <c:v>87360</c:v>
                </c:pt>
                <c:pt idx="3">
                  <c:v>75925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CBE-449B-9261-95D1C9DA82F8}"/>
            </c:ext>
          </c:extLst>
        </c:ser>
        <c:ser>
          <c:idx val="1"/>
          <c:order val="1"/>
          <c:tx>
            <c:strRef>
              <c:f>Rejestracje_roczny!$H$6</c:f>
              <c:strCache>
                <c:ptCount val="1"/>
                <c:pt idx="0">
                  <c:v>2021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Rejestracje_roczny!$H$7:$H$10</c:f>
              <c:numCache>
                <c:formatCode>#,##0</c:formatCode>
                <c:ptCount val="4"/>
                <c:pt idx="0">
                  <c:v>84223</c:v>
                </c:pt>
                <c:pt idx="1">
                  <c:v>92445</c:v>
                </c:pt>
                <c:pt idx="2">
                  <c:v>85198</c:v>
                </c:pt>
                <c:pt idx="3">
                  <c:v>88605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CBE-449B-9261-95D1C9DA82F8}"/>
            </c:ext>
          </c:extLst>
        </c:ser>
        <c:ser>
          <c:idx val="2"/>
          <c:order val="2"/>
          <c:tx>
            <c:strRef>
              <c:f>Rejestracje_roczny!$I$6</c:f>
              <c:strCache>
                <c:ptCount val="1"/>
                <c:pt idx="0">
                  <c:v>2022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9006028683274684E-2"/>
                  <c:y val="-5.17442308958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CBE-449B-9261-95D1C9DA82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0473605475083535E-2"/>
                  <c:y val="-4.6965258374961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CBE-449B-9261-95D1C9DA82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3317746544480677E-2"/>
                  <c:y val="-4.21862858540531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CBE-449B-9261-95D1C9DA82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3317746544480469E-2"/>
                  <c:y val="-5.17442308958692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CBE-449B-9261-95D1C9DA82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Rejestracje_roczny!$I$7:$I$10</c:f>
              <c:numCache>
                <c:formatCode>#,##0</c:formatCode>
                <c:ptCount val="4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CBE-449B-9261-95D1C9DA82F8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1772240"/>
        <c:axId val="301771152"/>
      </c:lineChart>
      <c:catAx>
        <c:axId val="30177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1771152"/>
        <c:crosses val="autoZero"/>
        <c:auto val="1"/>
        <c:lblAlgn val="ctr"/>
        <c:lblOffset val="100"/>
        <c:noMultiLvlLbl val="0"/>
      </c:catAx>
      <c:valAx>
        <c:axId val="30177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1772240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94200538989896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4796961276084448E-2"/>
                  <c:y val="-2.989763626127680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813998705721471E-2"/>
                  <c:y val="-3.89635690629275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065771994194292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0588223236691916E-2"/>
                  <c:y val="2.989456826371279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100930299294589E-2"/>
                  <c:y val="-3.571619237784685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0741076945151194E-2"/>
                  <c:y val="3.084871550611988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23317120689032503"/>
                  <c:y val="7.753952585689206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4CF-43F2-86AF-AFEEFEB879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1.5065302291084818E-3</c:v>
                </c:pt>
                <c:pt idx="1">
                  <c:v>3.3607212803189209E-4</c:v>
                </c:pt>
                <c:pt idx="2">
                  <c:v>3.6156725498603564E-3</c:v>
                </c:pt>
                <c:pt idx="3">
                  <c:v>2.5031579191340928E-3</c:v>
                </c:pt>
                <c:pt idx="4">
                  <c:v>0.13840377327878922</c:v>
                </c:pt>
                <c:pt idx="5">
                  <c:v>3.8242690431215305E-4</c:v>
                </c:pt>
                <c:pt idx="6">
                  <c:v>2.0048440741212872E-3</c:v>
                </c:pt>
                <c:pt idx="7">
                  <c:v>2.7812865768156588E-4</c:v>
                </c:pt>
                <c:pt idx="8">
                  <c:v>0.8381638873115389</c:v>
                </c:pt>
                <c:pt idx="9">
                  <c:v>1.2805506947422095E-2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4CF-43F2-86AF-AFEEFEB87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772784"/>
        <c:axId val="301773872"/>
      </c:barChart>
      <c:catAx>
        <c:axId val="301772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01773872"/>
        <c:crosses val="autoZero"/>
        <c:auto val="0"/>
        <c:lblAlgn val="ctr"/>
        <c:lblOffset val="100"/>
        <c:noMultiLvlLbl val="0"/>
      </c:catAx>
      <c:valAx>
        <c:axId val="30177387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301772784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Bankructwa_roczny!$G$6</c:f>
              <c:strCache>
                <c:ptCount val="1"/>
                <c:pt idx="0">
                  <c:v>2020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Bankructwa_roczny!$G$7:$G$10</c:f>
              <c:numCache>
                <c:formatCode>#,##0</c:formatCode>
                <c:ptCount val="4"/>
                <c:pt idx="0">
                  <c:v>142</c:v>
                </c:pt>
                <c:pt idx="1">
                  <c:v>157</c:v>
                </c:pt>
                <c:pt idx="2">
                  <c:v>123</c:v>
                </c:pt>
                <c:pt idx="3">
                  <c:v>106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2B-4636-9D00-1E817C2C120A}"/>
            </c:ext>
          </c:extLst>
        </c:ser>
        <c:ser>
          <c:idx val="1"/>
          <c:order val="1"/>
          <c:tx>
            <c:strRef>
              <c:f>Bankructwa_roczny!$H$6</c:f>
              <c:strCache>
                <c:ptCount val="1"/>
                <c:pt idx="0">
                  <c:v>2021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Bankructwa_roczny!$H$7:$H$10</c:f>
              <c:numCache>
                <c:formatCode>#,##0</c:formatCode>
                <c:ptCount val="4"/>
                <c:pt idx="0">
                  <c:v>126</c:v>
                </c:pt>
                <c:pt idx="1">
                  <c:v>84</c:v>
                </c:pt>
                <c:pt idx="2">
                  <c:v>79</c:v>
                </c:pt>
                <c:pt idx="3">
                  <c:v>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52B-4636-9D00-1E817C2C120A}"/>
            </c:ext>
          </c:extLst>
        </c:ser>
        <c:ser>
          <c:idx val="2"/>
          <c:order val="2"/>
          <c:tx>
            <c:strRef>
              <c:f>Bankructwa_roczny!$I$6</c:f>
              <c:strCache>
                <c:ptCount val="1"/>
                <c:pt idx="0">
                  <c:v>2022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5527756129460029E-2"/>
                  <c:y val="-5.1744230895869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52B-4636-9D00-1E817C2C120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Bankructwa_roczny!$I$7:$I$10</c:f>
              <c:numCache>
                <c:formatCode>#,##0</c:formatCode>
                <c:ptCount val="4"/>
                <c:pt idx="0">
                  <c:v>88</c:v>
                </c:pt>
                <c:pt idx="1">
                  <c:v>80</c:v>
                </c:pt>
                <c:pt idx="2">
                  <c:v>69</c:v>
                </c:pt>
                <c:pt idx="3">
                  <c:v>112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52B-4636-9D00-1E817C2C120A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1768432"/>
        <c:axId val="301775504"/>
      </c:lineChart>
      <c:catAx>
        <c:axId val="30176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1775504"/>
        <c:crosses val="autoZero"/>
        <c:auto val="1"/>
        <c:lblAlgn val="ctr"/>
        <c:lblOffset val="100"/>
        <c:noMultiLvlLbl val="0"/>
      </c:catAx>
      <c:valAx>
        <c:axId val="30177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1768432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79917458174043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41614922496130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153886471027693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486459367365246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6.6058399710464927E-2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7920690099137332E-2"/>
                  <c:y val="-4.393673110720562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715224617780242E-2"/>
                  <c:y val="6.16982411469214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8.9991068613526431E-2"/>
                  <c:y val="-2.5171794743449017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84E-4BC7-A660-43ED4AE48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8.9285714285714281E-3</c:v>
                </c:pt>
                <c:pt idx="1">
                  <c:v>1.7857142857142856E-2</c:v>
                </c:pt>
                <c:pt idx="2">
                  <c:v>5.3571428571428568E-2</c:v>
                </c:pt>
                <c:pt idx="3">
                  <c:v>1.7857142857142856E-2</c:v>
                </c:pt>
                <c:pt idx="4">
                  <c:v>0.7232142857142857</c:v>
                </c:pt>
                <c:pt idx="5">
                  <c:v>5.3571428571428568E-2</c:v>
                </c:pt>
                <c:pt idx="6">
                  <c:v>0</c:v>
                </c:pt>
                <c:pt idx="7">
                  <c:v>0</c:v>
                </c:pt>
                <c:pt idx="8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84E-4BC7-A660-43ED4AE48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774960"/>
        <c:axId val="301768976"/>
      </c:barChart>
      <c:catAx>
        <c:axId val="30177496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301768976"/>
        <c:crosses val="autoZero"/>
        <c:auto val="1"/>
        <c:lblAlgn val="ctr"/>
        <c:lblOffset val="100"/>
        <c:noMultiLvlLbl val="0"/>
      </c:catAx>
      <c:valAx>
        <c:axId val="30176897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30177496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Rejestracje_i_upadlosci_przedsiebiorstw_w_IV_kwartale_2022_roku.docx.docx</NazwaPliku>
    <Odbiorcy2 xmlns="AD3641B4-23D9-4536-AF9E-7D0EADDEB824" xsi:nil="true"/>
    <Osoba xmlns="AD3641B4-23D9-4536-AF9E-7D0EADDEB824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C55CF-F7D0-41E6-87DB-87F75E138CC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637FD48-C67B-4B40-B6AA-64A3DBF4F8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1739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2023-02-07T13:12:00Z</cp:lastPrinted>
  <dcterms:created xsi:type="dcterms:W3CDTF">2023-02-07T09:08:00Z</dcterms:created>
  <dcterms:modified xsi:type="dcterms:W3CDTF">2023-02-07T13:14:00Z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