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ADF2E" w14:textId="77777777" w:rsidR="00FB6A7B" w:rsidRPr="00A519F0" w:rsidRDefault="00FB6A7B" w:rsidP="00FB6A7B">
      <w:pPr>
        <w:pStyle w:val="Tytuinformacji0"/>
        <w:suppressAutoHyphens/>
      </w:pPr>
      <w:bookmarkStart w:id="0" w:name="_GoBack"/>
      <w:r w:rsidRPr="00A519F0">
        <w:t>Działalność stowarzyszeń i podobnych organizacji społecznych, fundacji, społecznych podmiotów wyznaniowych, kół gospodyń wiejskich oraz samorządu gospodarczego i zawodowego w 2022 r. – wyniki wstępne</w:t>
      </w:r>
    </w:p>
    <w:bookmarkEnd w:id="0"/>
    <w:p w14:paraId="2AC70024" w14:textId="0B6672C1" w:rsidR="00007DA3" w:rsidRPr="00430916" w:rsidRDefault="00867CB8" w:rsidP="00430916">
      <w:pPr>
        <w:pStyle w:val="LID"/>
        <w:rPr>
          <w:color w:val="000000" w:themeColor="text1"/>
        </w:rPr>
      </w:pPr>
      <w:r w:rsidRPr="003C6A24"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7C52081" wp14:editId="6CFC6CCA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2160000" cy="1154430"/>
                <wp:effectExtent l="0" t="0" r="0" b="7620"/>
                <wp:wrapSquare wrapText="bothSides"/>
                <wp:docPr id="19" name="Pole tekstowe 2" descr="Strzałka skierowana grotem w górę oznaczająca wzrost liczby organizacji non-profit w latach 2010-2022 o 29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D45A" w14:textId="6E5D7AE7" w:rsidR="00867CB8" w:rsidRPr="003C4FB9" w:rsidRDefault="00867CB8" w:rsidP="00867CB8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3C4FB9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C460B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8,6</w:t>
                            </w:r>
                            <w:r w:rsidRPr="003C4FB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589479D" w14:textId="3B2F1F1E" w:rsidR="00867CB8" w:rsidRPr="007D605C" w:rsidRDefault="00867CB8" w:rsidP="00867CB8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C4FB9">
                              <w:t xml:space="preserve">Wzrost liczby organizacji </w:t>
                            </w:r>
                            <w:r w:rsidR="00C460B1">
                              <w:t>non-profit w latach 2020</w:t>
                            </w:r>
                            <w:r w:rsidR="001E329F">
                              <w:t>-2022</w:t>
                            </w:r>
                          </w:p>
                          <w:p w14:paraId="2E8D5B28" w14:textId="77777777" w:rsidR="00867CB8" w:rsidRPr="007D605C" w:rsidRDefault="00867CB8" w:rsidP="00867CB8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C52081" id="Pole tekstowe 2" o:spid="_x0000_s1026" alt="Strzałka skierowana grotem w górę oznaczająca wzrost liczby organizacji non-profit w latach 2010-2022 o 29,1%" style="position:absolute;margin-left:0;margin-top:.2pt;width:170.1pt;height:90.9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" fillcolor="#001d77" stroked="f">
                <v:stroke joinstyle="miter"/>
                <v:textbox>
                  <w:txbxContent>
                    <w:p w14:paraId="5C6CD45A" w14:textId="6E5D7AE7" w:rsidR="00867CB8" w:rsidRPr="003C4FB9" w:rsidRDefault="00867CB8" w:rsidP="00867CB8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3C4FB9">
                        <w:rPr>
                          <w:rStyle w:val="WartowskanikaZnak"/>
                        </w:rPr>
                        <w:t xml:space="preserve"> </w:t>
                      </w:r>
                      <w:r w:rsidR="00C460B1">
                        <w:rPr>
                          <w:rStyle w:val="WartowskanikaZnak"/>
                          <w:sz w:val="72"/>
                          <w:szCs w:val="72"/>
                        </w:rPr>
                        <w:t>8,6</w:t>
                      </w:r>
                      <w:r w:rsidRPr="003C4FB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589479D" w14:textId="3B2F1F1E" w:rsidR="00867CB8" w:rsidRPr="007D605C" w:rsidRDefault="00867CB8" w:rsidP="00867CB8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C4FB9">
                        <w:t xml:space="preserve">Wzrost liczby organizacji </w:t>
                      </w:r>
                      <w:r w:rsidR="00C460B1">
                        <w:t>non-profit w latach 2020</w:t>
                      </w:r>
                      <w:r w:rsidR="001E329F">
                        <w:t>-2022</w:t>
                      </w:r>
                    </w:p>
                    <w:p w14:paraId="2E8D5B28" w14:textId="77777777" w:rsidR="00867CB8" w:rsidRPr="007D605C" w:rsidRDefault="00867CB8" w:rsidP="00867CB8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11133" w:rsidRPr="00572B6A">
        <w:rPr>
          <w:color w:val="000000" w:themeColor="text1"/>
        </w:rPr>
        <w:t>W 20</w:t>
      </w:r>
      <w:r w:rsidR="00E63F51">
        <w:rPr>
          <w:color w:val="000000" w:themeColor="text1"/>
        </w:rPr>
        <w:t>22</w:t>
      </w:r>
      <w:r w:rsidR="00011133" w:rsidRPr="00572B6A">
        <w:rPr>
          <w:color w:val="000000" w:themeColor="text1"/>
        </w:rPr>
        <w:t xml:space="preserve"> r. </w:t>
      </w:r>
      <w:r w:rsidR="00753CFA">
        <w:rPr>
          <w:color w:val="000000" w:themeColor="text1"/>
        </w:rPr>
        <w:t xml:space="preserve">w Polsce </w:t>
      </w:r>
      <w:r w:rsidR="00E0260C">
        <w:rPr>
          <w:color w:val="000000" w:themeColor="text1"/>
        </w:rPr>
        <w:t>działało</w:t>
      </w:r>
      <w:r w:rsidR="00011133" w:rsidRPr="00572B6A">
        <w:rPr>
          <w:color w:val="000000" w:themeColor="text1"/>
        </w:rPr>
        <w:t xml:space="preserve"> </w:t>
      </w:r>
      <w:r w:rsidR="001348CF">
        <w:rPr>
          <w:color w:val="000000" w:themeColor="text1"/>
        </w:rPr>
        <w:t xml:space="preserve">103,4 </w:t>
      </w:r>
      <w:r w:rsidR="007D01EE">
        <w:rPr>
          <w:color w:val="000000" w:themeColor="text1"/>
        </w:rPr>
        <w:t xml:space="preserve">tys. </w:t>
      </w:r>
      <w:r w:rsidR="002532DF">
        <w:rPr>
          <w:color w:val="000000" w:themeColor="text1"/>
        </w:rPr>
        <w:t>organizacji non-profit</w:t>
      </w:r>
      <w:r w:rsidR="001348CF">
        <w:rPr>
          <w:color w:val="000000" w:themeColor="text1"/>
        </w:rPr>
        <w:t xml:space="preserve">, </w:t>
      </w:r>
      <w:r w:rsidR="001348CF" w:rsidRPr="00AC3F42">
        <w:rPr>
          <w:color w:val="000000" w:themeColor="text1"/>
        </w:rPr>
        <w:t>zrzesz</w:t>
      </w:r>
      <w:r w:rsidR="001348CF" w:rsidRPr="00721A8E">
        <w:rPr>
          <w:color w:val="000000" w:themeColor="text1"/>
        </w:rPr>
        <w:t xml:space="preserve">ających </w:t>
      </w:r>
      <w:r w:rsidR="00AC3F42" w:rsidRPr="00D24341">
        <w:rPr>
          <w:color w:val="000000" w:themeColor="text1"/>
        </w:rPr>
        <w:t>8,</w:t>
      </w:r>
      <w:r w:rsidR="00545744">
        <w:rPr>
          <w:color w:val="000000" w:themeColor="text1"/>
        </w:rPr>
        <w:t>3</w:t>
      </w:r>
      <w:r w:rsidR="00660E62" w:rsidRPr="00D24341">
        <w:rPr>
          <w:color w:val="000000" w:themeColor="text1"/>
        </w:rPr>
        <w:t xml:space="preserve"> </w:t>
      </w:r>
      <w:r w:rsidR="007D01EE" w:rsidRPr="00721A8E">
        <w:rPr>
          <w:color w:val="000000" w:themeColor="text1"/>
        </w:rPr>
        <w:t>mln</w:t>
      </w:r>
      <w:r w:rsidR="001348CF" w:rsidRPr="00721A8E">
        <w:rPr>
          <w:color w:val="000000" w:themeColor="text1"/>
        </w:rPr>
        <w:t xml:space="preserve"> członków. </w:t>
      </w:r>
      <w:r w:rsidR="007D01EE" w:rsidRPr="00D24341">
        <w:rPr>
          <w:color w:val="000000" w:themeColor="text1"/>
        </w:rPr>
        <w:t>Tworzyły</w:t>
      </w:r>
      <w:r w:rsidR="002532DF" w:rsidRPr="00D24341">
        <w:rPr>
          <w:color w:val="000000" w:themeColor="text1"/>
        </w:rPr>
        <w:t xml:space="preserve"> </w:t>
      </w:r>
      <w:r w:rsidR="00BB4466">
        <w:rPr>
          <w:color w:val="000000" w:themeColor="text1"/>
        </w:rPr>
        <w:t>one</w:t>
      </w:r>
      <w:r w:rsidR="00477590">
        <w:rPr>
          <w:color w:val="000000" w:themeColor="text1"/>
        </w:rPr>
        <w:t xml:space="preserve"> </w:t>
      </w:r>
      <w:r w:rsidR="00721A8E" w:rsidRPr="00D24341">
        <w:rPr>
          <w:color w:val="000000" w:themeColor="text1"/>
          <w:shd w:val="clear" w:color="auto" w:fill="FFFFFF"/>
        </w:rPr>
        <w:t>153,4</w:t>
      </w:r>
      <w:r w:rsidR="002532DF" w:rsidRPr="00D24341">
        <w:rPr>
          <w:color w:val="000000" w:themeColor="text1"/>
          <w:shd w:val="clear" w:color="auto" w:fill="FFFFFF"/>
        </w:rPr>
        <w:t xml:space="preserve"> </w:t>
      </w:r>
      <w:r w:rsidR="00572B6A" w:rsidRPr="00D24341">
        <w:rPr>
          <w:color w:val="000000" w:themeColor="text1"/>
        </w:rPr>
        <w:t>t</w:t>
      </w:r>
      <w:r w:rsidR="00572B6A" w:rsidRPr="00572B6A">
        <w:t xml:space="preserve">ys. pełnoetatowych miejsc pracy, które </w:t>
      </w:r>
      <w:r w:rsidR="00572B6A" w:rsidRPr="00D24341">
        <w:rPr>
          <w:color w:val="000000" w:themeColor="text1"/>
        </w:rPr>
        <w:t xml:space="preserve">stanowiły </w:t>
      </w:r>
      <w:r w:rsidR="00307639" w:rsidRPr="00D24341">
        <w:rPr>
          <w:color w:val="000000" w:themeColor="text1"/>
        </w:rPr>
        <w:t>1,4</w:t>
      </w:r>
      <w:r w:rsidR="0003642F" w:rsidRPr="00D24341">
        <w:rPr>
          <w:color w:val="000000" w:themeColor="text1"/>
        </w:rPr>
        <w:t xml:space="preserve">% przeciętnego </w:t>
      </w:r>
      <w:r w:rsidR="0003642F">
        <w:t>zatrudnienia w</w:t>
      </w:r>
      <w:r w:rsidR="00B26287">
        <w:t xml:space="preserve"> </w:t>
      </w:r>
      <w:r w:rsidR="00572B6A" w:rsidRPr="00572B6A">
        <w:t>gospodarce narodowej.</w:t>
      </w:r>
      <w:r w:rsidR="00430916">
        <w:t xml:space="preserve"> </w:t>
      </w:r>
      <w:r w:rsidR="00E0260C" w:rsidRPr="00E0260C">
        <w:t>W związku z</w:t>
      </w:r>
      <w:r w:rsidR="00460A74">
        <w:t> </w:t>
      </w:r>
      <w:r w:rsidR="00E0260C" w:rsidRPr="00E0260C">
        <w:t>działaniami wojennymi na Ukraini</w:t>
      </w:r>
      <w:r w:rsidR="00C460B1">
        <w:t>e, organizacje objęły pomocą</w:t>
      </w:r>
      <w:r w:rsidR="00E0260C" w:rsidRPr="00E0260C">
        <w:t xml:space="preserve"> 17,5 mln osób </w:t>
      </w:r>
      <w:r w:rsidR="00E0260C">
        <w:t>i</w:t>
      </w:r>
      <w:r w:rsidR="00C460B1">
        <w:t xml:space="preserve"> przekazały </w:t>
      </w:r>
      <w:r w:rsidR="00E0260C" w:rsidRPr="00E0260C">
        <w:t>wsparcie rze</w:t>
      </w:r>
      <w:r w:rsidR="00C460B1">
        <w:t>czowe i finansowe o wartości</w:t>
      </w:r>
      <w:r w:rsidR="00E0260C" w:rsidRPr="00E0260C">
        <w:t xml:space="preserve"> 1,6 mld zł.</w:t>
      </w:r>
    </w:p>
    <w:p w14:paraId="2F566F33" w14:textId="3426D784" w:rsidR="00C22105" w:rsidRPr="00074DD8" w:rsidRDefault="009227A6" w:rsidP="00074DD8">
      <w:pPr>
        <w:pStyle w:val="Nagwek1"/>
      </w:pPr>
      <w:r w:rsidRPr="00633014">
        <w:rPr>
          <w:b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A9BCAFA" wp14:editId="09168F4B">
                <wp:simplePos x="0" y="0"/>
                <wp:positionH relativeFrom="column">
                  <wp:posOffset>5247005</wp:posOffset>
                </wp:positionH>
                <wp:positionV relativeFrom="paragraph">
                  <wp:posOffset>153670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2" name="Pole tekstowe 2" descr="W 2022 r. w Polsce działało 103,4 tys. organizacji non-profit, w tym 9,5 tys. jednostek posiadających status organizacji pożytku publ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1DDB" w14:textId="728BC4D1" w:rsidR="003F5FEB" w:rsidRPr="00840EF5" w:rsidRDefault="003F5FEB" w:rsidP="00083928">
                            <w:pPr>
                              <w:pStyle w:val="tekstzboku"/>
                              <w:suppressAutoHyphens/>
                            </w:pPr>
                            <w:r>
                              <w:t>W 202</w:t>
                            </w:r>
                            <w:r w:rsidR="008C00E6">
                              <w:t>2</w:t>
                            </w:r>
                            <w:r w:rsidRPr="00FB5B9F">
                              <w:t xml:space="preserve"> r. w Polsce działało </w:t>
                            </w:r>
                            <w:r w:rsidR="008C00E6">
                              <w:t>103,4 tys.</w:t>
                            </w:r>
                            <w:r w:rsidRPr="00FB5B9F">
                              <w:t xml:space="preserve"> organizacji non-profit</w:t>
                            </w:r>
                            <w:r w:rsidR="008C00E6">
                              <w:t>, w tym 9,5</w:t>
                            </w:r>
                            <w:r w:rsidR="00660E62">
                              <w:t xml:space="preserve"> </w:t>
                            </w:r>
                            <w:r>
                              <w:t>tys. jednostek posiadających status organizacji pożytku publicznego</w:t>
                            </w:r>
                            <w:r w:rsidR="00911205">
                              <w:t>.</w:t>
                            </w:r>
                          </w:p>
                          <w:p w14:paraId="30E0AD49" w14:textId="77777777" w:rsidR="00D616D2" w:rsidRPr="00D616D2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9BCA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2 r. w Polsce działało 103,4 tys. organizacji non-profit, w tym 9,5 tys. jednostek posiadających status organizacji pożytku publicznego" style="position:absolute;margin-left:413.15pt;margin-top:12.1pt;width:135.85pt;height:8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" filled="f" stroked="f">
                <v:textbox>
                  <w:txbxContent>
                    <w:p w14:paraId="34251DDB" w14:textId="728BC4D1" w:rsidR="003F5FEB" w:rsidRPr="00840EF5" w:rsidRDefault="003F5FEB" w:rsidP="00083928">
                      <w:pPr>
                        <w:pStyle w:val="tekstzboku"/>
                        <w:suppressAutoHyphens/>
                      </w:pPr>
                      <w:r>
                        <w:t>W 202</w:t>
                      </w:r>
                      <w:r w:rsidR="008C00E6">
                        <w:t>2</w:t>
                      </w:r>
                      <w:r w:rsidRPr="00FB5B9F">
                        <w:t xml:space="preserve"> r. w Polsce działało </w:t>
                      </w:r>
                      <w:r w:rsidR="008C00E6">
                        <w:t>103,4 tys.</w:t>
                      </w:r>
                      <w:r w:rsidRPr="00FB5B9F">
                        <w:t xml:space="preserve"> organizacji non-profit</w:t>
                      </w:r>
                      <w:r w:rsidR="008C00E6">
                        <w:t>, w tym 9,5</w:t>
                      </w:r>
                      <w:r w:rsidR="00660E62">
                        <w:t xml:space="preserve"> </w:t>
                      </w:r>
                      <w:r>
                        <w:t>tys. jednostek posiadających status organizacji pożytku publicznego</w:t>
                      </w:r>
                      <w:r w:rsidR="00911205">
                        <w:t>.</w:t>
                      </w:r>
                    </w:p>
                    <w:p w14:paraId="30E0AD49" w14:textId="77777777" w:rsidR="00D616D2" w:rsidRPr="00D616D2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1133">
        <w:t>Aktywne organizacje</w:t>
      </w:r>
    </w:p>
    <w:p w14:paraId="7BECC1B1" w14:textId="77777777" w:rsidR="00FB6A7B" w:rsidRDefault="00FB6A7B" w:rsidP="00FB6A7B">
      <w:r>
        <w:rPr>
          <w:shd w:val="clear" w:color="auto" w:fill="FFFFFF"/>
        </w:rPr>
        <w:t xml:space="preserve">W 2022 r. w Polsce aktywną działalność prowadziło 103,4 tys. organizacji non-profit (o 8,2 tys. więcej niż w 2020 r.), wśród których najliczniejszą grupę stanowiły stowarzyszenia i podobne organizacje społeczne (68,9 tys.). </w:t>
      </w:r>
      <w:r>
        <w:t>Zbiorowość fundacji i kół gospodyń wiejskich liczyła odpowiednio 19,3 tys. i 11,3 tys. jednostek. Najmniej liczną grupę stanowiły społeczne podmioty wyznaniowe oraz organizacje samorządu gospodarczego i zawodowego (po 2,0 tys.).</w:t>
      </w:r>
    </w:p>
    <w:p w14:paraId="69C3C002" w14:textId="610E7098" w:rsidR="00FB6A7B" w:rsidRDefault="00FB6A7B" w:rsidP="00820C4D">
      <w:pPr>
        <w:suppressAutoHyphens/>
        <w:rPr>
          <w:shd w:val="clear" w:color="auto" w:fill="FFFFFF"/>
        </w:rPr>
      </w:pPr>
      <w:r>
        <w:t xml:space="preserve">Status organizacji pożytku publicznego posiadało 9,5 tys. jednostek. </w:t>
      </w:r>
      <w:r>
        <w:rPr>
          <w:shd w:val="clear" w:color="auto" w:fill="FFFFFF"/>
        </w:rPr>
        <w:t>Podmioty ekonomii społecznej</w:t>
      </w:r>
      <w:r w:rsidRPr="00572B6A">
        <w:rPr>
          <w:shd w:val="clear" w:color="auto" w:fill="FFFFFF"/>
        </w:rPr>
        <w:t xml:space="preserve"> stanowiły </w:t>
      </w:r>
      <w:r>
        <w:rPr>
          <w:shd w:val="clear" w:color="auto" w:fill="FFFFFF"/>
        </w:rPr>
        <w:t>9</w:t>
      </w:r>
      <w:r w:rsidRPr="00572B6A">
        <w:rPr>
          <w:shd w:val="clear" w:color="auto" w:fill="FFFFFF"/>
        </w:rPr>
        <w:t>9,</w:t>
      </w:r>
      <w:r>
        <w:rPr>
          <w:shd w:val="clear" w:color="auto" w:fill="FFFFFF"/>
        </w:rPr>
        <w:t>3</w:t>
      </w:r>
      <w:r w:rsidRPr="00572B6A">
        <w:rPr>
          <w:shd w:val="clear" w:color="auto" w:fill="FFFFFF"/>
        </w:rPr>
        <w:t>%</w:t>
      </w:r>
      <w:r>
        <w:rPr>
          <w:shd w:val="clear" w:color="auto" w:fill="FFFFFF"/>
        </w:rPr>
        <w:t xml:space="preserve"> </w:t>
      </w:r>
      <w:r w:rsidR="00047A24">
        <w:rPr>
          <w:shd w:val="clear" w:color="auto" w:fill="FFFFFF"/>
        </w:rPr>
        <w:t xml:space="preserve">(102,6 tys.) </w:t>
      </w:r>
      <w:r w:rsidR="00820C4D">
        <w:rPr>
          <w:shd w:val="clear" w:color="auto" w:fill="FFFFFF"/>
        </w:rPr>
        <w:t xml:space="preserve">wszystkich </w:t>
      </w:r>
      <w:r>
        <w:rPr>
          <w:shd w:val="clear" w:color="auto" w:fill="FFFFFF"/>
        </w:rPr>
        <w:t xml:space="preserve">aktywnych organizacji. Na dzień 31 grudnia 2022 r. </w:t>
      </w:r>
      <w:r w:rsidR="00820C4D" w:rsidRPr="00820C4D">
        <w:t>w wykazie przedsiębiorstw społecznych prowadzonym przez Ministerstwo Rodziny i</w:t>
      </w:r>
      <w:r w:rsidR="00820C4D">
        <w:t> </w:t>
      </w:r>
      <w:r w:rsidR="00820C4D" w:rsidRPr="00820C4D">
        <w:t xml:space="preserve">Polityki Społecznej znalazło się 0,5 tys. </w:t>
      </w:r>
      <w:r w:rsidR="00820C4D">
        <w:t>badanych organizacji non-profit</w:t>
      </w:r>
      <w:r w:rsidR="00820C4D" w:rsidRPr="00820C4D">
        <w:t>.</w:t>
      </w:r>
    </w:p>
    <w:p w14:paraId="0B422D45" w14:textId="122F6248" w:rsidR="0034751D" w:rsidRDefault="0034751D" w:rsidP="00E873B9">
      <w:pPr>
        <w:pStyle w:val="tytuwykresu"/>
        <w:ind w:left="851" w:hanging="851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41536" behindDoc="0" locked="0" layoutInCell="1" allowOverlap="1" wp14:anchorId="5C3AA613" wp14:editId="3A39B5DB">
            <wp:simplePos x="0" y="0"/>
            <wp:positionH relativeFrom="column">
              <wp:posOffset>9525</wp:posOffset>
            </wp:positionH>
            <wp:positionV relativeFrom="paragraph">
              <wp:posOffset>387350</wp:posOffset>
            </wp:positionV>
            <wp:extent cx="5122545" cy="2314575"/>
            <wp:effectExtent l="0" t="0" r="1905" b="9525"/>
            <wp:wrapTopAndBottom/>
            <wp:docPr id="11" name="Obraz 11" descr="Wykres słupkowy przedstawiający liczbę aktywnych organizacji non-profit w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t xml:space="preserve">Wykres </w:t>
      </w:r>
      <w:r w:rsidR="00074DD8">
        <w:t>1</w:t>
      </w:r>
      <w:r w:rsidR="008F4441">
        <w:t>.</w:t>
      </w:r>
      <w:r w:rsidR="00074DD8" w:rsidRPr="00074DD8">
        <w:rPr>
          <w:shd w:val="clear" w:color="auto" w:fill="FFFFFF"/>
        </w:rPr>
        <w:t xml:space="preserve"> </w:t>
      </w:r>
      <w:r w:rsidR="00011133">
        <w:rPr>
          <w:shd w:val="clear" w:color="auto" w:fill="FFFFFF"/>
        </w:rPr>
        <w:t>Liczba</w:t>
      </w:r>
      <w:r w:rsidR="00DF75B4">
        <w:rPr>
          <w:shd w:val="clear" w:color="auto" w:fill="FFFFFF"/>
        </w:rPr>
        <w:t xml:space="preserve"> </w:t>
      </w:r>
      <w:r w:rsidR="003527AF">
        <w:rPr>
          <w:shd w:val="clear" w:color="auto" w:fill="FFFFFF"/>
        </w:rPr>
        <w:t>aktywnych</w:t>
      </w:r>
      <w:r w:rsidR="00DF75B4">
        <w:rPr>
          <w:shd w:val="clear" w:color="auto" w:fill="FFFFFF"/>
        </w:rPr>
        <w:t xml:space="preserve"> organizacji</w:t>
      </w:r>
      <w:r w:rsidR="00011133">
        <w:rPr>
          <w:shd w:val="clear" w:color="auto" w:fill="FFFFFF"/>
        </w:rPr>
        <w:t xml:space="preserve"> </w:t>
      </w:r>
      <w:r w:rsidR="00DF75B4">
        <w:rPr>
          <w:shd w:val="clear" w:color="auto" w:fill="FFFFFF"/>
        </w:rPr>
        <w:t xml:space="preserve">non-profit </w:t>
      </w:r>
      <w:r w:rsidR="003527AF">
        <w:rPr>
          <w:shd w:val="clear" w:color="auto" w:fill="FFFFFF"/>
        </w:rPr>
        <w:t>w 2022</w:t>
      </w:r>
      <w:r w:rsidR="003F5FEB" w:rsidRPr="003F5FEB">
        <w:rPr>
          <w:shd w:val="clear" w:color="auto" w:fill="FFFFFF"/>
        </w:rPr>
        <w:t xml:space="preserve"> r.</w:t>
      </w:r>
    </w:p>
    <w:p w14:paraId="31E885ED" w14:textId="7E2D71EE" w:rsidR="0003642F" w:rsidRDefault="006A3474" w:rsidP="00083928">
      <w:pPr>
        <w:suppressAutoHyphens/>
        <w:spacing w:before="240"/>
        <w:rPr>
          <w:shd w:val="clear" w:color="auto" w:fill="FFFFFF"/>
        </w:rPr>
      </w:pPr>
      <w:r w:rsidRPr="00572B6A">
        <w:rPr>
          <w:shd w:val="clear" w:color="auto" w:fill="FFFFFF"/>
        </w:rPr>
        <w:t>Obok organizacji</w:t>
      </w:r>
      <w:r w:rsidR="00015E34">
        <w:rPr>
          <w:shd w:val="clear" w:color="auto" w:fill="FFFFFF"/>
        </w:rPr>
        <w:t xml:space="preserve"> non-profit</w:t>
      </w:r>
      <w:r w:rsidR="002F75CD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C36BAA">
        <w:rPr>
          <w:shd w:val="clear" w:color="auto" w:fill="FFFFFF"/>
        </w:rPr>
        <w:t>posiadających osobowość prawną</w:t>
      </w:r>
      <w:r w:rsidR="002F75CD">
        <w:rPr>
          <w:shd w:val="clear" w:color="auto" w:fill="FFFFFF"/>
        </w:rPr>
        <w:t>,</w:t>
      </w:r>
      <w:r w:rsidRPr="00572B6A">
        <w:rPr>
          <w:shd w:val="clear" w:color="auto" w:fill="FFFFFF"/>
        </w:rPr>
        <w:t xml:space="preserve"> działały również mniej sformalizowane organizacje społeczne. </w:t>
      </w:r>
      <w:r w:rsidR="00C40339">
        <w:rPr>
          <w:shd w:val="clear" w:color="auto" w:fill="FFFFFF"/>
        </w:rPr>
        <w:t xml:space="preserve">Według </w:t>
      </w:r>
      <w:r>
        <w:rPr>
          <w:shd w:val="clear" w:color="auto" w:fill="FFFFFF"/>
        </w:rPr>
        <w:t>danych s</w:t>
      </w:r>
      <w:r w:rsidRPr="00572B6A">
        <w:rPr>
          <w:shd w:val="clear" w:color="auto" w:fill="FFFFFF"/>
        </w:rPr>
        <w:t>tarostw powiatow</w:t>
      </w:r>
      <w:r>
        <w:rPr>
          <w:shd w:val="clear" w:color="auto" w:fill="FFFFFF"/>
        </w:rPr>
        <w:t>ych</w:t>
      </w:r>
      <w:r w:rsidRPr="00572B6A">
        <w:rPr>
          <w:shd w:val="clear" w:color="auto" w:fill="FFFFFF"/>
        </w:rPr>
        <w:t xml:space="preserve"> i urzęd</w:t>
      </w:r>
      <w:r>
        <w:rPr>
          <w:shd w:val="clear" w:color="auto" w:fill="FFFFFF"/>
        </w:rPr>
        <w:t xml:space="preserve">ów </w:t>
      </w:r>
      <w:r w:rsidRPr="00572B6A">
        <w:rPr>
          <w:shd w:val="clear" w:color="auto" w:fill="FFFFFF"/>
        </w:rPr>
        <w:t>miast na prawach p</w:t>
      </w:r>
      <w:r>
        <w:rPr>
          <w:shd w:val="clear" w:color="auto" w:fill="FFFFFF"/>
        </w:rPr>
        <w:t>owiatów w 202</w:t>
      </w:r>
      <w:r w:rsidR="00015E34">
        <w:rPr>
          <w:shd w:val="clear" w:color="auto" w:fill="FFFFFF"/>
        </w:rPr>
        <w:t>2</w:t>
      </w:r>
      <w:r w:rsidRPr="00572B6A">
        <w:rPr>
          <w:shd w:val="clear" w:color="auto" w:fill="FFFFFF"/>
        </w:rPr>
        <w:t xml:space="preserve"> r. na terenie kraju </w:t>
      </w:r>
      <w:r>
        <w:rPr>
          <w:shd w:val="clear" w:color="auto" w:fill="FFFFFF"/>
        </w:rPr>
        <w:t>zarejestrowanych było</w:t>
      </w:r>
      <w:r w:rsidRPr="00572B6A">
        <w:rPr>
          <w:shd w:val="clear" w:color="auto" w:fill="FFFFFF"/>
        </w:rPr>
        <w:t xml:space="preserve"> </w:t>
      </w:r>
      <w:r w:rsidR="002F75CD">
        <w:rPr>
          <w:shd w:val="clear" w:color="auto" w:fill="FFFFFF"/>
        </w:rPr>
        <w:t>10,5</w:t>
      </w:r>
      <w:r w:rsidRPr="00A03DBE">
        <w:rPr>
          <w:shd w:val="clear" w:color="auto" w:fill="FFFFFF"/>
        </w:rPr>
        <w:t xml:space="preserve"> tys.</w:t>
      </w:r>
      <w:r w:rsidRPr="00572B6A">
        <w:rPr>
          <w:shd w:val="clear" w:color="auto" w:fill="FFFFFF"/>
        </w:rPr>
        <w:t xml:space="preserve"> stowarzyszeń zwykłych</w:t>
      </w:r>
      <w:r w:rsidRPr="00822602">
        <w:rPr>
          <w:shd w:val="clear" w:color="auto" w:fill="FFFFFF"/>
        </w:rPr>
        <w:t>.</w:t>
      </w:r>
    </w:p>
    <w:p w14:paraId="77C6000A" w14:textId="3B45B7E6" w:rsidR="00AF01F0" w:rsidRDefault="00011133" w:rsidP="00AF01F0">
      <w:pPr>
        <w:pStyle w:val="tytuwykresu"/>
      </w:pPr>
      <w:r w:rsidRPr="00C6033C">
        <w:lastRenderedPageBreak/>
        <w:t>Mapa 1. Liczba</w:t>
      </w:r>
      <w:r w:rsidR="004A6996">
        <w:t xml:space="preserve"> aktywnych</w:t>
      </w:r>
      <w:r w:rsidRPr="00C6033C">
        <w:t xml:space="preserve"> organiz</w:t>
      </w:r>
      <w:r w:rsidR="003F5FEB" w:rsidRPr="00C6033C">
        <w:t xml:space="preserve">acji non-profit </w:t>
      </w:r>
      <w:r w:rsidRPr="00C6033C">
        <w:t>według województw</w:t>
      </w:r>
      <w:r w:rsidR="004A6996">
        <w:t xml:space="preserve"> </w:t>
      </w:r>
      <w:r w:rsidR="001348CF">
        <w:t xml:space="preserve">i regionów </w:t>
      </w:r>
      <w:r w:rsidR="004A6996">
        <w:t>w 2022 r.</w:t>
      </w:r>
    </w:p>
    <w:p w14:paraId="65150CF1" w14:textId="61C0E7CD" w:rsidR="00083928" w:rsidRDefault="00083928" w:rsidP="00AF01F0">
      <w:pPr>
        <w:pStyle w:val="tytuwykresu"/>
      </w:pPr>
      <w:r>
        <w:rPr>
          <w:noProof/>
          <w:lang w:eastAsia="pl-PL"/>
        </w:rPr>
        <w:drawing>
          <wp:inline distT="0" distB="0" distL="0" distR="0" wp14:anchorId="074DB17F" wp14:editId="2DA748FB">
            <wp:extent cx="5122545" cy="3816466"/>
            <wp:effectExtent l="0" t="0" r="1905" b="0"/>
            <wp:docPr id="1" name="Obraz 1" descr="Mapa przedstawiająca liczbę aktywnych organizacji non-profit według województw i regionów w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8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6FD3" w14:textId="24826707" w:rsidR="00F802BE" w:rsidRPr="00C6033C" w:rsidRDefault="00083928" w:rsidP="00C6033C">
      <w:pPr>
        <w:pStyle w:val="Nagwek1"/>
      </w:pPr>
      <w:r w:rsidRPr="00C6033C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D6A5D21" wp14:editId="578626C4">
                <wp:simplePos x="0" y="0"/>
                <wp:positionH relativeFrom="rightMargin">
                  <wp:posOffset>94615</wp:posOffset>
                </wp:positionH>
                <wp:positionV relativeFrom="paragraph">
                  <wp:posOffset>327025</wp:posOffset>
                </wp:positionV>
                <wp:extent cx="1885950" cy="876300"/>
                <wp:effectExtent l="0" t="0" r="0" b="0"/>
                <wp:wrapSquare wrapText="bothSides"/>
                <wp:docPr id="12" name="Pole tekstowe 2" descr="Ponad połowa organizacji non-profit prowadziła działalność w zakresie sportu, turystyki, rekreacji, hobby, ratownictwa oraz kultury i sztu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54E" w14:textId="770A6C3D" w:rsidR="00B6387E" w:rsidRPr="00C6033C" w:rsidRDefault="00B6387E" w:rsidP="00083928">
                            <w:pPr>
                              <w:pStyle w:val="tekstzboku"/>
                              <w:suppressAutoHyphens/>
                            </w:pPr>
                            <w:r w:rsidRPr="00C6033C">
                              <w:t xml:space="preserve">Ponad </w:t>
                            </w:r>
                            <w:r w:rsidR="005B69F3" w:rsidRPr="00C6033C">
                              <w:t>połowa</w:t>
                            </w:r>
                            <w:r w:rsidRPr="00C6033C">
                              <w:t xml:space="preserve"> organ</w:t>
                            </w:r>
                            <w:r w:rsidR="001E570E" w:rsidRPr="00C6033C">
                              <w:t xml:space="preserve">izacji </w:t>
                            </w:r>
                            <w:r w:rsidR="0045537B">
                              <w:t xml:space="preserve">non-profit </w:t>
                            </w:r>
                            <w:r w:rsidR="001E570E" w:rsidRPr="00C6033C">
                              <w:t>prowadziła</w:t>
                            </w:r>
                            <w:r w:rsidR="0045537B">
                              <w:t xml:space="preserve"> działalność w </w:t>
                            </w:r>
                            <w:r w:rsidRPr="00C6033C">
                              <w:t>zakresie sportu, turystyki, rekreacji, ho</w:t>
                            </w:r>
                            <w:r w:rsidR="00C40339" w:rsidRPr="00C6033C">
                              <w:t xml:space="preserve">bby, ratownictwa oraz kultury i </w:t>
                            </w:r>
                            <w:r w:rsidRPr="00C6033C">
                              <w:t>sztuki</w:t>
                            </w:r>
                            <w:r w:rsidR="0091120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A5D21" id="_x0000_s1028" type="#_x0000_t202" alt="Ponad połowa organizacji non-profit prowadziła działalność w zakresie sportu, turystyki, rekreacji, hobby, ratownictwa oraz kultury i sztuki" style="position:absolute;margin-left:7.45pt;margin-top:25.75pt;width:148.5pt;height:69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" filled="f" stroked="f">
                <v:textbox>
                  <w:txbxContent>
                    <w:p w14:paraId="7753E54E" w14:textId="770A6C3D" w:rsidR="00B6387E" w:rsidRPr="00C6033C" w:rsidRDefault="00B6387E" w:rsidP="00083928">
                      <w:pPr>
                        <w:pStyle w:val="tekstzboku"/>
                        <w:suppressAutoHyphens/>
                      </w:pPr>
                      <w:r w:rsidRPr="00C6033C">
                        <w:t xml:space="preserve">Ponad </w:t>
                      </w:r>
                      <w:r w:rsidR="005B69F3" w:rsidRPr="00C6033C">
                        <w:t>połowa</w:t>
                      </w:r>
                      <w:r w:rsidRPr="00C6033C">
                        <w:t xml:space="preserve"> organ</w:t>
                      </w:r>
                      <w:r w:rsidR="001E570E" w:rsidRPr="00C6033C">
                        <w:t xml:space="preserve">izacji </w:t>
                      </w:r>
                      <w:r w:rsidR="0045537B">
                        <w:t xml:space="preserve">non-profit </w:t>
                      </w:r>
                      <w:r w:rsidR="001E570E" w:rsidRPr="00C6033C">
                        <w:t>prowadziła</w:t>
                      </w:r>
                      <w:r w:rsidR="0045537B">
                        <w:t xml:space="preserve"> działalność w </w:t>
                      </w:r>
                      <w:r w:rsidRPr="00C6033C">
                        <w:t>zakresie sportu, turystyki, rekreacji, ho</w:t>
                      </w:r>
                      <w:r w:rsidR="00C40339" w:rsidRPr="00C6033C">
                        <w:t xml:space="preserve">bby, ratownictwa oraz kultury i </w:t>
                      </w:r>
                      <w:r w:rsidRPr="00C6033C">
                        <w:t>sztuki</w:t>
                      </w:r>
                      <w:r w:rsidR="00911205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011" w:rsidRPr="00C6033C">
        <w:t>Dziedzin</w:t>
      </w:r>
      <w:r w:rsidR="001F1DA8">
        <w:t>y</w:t>
      </w:r>
      <w:r w:rsidR="00E36011" w:rsidRPr="00C6033C">
        <w:t xml:space="preserve"> działalności statutowej</w:t>
      </w:r>
    </w:p>
    <w:p w14:paraId="06A03A8F" w14:textId="1D5A9470" w:rsidR="001348CF" w:rsidRDefault="0003508F" w:rsidP="00083928">
      <w:pPr>
        <w:suppressAutoHyphens/>
        <w:rPr>
          <w:b/>
          <w:spacing w:val="-2"/>
        </w:rPr>
      </w:pPr>
      <w:r>
        <w:rPr>
          <w:lang w:eastAsia="pl-PL"/>
        </w:rPr>
        <w:t xml:space="preserve">W 2022 </w:t>
      </w:r>
      <w:r w:rsidRPr="002570A5">
        <w:rPr>
          <w:lang w:eastAsia="pl-PL"/>
        </w:rPr>
        <w:t>r.</w:t>
      </w:r>
      <w:r w:rsidR="001F1DA8">
        <w:rPr>
          <w:lang w:eastAsia="pl-PL"/>
        </w:rPr>
        <w:t xml:space="preserve"> najwięcej organizacji</w:t>
      </w:r>
      <w:r>
        <w:rPr>
          <w:lang w:eastAsia="pl-PL"/>
        </w:rPr>
        <w:t>,</w:t>
      </w:r>
      <w:r w:rsidRPr="002570A5">
        <w:rPr>
          <w:lang w:eastAsia="pl-PL"/>
        </w:rPr>
        <w:t xml:space="preserve"> w ramach swojej działalności statutowej</w:t>
      </w:r>
      <w:r>
        <w:rPr>
          <w:lang w:eastAsia="pl-PL"/>
        </w:rPr>
        <w:t>,</w:t>
      </w:r>
      <w:r w:rsidRPr="002570A5">
        <w:rPr>
          <w:lang w:eastAsia="pl-PL"/>
        </w:rPr>
        <w:t xml:space="preserve"> zajmował</w:t>
      </w:r>
      <w:r>
        <w:rPr>
          <w:lang w:eastAsia="pl-PL"/>
        </w:rPr>
        <w:t>o</w:t>
      </w:r>
      <w:r w:rsidRPr="002570A5">
        <w:rPr>
          <w:lang w:eastAsia="pl-PL"/>
        </w:rPr>
        <w:t xml:space="preserve"> się sportem, turystyką, rekreacją, hobby (</w:t>
      </w:r>
      <w:r>
        <w:rPr>
          <w:lang w:eastAsia="pl-PL"/>
        </w:rPr>
        <w:t xml:space="preserve">27,4%). Relatywnie </w:t>
      </w:r>
      <w:r w:rsidR="001F1DA8">
        <w:rPr>
          <w:lang w:eastAsia="pl-PL"/>
        </w:rPr>
        <w:t>dużo organizacji</w:t>
      </w:r>
      <w:r>
        <w:rPr>
          <w:lang w:eastAsia="pl-PL"/>
        </w:rPr>
        <w:t xml:space="preserve">, jako główny obszar prowadzonej działalności, </w:t>
      </w:r>
      <w:r w:rsidR="001F1DA8">
        <w:rPr>
          <w:lang w:eastAsia="pl-PL"/>
        </w:rPr>
        <w:t xml:space="preserve">wskazywało </w:t>
      </w:r>
      <w:r w:rsidR="00B60FCB">
        <w:rPr>
          <w:lang w:eastAsia="pl-PL"/>
        </w:rPr>
        <w:t xml:space="preserve">ratownictwo (14,3%), kulturę i </w:t>
      </w:r>
      <w:r>
        <w:rPr>
          <w:lang w:eastAsia="pl-PL"/>
        </w:rPr>
        <w:t xml:space="preserve">sztukę (13,4%) oraz </w:t>
      </w:r>
      <w:r w:rsidRPr="002570A5">
        <w:rPr>
          <w:lang w:eastAsia="pl-PL"/>
        </w:rPr>
        <w:t>edukację i wychowanie, badania naukowe</w:t>
      </w:r>
      <w:r>
        <w:rPr>
          <w:lang w:eastAsia="pl-PL"/>
        </w:rPr>
        <w:t xml:space="preserve"> (10,0%). </w:t>
      </w:r>
      <w:r w:rsidR="002A079D">
        <w:rPr>
          <w:lang w:eastAsia="pl-PL"/>
        </w:rPr>
        <w:t xml:space="preserve">Niewielki </w:t>
      </w:r>
      <w:r>
        <w:rPr>
          <w:lang w:eastAsia="pl-PL"/>
        </w:rPr>
        <w:t>odsetek organizacji non-profit koncentrował swoje dzi</w:t>
      </w:r>
      <w:r w:rsidR="00B60FCB">
        <w:rPr>
          <w:lang w:eastAsia="pl-PL"/>
        </w:rPr>
        <w:t>ałania w obszarze rynku pracy i</w:t>
      </w:r>
      <w:r w:rsidR="003B000B">
        <w:rPr>
          <w:lang w:eastAsia="pl-PL"/>
        </w:rPr>
        <w:t xml:space="preserve"> </w:t>
      </w:r>
      <w:r>
        <w:rPr>
          <w:lang w:eastAsia="pl-PL"/>
        </w:rPr>
        <w:t>aktywności zawodowej (1,0%).</w:t>
      </w:r>
    </w:p>
    <w:p w14:paraId="72DF34BF" w14:textId="0AEE6D83" w:rsidR="008B1685" w:rsidRDefault="00AC3F42" w:rsidP="008B1685">
      <w:pPr>
        <w:pStyle w:val="tytuwykresu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850752" behindDoc="0" locked="0" layoutInCell="1" allowOverlap="1" wp14:anchorId="10B3B357" wp14:editId="2D13517B">
            <wp:simplePos x="0" y="0"/>
            <wp:positionH relativeFrom="column">
              <wp:posOffset>-49530</wp:posOffset>
            </wp:positionH>
            <wp:positionV relativeFrom="paragraph">
              <wp:posOffset>527685</wp:posOffset>
            </wp:positionV>
            <wp:extent cx="5240020" cy="3028950"/>
            <wp:effectExtent l="0" t="0" r="0" b="0"/>
            <wp:wrapTopAndBottom/>
            <wp:docPr id="14" name="Obraz 14" descr="Wykres słupkowy przedstawiający strukturę organizacji non-profit według głównej dziedziny działalności statutowej w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011" w:rsidRPr="006865D1">
        <w:t xml:space="preserve">Wykres 2. Struktura organizacji non-profit według głównej dziedziny działalności statutowej </w:t>
      </w:r>
      <w:r w:rsidR="007E6E12">
        <w:t>w </w:t>
      </w:r>
      <w:r w:rsidR="003F5FEB" w:rsidRPr="006865D1">
        <w:t>202</w:t>
      </w:r>
      <w:r w:rsidR="00AF3E9E" w:rsidRPr="006865D1">
        <w:t>2</w:t>
      </w:r>
      <w:r w:rsidR="008B1685">
        <w:t xml:space="preserve"> r.</w:t>
      </w:r>
    </w:p>
    <w:p w14:paraId="34870936" w14:textId="0AB94D88" w:rsidR="00FE0F1B" w:rsidRDefault="00FE0F1B" w:rsidP="00BE7E68">
      <w:pPr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Prawie 27% </w:t>
      </w:r>
      <w:r w:rsidRPr="00572B6A">
        <w:rPr>
          <w:color w:val="000000" w:themeColor="text1"/>
          <w:lang w:eastAsia="pl-PL"/>
        </w:rPr>
        <w:t xml:space="preserve">organizacji </w:t>
      </w:r>
      <w:r w:rsidR="00342D06">
        <w:rPr>
          <w:color w:val="000000" w:themeColor="text1"/>
          <w:lang w:eastAsia="pl-PL"/>
        </w:rPr>
        <w:t xml:space="preserve">o statusie </w:t>
      </w:r>
      <w:r w:rsidRPr="00572B6A">
        <w:rPr>
          <w:color w:val="000000" w:themeColor="text1"/>
          <w:lang w:eastAsia="pl-PL"/>
        </w:rPr>
        <w:t>pożytku publicznego</w:t>
      </w:r>
      <w:r>
        <w:rPr>
          <w:color w:val="000000" w:themeColor="text1"/>
          <w:lang w:eastAsia="pl-PL"/>
        </w:rPr>
        <w:t xml:space="preserve"> </w:t>
      </w:r>
      <w:r w:rsidRPr="00572B6A">
        <w:rPr>
          <w:color w:val="000000" w:themeColor="text1"/>
          <w:lang w:eastAsia="pl-PL"/>
        </w:rPr>
        <w:t>deklarował</w:t>
      </w:r>
      <w:r>
        <w:rPr>
          <w:color w:val="000000" w:themeColor="text1"/>
          <w:lang w:eastAsia="pl-PL"/>
        </w:rPr>
        <w:t>o prowadzenie</w:t>
      </w:r>
      <w:r w:rsidRPr="00572B6A">
        <w:rPr>
          <w:color w:val="000000" w:themeColor="text1"/>
          <w:lang w:eastAsia="pl-PL"/>
        </w:rPr>
        <w:t xml:space="preserve"> główn</w:t>
      </w:r>
      <w:r>
        <w:rPr>
          <w:color w:val="000000" w:themeColor="text1"/>
          <w:lang w:eastAsia="pl-PL"/>
        </w:rPr>
        <w:t>ych działań</w:t>
      </w:r>
      <w:r w:rsidRPr="00572B6A">
        <w:rPr>
          <w:color w:val="000000" w:themeColor="text1"/>
          <w:lang w:eastAsia="pl-PL"/>
        </w:rPr>
        <w:t xml:space="preserve"> w </w:t>
      </w:r>
      <w:r w:rsidRPr="00CF7520">
        <w:rPr>
          <w:lang w:eastAsia="pl-PL"/>
        </w:rPr>
        <w:t>dziedzinie pomo</w:t>
      </w:r>
      <w:r>
        <w:rPr>
          <w:lang w:eastAsia="pl-PL"/>
        </w:rPr>
        <w:t xml:space="preserve">cy społecznej i humanitarnej, a w </w:t>
      </w:r>
      <w:r w:rsidR="00342D06">
        <w:rPr>
          <w:lang w:eastAsia="pl-PL"/>
        </w:rPr>
        <w:t xml:space="preserve">obszarze </w:t>
      </w:r>
      <w:r>
        <w:rPr>
          <w:lang w:eastAsia="pl-PL"/>
        </w:rPr>
        <w:t xml:space="preserve">ochrony zdrowia było </w:t>
      </w:r>
      <w:r>
        <w:rPr>
          <w:lang w:eastAsia="pl-PL"/>
        </w:rPr>
        <w:lastRenderedPageBreak/>
        <w:t xml:space="preserve">to prawie 12% organizacji. Wśród ogółu </w:t>
      </w:r>
      <w:r w:rsidR="00342D06">
        <w:rPr>
          <w:lang w:eastAsia="pl-PL"/>
        </w:rPr>
        <w:t xml:space="preserve">podmiotów </w:t>
      </w:r>
      <w:r>
        <w:rPr>
          <w:lang w:eastAsia="pl-PL"/>
        </w:rPr>
        <w:t>non-profit wskaźniki te były niemal trzykrotnie niższe (odpowiednio 9,0% oraz 3,7%).</w:t>
      </w:r>
    </w:p>
    <w:p w14:paraId="21D9F204" w14:textId="10BE85B0" w:rsidR="00A477C6" w:rsidRDefault="003C4191" w:rsidP="00083928">
      <w:pPr>
        <w:suppressAutoHyphens/>
      </w:pPr>
      <w:r>
        <w:t>W</w:t>
      </w:r>
      <w:r w:rsidR="00A477C6">
        <w:t xml:space="preserve">iększość organizacji non-profit prowadziła wyłącznie nieodpłatną działalność statutową – 79,0%. Pozostałe </w:t>
      </w:r>
      <w:r>
        <w:t xml:space="preserve">podmioty zadeklarowały </w:t>
      </w:r>
      <w:r w:rsidR="00A477C6">
        <w:t>prowadzenie odpłatnej działalności statutowej lub działalności gospodarczej, w tym 3,5% stanowiły organizacje</w:t>
      </w:r>
      <w:r w:rsidR="00DC5EDE">
        <w:t xml:space="preserve">, które równocześnie prowadziły oba </w:t>
      </w:r>
      <w:r w:rsidR="00A477C6">
        <w:t>wskazane rodzaje działalności.</w:t>
      </w:r>
    </w:p>
    <w:p w14:paraId="248CC9F5" w14:textId="0682D612" w:rsidR="00F802BE" w:rsidRPr="00B36102" w:rsidRDefault="00AC3F42" w:rsidP="00B36102">
      <w:pPr>
        <w:pStyle w:val="Nagwek1"/>
      </w:pPr>
      <w:r w:rsidRPr="00B36102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BD3CFF3" wp14:editId="26E8CB7A">
                <wp:simplePos x="0" y="0"/>
                <wp:positionH relativeFrom="page">
                  <wp:posOffset>5669280</wp:posOffset>
                </wp:positionH>
                <wp:positionV relativeFrom="paragraph">
                  <wp:posOffset>330835</wp:posOffset>
                </wp:positionV>
                <wp:extent cx="1845945" cy="858520"/>
                <wp:effectExtent l="0" t="0" r="0" b="0"/>
                <wp:wrapTight wrapText="bothSides">
                  <wp:wrapPolygon edited="0">
                    <wp:start x="669" y="0"/>
                    <wp:lineTo x="669" y="21089"/>
                    <wp:lineTo x="20731" y="21089"/>
                    <wp:lineTo x="20731" y="0"/>
                    <wp:lineTo x="669" y="0"/>
                  </wp:wrapPolygon>
                </wp:wrapTight>
                <wp:docPr id="16" name="Pole tekstowe 16" descr="W aktywnych organizacjach non-profit na koniec 2022 r. zrzeszonych było 8,3 mln członków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85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138AD" w14:textId="227A69DB" w:rsidR="00F802BE" w:rsidRPr="00D616D2" w:rsidRDefault="005B6C42" w:rsidP="003F178A">
                            <w:pPr>
                              <w:pStyle w:val="tekstzboku"/>
                              <w:suppressAutoHyphens/>
                            </w:pPr>
                            <w:r w:rsidRPr="00107DC3">
                              <w:t xml:space="preserve">W aktywnych organizacjach </w:t>
                            </w:r>
                            <w:r w:rsidR="0002376E">
                              <w:t>non-profit</w:t>
                            </w:r>
                            <w:r w:rsidR="0002376E" w:rsidRPr="00107DC3">
                              <w:t xml:space="preserve"> </w:t>
                            </w:r>
                            <w:r w:rsidRPr="00107DC3">
                              <w:t>na koniec 20</w:t>
                            </w:r>
                            <w:r w:rsidR="00107DC3">
                              <w:t>22</w:t>
                            </w:r>
                            <w:r w:rsidR="003524DC" w:rsidRPr="00107DC3">
                              <w:t xml:space="preserve"> </w:t>
                            </w:r>
                            <w:r w:rsidRPr="00107DC3">
                              <w:t xml:space="preserve">r. </w:t>
                            </w:r>
                            <w:r w:rsidR="003524DC" w:rsidRPr="00107DC3">
                              <w:t xml:space="preserve">zrzeszonych </w:t>
                            </w:r>
                            <w:r w:rsidRPr="00107DC3">
                              <w:t>było 8,3</w:t>
                            </w:r>
                            <w:r w:rsidR="00083928">
                              <w:t xml:space="preserve"> </w:t>
                            </w:r>
                            <w:r w:rsidRPr="00107DC3">
                              <w:t xml:space="preserve">mln </w:t>
                            </w:r>
                            <w:r w:rsidR="004C7E87">
                              <w:t>członków.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3CFF3" id="Pole tekstowe 16" o:spid="_x0000_s1029" type="#_x0000_t202" alt="W aktywnych organizacjach non-profit na koniec 2022 r. zrzeszonych było 8,3 mln członków." style="position:absolute;margin-left:446.4pt;margin-top:26.05pt;width:145.35pt;height:67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" filled="f" stroked="f">
                <v:textbox>
                  <w:txbxContent>
                    <w:p w14:paraId="584138AD" w14:textId="227A69DB" w:rsidR="00F802BE" w:rsidRPr="00D616D2" w:rsidRDefault="005B6C42" w:rsidP="003F178A">
                      <w:pPr>
                        <w:pStyle w:val="tekstzboku"/>
                        <w:suppressAutoHyphens/>
                      </w:pPr>
                      <w:r w:rsidRPr="00107DC3">
                        <w:t xml:space="preserve">W aktywnych organizacjach </w:t>
                      </w:r>
                      <w:r w:rsidR="0002376E">
                        <w:t>non-profit</w:t>
                      </w:r>
                      <w:r w:rsidR="0002376E" w:rsidRPr="00107DC3">
                        <w:t xml:space="preserve"> </w:t>
                      </w:r>
                      <w:r w:rsidRPr="00107DC3">
                        <w:t>na koniec 20</w:t>
                      </w:r>
                      <w:r w:rsidR="00107DC3">
                        <w:t>22</w:t>
                      </w:r>
                      <w:r w:rsidR="003524DC" w:rsidRPr="00107DC3">
                        <w:t xml:space="preserve"> </w:t>
                      </w:r>
                      <w:r w:rsidRPr="00107DC3">
                        <w:t xml:space="preserve">r. </w:t>
                      </w:r>
                      <w:r w:rsidR="003524DC" w:rsidRPr="00107DC3">
                        <w:t xml:space="preserve">zrzeszonych </w:t>
                      </w:r>
                      <w:r w:rsidRPr="00107DC3">
                        <w:t>było 8,3</w:t>
                      </w:r>
                      <w:r w:rsidR="00083928">
                        <w:t xml:space="preserve"> </w:t>
                      </w:r>
                      <w:r w:rsidRPr="00107DC3">
                        <w:t xml:space="preserve">mln </w:t>
                      </w:r>
                      <w:r w:rsidR="004C7E87">
                        <w:t>członków.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3E83" w:rsidRPr="00B36102">
        <w:t>Baza członkowska</w:t>
      </w:r>
    </w:p>
    <w:p w14:paraId="0829EB24" w14:textId="4F118747" w:rsidR="002260B3" w:rsidRDefault="002260B3" w:rsidP="00124015">
      <w:pPr>
        <w:rPr>
          <w:shd w:val="clear" w:color="auto" w:fill="FFFFFF"/>
        </w:rPr>
      </w:pPr>
      <w:r w:rsidRPr="00572B6A">
        <w:rPr>
          <w:shd w:val="clear" w:color="auto" w:fill="FFFFFF"/>
        </w:rPr>
        <w:t xml:space="preserve">Aktywne organizacje </w:t>
      </w:r>
      <w:r w:rsidR="00124015">
        <w:rPr>
          <w:shd w:val="clear" w:color="auto" w:fill="FFFFFF"/>
        </w:rPr>
        <w:t>non-profit</w:t>
      </w:r>
      <w:r w:rsidR="00124015" w:rsidRPr="00572B6A">
        <w:rPr>
          <w:shd w:val="clear" w:color="auto" w:fill="FFFFFF"/>
        </w:rPr>
        <w:t xml:space="preserve"> </w:t>
      </w:r>
      <w:r w:rsidRPr="00572B6A">
        <w:rPr>
          <w:shd w:val="clear" w:color="auto" w:fill="FFFFFF"/>
        </w:rPr>
        <w:t xml:space="preserve">wykazały na </w:t>
      </w:r>
      <w:r w:rsidRPr="00721A8E">
        <w:rPr>
          <w:shd w:val="clear" w:color="auto" w:fill="FFFFFF"/>
        </w:rPr>
        <w:t xml:space="preserve">koniec 2022 r. </w:t>
      </w:r>
      <w:r w:rsidRPr="00124015">
        <w:rPr>
          <w:shd w:val="clear" w:color="auto" w:fill="FFFFFF"/>
        </w:rPr>
        <w:t>łącznie 8,</w:t>
      </w:r>
      <w:r w:rsidR="004C7E87">
        <w:rPr>
          <w:shd w:val="clear" w:color="auto" w:fill="FFFFFF"/>
        </w:rPr>
        <w:t>3</w:t>
      </w:r>
      <w:r w:rsidR="004C7E87" w:rsidRPr="00124015">
        <w:rPr>
          <w:shd w:val="clear" w:color="auto" w:fill="FFFFFF"/>
        </w:rPr>
        <w:t xml:space="preserve"> </w:t>
      </w:r>
      <w:r w:rsidRPr="00124015">
        <w:rPr>
          <w:shd w:val="clear" w:color="auto" w:fill="FFFFFF"/>
        </w:rPr>
        <w:t>mln</w:t>
      </w:r>
      <w:r w:rsidRPr="00721A8E">
        <w:rPr>
          <w:shd w:val="clear" w:color="auto" w:fill="FFFFFF"/>
        </w:rPr>
        <w:t xml:space="preserve"> członkostw osób fizycznych</w:t>
      </w:r>
      <w:r w:rsidR="00ED43F8">
        <w:rPr>
          <w:shd w:val="clear" w:color="auto" w:fill="FFFFFF"/>
        </w:rPr>
        <w:t xml:space="preserve"> (tyle samo co w 2020 r.)</w:t>
      </w:r>
      <w:r w:rsidRPr="00721A8E">
        <w:rPr>
          <w:shd w:val="clear" w:color="auto" w:fill="FFFFFF"/>
        </w:rPr>
        <w:t xml:space="preserve">. Połowa organizacji non-profit zrzeszała nie więcej niż </w:t>
      </w:r>
      <w:r w:rsidRPr="00124015">
        <w:rPr>
          <w:shd w:val="clear" w:color="auto" w:fill="FFFFFF"/>
        </w:rPr>
        <w:t>20</w:t>
      </w:r>
      <w:r w:rsidR="003F178A">
        <w:rPr>
          <w:shd w:val="clear" w:color="auto" w:fill="FFFFFF"/>
        </w:rPr>
        <w:t xml:space="preserve"> członków.</w:t>
      </w:r>
    </w:p>
    <w:p w14:paraId="6E7F9D62" w14:textId="65F6CAF2" w:rsidR="001D16E0" w:rsidRPr="00150951" w:rsidRDefault="001D16E0" w:rsidP="00150951">
      <w:pPr>
        <w:pStyle w:val="tytuwykresu"/>
        <w:suppressAutoHyphens/>
        <w:ind w:left="851" w:hanging="851"/>
      </w:pPr>
      <w:r w:rsidRPr="00150951">
        <w:t>Wykres 3. Struktura liczby członkostw osób fizycznych</w:t>
      </w:r>
      <w:r w:rsidR="00C9534C">
        <w:t xml:space="preserve"> </w:t>
      </w:r>
      <w:r w:rsidR="00E4778F" w:rsidRPr="00C9534C">
        <w:rPr>
          <w:vertAlign w:val="superscript"/>
        </w:rPr>
        <w:t>a</w:t>
      </w:r>
      <w:r w:rsidRPr="00150951">
        <w:t xml:space="preserve"> w organizacjach non-profit według rodzaju organizacji w 2022 r.</w:t>
      </w:r>
    </w:p>
    <w:p w14:paraId="2CE501DC" w14:textId="15513C56" w:rsidR="001D16E0" w:rsidRPr="00721A8E" w:rsidRDefault="001D16E0" w:rsidP="00124015">
      <w:pPr>
        <w:rPr>
          <w:strike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6884662A" wp14:editId="16298026">
            <wp:extent cx="5122545" cy="2553005"/>
            <wp:effectExtent l="0" t="0" r="190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3A6D58" w14:textId="54956E8B" w:rsidR="00E4778F" w:rsidRPr="00C9534C" w:rsidRDefault="00E4778F" w:rsidP="00E4778F">
      <w:pPr>
        <w:rPr>
          <w:sz w:val="16"/>
          <w:szCs w:val="16"/>
          <w:shd w:val="clear" w:color="auto" w:fill="FFFFFF"/>
        </w:rPr>
      </w:pPr>
      <w:bookmarkStart w:id="1" w:name="_Hlk90559786"/>
      <w:r w:rsidRPr="00C9534C">
        <w:rPr>
          <w:sz w:val="16"/>
          <w:szCs w:val="16"/>
          <w:shd w:val="clear" w:color="auto" w:fill="FFFFFF"/>
          <w:vertAlign w:val="superscript"/>
        </w:rPr>
        <w:t>a</w:t>
      </w:r>
      <w:r w:rsidRPr="00C9534C">
        <w:rPr>
          <w:sz w:val="16"/>
          <w:szCs w:val="16"/>
          <w:shd w:val="clear" w:color="auto" w:fill="FFFFFF"/>
        </w:rPr>
        <w:t xml:space="preserve"> Dla fundacji i innych organizacji niezrzeszających osób fizycznych uwzględniono liczbę członków organów kolegialnych organizacji (zarząd, rada itp.).</w:t>
      </w:r>
    </w:p>
    <w:p w14:paraId="4B2E66C5" w14:textId="24461FB0" w:rsidR="002260B3" w:rsidRPr="00721A8E" w:rsidRDefault="002260B3" w:rsidP="00124015">
      <w:pPr>
        <w:rPr>
          <w:shd w:val="clear" w:color="auto" w:fill="FFFFFF"/>
        </w:rPr>
      </w:pPr>
      <w:r w:rsidRPr="00721A8E">
        <w:rPr>
          <w:shd w:val="clear" w:color="auto" w:fill="FFFFFF"/>
        </w:rPr>
        <w:t xml:space="preserve">Największym potencjałem członkowskim charakteryzowały się stowarzyszenia i podobne organizacje społeczne </w:t>
      </w:r>
      <w:r w:rsidR="00150951">
        <w:rPr>
          <w:shd w:val="clear" w:color="auto" w:fill="FFFFFF"/>
        </w:rPr>
        <w:t>–</w:t>
      </w:r>
      <w:r w:rsidRPr="00721A8E">
        <w:rPr>
          <w:shd w:val="clear" w:color="auto" w:fill="FFFFFF"/>
        </w:rPr>
        <w:t xml:space="preserve"> przypadała na nie zdecydowana </w:t>
      </w:r>
      <w:r w:rsidRPr="00AC3F42">
        <w:rPr>
          <w:shd w:val="clear" w:color="auto" w:fill="FFFFFF"/>
        </w:rPr>
        <w:t xml:space="preserve">większość członkostw osób fizycznych zadeklarowanych przez podmioty non-profit </w:t>
      </w:r>
      <w:r w:rsidRPr="00124015">
        <w:rPr>
          <w:shd w:val="clear" w:color="auto" w:fill="FFFFFF"/>
        </w:rPr>
        <w:t>(</w:t>
      </w:r>
      <w:r w:rsidR="004C7E87">
        <w:rPr>
          <w:shd w:val="clear" w:color="auto" w:fill="FFFFFF"/>
        </w:rPr>
        <w:t>79</w:t>
      </w:r>
      <w:r w:rsidRPr="00124015">
        <w:rPr>
          <w:shd w:val="clear" w:color="auto" w:fill="FFFFFF"/>
        </w:rPr>
        <w:t>,</w:t>
      </w:r>
      <w:r w:rsidR="004C7E87">
        <w:rPr>
          <w:shd w:val="clear" w:color="auto" w:fill="FFFFFF"/>
        </w:rPr>
        <w:t>9</w:t>
      </w:r>
      <w:r w:rsidRPr="00124015">
        <w:rPr>
          <w:shd w:val="clear" w:color="auto" w:fill="FFFFFF"/>
        </w:rPr>
        <w:t>%).</w:t>
      </w:r>
      <w:r w:rsidRPr="00721A8E">
        <w:rPr>
          <w:shd w:val="clear" w:color="auto" w:fill="FFFFFF"/>
        </w:rPr>
        <w:t xml:space="preserve"> </w:t>
      </w:r>
      <w:bookmarkEnd w:id="1"/>
      <w:r w:rsidRPr="00721A8E">
        <w:rPr>
          <w:shd w:val="clear" w:color="auto" w:fill="FFFFFF"/>
        </w:rPr>
        <w:t xml:space="preserve">Kolejną ważną grupą pod względem bazy członkowskiej były organizacje samorządu gospodarczego i zawodowego </w:t>
      </w:r>
      <w:r w:rsidR="00AC3F42">
        <w:rPr>
          <w:shd w:val="clear" w:color="auto" w:fill="FFFFFF"/>
        </w:rPr>
        <w:t xml:space="preserve">– zrzeszały one </w:t>
      </w:r>
      <w:r w:rsidRPr="00124015">
        <w:rPr>
          <w:shd w:val="clear" w:color="auto" w:fill="FFFFFF"/>
        </w:rPr>
        <w:t>1</w:t>
      </w:r>
      <w:r w:rsidR="004C7E87">
        <w:rPr>
          <w:shd w:val="clear" w:color="auto" w:fill="FFFFFF"/>
        </w:rPr>
        <w:t>4</w:t>
      </w:r>
      <w:r w:rsidRPr="00124015">
        <w:rPr>
          <w:shd w:val="clear" w:color="auto" w:fill="FFFFFF"/>
        </w:rPr>
        <w:t>,</w:t>
      </w:r>
      <w:r w:rsidR="004C7E87">
        <w:rPr>
          <w:shd w:val="clear" w:color="auto" w:fill="FFFFFF"/>
        </w:rPr>
        <w:t>4</w:t>
      </w:r>
      <w:r w:rsidRPr="00124015">
        <w:rPr>
          <w:shd w:val="clear" w:color="auto" w:fill="FFFFFF"/>
        </w:rPr>
        <w:t>%</w:t>
      </w:r>
      <w:r w:rsidRPr="00721A8E">
        <w:rPr>
          <w:shd w:val="clear" w:color="auto" w:fill="FFFFFF"/>
        </w:rPr>
        <w:t xml:space="preserve"> wszys</w:t>
      </w:r>
      <w:r w:rsidR="00083928">
        <w:rPr>
          <w:shd w:val="clear" w:color="auto" w:fill="FFFFFF"/>
        </w:rPr>
        <w:t>tkich członków osób fizycznych.</w:t>
      </w:r>
    </w:p>
    <w:p w14:paraId="17DB32CB" w14:textId="31CEFC71" w:rsidR="00572B6A" w:rsidRPr="00721A8E" w:rsidRDefault="00572B6A" w:rsidP="00B36102">
      <w:pPr>
        <w:pStyle w:val="Nagwek1"/>
      </w:pPr>
      <w:r w:rsidRPr="00721A8E">
        <w:t>Zasoby pracy</w:t>
      </w:r>
    </w:p>
    <w:p w14:paraId="0B812A0D" w14:textId="41E6731F" w:rsidR="002260B3" w:rsidRDefault="002260B3" w:rsidP="003F178A">
      <w:pPr>
        <w:suppressAutoHyphens/>
        <w:rPr>
          <w:shd w:val="clear" w:color="auto" w:fill="FFFFFF"/>
        </w:rPr>
      </w:pPr>
      <w:r w:rsidRPr="00721A8E">
        <w:rPr>
          <w:shd w:val="clear" w:color="auto" w:fill="FFFFFF"/>
        </w:rPr>
        <w:t>Przeważająca część organizacji non-profit działała w 20</w:t>
      </w:r>
      <w:r w:rsidRPr="00AC3F42">
        <w:rPr>
          <w:shd w:val="clear" w:color="auto" w:fill="FFFFFF"/>
        </w:rPr>
        <w:t>22 r. wyłącznie w oparciu o pracę społeczną</w:t>
      </w:r>
      <w:r w:rsidRPr="00721A8E">
        <w:rPr>
          <w:rStyle w:val="Odwoanieprzypisudolnego"/>
          <w:lang w:eastAsia="pl-PL"/>
        </w:rPr>
        <w:footnoteReference w:id="1"/>
      </w:r>
      <w:r w:rsidRPr="00721A8E">
        <w:rPr>
          <w:shd w:val="clear" w:color="auto" w:fill="FFFFFF"/>
        </w:rPr>
        <w:t xml:space="preserve">. Brak korzystania z płatnego personelu deklarowało </w:t>
      </w:r>
      <w:r w:rsidRPr="00107DC3">
        <w:rPr>
          <w:shd w:val="clear" w:color="auto" w:fill="FFFFFF"/>
        </w:rPr>
        <w:t>61,2%</w:t>
      </w:r>
      <w:r w:rsidRPr="00721A8E">
        <w:rPr>
          <w:shd w:val="clear" w:color="auto" w:fill="FFFFFF"/>
        </w:rPr>
        <w:t xml:space="preserve"> z nich</w:t>
      </w:r>
      <w:r w:rsidR="006A628E">
        <w:rPr>
          <w:shd w:val="clear" w:color="auto" w:fill="FFFFFF"/>
        </w:rPr>
        <w:t xml:space="preserve">, tj. o 0,4 p. proc. mniej niż w 2020 r. </w:t>
      </w:r>
    </w:p>
    <w:p w14:paraId="14AD8281" w14:textId="7A853911" w:rsidR="00777CE5" w:rsidRDefault="00777CE5" w:rsidP="00777CE5">
      <w:pPr>
        <w:suppressAutoHyphens/>
        <w:rPr>
          <w:shd w:val="clear" w:color="auto" w:fill="FFFFFF"/>
        </w:rPr>
      </w:pPr>
      <w:r w:rsidRPr="00107DC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5F744556" wp14:editId="0A94D01C">
                <wp:simplePos x="0" y="0"/>
                <wp:positionH relativeFrom="column">
                  <wp:posOffset>5253990</wp:posOffset>
                </wp:positionH>
                <wp:positionV relativeFrom="paragraph">
                  <wp:posOffset>499745</wp:posOffset>
                </wp:positionV>
                <wp:extent cx="1725295" cy="1126490"/>
                <wp:effectExtent l="0" t="0" r="0" b="0"/>
                <wp:wrapTight wrapText="bothSides">
                  <wp:wrapPolygon edited="0">
                    <wp:start x="715" y="0"/>
                    <wp:lineTo x="715" y="21186"/>
                    <wp:lineTo x="20749" y="21186"/>
                    <wp:lineTo x="20749" y="0"/>
                    <wp:lineTo x="715" y="0"/>
                  </wp:wrapPolygon>
                </wp:wrapTight>
                <wp:docPr id="15" name="Pole tekstowe 15" descr="W 2022 r. pracę społeczną na rzecz organizacji wykonywało 3,0 mln osób, a na koniec 2022 r. organizacje zatrudniały 187,0 tys. pracowników eta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D89D6" w14:textId="77777777" w:rsidR="00777CE5" w:rsidRPr="00D616D2" w:rsidRDefault="00777CE5" w:rsidP="00777CE5">
                            <w:pPr>
                              <w:pStyle w:val="tekstzboku"/>
                              <w:suppressAutoHyphens/>
                            </w:pPr>
                            <w:r w:rsidRPr="00C6033C">
                              <w:t>W 202</w:t>
                            </w:r>
                            <w:r>
                              <w:t>2</w:t>
                            </w:r>
                            <w:r w:rsidRPr="00C6033C">
                              <w:t xml:space="preserve"> r. pracę społeczną na rzecz organizacji wykonywało </w:t>
                            </w:r>
                            <w:r>
                              <w:t>3</w:t>
                            </w:r>
                            <w:r w:rsidRPr="00C6033C">
                              <w:t>,</w:t>
                            </w:r>
                            <w:r>
                              <w:t>0</w:t>
                            </w:r>
                            <w:r w:rsidRPr="00C6033C">
                              <w:t xml:space="preserve"> mln osób, a na koniec 202</w:t>
                            </w:r>
                            <w:r>
                              <w:t>2</w:t>
                            </w:r>
                            <w:r w:rsidRPr="00C6033C">
                              <w:t xml:space="preserve"> r. organizacje zatrudniały 18</w:t>
                            </w:r>
                            <w:r>
                              <w:t>7</w:t>
                            </w:r>
                            <w:r w:rsidRPr="00C6033C">
                              <w:t>,</w:t>
                            </w:r>
                            <w:r>
                              <w:t xml:space="preserve">0 </w:t>
                            </w:r>
                            <w:r w:rsidRPr="00C6033C">
                              <w:t>tys. pracowników etatowych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44556" id="Pole tekstowe 15" o:spid="_x0000_s1030" type="#_x0000_t202" alt="W 2022 r. pracę społeczną na rzecz organizacji wykonywało 3,0 mln osób, a na koniec 2022 r. organizacje zatrudniały 187,0 tys. pracowników etatowych" style="position:absolute;margin-left:413.7pt;margin-top:39.35pt;width:135.85pt;height:88.7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" filled="f" stroked="f">
                <v:textbox>
                  <w:txbxContent>
                    <w:p w14:paraId="174D89D6" w14:textId="77777777" w:rsidR="00777CE5" w:rsidRPr="00D616D2" w:rsidRDefault="00777CE5" w:rsidP="00777CE5">
                      <w:pPr>
                        <w:pStyle w:val="tekstzboku"/>
                        <w:suppressAutoHyphens/>
                      </w:pPr>
                      <w:r w:rsidRPr="00C6033C">
                        <w:t>W 202</w:t>
                      </w:r>
                      <w:r>
                        <w:t>2</w:t>
                      </w:r>
                      <w:r w:rsidRPr="00C6033C">
                        <w:t xml:space="preserve"> r. pracę społeczną na rzecz organizacji wykonywało </w:t>
                      </w:r>
                      <w:r>
                        <w:t>3</w:t>
                      </w:r>
                      <w:r w:rsidRPr="00C6033C">
                        <w:t>,</w:t>
                      </w:r>
                      <w:r>
                        <w:t>0</w:t>
                      </w:r>
                      <w:r w:rsidRPr="00C6033C">
                        <w:t xml:space="preserve"> mln osób, a na koniec 202</w:t>
                      </w:r>
                      <w:r>
                        <w:t>2</w:t>
                      </w:r>
                      <w:r w:rsidRPr="00C6033C">
                        <w:t xml:space="preserve"> r. organizacje zatrudniały 18</w:t>
                      </w:r>
                      <w:r>
                        <w:t>7</w:t>
                      </w:r>
                      <w:r w:rsidRPr="00C6033C">
                        <w:t>,</w:t>
                      </w:r>
                      <w:r>
                        <w:t xml:space="preserve">0 </w:t>
                      </w:r>
                      <w:r w:rsidRPr="00C6033C">
                        <w:t>tys. pracowników etatowych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21A8E">
        <w:rPr>
          <w:shd w:val="clear" w:color="auto" w:fill="FFFFFF"/>
        </w:rPr>
        <w:t>W organizacjach non-profit korzystających z pracy płatnej, znacznie częściej zatrudnian</w:t>
      </w:r>
      <w:r>
        <w:rPr>
          <w:shd w:val="clear" w:color="auto" w:fill="FFFFFF"/>
        </w:rPr>
        <w:t xml:space="preserve">o </w:t>
      </w:r>
      <w:r w:rsidRPr="00721A8E">
        <w:rPr>
          <w:shd w:val="clear" w:color="auto" w:fill="FFFFFF"/>
        </w:rPr>
        <w:t xml:space="preserve">wyłącznie w ramach umów cywilnoprawnych (umowy zlecenia, umowy o dzieło itp.) – </w:t>
      </w:r>
      <w:r w:rsidRPr="00107DC3">
        <w:rPr>
          <w:shd w:val="clear" w:color="auto" w:fill="FFFFFF"/>
        </w:rPr>
        <w:t>24,9%</w:t>
      </w:r>
      <w:r w:rsidRPr="00721A8E">
        <w:rPr>
          <w:shd w:val="clear" w:color="auto" w:fill="FFFFFF"/>
        </w:rPr>
        <w:t xml:space="preserve"> niż zatrudnienie etatowe – </w:t>
      </w:r>
      <w:r w:rsidRPr="00107DC3">
        <w:rPr>
          <w:shd w:val="clear" w:color="auto" w:fill="FFFFFF"/>
        </w:rPr>
        <w:t>13,9%.</w:t>
      </w:r>
    </w:p>
    <w:p w14:paraId="63EB3C35" w14:textId="77777777" w:rsidR="00777CE5" w:rsidRDefault="00777CE5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04B95E9" w14:textId="6B997BE3" w:rsidR="003F178A" w:rsidRPr="00572B6A" w:rsidRDefault="00032879" w:rsidP="00032879">
      <w:pPr>
        <w:pStyle w:val="tytuwykresu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55872" behindDoc="0" locked="0" layoutInCell="1" allowOverlap="1" wp14:anchorId="0542F8BD" wp14:editId="71FEC3F1">
            <wp:simplePos x="0" y="0"/>
            <wp:positionH relativeFrom="column">
              <wp:posOffset>3175</wp:posOffset>
            </wp:positionH>
            <wp:positionV relativeFrom="paragraph">
              <wp:posOffset>196850</wp:posOffset>
            </wp:positionV>
            <wp:extent cx="5116830" cy="1609090"/>
            <wp:effectExtent l="0" t="0" r="7620" b="0"/>
            <wp:wrapSquare wrapText="bothSides"/>
            <wp:docPr id="35" name="Obraz 35" descr="Wykres 3. Struktura organizacji non-profit według posiadania płatnego personelu w 2022 r.&#10;W 2022 r. 61,2% organizacji non-profit wykazało brak płatnego personelu, 24,9% zatrudniało tylko na umowy cywilnoprawne, a 13,9% zatrudniało na podstawie stosunku pra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60B3" w:rsidRPr="00572B6A">
        <w:rPr>
          <w:shd w:val="clear" w:color="auto" w:fill="FFFFFF"/>
        </w:rPr>
        <w:t xml:space="preserve">Wykres </w:t>
      </w:r>
      <w:r w:rsidR="006C4A94">
        <w:rPr>
          <w:shd w:val="clear" w:color="auto" w:fill="FFFFFF"/>
        </w:rPr>
        <w:t>4</w:t>
      </w:r>
      <w:r w:rsidR="002260B3" w:rsidRPr="00572B6A">
        <w:rPr>
          <w:shd w:val="clear" w:color="auto" w:fill="FFFFFF"/>
        </w:rPr>
        <w:t xml:space="preserve">. Struktura organizacji non-profit według posiadania płatnego personelu </w:t>
      </w:r>
      <w:r w:rsidR="002260B3">
        <w:rPr>
          <w:shd w:val="clear" w:color="auto" w:fill="FFFFFF"/>
        </w:rPr>
        <w:t>w 2022</w:t>
      </w:r>
      <w:r w:rsidR="00B8686C">
        <w:rPr>
          <w:shd w:val="clear" w:color="auto" w:fill="FFFFFF"/>
        </w:rPr>
        <w:t xml:space="preserve"> </w:t>
      </w:r>
      <w:r w:rsidR="002260B3">
        <w:rPr>
          <w:shd w:val="clear" w:color="auto" w:fill="FFFFFF"/>
        </w:rPr>
        <w:t>r.</w:t>
      </w:r>
    </w:p>
    <w:p w14:paraId="77A8C641" w14:textId="7E79C6B8" w:rsidR="002260B3" w:rsidRPr="00721A8E" w:rsidRDefault="002260B3" w:rsidP="003F178A">
      <w:pPr>
        <w:suppressAutoHyphens/>
        <w:rPr>
          <w:lang w:eastAsia="pl-PL"/>
        </w:rPr>
      </w:pPr>
      <w:r w:rsidRPr="00721A8E">
        <w:rPr>
          <w:lang w:eastAsia="pl-PL"/>
        </w:rPr>
        <w:t xml:space="preserve">Korzystanie z pracy wykonywanej społecznie w 2022 r. zadeklarowało </w:t>
      </w:r>
      <w:r w:rsidRPr="00107DC3">
        <w:rPr>
          <w:lang w:eastAsia="pl-PL"/>
        </w:rPr>
        <w:t>95,1</w:t>
      </w:r>
      <w:r w:rsidRPr="00721A8E">
        <w:rPr>
          <w:lang w:eastAsia="pl-PL"/>
        </w:rPr>
        <w:t xml:space="preserve">% organizacji. Z pracy społecznej najczęściej korzystano wśród stowarzyszeń i podobnych organizacji społecznych </w:t>
      </w:r>
      <w:r w:rsidRPr="00107DC3">
        <w:rPr>
          <w:lang w:eastAsia="pl-PL"/>
        </w:rPr>
        <w:t>(96,6%),</w:t>
      </w:r>
      <w:r w:rsidRPr="00721A8E">
        <w:rPr>
          <w:lang w:eastAsia="pl-PL"/>
        </w:rPr>
        <w:t xml:space="preserve"> a najrzadziej wśród społecznych podmiotów wyznaniowych (</w:t>
      </w:r>
      <w:r w:rsidRPr="00107DC3">
        <w:rPr>
          <w:lang w:eastAsia="pl-PL"/>
        </w:rPr>
        <w:t>48,0%).</w:t>
      </w:r>
    </w:p>
    <w:p w14:paraId="20CA9364" w14:textId="0ABFF7EF" w:rsidR="002260B3" w:rsidRPr="00721A8E" w:rsidRDefault="002260B3" w:rsidP="003F178A">
      <w:pPr>
        <w:suppressAutoHyphens/>
        <w:rPr>
          <w:lang w:eastAsia="pl-PL"/>
        </w:rPr>
      </w:pPr>
      <w:r w:rsidRPr="00721A8E">
        <w:rPr>
          <w:lang w:eastAsia="pl-PL"/>
        </w:rPr>
        <w:t xml:space="preserve">Łącznie w 2022 r. wolontariat świadczyło </w:t>
      </w:r>
      <w:r w:rsidRPr="00107DC3">
        <w:rPr>
          <w:lang w:eastAsia="pl-PL"/>
        </w:rPr>
        <w:t>3,0</w:t>
      </w:r>
      <w:r w:rsidRPr="00721A8E">
        <w:rPr>
          <w:lang w:eastAsia="pl-PL"/>
        </w:rPr>
        <w:t xml:space="preserve"> mln osób (zarówno członków organizacji, jak i osób niebędących członkami).</w:t>
      </w:r>
    </w:p>
    <w:p w14:paraId="0C62624D" w14:textId="30ACCCCC" w:rsidR="00497274" w:rsidRDefault="002260B3" w:rsidP="00BA0E3E">
      <w:pPr>
        <w:suppressAutoHyphens/>
        <w:rPr>
          <w:b/>
          <w:shd w:val="clear" w:color="auto" w:fill="FFFFFF"/>
        </w:rPr>
      </w:pPr>
      <w:r w:rsidRPr="00AC3F42">
        <w:rPr>
          <w:szCs w:val="19"/>
          <w:shd w:val="clear" w:color="auto" w:fill="FFFFFF"/>
        </w:rPr>
        <w:t xml:space="preserve">Na koniec 2022 r. w organizacjach non-profit zatrudnionych było na podstawie stosunku pracy </w:t>
      </w:r>
      <w:r w:rsidRPr="00107DC3">
        <w:rPr>
          <w:szCs w:val="19"/>
          <w:shd w:val="clear" w:color="auto" w:fill="FFFFFF"/>
        </w:rPr>
        <w:t>187,0 tys</w:t>
      </w:r>
      <w:r w:rsidRPr="00721A8E">
        <w:rPr>
          <w:szCs w:val="19"/>
          <w:shd w:val="clear" w:color="auto" w:fill="FFFFFF"/>
        </w:rPr>
        <w:t xml:space="preserve">. osób, w tym dla </w:t>
      </w:r>
      <w:r w:rsidRPr="00107DC3">
        <w:rPr>
          <w:szCs w:val="19"/>
          <w:shd w:val="clear" w:color="auto" w:fill="FFFFFF"/>
        </w:rPr>
        <w:t>155,5 tys</w:t>
      </w:r>
      <w:r w:rsidRPr="00721A8E">
        <w:rPr>
          <w:szCs w:val="19"/>
          <w:shd w:val="clear" w:color="auto" w:fill="FFFFFF"/>
        </w:rPr>
        <w:t xml:space="preserve">. osób praca ta stanowiła główne miejsce zatrudnienia. </w:t>
      </w:r>
      <w:r w:rsidRPr="00721A8E">
        <w:rPr>
          <w:szCs w:val="19"/>
        </w:rPr>
        <w:t xml:space="preserve">Przeciętna liczba pracowników w organizacjach zatrudniających wyniosła </w:t>
      </w:r>
      <w:r w:rsidRPr="00107DC3">
        <w:rPr>
          <w:szCs w:val="19"/>
        </w:rPr>
        <w:t>13 o</w:t>
      </w:r>
      <w:r w:rsidRPr="00721A8E">
        <w:rPr>
          <w:szCs w:val="19"/>
        </w:rPr>
        <w:t>sób</w:t>
      </w:r>
      <w:r w:rsidR="00BA0E3E">
        <w:rPr>
          <w:szCs w:val="19"/>
        </w:rPr>
        <w:t>.</w:t>
      </w:r>
    </w:p>
    <w:p w14:paraId="28E18B6F" w14:textId="6FAEF10C" w:rsidR="00032879" w:rsidRPr="00032879" w:rsidRDefault="00911205" w:rsidP="00032879">
      <w:pPr>
        <w:suppressAutoHyphens/>
        <w:ind w:left="851" w:hanging="851"/>
        <w:rPr>
          <w:b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52800" behindDoc="0" locked="0" layoutInCell="1" allowOverlap="1" wp14:anchorId="112F531E" wp14:editId="26FBFA0D">
            <wp:simplePos x="0" y="0"/>
            <wp:positionH relativeFrom="column">
              <wp:posOffset>-76835</wp:posOffset>
            </wp:positionH>
            <wp:positionV relativeFrom="paragraph">
              <wp:posOffset>373380</wp:posOffset>
            </wp:positionV>
            <wp:extent cx="5121910" cy="3840480"/>
            <wp:effectExtent l="0" t="0" r="2540" b="7620"/>
            <wp:wrapTopAndBottom/>
            <wp:docPr id="34" name="Obraz 34" descr="Wykres 4. odsetek organizacji non-profit korzystających z pracy społecznej oraz zatrudniających na podstawie stosunku pracy w 2022 roku według rodzaju organizacji&#10;&#10;Odsetek organizacji non-profit korzystających w 2022 r. z pracy społecznej wyniósł: ogółem organizacje - 95,1%. podmioty ekonomii społecznej - 95,2%, przedsiębiorstwa społeczne - 89,1%, organizacje pożytku publicznego - 96,4%, stowarzyszenia i podobne organizacje społeczne - 96,6%, fundacje - 92,8%, społeczne podmioty wyznaniowe - 48,0%, koła gospodyń wiejskich - 99,1%,, samorząd gospodarczy i zawodowy - 88,0%. &#10;&#10;Odsetek organizacji non-profit zatrudniających w 2022 r. na podstawie stosunku pracy wyniósł: ogółem organizacje - 13,9%. podmioty ekonomii społecznej - 13,5%, przedsiębiorstwa społeczne – 97,2%, organizacje pożytku publicznego - 32,4%, stowarzyszenia i podobne organizacje społeczne – 10,2%, fundacje - 24,8%, społeczne podmioty wyznaniowe - 81,4%, koła gospodyń wiejskich – brak, samorząd gospodarczy i zawodowy – 54,8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B3" w:rsidRPr="00643BB7">
        <w:rPr>
          <w:b/>
          <w:shd w:val="clear" w:color="auto" w:fill="FFFFFF"/>
        </w:rPr>
        <w:t xml:space="preserve">Wykres </w:t>
      </w:r>
      <w:r w:rsidR="006C4A94">
        <w:rPr>
          <w:b/>
          <w:shd w:val="clear" w:color="auto" w:fill="FFFFFF"/>
        </w:rPr>
        <w:t>5</w:t>
      </w:r>
      <w:r w:rsidR="002260B3" w:rsidRPr="00643BB7">
        <w:rPr>
          <w:b/>
          <w:shd w:val="clear" w:color="auto" w:fill="FFFFFF"/>
        </w:rPr>
        <w:t xml:space="preserve">. Odsetek organizacji non-profit korzystających z pracy społecznej oraz zatrudniających na podstawie stosunku pracy </w:t>
      </w:r>
      <w:r w:rsidR="006C4A94" w:rsidRPr="00643BB7">
        <w:rPr>
          <w:b/>
          <w:shd w:val="clear" w:color="auto" w:fill="FFFFFF"/>
        </w:rPr>
        <w:t xml:space="preserve">według rodzaju organizacji </w:t>
      </w:r>
      <w:r w:rsidR="002260B3" w:rsidRPr="00643BB7">
        <w:rPr>
          <w:b/>
          <w:shd w:val="clear" w:color="auto" w:fill="FFFFFF"/>
        </w:rPr>
        <w:t>w 202</w:t>
      </w:r>
      <w:r w:rsidR="002260B3">
        <w:rPr>
          <w:b/>
          <w:shd w:val="clear" w:color="auto" w:fill="FFFFFF"/>
        </w:rPr>
        <w:t>2</w:t>
      </w:r>
      <w:r w:rsidR="002260B3" w:rsidRPr="00643BB7">
        <w:rPr>
          <w:b/>
          <w:shd w:val="clear" w:color="auto" w:fill="FFFFFF"/>
        </w:rPr>
        <w:t xml:space="preserve"> r. </w:t>
      </w:r>
    </w:p>
    <w:p w14:paraId="44D9EBB0" w14:textId="77777777" w:rsidR="00032879" w:rsidRDefault="00032879" w:rsidP="00911205">
      <w:pPr>
        <w:pStyle w:val="notatkapodwykresem"/>
      </w:pPr>
    </w:p>
    <w:p w14:paraId="7E9754B1" w14:textId="25623D64" w:rsidR="00911205" w:rsidRDefault="00497274" w:rsidP="00911205">
      <w:pPr>
        <w:pStyle w:val="notatkapodwykresem"/>
        <w:rPr>
          <w:lang w:eastAsia="pl-PL"/>
        </w:rPr>
      </w:pPr>
      <w:r w:rsidRPr="00424BEB">
        <w:t>(.) brak informacji, konieczność zachowania tajemnicy statystycznej, wypełnienie pozycji jest niemożliwe lub niecelowe albo brak informacji wiarygodnych</w:t>
      </w:r>
    </w:p>
    <w:p w14:paraId="3CA02583" w14:textId="0F672DB3" w:rsidR="002260B3" w:rsidRPr="00721A8E" w:rsidRDefault="00E4778F" w:rsidP="00B60FCB">
      <w:pPr>
        <w:suppressAutoHyphens/>
      </w:pPr>
      <w:r>
        <w:t xml:space="preserve">Osoby zatrudnione w organizacjach na podstawie stosunku pracy </w:t>
      </w:r>
      <w:r w:rsidRPr="00307639">
        <w:t>stanowił</w:t>
      </w:r>
      <w:r>
        <w:t>y</w:t>
      </w:r>
      <w:r w:rsidRPr="00107DC3">
        <w:t xml:space="preserve"> </w:t>
      </w:r>
      <w:r w:rsidR="00FB61F7" w:rsidRPr="00107DC3">
        <w:t>1,2</w:t>
      </w:r>
      <w:r w:rsidR="002260B3" w:rsidRPr="00307639">
        <w:t>% przeciętnej liczby pracujących w gospodarce narodowej według stanu na koniec grudnia 202</w:t>
      </w:r>
      <w:r w:rsidR="00FB61F7" w:rsidRPr="00107DC3">
        <w:t>2</w:t>
      </w:r>
      <w:r w:rsidR="002260B3" w:rsidRPr="00307639">
        <w:t xml:space="preserve"> r. Z kolei </w:t>
      </w:r>
      <w:r>
        <w:br/>
      </w:r>
      <w:r w:rsidR="002260B3" w:rsidRPr="00307639">
        <w:t>w zatrudnieniu na podstawie stosunku pracy udział ten był wyższy i wyniósł 1,</w:t>
      </w:r>
      <w:r w:rsidR="00FB61F7" w:rsidRPr="00107DC3">
        <w:t>6</w:t>
      </w:r>
      <w:r w:rsidR="002260B3" w:rsidRPr="00307639">
        <w:t>%</w:t>
      </w:r>
      <w:r w:rsidR="002260B3" w:rsidRPr="00307639">
        <w:rPr>
          <w:rStyle w:val="Odwoanieprzypisudolnego"/>
          <w:szCs w:val="19"/>
        </w:rPr>
        <w:footnoteReference w:id="2"/>
      </w:r>
      <w:r w:rsidR="002260B3" w:rsidRPr="00307639">
        <w:t>.</w:t>
      </w:r>
      <w:r w:rsidR="002260B3" w:rsidRPr="00307639">
        <w:rPr>
          <w:shd w:val="clear" w:color="auto" w:fill="FFFFFF"/>
        </w:rPr>
        <w:t xml:space="preserve"> Przeciętne zatrudnienie etatowe w</w:t>
      </w:r>
      <w:r w:rsidR="00742FDF">
        <w:rPr>
          <w:shd w:val="clear" w:color="auto" w:fill="FFFFFF"/>
        </w:rPr>
        <w:t xml:space="preserve"> </w:t>
      </w:r>
      <w:r w:rsidR="002260B3" w:rsidRPr="00307639">
        <w:rPr>
          <w:shd w:val="clear" w:color="auto" w:fill="FFFFFF"/>
        </w:rPr>
        <w:t>2022</w:t>
      </w:r>
      <w:r w:rsidR="00742FDF">
        <w:rPr>
          <w:shd w:val="clear" w:color="auto" w:fill="FFFFFF"/>
        </w:rPr>
        <w:t xml:space="preserve"> </w:t>
      </w:r>
      <w:r w:rsidR="002260B3" w:rsidRPr="00307639">
        <w:rPr>
          <w:shd w:val="clear" w:color="auto" w:fill="FFFFFF"/>
        </w:rPr>
        <w:t xml:space="preserve">r. wyniosło </w:t>
      </w:r>
      <w:r w:rsidR="002260B3" w:rsidRPr="00107DC3">
        <w:rPr>
          <w:shd w:val="clear" w:color="auto" w:fill="FFFFFF"/>
        </w:rPr>
        <w:t>153,4 tys.</w:t>
      </w:r>
      <w:r w:rsidR="002260B3" w:rsidRPr="00307639">
        <w:rPr>
          <w:shd w:val="clear" w:color="auto" w:fill="FFFFFF"/>
        </w:rPr>
        <w:t xml:space="preserve"> etatów, co stanowiło 1,4% </w:t>
      </w:r>
      <w:r w:rsidR="002260B3" w:rsidRPr="00307639">
        <w:t>przeciętnego zatrudnienia etatowego w ciągu roku</w:t>
      </w:r>
      <w:r w:rsidR="002260B3" w:rsidRPr="00307639">
        <w:rPr>
          <w:rStyle w:val="Odwoanieprzypisudolnego"/>
          <w:szCs w:val="19"/>
        </w:rPr>
        <w:footnoteReference w:id="3"/>
      </w:r>
      <w:r w:rsidR="002260B3" w:rsidRPr="00307639">
        <w:t>.</w:t>
      </w:r>
    </w:p>
    <w:p w14:paraId="73809387" w14:textId="061DA928" w:rsidR="002260B3" w:rsidRPr="002260B3" w:rsidRDefault="002260B3" w:rsidP="00497274">
      <w:pPr>
        <w:suppressAutoHyphens/>
        <w:rPr>
          <w:lang w:eastAsia="pl-PL"/>
        </w:rPr>
      </w:pPr>
      <w:r w:rsidRPr="00721A8E">
        <w:rPr>
          <w:szCs w:val="19"/>
        </w:rPr>
        <w:t xml:space="preserve">Organizacje non-profit zatrudniały również personel na podstawie umów cywilnoprawnych. W 2022 r. takich osób było </w:t>
      </w:r>
      <w:r w:rsidRPr="00107DC3">
        <w:rPr>
          <w:szCs w:val="19"/>
        </w:rPr>
        <w:t>439,0 tys</w:t>
      </w:r>
      <w:r w:rsidRPr="00721A8E">
        <w:rPr>
          <w:szCs w:val="19"/>
        </w:rPr>
        <w:t xml:space="preserve">., z czego dla </w:t>
      </w:r>
      <w:r w:rsidRPr="00107DC3">
        <w:rPr>
          <w:szCs w:val="19"/>
        </w:rPr>
        <w:t>41,0 tys</w:t>
      </w:r>
      <w:r w:rsidRPr="00721A8E">
        <w:rPr>
          <w:szCs w:val="19"/>
        </w:rPr>
        <w:t>. (tj</w:t>
      </w:r>
      <w:r w:rsidRPr="00107DC3">
        <w:rPr>
          <w:szCs w:val="19"/>
        </w:rPr>
        <w:t>. 9,3%)</w:t>
      </w:r>
      <w:r w:rsidRPr="00721A8E">
        <w:rPr>
          <w:szCs w:val="19"/>
        </w:rPr>
        <w:t xml:space="preserve"> było</w:t>
      </w:r>
      <w:r w:rsidRPr="00F46101">
        <w:rPr>
          <w:szCs w:val="19"/>
        </w:rPr>
        <w:t xml:space="preserve"> to główne źródło</w:t>
      </w:r>
      <w:r w:rsidR="004C5BA4">
        <w:rPr>
          <w:szCs w:val="19"/>
        </w:rPr>
        <w:t xml:space="preserve"> utrzymania.</w:t>
      </w:r>
    </w:p>
    <w:p w14:paraId="2CCD661E" w14:textId="1B186872" w:rsidR="00E019EB" w:rsidRDefault="005967EE" w:rsidP="00E019EB">
      <w:pPr>
        <w:pStyle w:val="Nagwek1"/>
      </w:pPr>
      <w:r w:rsidRPr="008B1685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98A8E2B" wp14:editId="6D152945">
                <wp:simplePos x="0" y="0"/>
                <wp:positionH relativeFrom="column">
                  <wp:posOffset>5210175</wp:posOffset>
                </wp:positionH>
                <wp:positionV relativeFrom="paragraph">
                  <wp:posOffset>320675</wp:posOffset>
                </wp:positionV>
                <wp:extent cx="1725295" cy="762000"/>
                <wp:effectExtent l="0" t="0" r="0" b="0"/>
                <wp:wrapTight wrapText="bothSides">
                  <wp:wrapPolygon edited="0">
                    <wp:start x="715" y="0"/>
                    <wp:lineTo x="715" y="21060"/>
                    <wp:lineTo x="20749" y="21060"/>
                    <wp:lineTo x="20749" y="0"/>
                    <wp:lineTo x="715" y="0"/>
                  </wp:wrapPolygon>
                </wp:wrapTight>
                <wp:docPr id="7" name="Pole tekstowe 7" descr="Suma przychodów uzyskanych przez organizacje non-profit w 2022 r. wyniosła 47,0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6BFB" w14:textId="75B6C091" w:rsidR="005967EE" w:rsidRPr="005967EE" w:rsidRDefault="005967EE" w:rsidP="00497274">
                            <w:pPr>
                              <w:pStyle w:val="tekstzboku"/>
                              <w:suppressAutoHyphens/>
                            </w:pPr>
                            <w:r>
                              <w:t>Suma przychodów uzyskanych prz</w:t>
                            </w:r>
                            <w:r w:rsidR="00BB2271">
                              <w:t>ez organizacje no</w:t>
                            </w:r>
                            <w:r w:rsidR="008C50EB">
                              <w:t>n-profit w 2022 r. wyniosła 47,0</w:t>
                            </w:r>
                            <w:r w:rsidR="00AC43BB">
                              <w:t> </w:t>
                            </w:r>
                            <w:r>
                              <w:t>mld zł</w:t>
                            </w:r>
                            <w:r w:rsidR="0091120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A8E2B" id="Pole tekstowe 7" o:spid="_x0000_s1031" type="#_x0000_t202" alt="Suma przychodów uzyskanych przez organizacje non-profit w 2022 r. wyniosła 47,0 mld zł" style="position:absolute;margin-left:410.25pt;margin-top:25.25pt;width:135.85pt;height:60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" filled="f" stroked="f">
                <v:textbox>
                  <w:txbxContent>
                    <w:p w14:paraId="1A8F6BFB" w14:textId="75B6C091" w:rsidR="005967EE" w:rsidRPr="005967EE" w:rsidRDefault="005967EE" w:rsidP="00497274">
                      <w:pPr>
                        <w:pStyle w:val="tekstzboku"/>
                        <w:suppressAutoHyphens/>
                      </w:pPr>
                      <w:r>
                        <w:t>Suma przychodów uzyskanych prz</w:t>
                      </w:r>
                      <w:r w:rsidR="00BB2271">
                        <w:t>ez organizacje no</w:t>
                      </w:r>
                      <w:r w:rsidR="008C50EB">
                        <w:t>n-profit w 2022 r. wyniosła 47,0</w:t>
                      </w:r>
                      <w:r w:rsidR="00AC43BB">
                        <w:t> </w:t>
                      </w:r>
                      <w:r>
                        <w:t>mld zł</w:t>
                      </w:r>
                      <w:r w:rsidR="00911205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9EB" w:rsidRPr="008B1685">
        <w:t>Pr</w:t>
      </w:r>
      <w:r w:rsidR="00D87F0F" w:rsidRPr="008B1685">
        <w:t>zychody</w:t>
      </w:r>
    </w:p>
    <w:p w14:paraId="1344BBFC" w14:textId="05D32122" w:rsidR="00FB6A7B" w:rsidRDefault="00FB6A7B" w:rsidP="006A7696">
      <w:pPr>
        <w:suppressAutoHyphens/>
      </w:pPr>
      <w:r>
        <w:t>W 2022 r. łączna suma przychodów uzyskanych przez organizacje non-profit wyniosła 47,0 mld zł (o 12,6 mld więcej niż w 2020 r.). Dwie najliczniejsze grupy podmiotów</w:t>
      </w:r>
      <w:r w:rsidR="006A7696">
        <w:t xml:space="preserve">, czyli </w:t>
      </w:r>
      <w:r>
        <w:t>stowarzyszenia i podobne organizacje społeczne oraz fundacje</w:t>
      </w:r>
      <w:r w:rsidR="006A7696">
        <w:t>,</w:t>
      </w:r>
      <w:r>
        <w:t xml:space="preserve"> osiągnęły przychód w wysokości 39,0 mld zł, co stanowiło 82,9% wszystkich środków finansowych zgromadzonych przez organizacje non-profit.</w:t>
      </w:r>
    </w:p>
    <w:p w14:paraId="0FAACC47" w14:textId="78CD2244" w:rsidR="006A7696" w:rsidRDefault="006A7696" w:rsidP="006A7696">
      <w:pPr>
        <w:suppressAutoHyphens/>
      </w:pPr>
      <w:r>
        <w:t>Przeciętny przychód jednej organizacji non-profit wyniósł 454,5 tys. zł. Społeczne podmioty wyznaniowe osiągnęły najwyższą średnią wartość przychodów, wynoszącą 2519,2 tys. zł, natomiast najniższą odnotowano w kołach gospodyń wiejskich – 9,1 tys. zł.</w:t>
      </w:r>
    </w:p>
    <w:p w14:paraId="03EC3DFF" w14:textId="26F85B8D" w:rsidR="00FB6A7B" w:rsidRDefault="00FB6A7B" w:rsidP="006A7696">
      <w:pPr>
        <w:suppressAutoHyphens/>
      </w:pPr>
      <w:r>
        <w:t>Ponad połowa przychodów organizacj</w:t>
      </w:r>
      <w:r w:rsidR="006A7696">
        <w:t>i</w:t>
      </w:r>
      <w:r>
        <w:t xml:space="preserve"> non-profit pochodziła ze źródeł nierynkowy</w:t>
      </w:r>
      <w:r w:rsidR="006A7696">
        <w:t>ch</w:t>
      </w:r>
      <w:r>
        <w:t xml:space="preserve"> (59,4%). W tej kategorii zdecydowanie największy udział miały środki publiczne (41,5%), w tym dofinansowanie z administracji samorządowej (18,4%). </w:t>
      </w:r>
      <w:r w:rsidR="006A7696" w:rsidRPr="006A7696">
        <w:t>Przychody ze źródeł rynkowych kształtowały się na poziomie 31,1%</w:t>
      </w:r>
      <w:r w:rsidRPr="006A7696">
        <w:t>.</w:t>
      </w:r>
      <w:r>
        <w:t xml:space="preserve"> Dominowały tu wpływy z odpłatnej działalności statutowej (16,1%) oraz z działalności gospodarczej (12,8%). Składki członkowskie i inne środki finansowe stanowiły 9,5% wszystkich przychodów osiągniętych przez organizacje non-profit.</w:t>
      </w:r>
    </w:p>
    <w:p w14:paraId="411F5F0B" w14:textId="6AB94C59" w:rsidR="003C4FB9" w:rsidRPr="00307639" w:rsidRDefault="003C4FB9" w:rsidP="00B36102">
      <w:pPr>
        <w:pStyle w:val="Nagwek1"/>
      </w:pPr>
      <w:bookmarkStart w:id="2" w:name="_Hlk89949501"/>
      <w:bookmarkStart w:id="3" w:name="_Hlk89949355"/>
      <w:r w:rsidRPr="00107DC3">
        <w:t>Zaangażowanie w pomoc na rzecz Ukrainy</w:t>
      </w:r>
      <w:r w:rsidRPr="00307639">
        <w:t xml:space="preserve"> </w:t>
      </w:r>
    </w:p>
    <w:p w14:paraId="285FEB55" w14:textId="7CD665A0" w:rsidR="002260B3" w:rsidRPr="002260B3" w:rsidRDefault="002260B3" w:rsidP="00742FDF">
      <w:pPr>
        <w:suppressAutoHyphens/>
      </w:pPr>
      <w:r w:rsidRPr="00307639">
        <w:t xml:space="preserve">W 2022 r. </w:t>
      </w:r>
      <w:r w:rsidRPr="00107DC3">
        <w:t>30,3</w:t>
      </w:r>
      <w:r w:rsidRPr="00307639">
        <w:t xml:space="preserve"> tys. organizacji non-profit (</w:t>
      </w:r>
      <w:r w:rsidRPr="00107DC3">
        <w:t>29,3%)</w:t>
      </w:r>
      <w:r w:rsidRPr="00307639">
        <w:t xml:space="preserve"> podjęło dodatkowe działania na rzecz potrzebujących w związku z wojną prowadzoną na terytorium Ukrainy. Spośród</w:t>
      </w:r>
      <w:r w:rsidR="00307639">
        <w:t xml:space="preserve"> </w:t>
      </w:r>
      <w:r w:rsidRPr="00307639">
        <w:t xml:space="preserve">zaangażowanych </w:t>
      </w:r>
      <w:r w:rsidR="00307639">
        <w:t xml:space="preserve">organizacji </w:t>
      </w:r>
      <w:r w:rsidR="00C460B1">
        <w:t>96,0</w:t>
      </w:r>
      <w:r w:rsidRPr="00107DC3">
        <w:t>%</w:t>
      </w:r>
      <w:r w:rsidRPr="00307639">
        <w:t xml:space="preserve"> prowadziło działania na terenie Polski, a </w:t>
      </w:r>
      <w:r w:rsidR="00C460B1">
        <w:t>10,1</w:t>
      </w:r>
      <w:r w:rsidRPr="00107DC3">
        <w:t>%</w:t>
      </w:r>
      <w:r w:rsidRPr="00307639">
        <w:t xml:space="preserve"> na terenie Ukrainy.</w:t>
      </w:r>
    </w:p>
    <w:p w14:paraId="02D3E41D" w14:textId="1635FB54" w:rsidR="002260B3" w:rsidRDefault="00032879" w:rsidP="00001D5B">
      <w:pPr>
        <w:keepNext/>
        <w:spacing w:line="240" w:lineRule="auto"/>
        <w:ind w:left="851" w:hanging="851"/>
        <w:outlineLvl w:val="0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856896" behindDoc="0" locked="0" layoutInCell="1" allowOverlap="1" wp14:anchorId="6FF60630" wp14:editId="5BD3F63C">
            <wp:simplePos x="0" y="0"/>
            <wp:positionH relativeFrom="column">
              <wp:posOffset>3175</wp:posOffset>
            </wp:positionH>
            <wp:positionV relativeFrom="paragraph">
              <wp:posOffset>372542</wp:posOffset>
            </wp:positionV>
            <wp:extent cx="5122545" cy="2245360"/>
            <wp:effectExtent l="0" t="0" r="1905" b="254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497274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Wykres </w:t>
      </w:r>
      <w:r w:rsidR="006C4A94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6</w:t>
      </w:r>
      <w:r w:rsidR="002260B3" w:rsidRPr="002260B3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. Odsetek organizacji non-profit zaangażowanych w pomoc w związku z działaniami wojennymi na terytorium Ukrainy w 2022 r.</w:t>
      </w:r>
    </w:p>
    <w:p w14:paraId="061CC1FE" w14:textId="62F96F76" w:rsidR="00777CE5" w:rsidRDefault="00777CE5" w:rsidP="00CF6576">
      <w:pPr>
        <w:keepNext/>
        <w:spacing w:line="240" w:lineRule="auto"/>
        <w:ind w:left="851" w:hanging="851"/>
        <w:outlineLvl w:val="0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</w:p>
    <w:p w14:paraId="3C4E1E0A" w14:textId="00EF85DD" w:rsidR="002260B3" w:rsidRPr="00742FDF" w:rsidRDefault="00E25451" w:rsidP="00742FDF">
      <w:pPr>
        <w:suppressAutoHyphens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>
        <w:t>Zaangażowanie w</w:t>
      </w:r>
      <w:r w:rsidR="002260B3" w:rsidRPr="00307639">
        <w:t xml:space="preserve"> działania pomocowe</w:t>
      </w:r>
      <w:r w:rsidR="00F402AC">
        <w:t>,</w:t>
      </w:r>
      <w:r w:rsidR="002260B3" w:rsidRPr="00307639">
        <w:t xml:space="preserve"> </w:t>
      </w:r>
      <w:r w:rsidR="00F402AC">
        <w:t xml:space="preserve">biorąc pod uwagę formę prawną, </w:t>
      </w:r>
      <w:r w:rsidR="002260B3" w:rsidRPr="00307639">
        <w:t xml:space="preserve">najczęściej </w:t>
      </w:r>
      <w:r>
        <w:t>deklarowały</w:t>
      </w:r>
      <w:r w:rsidR="002260B3" w:rsidRPr="00307639">
        <w:t xml:space="preserve"> społeczne podmioty wyznaniowe (</w:t>
      </w:r>
      <w:r w:rsidR="002260B3" w:rsidRPr="00107DC3">
        <w:t>46,7%)</w:t>
      </w:r>
      <w:r w:rsidR="002260B3" w:rsidRPr="00307639">
        <w:t xml:space="preserve"> i koła gospodyń wiejskich </w:t>
      </w:r>
      <w:r w:rsidR="002260B3" w:rsidRPr="00107DC3">
        <w:t>(33,4%).</w:t>
      </w:r>
      <w:r w:rsidR="002260B3" w:rsidRPr="00307639">
        <w:t xml:space="preserve"> Na tle innych grup wyróżniały się również </w:t>
      </w:r>
      <w:r w:rsidR="00BB49E7">
        <w:t>przedsiębiorstwa społeczne</w:t>
      </w:r>
      <w:r w:rsidR="002260B3" w:rsidRPr="00307639">
        <w:t xml:space="preserve"> </w:t>
      </w:r>
      <w:r w:rsidR="002260B3" w:rsidRPr="00107DC3">
        <w:t>(</w:t>
      </w:r>
      <w:r w:rsidR="00BB49E7">
        <w:t>48</w:t>
      </w:r>
      <w:r w:rsidR="002260B3" w:rsidRPr="00107DC3">
        <w:t>,</w:t>
      </w:r>
      <w:r w:rsidR="00BB49E7">
        <w:t>4</w:t>
      </w:r>
      <w:r w:rsidR="002260B3" w:rsidRPr="00107DC3">
        <w:t>%).</w:t>
      </w:r>
    </w:p>
    <w:p w14:paraId="1BE33F8D" w14:textId="56D17E96" w:rsidR="002260B3" w:rsidRPr="002260B3" w:rsidRDefault="002260B3" w:rsidP="00742FDF">
      <w:pPr>
        <w:suppressAutoHyphens/>
      </w:pPr>
      <w:r w:rsidRPr="00307639">
        <w:t>Głównymi odbiorcami pomocy udzielanej</w:t>
      </w:r>
      <w:r w:rsidRPr="002260B3">
        <w:t xml:space="preserve"> przez podmioty g</w:t>
      </w:r>
      <w:r w:rsidR="00742FDF">
        <w:t xml:space="preserve">ospodarki społecznej w związku </w:t>
      </w:r>
      <w:r w:rsidRPr="002260B3">
        <w:t>z</w:t>
      </w:r>
      <w:r w:rsidR="00742FDF">
        <w:t> </w:t>
      </w:r>
      <w:r w:rsidRPr="002260B3">
        <w:t xml:space="preserve">działaniami wojennymi prowadzonymi na terytorium Ukrainy były osoby fizyczne – wsparcia udzieliło im </w:t>
      </w:r>
      <w:r w:rsidRPr="00BB49E7">
        <w:t>73,9%</w:t>
      </w:r>
      <w:r w:rsidRPr="002260B3">
        <w:t xml:space="preserve"> organizacji non-profit deklarujących zaangażowanie w pomoc. Łącznie podmioty te </w:t>
      </w:r>
      <w:proofErr w:type="spellStart"/>
      <w:r w:rsidR="00777CE5">
        <w:t>odbjęły</w:t>
      </w:r>
      <w:proofErr w:type="spellEnd"/>
      <w:r w:rsidRPr="002260B3">
        <w:t xml:space="preserve"> wsparci</w:t>
      </w:r>
      <w:r w:rsidR="00777CE5">
        <w:t>em</w:t>
      </w:r>
      <w:r w:rsidRPr="002260B3">
        <w:t xml:space="preserve"> około </w:t>
      </w:r>
      <w:r w:rsidRPr="00BB49E7">
        <w:t>17,5 mln</w:t>
      </w:r>
      <w:r w:rsidRPr="002260B3">
        <w:t xml:space="preserve"> odbiorców, </w:t>
      </w:r>
      <w:r w:rsidR="00CF6576" w:rsidRPr="002260B3">
        <w:t>będący</w:t>
      </w:r>
      <w:r w:rsidR="00777CE5">
        <w:t xml:space="preserve">ch </w:t>
      </w:r>
      <w:r w:rsidRPr="002260B3">
        <w:t>osobami fizycznymi</w:t>
      </w:r>
      <w:r w:rsidR="00307639">
        <w:t xml:space="preserve"> </w:t>
      </w:r>
      <w:r w:rsidR="00B60FCB">
        <w:t>(ta </w:t>
      </w:r>
      <w:r w:rsidR="00307639" w:rsidRPr="002260B3">
        <w:t>sama osoba mogła być odbiorcą wielokrotnie)</w:t>
      </w:r>
      <w:r w:rsidRPr="002260B3">
        <w:t>.</w:t>
      </w:r>
    </w:p>
    <w:p w14:paraId="7809B67F" w14:textId="02CE2BBA" w:rsidR="002260B3" w:rsidRPr="00307639" w:rsidRDefault="002260B3" w:rsidP="00742FDF">
      <w:pPr>
        <w:suppressAutoHyphens/>
      </w:pPr>
      <w:r w:rsidRPr="00307639">
        <w:t>Organizacje non-profit pomagały również innym organizacjom pozarządowym</w:t>
      </w:r>
      <w:r w:rsidR="00BA0E3E">
        <w:t xml:space="preserve">- stowarzyszeniom, fundacjom, organizacjom kościelnym i podobnym </w:t>
      </w:r>
      <w:r w:rsidRPr="00307639">
        <w:t xml:space="preserve"> (</w:t>
      </w:r>
      <w:r w:rsidRPr="00107DC3">
        <w:t>20,</w:t>
      </w:r>
      <w:r w:rsidR="00BB49E7">
        <w:t>4</w:t>
      </w:r>
      <w:r w:rsidRPr="00107DC3">
        <w:t>%),</w:t>
      </w:r>
      <w:r w:rsidRPr="00307639">
        <w:t xml:space="preserve"> organom administracji samorządowej</w:t>
      </w:r>
      <w:r w:rsidR="00101A1C">
        <w:t xml:space="preserve"> lub </w:t>
      </w:r>
      <w:r w:rsidRPr="00307639">
        <w:t>lokalnej (</w:t>
      </w:r>
      <w:r w:rsidRPr="00107DC3">
        <w:t>11,5%),</w:t>
      </w:r>
      <w:r w:rsidRPr="00307639">
        <w:t xml:space="preserve"> czy placówkom ochrony </w:t>
      </w:r>
      <w:r w:rsidRPr="00107DC3">
        <w:t>zdrowia (6,7%).</w:t>
      </w:r>
    </w:p>
    <w:p w14:paraId="27AB21C5" w14:textId="53104760" w:rsidR="002260B3" w:rsidRPr="002260B3" w:rsidRDefault="002260B3" w:rsidP="00742FDF">
      <w:pPr>
        <w:suppressAutoHyphens/>
      </w:pPr>
      <w:r w:rsidRPr="00307639">
        <w:t>Jedną z ważniejszych form pomocy udzielanej w związku z działaniami wojennymi prowadzonymi na terytorium Ukrainy było przekazywanie darów rzeczowych (</w:t>
      </w:r>
      <w:r w:rsidRPr="00107DC3">
        <w:t>58,2</w:t>
      </w:r>
      <w:r w:rsidR="00307639">
        <w:t>%</w:t>
      </w:r>
      <w:r w:rsidRPr="00307639">
        <w:t xml:space="preserve">). Szacunkowa wartość przekazanego wsparcia rzeczowego wyniosła </w:t>
      </w:r>
      <w:r w:rsidRPr="00BB49E7">
        <w:t>1,2 mld</w:t>
      </w:r>
      <w:r w:rsidRPr="00307639">
        <w:t xml:space="preserve"> zł.</w:t>
      </w:r>
    </w:p>
    <w:p w14:paraId="6B3B5150" w14:textId="33877CED" w:rsidR="002260B3" w:rsidRPr="00135E4C" w:rsidRDefault="002260B3" w:rsidP="00742FDF">
      <w:pPr>
        <w:suppressAutoHyphens/>
      </w:pPr>
      <w:r w:rsidRPr="00135E4C">
        <w:t xml:space="preserve">Drugim istotnym elementem wsparcia było zapewnianie wyżywienia – pomoc w takiej formie świadczyła co piąta </w:t>
      </w:r>
      <w:r w:rsidRPr="0002376E">
        <w:t>(20,2%)</w:t>
      </w:r>
      <w:r w:rsidRPr="00135E4C">
        <w:t xml:space="preserve"> organizacja non-profit. </w:t>
      </w:r>
      <w:r w:rsidR="00E25451">
        <w:t xml:space="preserve">Ponadto organizacje </w:t>
      </w:r>
      <w:r w:rsidR="00C057D3">
        <w:t>oferowały</w:t>
      </w:r>
      <w:r w:rsidR="00C057D3" w:rsidRPr="00135E4C">
        <w:t xml:space="preserve"> opie</w:t>
      </w:r>
      <w:r w:rsidR="00C057D3">
        <w:t>kę</w:t>
      </w:r>
      <w:r w:rsidR="00C057D3" w:rsidRPr="00135E4C">
        <w:t xml:space="preserve"> nad dziećmi lub wsparci</w:t>
      </w:r>
      <w:r w:rsidR="00C057D3">
        <w:t>e</w:t>
      </w:r>
      <w:r w:rsidR="00C057D3" w:rsidRPr="00135E4C">
        <w:t xml:space="preserve"> edukacyjn</w:t>
      </w:r>
      <w:r w:rsidR="00C057D3">
        <w:t>e (</w:t>
      </w:r>
      <w:r w:rsidR="00C057D3">
        <w:t>18</w:t>
      </w:r>
      <w:r w:rsidR="00C057D3">
        <w:t>,4%)</w:t>
      </w:r>
      <w:r w:rsidR="00C057D3">
        <w:t xml:space="preserve">, </w:t>
      </w:r>
      <w:r w:rsidR="00C057D3" w:rsidRPr="00135E4C">
        <w:t>pomagały w zapewnieniu miejsc noclegowych</w:t>
      </w:r>
      <w:r w:rsidR="00C057D3">
        <w:t xml:space="preserve"> (</w:t>
      </w:r>
      <w:r w:rsidR="00C057D3">
        <w:t>14,4</w:t>
      </w:r>
      <w:r w:rsidR="00C057D3">
        <w:t>%)</w:t>
      </w:r>
      <w:r w:rsidR="00C057D3">
        <w:t xml:space="preserve">,a także </w:t>
      </w:r>
      <w:r w:rsidR="00E25451">
        <w:t>świadczyły pomoc medyczną lub opiekę zdrowotną (5,8%)</w:t>
      </w:r>
      <w:r w:rsidR="00C057D3">
        <w:t>.</w:t>
      </w:r>
    </w:p>
    <w:p w14:paraId="10409844" w14:textId="4E0D3F8E" w:rsidR="002260B3" w:rsidRDefault="002260B3" w:rsidP="00742FDF">
      <w:pPr>
        <w:suppressAutoHyphens/>
        <w:rPr>
          <w:rFonts w:eastAsia="Times New Roman" w:cs="Times New Roman"/>
          <w:b/>
          <w:bCs/>
          <w:color w:val="001D77"/>
          <w:szCs w:val="24"/>
          <w:highlight w:val="yellow"/>
          <w:lang w:eastAsia="pl-PL"/>
        </w:rPr>
      </w:pPr>
      <w:r w:rsidRPr="00135E4C">
        <w:t xml:space="preserve">Środki finansowe przekazało </w:t>
      </w:r>
      <w:r w:rsidRPr="0002376E">
        <w:t>12,8%</w:t>
      </w:r>
      <w:r w:rsidRPr="00135E4C">
        <w:t xml:space="preserve"> zaangażowanych w </w:t>
      </w:r>
      <w:r w:rsidR="00742FDF">
        <w:t>pomoc organizacji non-profit, w </w:t>
      </w:r>
      <w:r w:rsidRPr="00135E4C">
        <w:t xml:space="preserve">łącznej </w:t>
      </w:r>
      <w:r w:rsidR="00911205">
        <w:t xml:space="preserve">szacunkowej </w:t>
      </w:r>
      <w:r w:rsidRPr="00135E4C">
        <w:t xml:space="preserve">kwocie </w:t>
      </w:r>
      <w:r w:rsidRPr="0002376E">
        <w:t>469,7 mln</w:t>
      </w:r>
      <w:r w:rsidRPr="00135E4C">
        <w:t xml:space="preserve"> zł.</w:t>
      </w:r>
      <w:bookmarkEnd w:id="2"/>
      <w:bookmarkEnd w:id="3"/>
    </w:p>
    <w:p w14:paraId="11258031" w14:textId="65B7C98E" w:rsidR="00BF610A" w:rsidRPr="00B36102" w:rsidRDefault="00BF610A" w:rsidP="00B36102">
      <w:pPr>
        <w:pStyle w:val="Nagwek1"/>
      </w:pPr>
      <w:r w:rsidRPr="00B36102">
        <w:t>Aneks metodologiczny</w:t>
      </w:r>
    </w:p>
    <w:p w14:paraId="37E39626" w14:textId="7E30E33C" w:rsidR="008C1815" w:rsidRDefault="008C1815" w:rsidP="00742FDF">
      <w:pPr>
        <w:suppressAutoHyphens/>
      </w:pPr>
      <w:r>
        <w:rPr>
          <w:lang w:eastAsia="pl-PL"/>
        </w:rPr>
        <w:t>Informacja sygnalna</w:t>
      </w:r>
      <w:r w:rsidR="001F71AF">
        <w:rPr>
          <w:lang w:eastAsia="pl-PL"/>
        </w:rPr>
        <w:t xml:space="preserve"> </w:t>
      </w:r>
      <w:r w:rsidR="00CE2532">
        <w:rPr>
          <w:lang w:eastAsia="pl-PL"/>
        </w:rPr>
        <w:t xml:space="preserve">powstała na podstawie wstępnych wyników </w:t>
      </w:r>
      <w:r>
        <w:rPr>
          <w:lang w:eastAsia="pl-PL"/>
        </w:rPr>
        <w:t xml:space="preserve">badania </w:t>
      </w:r>
      <w:r w:rsidRPr="001F71AF">
        <w:rPr>
          <w:i/>
          <w:lang w:eastAsia="pl-PL"/>
        </w:rPr>
        <w:t>Stowarzyszenia, fundacje, samorząd gospodarczy i zawodowy oraz społeczne jednostki wyznaniowe</w:t>
      </w:r>
      <w:r>
        <w:rPr>
          <w:lang w:eastAsia="pl-PL"/>
        </w:rPr>
        <w:t xml:space="preserve">, </w:t>
      </w:r>
      <w:r>
        <w:t>zrealizowanego w 2023 r. Badaniem tym objęto: stowarzyszenia i podobne organizacje społeczne, fundacje, społeczne podmioty wyznaniowe prowadzące działalność społeczną, koła gospodyń wiejskich (formularz SOF-1) oraz organizacje samorządu gospodarczego i</w:t>
      </w:r>
      <w:r w:rsidR="00742FDF">
        <w:t> </w:t>
      </w:r>
      <w:r w:rsidR="00B36102">
        <w:t>zawodowego (formularz SOF-4s).</w:t>
      </w:r>
    </w:p>
    <w:p w14:paraId="576ACCB1" w14:textId="27572D8F" w:rsidR="00112E13" w:rsidRDefault="00112E13" w:rsidP="00742FDF">
      <w:pPr>
        <w:suppressAutoHyphens/>
        <w:rPr>
          <w:lang w:eastAsia="pl-PL"/>
        </w:rPr>
      </w:pPr>
      <w:r>
        <w:t>Dobór jednostek do badania realizowanego na formularzu SOF-1 odbył się dwuetapowo: w</w:t>
      </w:r>
      <w:r w:rsidR="005E4CA3">
        <w:t> </w:t>
      </w:r>
      <w:r>
        <w:t xml:space="preserve">pierwszej kolejności zastosowano dobór celowy </w:t>
      </w:r>
      <w:r w:rsidR="005E4CA3">
        <w:t xml:space="preserve">(jednostki, które spełniały co najmniej jeden z następujących warunków: zatrudniały powyżej 5 osób; w 2021 r. miały przychód podatkowy powyżej 1 mln zł; miały zarejestrowaną działalność gospodarczą i równocześnie przychody podatkowe za 2021 r. powyżej 100 tys. zł; organizacje pożytku publicznego; projektodawcy EFS; społeczne podmioty wyznaniowe; stowarzyszenia mniejszości narodowych, etnicznych i cudzoziemców; świadczyły zinstytucjonalizowane usługi społeczne), </w:t>
      </w:r>
      <w:r>
        <w:t>a następnie wylosowano próbę warstwowo-losową w obrębie każdego województwa i formy prawnej. Badanie na formularzu SOF-4s miało charakter pełny, więc wszystkie jednostki s</w:t>
      </w:r>
      <w:r w:rsidR="00985C33">
        <w:t>amorządu gospodarczego i zawodo</w:t>
      </w:r>
      <w:r>
        <w:t>wego wybrane z operatu</w:t>
      </w:r>
      <w:r w:rsidR="0058663E">
        <w:t>,</w:t>
      </w:r>
      <w:r>
        <w:t xml:space="preserve"> zostały włączone do kartoteki badania. Ostatecznie obowiązkiem sprawozdawczym</w:t>
      </w:r>
      <w:r w:rsidR="00985C33">
        <w:t xml:space="preserve"> SOF-1 i SOF-4s objęto 33,5 tys. organizacji non-profit.</w:t>
      </w:r>
    </w:p>
    <w:p w14:paraId="5DB71039" w14:textId="77777777" w:rsidR="001F432D" w:rsidRDefault="00985C33" w:rsidP="001F432D">
      <w:pPr>
        <w:suppressAutoHyphens/>
        <w:rPr>
          <w:lang w:eastAsia="pl-PL"/>
        </w:rPr>
      </w:pPr>
      <w:r>
        <w:t xml:space="preserve">Szczegółowe informacje na temat doboru jednostek do kartotek oraz sposobu konstruowania wag analitycznych, umożliwiających uogólnienie pozyskanych danych zawarto w zeszycie metodologicznym </w:t>
      </w:r>
      <w:r w:rsidRPr="00985C33">
        <w:rPr>
          <w:i/>
        </w:rPr>
        <w:t>Organizacje non-profit: stowarzyszenia, fundacje, samorząd gospodar</w:t>
      </w:r>
      <w:r w:rsidR="00742FDF">
        <w:rPr>
          <w:i/>
        </w:rPr>
        <w:t>czy i </w:t>
      </w:r>
      <w:r w:rsidRPr="00985C33">
        <w:rPr>
          <w:i/>
        </w:rPr>
        <w:t>zawodowy ora</w:t>
      </w:r>
      <w:r>
        <w:rPr>
          <w:i/>
        </w:rPr>
        <w:t>z społeczne jednostki wyznaniowe.</w:t>
      </w:r>
    </w:p>
    <w:p w14:paraId="4F46F71C" w14:textId="77777777" w:rsidR="001F432D" w:rsidRDefault="001F432D" w:rsidP="001F432D">
      <w:pPr>
        <w:suppressAutoHyphens/>
        <w:rPr>
          <w:lang w:eastAsia="pl-PL"/>
        </w:rPr>
      </w:pPr>
    </w:p>
    <w:p w14:paraId="7082D23F" w14:textId="77777777" w:rsidR="001F432D" w:rsidRDefault="001F432D" w:rsidP="001F432D">
      <w:pPr>
        <w:suppressAutoHyphens/>
        <w:rPr>
          <w:lang w:eastAsia="pl-PL"/>
        </w:rPr>
      </w:pPr>
    </w:p>
    <w:p w14:paraId="65C8BC5C" w14:textId="77777777" w:rsidR="001F432D" w:rsidRDefault="001F432D" w:rsidP="001F432D">
      <w:pPr>
        <w:suppressAutoHyphens/>
        <w:rPr>
          <w:lang w:eastAsia="pl-PL"/>
        </w:rPr>
      </w:pPr>
    </w:p>
    <w:p w14:paraId="60EF10D4" w14:textId="77777777" w:rsidR="001F432D" w:rsidRDefault="001F432D" w:rsidP="001F432D">
      <w:pPr>
        <w:suppressAutoHyphens/>
        <w:rPr>
          <w:lang w:eastAsia="pl-PL"/>
        </w:rPr>
      </w:pPr>
    </w:p>
    <w:p w14:paraId="4E657513" w14:textId="77777777" w:rsidR="001F432D" w:rsidRDefault="001F432D" w:rsidP="001F432D">
      <w:pPr>
        <w:suppressAutoHyphens/>
        <w:rPr>
          <w:lang w:eastAsia="pl-PL"/>
        </w:rPr>
      </w:pPr>
    </w:p>
    <w:p w14:paraId="2DD2D2EC" w14:textId="52F655D0" w:rsidR="00586305" w:rsidRPr="001F432D" w:rsidRDefault="00586305" w:rsidP="001F432D">
      <w:pPr>
        <w:suppressAutoHyphens/>
        <w:rPr>
          <w:lang w:eastAsia="pl-PL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709B997" w14:textId="77777777" w:rsidR="00586305" w:rsidRPr="00001C5B" w:rsidRDefault="00586305" w:rsidP="00E76D26">
      <w:pPr>
        <w:rPr>
          <w:sz w:val="18"/>
        </w:rPr>
        <w:sectPr w:rsidR="00586305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16AD1DE" w14:textId="26BB037B" w:rsidR="000470AA" w:rsidRDefault="000470AA" w:rsidP="000470AA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11193C" w:rsidRPr="00A27DD6" w14:paraId="06679871" w14:textId="77777777" w:rsidTr="00C8352C">
        <w:trPr>
          <w:cantSplit/>
          <w:trHeight w:val="1626"/>
        </w:trPr>
        <w:tc>
          <w:tcPr>
            <w:tcW w:w="4926" w:type="dxa"/>
          </w:tcPr>
          <w:p w14:paraId="0AC5EE56" w14:textId="77777777" w:rsidR="0011193C" w:rsidRPr="00A27DD6" w:rsidRDefault="0011193C" w:rsidP="00C8352C">
            <w:pPr>
              <w:spacing w:before="0" w:after="0" w:line="276" w:lineRule="auto"/>
              <w:rPr>
                <w:rFonts w:cs="Arial"/>
                <w:sz w:val="20"/>
              </w:rPr>
            </w:pPr>
            <w:r w:rsidRPr="00A27DD6">
              <w:rPr>
                <w:rFonts w:cs="Arial"/>
                <w:sz w:val="20"/>
              </w:rPr>
              <w:t xml:space="preserve">Opracowanie merytoryczne: </w:t>
            </w:r>
          </w:p>
          <w:p w14:paraId="66550705" w14:textId="77777777" w:rsidR="0011193C" w:rsidRPr="00A27DD6" w:rsidRDefault="0011193C" w:rsidP="00C8352C">
            <w:pPr>
              <w:spacing w:before="0" w:line="276" w:lineRule="auto"/>
              <w:rPr>
                <w:b/>
                <w:sz w:val="20"/>
                <w:szCs w:val="20"/>
              </w:rPr>
            </w:pPr>
            <w:r w:rsidRPr="00A27DD6">
              <w:rPr>
                <w:b/>
                <w:sz w:val="20"/>
                <w:szCs w:val="20"/>
              </w:rPr>
              <w:t>Departament Badań Społecznych i Rynku Pracy</w:t>
            </w:r>
          </w:p>
          <w:p w14:paraId="66FB4A58" w14:textId="77777777" w:rsidR="0011193C" w:rsidRPr="00A27DD6" w:rsidRDefault="0011193C" w:rsidP="00C8352C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A27DD6">
              <w:rPr>
                <w:b/>
                <w:sz w:val="20"/>
                <w:szCs w:val="20"/>
              </w:rPr>
              <w:t>Dyrektor dr Piotr Łysoń</w:t>
            </w:r>
          </w:p>
          <w:p w14:paraId="515FF1A7" w14:textId="77777777" w:rsidR="0011193C" w:rsidRPr="00A27DD6" w:rsidRDefault="0011193C" w:rsidP="00C8352C">
            <w:pPr>
              <w:spacing w:before="0" w:line="276" w:lineRule="auto"/>
              <w:rPr>
                <w:sz w:val="20"/>
                <w:szCs w:val="20"/>
              </w:rPr>
            </w:pPr>
            <w:r w:rsidRPr="00A27DD6">
              <w:rPr>
                <w:sz w:val="20"/>
                <w:szCs w:val="20"/>
              </w:rPr>
              <w:t>Tel. 22 449 40 27</w:t>
            </w:r>
          </w:p>
          <w:p w14:paraId="68C66BC8" w14:textId="77777777" w:rsidR="0011193C" w:rsidRPr="00A27DD6" w:rsidRDefault="0011193C" w:rsidP="00C8352C">
            <w:pPr>
              <w:spacing w:before="0" w:line="276" w:lineRule="auto"/>
              <w:rPr>
                <w:sz w:val="20"/>
                <w:szCs w:val="20"/>
              </w:rPr>
            </w:pPr>
          </w:p>
          <w:p w14:paraId="1F21C8E0" w14:textId="77777777" w:rsidR="0011193C" w:rsidRPr="00A27DD6" w:rsidRDefault="0011193C" w:rsidP="00C8352C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A27DD6">
              <w:rPr>
                <w:b/>
                <w:sz w:val="20"/>
                <w:szCs w:val="20"/>
              </w:rPr>
              <w:t>Urząd Statystyczny w Krakowie</w:t>
            </w:r>
          </w:p>
          <w:p w14:paraId="6E23FE75" w14:textId="77777777" w:rsidR="0011193C" w:rsidRPr="00A27DD6" w:rsidRDefault="0011193C" w:rsidP="00C8352C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A27DD6">
              <w:rPr>
                <w:b/>
                <w:sz w:val="20"/>
                <w:szCs w:val="20"/>
              </w:rPr>
              <w:t>Dyrektor Agnieszka Szlubowska</w:t>
            </w:r>
          </w:p>
          <w:p w14:paraId="75E5BA79" w14:textId="77777777" w:rsidR="0011193C" w:rsidRPr="00A27DD6" w:rsidRDefault="0011193C" w:rsidP="00C8352C">
            <w:pPr>
              <w:spacing w:before="0" w:line="276" w:lineRule="auto"/>
              <w:rPr>
                <w:sz w:val="20"/>
              </w:rPr>
            </w:pPr>
            <w:r w:rsidRPr="00A27DD6">
              <w:rPr>
                <w:sz w:val="20"/>
              </w:rPr>
              <w:t>Tel:</w:t>
            </w:r>
            <w:r w:rsidRPr="00A27DD6">
              <w:rPr>
                <w:color w:val="000000" w:themeColor="text1"/>
                <w:sz w:val="20"/>
              </w:rPr>
              <w:t xml:space="preserve"> </w:t>
            </w:r>
            <w:hyperlink r:id="rId21" w:tooltip="zadzwoń" w:history="1">
              <w:r w:rsidRPr="008C1815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A27DD6">
              <w:rPr>
                <w:sz w:val="20"/>
              </w:rPr>
              <w:t xml:space="preserve"> </w:t>
            </w:r>
          </w:p>
          <w:p w14:paraId="092FAA6C" w14:textId="77777777" w:rsidR="0011193C" w:rsidRPr="00A27DD6" w:rsidRDefault="0011193C" w:rsidP="00C8352C">
            <w:pPr>
              <w:spacing w:before="0" w:after="0" w:line="276" w:lineRule="auto"/>
              <w:rPr>
                <w:sz w:val="20"/>
              </w:rPr>
            </w:pPr>
          </w:p>
        </w:tc>
        <w:tc>
          <w:tcPr>
            <w:tcW w:w="4927" w:type="dxa"/>
          </w:tcPr>
          <w:p w14:paraId="04A9AB75" w14:textId="77777777" w:rsidR="0011193C" w:rsidRPr="00A27DD6" w:rsidRDefault="0011193C" w:rsidP="00C8352C">
            <w:pPr>
              <w:spacing w:before="0" w:after="0" w:line="276" w:lineRule="auto"/>
              <w:rPr>
                <w:rFonts w:cs="Arial"/>
                <w:sz w:val="20"/>
              </w:rPr>
            </w:pPr>
            <w:r w:rsidRPr="00A27DD6">
              <w:rPr>
                <w:rFonts w:cs="Arial"/>
                <w:sz w:val="20"/>
              </w:rPr>
              <w:t>Rozpowszechnianie:</w:t>
            </w:r>
          </w:p>
          <w:p w14:paraId="7C236025" w14:textId="77777777" w:rsidR="0011193C" w:rsidRPr="00A27DD6" w:rsidRDefault="0011193C" w:rsidP="00C8352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A27DD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42C77EE" w14:textId="77777777" w:rsidR="0011193C" w:rsidRPr="00A27DD6" w:rsidRDefault="0011193C" w:rsidP="00C8352C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A27DD6">
              <w:rPr>
                <w:b/>
                <w:sz w:val="20"/>
                <w:szCs w:val="20"/>
              </w:rPr>
              <w:t>Karolina Banaszek</w:t>
            </w:r>
          </w:p>
          <w:p w14:paraId="6901D57A" w14:textId="77777777" w:rsidR="0011193C" w:rsidRPr="00A27DD6" w:rsidRDefault="0011193C" w:rsidP="00C8352C">
            <w:pPr>
              <w:spacing w:before="0"/>
              <w:rPr>
                <w:b/>
              </w:rPr>
            </w:pPr>
            <w:r w:rsidRPr="00A27DD6">
              <w:t xml:space="preserve">Tel: </w:t>
            </w:r>
            <w:hyperlink r:id="rId22" w:tooltip="zadzwoń" w:history="1">
              <w:r w:rsidRPr="00647943">
                <w:rPr>
                  <w:rStyle w:val="Hipercze"/>
                  <w:color w:val="000000" w:themeColor="text1"/>
                  <w:u w:val="none"/>
                </w:rPr>
                <w:t>695 255 011</w:t>
              </w:r>
            </w:hyperlink>
            <w:r w:rsidRPr="00A27DD6">
              <w:t xml:space="preserve"> </w:t>
            </w:r>
          </w:p>
        </w:tc>
      </w:tr>
      <w:tr w:rsidR="0011193C" w:rsidRPr="00A27DD6" w14:paraId="2FD2B764" w14:textId="77777777" w:rsidTr="00C8352C">
        <w:trPr>
          <w:cantSplit/>
          <w:trHeight w:val="418"/>
        </w:trPr>
        <w:tc>
          <w:tcPr>
            <w:tcW w:w="4926" w:type="dxa"/>
            <w:vMerge w:val="restart"/>
          </w:tcPr>
          <w:p w14:paraId="4F4FE8D6" w14:textId="77777777" w:rsidR="0011193C" w:rsidRPr="00A27DD6" w:rsidRDefault="0011193C" w:rsidP="00C8352C">
            <w:pPr>
              <w:rPr>
                <w:b/>
                <w:sz w:val="20"/>
              </w:rPr>
            </w:pPr>
            <w:r w:rsidRPr="00A27DD6">
              <w:rPr>
                <w:b/>
                <w:sz w:val="20"/>
              </w:rPr>
              <w:t xml:space="preserve">Wydział Współpracy z Mediami </w:t>
            </w:r>
          </w:p>
          <w:p w14:paraId="47A44603" w14:textId="77777777" w:rsidR="0011193C" w:rsidRPr="00A27DD6" w:rsidRDefault="0011193C" w:rsidP="00C8352C">
            <w:pPr>
              <w:spacing w:before="0" w:after="0"/>
              <w:rPr>
                <w:sz w:val="20"/>
              </w:rPr>
            </w:pPr>
            <w:r w:rsidRPr="00A27DD6">
              <w:rPr>
                <w:sz w:val="20"/>
              </w:rPr>
              <w:t>Tel:</w:t>
            </w:r>
            <w:r w:rsidRPr="00A27DD6">
              <w:rPr>
                <w:color w:val="000000" w:themeColor="text1"/>
                <w:sz w:val="20"/>
              </w:rPr>
              <w:t xml:space="preserve"> </w:t>
            </w:r>
            <w:hyperlink r:id="rId23" w:tooltip="zadzwoń" w:history="1">
              <w:r w:rsidRPr="0011193C">
                <w:rPr>
                  <w:rStyle w:val="Hipercze"/>
                  <w:color w:val="000000" w:themeColor="text1"/>
                  <w:sz w:val="20"/>
                  <w:u w:val="none"/>
                </w:rPr>
                <w:t>22 608 38 04</w:t>
              </w:r>
            </w:hyperlink>
            <w:r w:rsidRPr="00A27DD6">
              <w:rPr>
                <w:sz w:val="20"/>
              </w:rPr>
              <w:t xml:space="preserve"> </w:t>
            </w:r>
          </w:p>
          <w:p w14:paraId="041ECCFE" w14:textId="77777777" w:rsidR="0011193C" w:rsidRPr="002116C1" w:rsidRDefault="0011193C" w:rsidP="00C8352C">
            <w:pPr>
              <w:rPr>
                <w:sz w:val="18"/>
                <w:lang w:val="en-US"/>
              </w:rPr>
            </w:pPr>
            <w:r w:rsidRPr="002116C1">
              <w:rPr>
                <w:b/>
                <w:sz w:val="20"/>
                <w:lang w:val="en-US"/>
              </w:rPr>
              <w:t>e-mail:</w:t>
            </w:r>
            <w:r w:rsidRPr="00647943">
              <w:rPr>
                <w:color w:val="000000" w:themeColor="text1"/>
                <w:sz w:val="20"/>
                <w:lang w:val="en-US"/>
              </w:rPr>
              <w:t xml:space="preserve"> </w:t>
            </w:r>
            <w:hyperlink r:id="rId24" w:tooltip="obslugaprasowa@stat.gov.pl" w:history="1">
              <w:r w:rsidRPr="00647943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CAACEF7" w14:textId="77777777" w:rsidR="0011193C" w:rsidRPr="00647943" w:rsidRDefault="00AA717D" w:rsidP="00C8352C">
            <w:pPr>
              <w:ind w:firstLine="680"/>
              <w:rPr>
                <w:sz w:val="18"/>
              </w:rPr>
            </w:pPr>
            <w:hyperlink r:id="rId25" w:tooltip="strona internetowa GUS" w:history="1"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16960" behindDoc="0" locked="0" layoutInCell="1" allowOverlap="1" wp14:anchorId="6CA2EEA0" wp14:editId="41A960AB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1193C"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11193C" w:rsidRPr="00A27DD6" w14:paraId="631EC7CA" w14:textId="77777777" w:rsidTr="00C8352C">
        <w:trPr>
          <w:cantSplit/>
          <w:trHeight w:val="418"/>
        </w:trPr>
        <w:tc>
          <w:tcPr>
            <w:tcW w:w="4926" w:type="dxa"/>
            <w:vMerge/>
          </w:tcPr>
          <w:p w14:paraId="41D2531E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CCB6CEE" w14:textId="77777777" w:rsidR="0011193C" w:rsidRPr="00647943" w:rsidRDefault="0011193C" w:rsidP="00C8352C">
            <w:pPr>
              <w:ind w:firstLine="680"/>
              <w:rPr>
                <w:sz w:val="18"/>
              </w:rPr>
            </w:pPr>
            <w:r w:rsidRPr="006479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anchorId="19EE535E" wp14:editId="67010F6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twitter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6479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1193C" w:rsidRPr="00A27DD6" w14:paraId="31497962" w14:textId="77777777" w:rsidTr="00C8352C">
        <w:trPr>
          <w:cantSplit/>
          <w:trHeight w:val="476"/>
        </w:trPr>
        <w:tc>
          <w:tcPr>
            <w:tcW w:w="4926" w:type="dxa"/>
            <w:vMerge/>
          </w:tcPr>
          <w:p w14:paraId="2EE38EB7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E6BF65" w14:textId="77777777" w:rsidR="0011193C" w:rsidRPr="00647943" w:rsidRDefault="0011193C" w:rsidP="00C8352C">
            <w:pPr>
              <w:ind w:firstLine="680"/>
              <w:rPr>
                <w:sz w:val="18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2EB966A5" wp14:editId="19A39B9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tooltip="facebook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6479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1193C" w:rsidRPr="00A27DD6" w14:paraId="2E2E6F36" w14:textId="77777777" w:rsidTr="00C8352C">
        <w:trPr>
          <w:cantSplit/>
          <w:trHeight w:val="426"/>
        </w:trPr>
        <w:tc>
          <w:tcPr>
            <w:tcW w:w="4926" w:type="dxa"/>
            <w:vMerge/>
          </w:tcPr>
          <w:p w14:paraId="6AC26975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54AAEF" w14:textId="77777777" w:rsidR="0011193C" w:rsidRPr="00647943" w:rsidRDefault="0011193C" w:rsidP="00C8352C">
            <w:pPr>
              <w:ind w:firstLine="680"/>
              <w:rPr>
                <w:noProof/>
                <w:sz w:val="20"/>
                <w:lang w:eastAsia="pl-PL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3493B210" wp14:editId="2122E5F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0" name="Obraz 20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2" w:tooltip="intagram GUS" w:history="1">
              <w:proofErr w:type="spellStart"/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11193C" w:rsidRPr="00A27DD6" w14:paraId="7A3AD1D0" w14:textId="77777777" w:rsidTr="00C8352C">
        <w:trPr>
          <w:cantSplit/>
          <w:trHeight w:val="504"/>
        </w:trPr>
        <w:tc>
          <w:tcPr>
            <w:tcW w:w="4926" w:type="dxa"/>
            <w:vMerge/>
          </w:tcPr>
          <w:p w14:paraId="466D4308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170A1" w14:textId="77777777" w:rsidR="0011193C" w:rsidRPr="00647943" w:rsidRDefault="0011193C" w:rsidP="00C8352C">
            <w:pPr>
              <w:ind w:firstLine="680"/>
              <w:rPr>
                <w:noProof/>
                <w:sz w:val="20"/>
                <w:lang w:eastAsia="pl-PL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52DDA3AD" wp14:editId="1BDD075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3" name="Obraz 43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4" w:tooltip="youtube GUS" w:history="1">
              <w:proofErr w:type="spellStart"/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11193C" w:rsidRPr="00A27DD6" w14:paraId="2BBC29F9" w14:textId="77777777" w:rsidTr="00C8352C">
        <w:trPr>
          <w:cantSplit/>
          <w:trHeight w:val="1546"/>
        </w:trPr>
        <w:tc>
          <w:tcPr>
            <w:tcW w:w="4926" w:type="dxa"/>
            <w:vMerge/>
          </w:tcPr>
          <w:p w14:paraId="3D900609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9444948" w14:textId="77777777" w:rsidR="0011193C" w:rsidRPr="00647943" w:rsidRDefault="00AA717D" w:rsidP="00C8352C">
            <w:pPr>
              <w:ind w:firstLine="680"/>
              <w:rPr>
                <w:noProof/>
                <w:sz w:val="20"/>
                <w:lang w:eastAsia="pl-PL"/>
              </w:rPr>
            </w:pPr>
            <w:hyperlink r:id="rId35" w:tooltip="linkedin GUS" w:history="1"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22080" behindDoc="0" locked="0" layoutInCell="1" allowOverlap="1" wp14:anchorId="096FE9EE" wp14:editId="256E07F5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44" name="Obraz 4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</w:tbl>
    <w:p w14:paraId="3DB037C3" w14:textId="6E742DCB" w:rsidR="00D261A2" w:rsidRPr="00001C5B" w:rsidRDefault="00D261A2" w:rsidP="00843042">
      <w:pPr>
        <w:pStyle w:val="Tytuinformacji0"/>
      </w:pP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E53C7" w14:textId="77777777" w:rsidR="00B63364" w:rsidRDefault="00B63364" w:rsidP="000662E2">
      <w:pPr>
        <w:spacing w:after="0" w:line="240" w:lineRule="auto"/>
      </w:pPr>
      <w:r>
        <w:separator/>
      </w:r>
    </w:p>
  </w:endnote>
  <w:endnote w:type="continuationSeparator" w:id="0">
    <w:p w14:paraId="7539B32A" w14:textId="77777777" w:rsidR="00B63364" w:rsidRDefault="00B6336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7F290F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7D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CD250D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7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1B5A1CE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7D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49CD" w14:textId="77777777" w:rsidR="00B63364" w:rsidRDefault="00B63364" w:rsidP="000662E2">
      <w:pPr>
        <w:spacing w:after="0" w:line="240" w:lineRule="auto"/>
      </w:pPr>
      <w:r>
        <w:separator/>
      </w:r>
    </w:p>
  </w:footnote>
  <w:footnote w:type="continuationSeparator" w:id="0">
    <w:p w14:paraId="534EBBD7" w14:textId="77777777" w:rsidR="00B63364" w:rsidRDefault="00B63364" w:rsidP="000662E2">
      <w:pPr>
        <w:spacing w:after="0" w:line="240" w:lineRule="auto"/>
      </w:pPr>
      <w:r>
        <w:continuationSeparator/>
      </w:r>
    </w:p>
  </w:footnote>
  <w:footnote w:id="1">
    <w:p w14:paraId="7378C714" w14:textId="77777777" w:rsidR="002260B3" w:rsidRDefault="002260B3" w:rsidP="00497274">
      <w:pPr>
        <w:pStyle w:val="Tekstprzypisudolnego"/>
        <w:suppressAutoHyphens/>
      </w:pPr>
      <w:r w:rsidRPr="007B68F2">
        <w:rPr>
          <w:rStyle w:val="Odwoanieprzypisudolnego"/>
          <w:sz w:val="16"/>
        </w:rPr>
        <w:footnoteRef/>
      </w:r>
      <w:r w:rsidRPr="007B68F2">
        <w:rPr>
          <w:sz w:val="16"/>
        </w:rPr>
        <w:t xml:space="preserve"> </w:t>
      </w:r>
      <w:r w:rsidRPr="00B8686C">
        <w:rPr>
          <w:rStyle w:val="PrzypisZnak"/>
        </w:rPr>
        <w:t>Praca społeczna, inaczej wolontariat, jest pracą świadczoną dobrowolnie i bez wynagrodzenia zarówno przez członków organizacji, jak i osoby niebędące jej członkami.</w:t>
      </w:r>
    </w:p>
  </w:footnote>
  <w:footnote w:id="2">
    <w:p w14:paraId="7B7A35DC" w14:textId="3321D32E" w:rsidR="002260B3" w:rsidRPr="007D0968" w:rsidRDefault="002260B3" w:rsidP="00497274">
      <w:pPr>
        <w:pStyle w:val="Tekstprzypisudolnego"/>
        <w:suppressAutoHyphens/>
        <w:spacing w:before="0"/>
        <w:rPr>
          <w:sz w:val="16"/>
          <w:szCs w:val="16"/>
        </w:rPr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</w:t>
      </w:r>
      <w:r w:rsidRPr="00C6033C">
        <w:rPr>
          <w:rStyle w:val="PrzypisZnak"/>
        </w:rPr>
        <w:t>Dane o liczbie pracujących i osobach zatrudnionych na podstawie stosunku pracy w gospodarce narodowej na dzień 31 grudnia za: Mały Rocznik Statystyczny Polski 202</w:t>
      </w:r>
      <w:r w:rsidR="00307639">
        <w:rPr>
          <w:rStyle w:val="PrzypisZnak"/>
        </w:rPr>
        <w:t>3</w:t>
      </w:r>
      <w:r w:rsidRPr="00C6033C">
        <w:rPr>
          <w:rStyle w:val="PrzypisZnak"/>
        </w:rPr>
        <w:t>, GUS, Warszawa, s. 1</w:t>
      </w:r>
      <w:r w:rsidR="00307639">
        <w:rPr>
          <w:rStyle w:val="PrzypisZnak"/>
        </w:rPr>
        <w:t>27</w:t>
      </w:r>
      <w:r w:rsidRPr="00C6033C">
        <w:rPr>
          <w:rStyle w:val="PrzypisZnak"/>
        </w:rPr>
        <w:t>.</w:t>
      </w:r>
    </w:p>
  </w:footnote>
  <w:footnote w:id="3">
    <w:p w14:paraId="1A7132D5" w14:textId="712853C0" w:rsidR="002260B3" w:rsidRDefault="002260B3" w:rsidP="00497274">
      <w:pPr>
        <w:pStyle w:val="Tekstprzypisudolnego"/>
        <w:suppressAutoHyphens/>
        <w:spacing w:before="0"/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</w:t>
      </w:r>
      <w:r w:rsidRPr="00C6033C">
        <w:rPr>
          <w:rStyle w:val="PrzypisZnak"/>
        </w:rPr>
        <w:t>Dane o przeciętnym zatrudnieniu za: Mały Rocznik Statystyczny Polski 202</w:t>
      </w:r>
      <w:r w:rsidR="00307639">
        <w:rPr>
          <w:rStyle w:val="PrzypisZnak"/>
        </w:rPr>
        <w:t>3</w:t>
      </w:r>
      <w:r w:rsidRPr="00C6033C">
        <w:rPr>
          <w:rStyle w:val="PrzypisZnak"/>
        </w:rPr>
        <w:t>, s. 13</w:t>
      </w:r>
      <w:r w:rsidR="00307639">
        <w:rPr>
          <w:rStyle w:val="PrzypisZnak"/>
        </w:rPr>
        <w:t>1</w:t>
      </w:r>
      <w:r w:rsidRPr="00C6033C">
        <w:rPr>
          <w:rStyle w:val="PrzypisZna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A1D0" w14:textId="67E4C251" w:rsidR="000662E2" w:rsidRDefault="003C6C8D" w:rsidP="0001290D">
    <w:pPr>
      <w:pStyle w:val="Nagwek"/>
      <w:tabs>
        <w:tab w:val="clear" w:pos="4536"/>
        <w:tab w:val="clear" w:pos="9072"/>
        <w:tab w:val="left" w:pos="718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02B3DE" wp14:editId="05BB386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  <w:r w:rsidR="0001290D">
      <w:tab/>
    </w:r>
  </w:p>
  <w:p w14:paraId="6C5271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B322" w14:textId="23FBD8A5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A6E5D7D" wp14:editId="36B46F9D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449237" wp14:editId="7B54F3D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3D39D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449237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D3D39D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0E9BEA" wp14:editId="7980227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0988E03E" w14:textId="77777777" w:rsidR="00540C5C" w:rsidRDefault="00540C5C">
    <w:pPr>
      <w:pStyle w:val="Nagwek"/>
      <w:rPr>
        <w:noProof/>
        <w:lang w:eastAsia="pl-PL"/>
      </w:rPr>
    </w:pPr>
  </w:p>
  <w:p w14:paraId="630F6989" w14:textId="77777777" w:rsidR="00540C5C" w:rsidRDefault="00540C5C">
    <w:pPr>
      <w:pStyle w:val="Nagwek"/>
      <w:rPr>
        <w:noProof/>
        <w:lang w:eastAsia="pl-PL"/>
      </w:rPr>
    </w:pPr>
  </w:p>
  <w:p w14:paraId="6150A3C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B733DB" wp14:editId="67C4D76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19.12.2023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DACA4" w14:textId="07DCBC34" w:rsidR="00F37172" w:rsidRPr="00C97596" w:rsidRDefault="00867CB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5F7D38"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B733D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19.12.2023 rok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" filled="f" stroked="f">
              <v:textbox>
                <w:txbxContent>
                  <w:p w14:paraId="294DACA4" w14:textId="07DCBC34" w:rsidR="00F37172" w:rsidRPr="00C97596" w:rsidRDefault="00867CB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5F7D38"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FA56" w14:textId="77777777" w:rsidR="00607CC5" w:rsidRDefault="00607CC5">
    <w:pPr>
      <w:pStyle w:val="Nagwek"/>
    </w:pPr>
  </w:p>
  <w:p w14:paraId="11BBA1F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3pt;visibility:visible;mso-wrap-style:square" o:bullet="t">
        <v:imagedata r:id="rId2" o:title=""/>
      </v:shape>
    </w:pict>
  </w:numPicBullet>
  <w:numPicBullet w:numPicBulletId="2">
    <w:pict>
      <v:shape id="_x0000_i1032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33" type="#_x0000_t75" style="width:28.5pt;height:28.5pt;visibility:visible;mso-wrap-style:square" o:bullet="t">
        <v:imagedata r:id="rId4" o:title=""/>
      </v:shape>
    </w:pict>
  </w:numPicBullet>
  <w:abstractNum w:abstractNumId="0" w15:restartNumberingAfterBreak="0">
    <w:nsid w:val="0CE55331"/>
    <w:multiLevelType w:val="hybridMultilevel"/>
    <w:tmpl w:val="8326ADC2"/>
    <w:lvl w:ilvl="0" w:tplc="795AD7B4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FA37CF"/>
    <w:multiLevelType w:val="hybridMultilevel"/>
    <w:tmpl w:val="5BC4CA62"/>
    <w:lvl w:ilvl="0" w:tplc="9EAA48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C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B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E2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0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4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DC2EA4"/>
    <w:multiLevelType w:val="hybridMultilevel"/>
    <w:tmpl w:val="13CCE2C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C97"/>
    <w:multiLevelType w:val="hybridMultilevel"/>
    <w:tmpl w:val="09FAF50E"/>
    <w:lvl w:ilvl="0" w:tplc="C96CC1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85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23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6B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06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E3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2F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3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E5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8A73CA"/>
    <w:multiLevelType w:val="hybridMultilevel"/>
    <w:tmpl w:val="B4DE2AE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57D47"/>
    <w:multiLevelType w:val="hybridMultilevel"/>
    <w:tmpl w:val="D8ACF592"/>
    <w:lvl w:ilvl="0" w:tplc="93A0C9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E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A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6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E7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AF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2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4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D5B"/>
    <w:rsid w:val="00003437"/>
    <w:rsid w:val="0000709F"/>
    <w:rsid w:val="00007DA3"/>
    <w:rsid w:val="000108B8"/>
    <w:rsid w:val="00010FAD"/>
    <w:rsid w:val="00011133"/>
    <w:rsid w:val="0001290D"/>
    <w:rsid w:val="000152F5"/>
    <w:rsid w:val="00015E34"/>
    <w:rsid w:val="0002376E"/>
    <w:rsid w:val="00025052"/>
    <w:rsid w:val="00032879"/>
    <w:rsid w:val="0003508F"/>
    <w:rsid w:val="0003642F"/>
    <w:rsid w:val="00036563"/>
    <w:rsid w:val="000370ED"/>
    <w:rsid w:val="00041285"/>
    <w:rsid w:val="00041ED6"/>
    <w:rsid w:val="0004582E"/>
    <w:rsid w:val="000470AA"/>
    <w:rsid w:val="00047A24"/>
    <w:rsid w:val="00053A4E"/>
    <w:rsid w:val="00056E9E"/>
    <w:rsid w:val="00057A88"/>
    <w:rsid w:val="00057CA1"/>
    <w:rsid w:val="000662E2"/>
    <w:rsid w:val="00066883"/>
    <w:rsid w:val="00071C8E"/>
    <w:rsid w:val="00074DD8"/>
    <w:rsid w:val="00075759"/>
    <w:rsid w:val="000806F7"/>
    <w:rsid w:val="00083655"/>
    <w:rsid w:val="00083928"/>
    <w:rsid w:val="0009232A"/>
    <w:rsid w:val="00092D77"/>
    <w:rsid w:val="00092F33"/>
    <w:rsid w:val="00096105"/>
    <w:rsid w:val="00097840"/>
    <w:rsid w:val="000A13C3"/>
    <w:rsid w:val="000B0727"/>
    <w:rsid w:val="000C0581"/>
    <w:rsid w:val="000C135D"/>
    <w:rsid w:val="000C1F74"/>
    <w:rsid w:val="000C39D9"/>
    <w:rsid w:val="000C511B"/>
    <w:rsid w:val="000D13C1"/>
    <w:rsid w:val="000D1D43"/>
    <w:rsid w:val="000D225C"/>
    <w:rsid w:val="000D2A5C"/>
    <w:rsid w:val="000E0918"/>
    <w:rsid w:val="000E67B3"/>
    <w:rsid w:val="000F0EDA"/>
    <w:rsid w:val="000F66ED"/>
    <w:rsid w:val="001011C3"/>
    <w:rsid w:val="00101A1C"/>
    <w:rsid w:val="001069DD"/>
    <w:rsid w:val="00107DC3"/>
    <w:rsid w:val="00107EE4"/>
    <w:rsid w:val="00110D87"/>
    <w:rsid w:val="0011193C"/>
    <w:rsid w:val="00112E13"/>
    <w:rsid w:val="00114079"/>
    <w:rsid w:val="00114DB9"/>
    <w:rsid w:val="001151C4"/>
    <w:rsid w:val="00116087"/>
    <w:rsid w:val="0012117A"/>
    <w:rsid w:val="00124015"/>
    <w:rsid w:val="00130296"/>
    <w:rsid w:val="00132427"/>
    <w:rsid w:val="001348CF"/>
    <w:rsid w:val="00135E4C"/>
    <w:rsid w:val="00136736"/>
    <w:rsid w:val="00140EAD"/>
    <w:rsid w:val="001423B6"/>
    <w:rsid w:val="001448A7"/>
    <w:rsid w:val="00146621"/>
    <w:rsid w:val="00146BFE"/>
    <w:rsid w:val="00150951"/>
    <w:rsid w:val="00150D68"/>
    <w:rsid w:val="00151C04"/>
    <w:rsid w:val="001549FF"/>
    <w:rsid w:val="00156EA4"/>
    <w:rsid w:val="00162325"/>
    <w:rsid w:val="0017229C"/>
    <w:rsid w:val="00173309"/>
    <w:rsid w:val="00174E6F"/>
    <w:rsid w:val="00176C08"/>
    <w:rsid w:val="00186997"/>
    <w:rsid w:val="00187D59"/>
    <w:rsid w:val="001951DA"/>
    <w:rsid w:val="001A2B12"/>
    <w:rsid w:val="001A6EA2"/>
    <w:rsid w:val="001B00A8"/>
    <w:rsid w:val="001C231A"/>
    <w:rsid w:val="001C3269"/>
    <w:rsid w:val="001C3BB4"/>
    <w:rsid w:val="001C6D37"/>
    <w:rsid w:val="001D04D3"/>
    <w:rsid w:val="001D0C98"/>
    <w:rsid w:val="001D0E40"/>
    <w:rsid w:val="001D16E0"/>
    <w:rsid w:val="001D1DB4"/>
    <w:rsid w:val="001D6810"/>
    <w:rsid w:val="001E329F"/>
    <w:rsid w:val="001E570E"/>
    <w:rsid w:val="001E5E9D"/>
    <w:rsid w:val="001F1720"/>
    <w:rsid w:val="001F1DA8"/>
    <w:rsid w:val="001F432D"/>
    <w:rsid w:val="001F71AF"/>
    <w:rsid w:val="0020521C"/>
    <w:rsid w:val="00212320"/>
    <w:rsid w:val="00215979"/>
    <w:rsid w:val="00220286"/>
    <w:rsid w:val="00221D6C"/>
    <w:rsid w:val="00221F77"/>
    <w:rsid w:val="002260B3"/>
    <w:rsid w:val="0023765E"/>
    <w:rsid w:val="00242132"/>
    <w:rsid w:val="002520D3"/>
    <w:rsid w:val="002532DF"/>
    <w:rsid w:val="002570A5"/>
    <w:rsid w:val="002574F9"/>
    <w:rsid w:val="00262B61"/>
    <w:rsid w:val="00263E43"/>
    <w:rsid w:val="002649EA"/>
    <w:rsid w:val="00265774"/>
    <w:rsid w:val="00276811"/>
    <w:rsid w:val="00281C7E"/>
    <w:rsid w:val="00282699"/>
    <w:rsid w:val="002926DF"/>
    <w:rsid w:val="00296697"/>
    <w:rsid w:val="002A079D"/>
    <w:rsid w:val="002A07BF"/>
    <w:rsid w:val="002A39CD"/>
    <w:rsid w:val="002A6CB2"/>
    <w:rsid w:val="002A7A67"/>
    <w:rsid w:val="002B0472"/>
    <w:rsid w:val="002B1477"/>
    <w:rsid w:val="002B69D9"/>
    <w:rsid w:val="002B6B12"/>
    <w:rsid w:val="002C6634"/>
    <w:rsid w:val="002E6140"/>
    <w:rsid w:val="002E6985"/>
    <w:rsid w:val="002E71B6"/>
    <w:rsid w:val="002E7A5F"/>
    <w:rsid w:val="002F0F79"/>
    <w:rsid w:val="002F12F6"/>
    <w:rsid w:val="002F6467"/>
    <w:rsid w:val="002F75CD"/>
    <w:rsid w:val="002F77C8"/>
    <w:rsid w:val="00304F22"/>
    <w:rsid w:val="00306C7C"/>
    <w:rsid w:val="00307639"/>
    <w:rsid w:val="00313244"/>
    <w:rsid w:val="00322839"/>
    <w:rsid w:val="00322EDD"/>
    <w:rsid w:val="00326FA2"/>
    <w:rsid w:val="003309FA"/>
    <w:rsid w:val="003311D5"/>
    <w:rsid w:val="003311E4"/>
    <w:rsid w:val="00332320"/>
    <w:rsid w:val="00342D06"/>
    <w:rsid w:val="0034751D"/>
    <w:rsid w:val="00347D72"/>
    <w:rsid w:val="003524DC"/>
    <w:rsid w:val="003527AF"/>
    <w:rsid w:val="00353F45"/>
    <w:rsid w:val="00355CC9"/>
    <w:rsid w:val="00357611"/>
    <w:rsid w:val="00367237"/>
    <w:rsid w:val="00367AE0"/>
    <w:rsid w:val="0037077F"/>
    <w:rsid w:val="00372411"/>
    <w:rsid w:val="00373882"/>
    <w:rsid w:val="003769CC"/>
    <w:rsid w:val="003843DB"/>
    <w:rsid w:val="00384A1A"/>
    <w:rsid w:val="00390F7F"/>
    <w:rsid w:val="00393761"/>
    <w:rsid w:val="00394E26"/>
    <w:rsid w:val="00396691"/>
    <w:rsid w:val="00396DBD"/>
    <w:rsid w:val="00397D18"/>
    <w:rsid w:val="003A1B36"/>
    <w:rsid w:val="003A3E4A"/>
    <w:rsid w:val="003A68F1"/>
    <w:rsid w:val="003A7AB9"/>
    <w:rsid w:val="003B000B"/>
    <w:rsid w:val="003B1454"/>
    <w:rsid w:val="003B18B6"/>
    <w:rsid w:val="003B69CF"/>
    <w:rsid w:val="003C4191"/>
    <w:rsid w:val="003C44CF"/>
    <w:rsid w:val="003C4957"/>
    <w:rsid w:val="003C4FB9"/>
    <w:rsid w:val="003C59E0"/>
    <w:rsid w:val="003C5C9B"/>
    <w:rsid w:val="003C6C8D"/>
    <w:rsid w:val="003D0F0A"/>
    <w:rsid w:val="003D2656"/>
    <w:rsid w:val="003D4F95"/>
    <w:rsid w:val="003D5C86"/>
    <w:rsid w:val="003D5F42"/>
    <w:rsid w:val="003D60A9"/>
    <w:rsid w:val="003D658A"/>
    <w:rsid w:val="003E7E87"/>
    <w:rsid w:val="003F178A"/>
    <w:rsid w:val="003F2280"/>
    <w:rsid w:val="003F4C97"/>
    <w:rsid w:val="003F53F7"/>
    <w:rsid w:val="003F5FEB"/>
    <w:rsid w:val="003F666D"/>
    <w:rsid w:val="003F7F5D"/>
    <w:rsid w:val="003F7FE6"/>
    <w:rsid w:val="00400193"/>
    <w:rsid w:val="00403A7A"/>
    <w:rsid w:val="00405323"/>
    <w:rsid w:val="00413087"/>
    <w:rsid w:val="00415F44"/>
    <w:rsid w:val="00416A59"/>
    <w:rsid w:val="004212E7"/>
    <w:rsid w:val="004235FA"/>
    <w:rsid w:val="00423C88"/>
    <w:rsid w:val="0042446D"/>
    <w:rsid w:val="00425797"/>
    <w:rsid w:val="00427BF8"/>
    <w:rsid w:val="00430916"/>
    <w:rsid w:val="00431062"/>
    <w:rsid w:val="00431C02"/>
    <w:rsid w:val="004337E3"/>
    <w:rsid w:val="00437395"/>
    <w:rsid w:val="00437A1E"/>
    <w:rsid w:val="00441BEE"/>
    <w:rsid w:val="00445047"/>
    <w:rsid w:val="004461D6"/>
    <w:rsid w:val="004465B3"/>
    <w:rsid w:val="0044738B"/>
    <w:rsid w:val="00450813"/>
    <w:rsid w:val="0045537B"/>
    <w:rsid w:val="00457052"/>
    <w:rsid w:val="00460A74"/>
    <w:rsid w:val="00460DCA"/>
    <w:rsid w:val="00463E39"/>
    <w:rsid w:val="004657FC"/>
    <w:rsid w:val="004733F6"/>
    <w:rsid w:val="00474E69"/>
    <w:rsid w:val="00477590"/>
    <w:rsid w:val="00481098"/>
    <w:rsid w:val="00486C17"/>
    <w:rsid w:val="00494F9B"/>
    <w:rsid w:val="0049621B"/>
    <w:rsid w:val="00497274"/>
    <w:rsid w:val="004A0C29"/>
    <w:rsid w:val="004A6996"/>
    <w:rsid w:val="004A7371"/>
    <w:rsid w:val="004B630F"/>
    <w:rsid w:val="004B69E2"/>
    <w:rsid w:val="004C1895"/>
    <w:rsid w:val="004C59B1"/>
    <w:rsid w:val="004C5BA4"/>
    <w:rsid w:val="004C620F"/>
    <w:rsid w:val="004C6D40"/>
    <w:rsid w:val="004C7E87"/>
    <w:rsid w:val="004D4C01"/>
    <w:rsid w:val="004D5CDB"/>
    <w:rsid w:val="004E22B0"/>
    <w:rsid w:val="004E3912"/>
    <w:rsid w:val="004E6AA8"/>
    <w:rsid w:val="004F0C3C"/>
    <w:rsid w:val="004F63FC"/>
    <w:rsid w:val="005017CD"/>
    <w:rsid w:val="00505256"/>
    <w:rsid w:val="00505A92"/>
    <w:rsid w:val="00517BF3"/>
    <w:rsid w:val="005203F1"/>
    <w:rsid w:val="00521BC3"/>
    <w:rsid w:val="00524A34"/>
    <w:rsid w:val="00532F54"/>
    <w:rsid w:val="00533632"/>
    <w:rsid w:val="005356BF"/>
    <w:rsid w:val="00540C5C"/>
    <w:rsid w:val="00541E6E"/>
    <w:rsid w:val="0054251F"/>
    <w:rsid w:val="00543FE3"/>
    <w:rsid w:val="00545744"/>
    <w:rsid w:val="005520D8"/>
    <w:rsid w:val="00552180"/>
    <w:rsid w:val="00556CF1"/>
    <w:rsid w:val="00560796"/>
    <w:rsid w:val="005646B5"/>
    <w:rsid w:val="005650C1"/>
    <w:rsid w:val="005663C8"/>
    <w:rsid w:val="00572B6A"/>
    <w:rsid w:val="005762A7"/>
    <w:rsid w:val="00586115"/>
    <w:rsid w:val="00586305"/>
    <w:rsid w:val="0058663E"/>
    <w:rsid w:val="005916D7"/>
    <w:rsid w:val="00592B57"/>
    <w:rsid w:val="005967EE"/>
    <w:rsid w:val="005A0EE8"/>
    <w:rsid w:val="005A569D"/>
    <w:rsid w:val="005A698C"/>
    <w:rsid w:val="005B101C"/>
    <w:rsid w:val="005B336F"/>
    <w:rsid w:val="005B69F3"/>
    <w:rsid w:val="005B6C42"/>
    <w:rsid w:val="005B6CB9"/>
    <w:rsid w:val="005B7C5B"/>
    <w:rsid w:val="005B7F20"/>
    <w:rsid w:val="005C32FD"/>
    <w:rsid w:val="005C5299"/>
    <w:rsid w:val="005E0799"/>
    <w:rsid w:val="005E4982"/>
    <w:rsid w:val="005E4CA3"/>
    <w:rsid w:val="005F5A80"/>
    <w:rsid w:val="005F7D38"/>
    <w:rsid w:val="006044FF"/>
    <w:rsid w:val="00607CC5"/>
    <w:rsid w:val="0061125C"/>
    <w:rsid w:val="006125F9"/>
    <w:rsid w:val="00614F13"/>
    <w:rsid w:val="00620ABE"/>
    <w:rsid w:val="00624DF7"/>
    <w:rsid w:val="0062538F"/>
    <w:rsid w:val="00633014"/>
    <w:rsid w:val="0063437B"/>
    <w:rsid w:val="00643BB7"/>
    <w:rsid w:val="00647943"/>
    <w:rsid w:val="00650C2F"/>
    <w:rsid w:val="006545C4"/>
    <w:rsid w:val="00655011"/>
    <w:rsid w:val="00660E62"/>
    <w:rsid w:val="006673CA"/>
    <w:rsid w:val="00673C26"/>
    <w:rsid w:val="00674DE5"/>
    <w:rsid w:val="006777E4"/>
    <w:rsid w:val="006812AF"/>
    <w:rsid w:val="00681DF2"/>
    <w:rsid w:val="0068327D"/>
    <w:rsid w:val="006865D1"/>
    <w:rsid w:val="00691EE6"/>
    <w:rsid w:val="00694AF0"/>
    <w:rsid w:val="006A1A0E"/>
    <w:rsid w:val="006A3474"/>
    <w:rsid w:val="006A3A5D"/>
    <w:rsid w:val="006A4686"/>
    <w:rsid w:val="006A4771"/>
    <w:rsid w:val="006A628E"/>
    <w:rsid w:val="006A7696"/>
    <w:rsid w:val="006A7CCE"/>
    <w:rsid w:val="006B0E9E"/>
    <w:rsid w:val="006B1C18"/>
    <w:rsid w:val="006B5AE4"/>
    <w:rsid w:val="006C4A94"/>
    <w:rsid w:val="006D1507"/>
    <w:rsid w:val="006D3BBE"/>
    <w:rsid w:val="006D4054"/>
    <w:rsid w:val="006E02EC"/>
    <w:rsid w:val="006E5DE6"/>
    <w:rsid w:val="006E73E6"/>
    <w:rsid w:val="006F1844"/>
    <w:rsid w:val="006F1C6D"/>
    <w:rsid w:val="006F7925"/>
    <w:rsid w:val="007104E7"/>
    <w:rsid w:val="00720872"/>
    <w:rsid w:val="007211B1"/>
    <w:rsid w:val="00721A8E"/>
    <w:rsid w:val="00722FA0"/>
    <w:rsid w:val="007277DA"/>
    <w:rsid w:val="007321B0"/>
    <w:rsid w:val="00734CEA"/>
    <w:rsid w:val="007370FF"/>
    <w:rsid w:val="00742791"/>
    <w:rsid w:val="00742FDF"/>
    <w:rsid w:val="00745464"/>
    <w:rsid w:val="00746173"/>
    <w:rsid w:val="00746187"/>
    <w:rsid w:val="00747032"/>
    <w:rsid w:val="00753CFA"/>
    <w:rsid w:val="0076254F"/>
    <w:rsid w:val="00777155"/>
    <w:rsid w:val="00777CE5"/>
    <w:rsid w:val="007801F5"/>
    <w:rsid w:val="0078389E"/>
    <w:rsid w:val="00783CA4"/>
    <w:rsid w:val="007842FB"/>
    <w:rsid w:val="00786124"/>
    <w:rsid w:val="00792C38"/>
    <w:rsid w:val="00792C3B"/>
    <w:rsid w:val="0079514B"/>
    <w:rsid w:val="00795252"/>
    <w:rsid w:val="00797569"/>
    <w:rsid w:val="007A2DC1"/>
    <w:rsid w:val="007A5E59"/>
    <w:rsid w:val="007B04F7"/>
    <w:rsid w:val="007B5C9B"/>
    <w:rsid w:val="007B7077"/>
    <w:rsid w:val="007C08D8"/>
    <w:rsid w:val="007C1CD3"/>
    <w:rsid w:val="007D01EE"/>
    <w:rsid w:val="007D14C4"/>
    <w:rsid w:val="007D3319"/>
    <w:rsid w:val="007D335D"/>
    <w:rsid w:val="007E1D19"/>
    <w:rsid w:val="007E3314"/>
    <w:rsid w:val="007E3E2D"/>
    <w:rsid w:val="007E4B03"/>
    <w:rsid w:val="007E6E12"/>
    <w:rsid w:val="007F1BC2"/>
    <w:rsid w:val="007F324B"/>
    <w:rsid w:val="007F4DCE"/>
    <w:rsid w:val="007F6EE8"/>
    <w:rsid w:val="00804D9C"/>
    <w:rsid w:val="0080553C"/>
    <w:rsid w:val="00805B46"/>
    <w:rsid w:val="00820C4D"/>
    <w:rsid w:val="00822602"/>
    <w:rsid w:val="00822724"/>
    <w:rsid w:val="00824ACA"/>
    <w:rsid w:val="00825DC2"/>
    <w:rsid w:val="008328A2"/>
    <w:rsid w:val="00832CE3"/>
    <w:rsid w:val="00832F9A"/>
    <w:rsid w:val="0083448F"/>
    <w:rsid w:val="00834AD3"/>
    <w:rsid w:val="00843042"/>
    <w:rsid w:val="00843795"/>
    <w:rsid w:val="00846083"/>
    <w:rsid w:val="00847F0F"/>
    <w:rsid w:val="00852448"/>
    <w:rsid w:val="0085414D"/>
    <w:rsid w:val="00857DC7"/>
    <w:rsid w:val="00864990"/>
    <w:rsid w:val="00867CB8"/>
    <w:rsid w:val="008712DF"/>
    <w:rsid w:val="008800EA"/>
    <w:rsid w:val="008823FE"/>
    <w:rsid w:val="0088258A"/>
    <w:rsid w:val="00886332"/>
    <w:rsid w:val="0089448A"/>
    <w:rsid w:val="008A26D9"/>
    <w:rsid w:val="008A53F8"/>
    <w:rsid w:val="008B1685"/>
    <w:rsid w:val="008B20A6"/>
    <w:rsid w:val="008C00E6"/>
    <w:rsid w:val="008C0C29"/>
    <w:rsid w:val="008C1815"/>
    <w:rsid w:val="008C50EB"/>
    <w:rsid w:val="008D05B2"/>
    <w:rsid w:val="008D76BC"/>
    <w:rsid w:val="008E7DBA"/>
    <w:rsid w:val="008F3638"/>
    <w:rsid w:val="008F4441"/>
    <w:rsid w:val="008F4ED0"/>
    <w:rsid w:val="008F6B20"/>
    <w:rsid w:val="008F6CCF"/>
    <w:rsid w:val="008F6F31"/>
    <w:rsid w:val="008F74DF"/>
    <w:rsid w:val="00911205"/>
    <w:rsid w:val="00912132"/>
    <w:rsid w:val="009127BA"/>
    <w:rsid w:val="0092147D"/>
    <w:rsid w:val="009215C8"/>
    <w:rsid w:val="00922647"/>
    <w:rsid w:val="009227A6"/>
    <w:rsid w:val="00926AA5"/>
    <w:rsid w:val="00927E78"/>
    <w:rsid w:val="0093078C"/>
    <w:rsid w:val="00933EC1"/>
    <w:rsid w:val="00945414"/>
    <w:rsid w:val="009464E6"/>
    <w:rsid w:val="00950B30"/>
    <w:rsid w:val="00952D3D"/>
    <w:rsid w:val="009530DB"/>
    <w:rsid w:val="00953676"/>
    <w:rsid w:val="00960F4D"/>
    <w:rsid w:val="009705EE"/>
    <w:rsid w:val="00973441"/>
    <w:rsid w:val="0097435A"/>
    <w:rsid w:val="00977927"/>
    <w:rsid w:val="0098135C"/>
    <w:rsid w:val="0098156A"/>
    <w:rsid w:val="0098541B"/>
    <w:rsid w:val="00985C33"/>
    <w:rsid w:val="00987F0E"/>
    <w:rsid w:val="009900CE"/>
    <w:rsid w:val="00990483"/>
    <w:rsid w:val="00991BAC"/>
    <w:rsid w:val="009A3E27"/>
    <w:rsid w:val="009A6EA0"/>
    <w:rsid w:val="009B5AB3"/>
    <w:rsid w:val="009B65E6"/>
    <w:rsid w:val="009B65F9"/>
    <w:rsid w:val="009C1335"/>
    <w:rsid w:val="009C1AB2"/>
    <w:rsid w:val="009C1FA8"/>
    <w:rsid w:val="009C2946"/>
    <w:rsid w:val="009C5E79"/>
    <w:rsid w:val="009C7251"/>
    <w:rsid w:val="009E2B2E"/>
    <w:rsid w:val="009E2E91"/>
    <w:rsid w:val="009E3A39"/>
    <w:rsid w:val="009E6C32"/>
    <w:rsid w:val="009F593A"/>
    <w:rsid w:val="00A0068F"/>
    <w:rsid w:val="00A00AF4"/>
    <w:rsid w:val="00A01333"/>
    <w:rsid w:val="00A03DBE"/>
    <w:rsid w:val="00A10171"/>
    <w:rsid w:val="00A139F5"/>
    <w:rsid w:val="00A31E61"/>
    <w:rsid w:val="00A322B8"/>
    <w:rsid w:val="00A32BE2"/>
    <w:rsid w:val="00A365F4"/>
    <w:rsid w:val="00A477C6"/>
    <w:rsid w:val="00A47D80"/>
    <w:rsid w:val="00A50417"/>
    <w:rsid w:val="00A53132"/>
    <w:rsid w:val="00A53601"/>
    <w:rsid w:val="00A550EA"/>
    <w:rsid w:val="00A563F2"/>
    <w:rsid w:val="00A566E8"/>
    <w:rsid w:val="00A60FE3"/>
    <w:rsid w:val="00A6440E"/>
    <w:rsid w:val="00A703AD"/>
    <w:rsid w:val="00A754EA"/>
    <w:rsid w:val="00A7609F"/>
    <w:rsid w:val="00A810F9"/>
    <w:rsid w:val="00A86ECC"/>
    <w:rsid w:val="00A86FCC"/>
    <w:rsid w:val="00A9630A"/>
    <w:rsid w:val="00AA710D"/>
    <w:rsid w:val="00AA717D"/>
    <w:rsid w:val="00AB2327"/>
    <w:rsid w:val="00AB64F3"/>
    <w:rsid w:val="00AB6D25"/>
    <w:rsid w:val="00AC3F42"/>
    <w:rsid w:val="00AC43BB"/>
    <w:rsid w:val="00AC6B8A"/>
    <w:rsid w:val="00AE28BD"/>
    <w:rsid w:val="00AE2D4B"/>
    <w:rsid w:val="00AE4104"/>
    <w:rsid w:val="00AE4467"/>
    <w:rsid w:val="00AE4F99"/>
    <w:rsid w:val="00AE53F4"/>
    <w:rsid w:val="00AF01F0"/>
    <w:rsid w:val="00AF2370"/>
    <w:rsid w:val="00AF3E9E"/>
    <w:rsid w:val="00AF5B91"/>
    <w:rsid w:val="00B00703"/>
    <w:rsid w:val="00B11B69"/>
    <w:rsid w:val="00B14952"/>
    <w:rsid w:val="00B15A61"/>
    <w:rsid w:val="00B2022F"/>
    <w:rsid w:val="00B238DD"/>
    <w:rsid w:val="00B23FBF"/>
    <w:rsid w:val="00B25681"/>
    <w:rsid w:val="00B26287"/>
    <w:rsid w:val="00B30227"/>
    <w:rsid w:val="00B31E5A"/>
    <w:rsid w:val="00B36102"/>
    <w:rsid w:val="00B452BF"/>
    <w:rsid w:val="00B47381"/>
    <w:rsid w:val="00B60FCB"/>
    <w:rsid w:val="00B627C4"/>
    <w:rsid w:val="00B63364"/>
    <w:rsid w:val="00B6387E"/>
    <w:rsid w:val="00B653AB"/>
    <w:rsid w:val="00B65F9E"/>
    <w:rsid w:val="00B66B19"/>
    <w:rsid w:val="00B72C26"/>
    <w:rsid w:val="00B774B2"/>
    <w:rsid w:val="00B8686C"/>
    <w:rsid w:val="00B86F12"/>
    <w:rsid w:val="00B909B7"/>
    <w:rsid w:val="00B914E9"/>
    <w:rsid w:val="00B92259"/>
    <w:rsid w:val="00B956EE"/>
    <w:rsid w:val="00BA0E3E"/>
    <w:rsid w:val="00BA2BA1"/>
    <w:rsid w:val="00BA3447"/>
    <w:rsid w:val="00BA3562"/>
    <w:rsid w:val="00BA3564"/>
    <w:rsid w:val="00BB2271"/>
    <w:rsid w:val="00BB4466"/>
    <w:rsid w:val="00BB49E7"/>
    <w:rsid w:val="00BB4F09"/>
    <w:rsid w:val="00BC3299"/>
    <w:rsid w:val="00BC6288"/>
    <w:rsid w:val="00BC6BF5"/>
    <w:rsid w:val="00BD4E33"/>
    <w:rsid w:val="00BD7768"/>
    <w:rsid w:val="00BE5944"/>
    <w:rsid w:val="00BE7E68"/>
    <w:rsid w:val="00BF4F6D"/>
    <w:rsid w:val="00BF610A"/>
    <w:rsid w:val="00BF74F0"/>
    <w:rsid w:val="00C030DE"/>
    <w:rsid w:val="00C051A8"/>
    <w:rsid w:val="00C057D3"/>
    <w:rsid w:val="00C05A93"/>
    <w:rsid w:val="00C11D9C"/>
    <w:rsid w:val="00C16411"/>
    <w:rsid w:val="00C17EDD"/>
    <w:rsid w:val="00C217A7"/>
    <w:rsid w:val="00C22105"/>
    <w:rsid w:val="00C23A5C"/>
    <w:rsid w:val="00C23BBC"/>
    <w:rsid w:val="00C244B6"/>
    <w:rsid w:val="00C27BF1"/>
    <w:rsid w:val="00C31A78"/>
    <w:rsid w:val="00C34D60"/>
    <w:rsid w:val="00C36BAA"/>
    <w:rsid w:val="00C3702F"/>
    <w:rsid w:val="00C40339"/>
    <w:rsid w:val="00C4340F"/>
    <w:rsid w:val="00C448CE"/>
    <w:rsid w:val="00C44F78"/>
    <w:rsid w:val="00C4500A"/>
    <w:rsid w:val="00C460B1"/>
    <w:rsid w:val="00C51907"/>
    <w:rsid w:val="00C52532"/>
    <w:rsid w:val="00C572DE"/>
    <w:rsid w:val="00C6033C"/>
    <w:rsid w:val="00C64A37"/>
    <w:rsid w:val="00C67377"/>
    <w:rsid w:val="00C7158E"/>
    <w:rsid w:val="00C7250B"/>
    <w:rsid w:val="00C7346B"/>
    <w:rsid w:val="00C77C0E"/>
    <w:rsid w:val="00C84079"/>
    <w:rsid w:val="00C90248"/>
    <w:rsid w:val="00C910F4"/>
    <w:rsid w:val="00C91687"/>
    <w:rsid w:val="00C924A8"/>
    <w:rsid w:val="00C945FE"/>
    <w:rsid w:val="00C9534C"/>
    <w:rsid w:val="00C96FAA"/>
    <w:rsid w:val="00C9730F"/>
    <w:rsid w:val="00C97A04"/>
    <w:rsid w:val="00CA107B"/>
    <w:rsid w:val="00CA42C9"/>
    <w:rsid w:val="00CA484D"/>
    <w:rsid w:val="00CA4D2A"/>
    <w:rsid w:val="00CA4FB6"/>
    <w:rsid w:val="00CA5B77"/>
    <w:rsid w:val="00CA6A51"/>
    <w:rsid w:val="00CB2F90"/>
    <w:rsid w:val="00CC0304"/>
    <w:rsid w:val="00CC739E"/>
    <w:rsid w:val="00CD58B7"/>
    <w:rsid w:val="00CD5953"/>
    <w:rsid w:val="00CD5A7E"/>
    <w:rsid w:val="00CD63EC"/>
    <w:rsid w:val="00CD6A22"/>
    <w:rsid w:val="00CD6F72"/>
    <w:rsid w:val="00CD7065"/>
    <w:rsid w:val="00CE082B"/>
    <w:rsid w:val="00CE12D5"/>
    <w:rsid w:val="00CE2532"/>
    <w:rsid w:val="00CE2D91"/>
    <w:rsid w:val="00CE735F"/>
    <w:rsid w:val="00CF4099"/>
    <w:rsid w:val="00CF58E6"/>
    <w:rsid w:val="00CF60B3"/>
    <w:rsid w:val="00CF6576"/>
    <w:rsid w:val="00D00796"/>
    <w:rsid w:val="00D035FB"/>
    <w:rsid w:val="00D10D3F"/>
    <w:rsid w:val="00D13387"/>
    <w:rsid w:val="00D16286"/>
    <w:rsid w:val="00D167DA"/>
    <w:rsid w:val="00D24341"/>
    <w:rsid w:val="00D24AB6"/>
    <w:rsid w:val="00D2579A"/>
    <w:rsid w:val="00D261A2"/>
    <w:rsid w:val="00D322D9"/>
    <w:rsid w:val="00D347A5"/>
    <w:rsid w:val="00D35551"/>
    <w:rsid w:val="00D432FB"/>
    <w:rsid w:val="00D54908"/>
    <w:rsid w:val="00D60E8C"/>
    <w:rsid w:val="00D616D2"/>
    <w:rsid w:val="00D62FCA"/>
    <w:rsid w:val="00D63723"/>
    <w:rsid w:val="00D63B5F"/>
    <w:rsid w:val="00D64D7D"/>
    <w:rsid w:val="00D70EF7"/>
    <w:rsid w:val="00D772E7"/>
    <w:rsid w:val="00D81AFD"/>
    <w:rsid w:val="00D8397C"/>
    <w:rsid w:val="00D87F0F"/>
    <w:rsid w:val="00D939F7"/>
    <w:rsid w:val="00D94EED"/>
    <w:rsid w:val="00D95885"/>
    <w:rsid w:val="00D95FD8"/>
    <w:rsid w:val="00D96026"/>
    <w:rsid w:val="00DA140F"/>
    <w:rsid w:val="00DA7C1C"/>
    <w:rsid w:val="00DB147A"/>
    <w:rsid w:val="00DB1B7A"/>
    <w:rsid w:val="00DB7245"/>
    <w:rsid w:val="00DC2ED8"/>
    <w:rsid w:val="00DC5EDE"/>
    <w:rsid w:val="00DC6708"/>
    <w:rsid w:val="00DD011A"/>
    <w:rsid w:val="00DD1C17"/>
    <w:rsid w:val="00DF66EE"/>
    <w:rsid w:val="00DF75B4"/>
    <w:rsid w:val="00E01436"/>
    <w:rsid w:val="00E019EB"/>
    <w:rsid w:val="00E0260C"/>
    <w:rsid w:val="00E045BD"/>
    <w:rsid w:val="00E04B2C"/>
    <w:rsid w:val="00E17B77"/>
    <w:rsid w:val="00E23337"/>
    <w:rsid w:val="00E25451"/>
    <w:rsid w:val="00E259EA"/>
    <w:rsid w:val="00E2775D"/>
    <w:rsid w:val="00E32061"/>
    <w:rsid w:val="00E33D28"/>
    <w:rsid w:val="00E36011"/>
    <w:rsid w:val="00E42FF9"/>
    <w:rsid w:val="00E43D8D"/>
    <w:rsid w:val="00E4714C"/>
    <w:rsid w:val="00E4778F"/>
    <w:rsid w:val="00E51AEB"/>
    <w:rsid w:val="00E51C88"/>
    <w:rsid w:val="00E522A7"/>
    <w:rsid w:val="00E52BFA"/>
    <w:rsid w:val="00E54452"/>
    <w:rsid w:val="00E63F51"/>
    <w:rsid w:val="00E652A1"/>
    <w:rsid w:val="00E664C5"/>
    <w:rsid w:val="00E671A2"/>
    <w:rsid w:val="00E70F0D"/>
    <w:rsid w:val="00E73E83"/>
    <w:rsid w:val="00E74065"/>
    <w:rsid w:val="00E74465"/>
    <w:rsid w:val="00E74D4C"/>
    <w:rsid w:val="00E76717"/>
    <w:rsid w:val="00E769C6"/>
    <w:rsid w:val="00E76D26"/>
    <w:rsid w:val="00E8026C"/>
    <w:rsid w:val="00E80E00"/>
    <w:rsid w:val="00E873B9"/>
    <w:rsid w:val="00E92973"/>
    <w:rsid w:val="00EA1B53"/>
    <w:rsid w:val="00EA5E81"/>
    <w:rsid w:val="00EA7583"/>
    <w:rsid w:val="00EB1390"/>
    <w:rsid w:val="00EB2C71"/>
    <w:rsid w:val="00EB3333"/>
    <w:rsid w:val="00EB4340"/>
    <w:rsid w:val="00EB556D"/>
    <w:rsid w:val="00EB5A7D"/>
    <w:rsid w:val="00EB63AF"/>
    <w:rsid w:val="00EC492B"/>
    <w:rsid w:val="00ED43F8"/>
    <w:rsid w:val="00ED55C0"/>
    <w:rsid w:val="00ED682B"/>
    <w:rsid w:val="00EE0A5C"/>
    <w:rsid w:val="00EE41D5"/>
    <w:rsid w:val="00EE43C8"/>
    <w:rsid w:val="00EE4EC4"/>
    <w:rsid w:val="00EE7B55"/>
    <w:rsid w:val="00F016F5"/>
    <w:rsid w:val="00F02653"/>
    <w:rsid w:val="00F037A4"/>
    <w:rsid w:val="00F060E5"/>
    <w:rsid w:val="00F073D1"/>
    <w:rsid w:val="00F13E99"/>
    <w:rsid w:val="00F17F57"/>
    <w:rsid w:val="00F27C8F"/>
    <w:rsid w:val="00F31624"/>
    <w:rsid w:val="00F32749"/>
    <w:rsid w:val="00F33B17"/>
    <w:rsid w:val="00F3694D"/>
    <w:rsid w:val="00F37172"/>
    <w:rsid w:val="00F402AC"/>
    <w:rsid w:val="00F4477E"/>
    <w:rsid w:val="00F46101"/>
    <w:rsid w:val="00F46269"/>
    <w:rsid w:val="00F62B87"/>
    <w:rsid w:val="00F62E04"/>
    <w:rsid w:val="00F63E06"/>
    <w:rsid w:val="00F67D8F"/>
    <w:rsid w:val="00F773B5"/>
    <w:rsid w:val="00F802BE"/>
    <w:rsid w:val="00F80E93"/>
    <w:rsid w:val="00F82BA2"/>
    <w:rsid w:val="00F85812"/>
    <w:rsid w:val="00F86024"/>
    <w:rsid w:val="00F8611A"/>
    <w:rsid w:val="00F863DE"/>
    <w:rsid w:val="00F868BE"/>
    <w:rsid w:val="00F965E2"/>
    <w:rsid w:val="00F96AE6"/>
    <w:rsid w:val="00FA06C4"/>
    <w:rsid w:val="00FA16F9"/>
    <w:rsid w:val="00FA28E4"/>
    <w:rsid w:val="00FA5128"/>
    <w:rsid w:val="00FA69A8"/>
    <w:rsid w:val="00FB42D4"/>
    <w:rsid w:val="00FB5906"/>
    <w:rsid w:val="00FB5B9F"/>
    <w:rsid w:val="00FB61F7"/>
    <w:rsid w:val="00FB6A7B"/>
    <w:rsid w:val="00FB762F"/>
    <w:rsid w:val="00FC2AED"/>
    <w:rsid w:val="00FC743B"/>
    <w:rsid w:val="00FD5EA7"/>
    <w:rsid w:val="00FE04EB"/>
    <w:rsid w:val="00FE0F1B"/>
    <w:rsid w:val="00FF4BAD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1D0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4751D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34751D"/>
    <w:pPr>
      <w:keepNext/>
      <w:spacing w:before="360" w:line="240" w:lineRule="auto"/>
      <w:outlineLvl w:val="0"/>
    </w:pPr>
    <w:rPr>
      <w:rFonts w:eastAsia="Times New Roman" w:cs="Times New Roman"/>
      <w:b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34751D"/>
    <w:rPr>
      <w:rFonts w:ascii="Fira Sans" w:eastAsia="Times New Roman" w:hAnsi="Fira Sans" w:cs="Times New Roman"/>
      <w:b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140EAD"/>
    <w:pPr>
      <w:spacing w:before="360" w:after="480" w:line="240" w:lineRule="exact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numPr>
        <w:numId w:val="8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C6033C"/>
    <w:pPr>
      <w:spacing w:before="0"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34751D"/>
    <w:pPr>
      <w:spacing w:before="360" w:line="240" w:lineRule="auto"/>
    </w:pPr>
    <w:rPr>
      <w:b/>
      <w:spacing w:val="-2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9E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9E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9EB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0C0581"/>
    <w:rPr>
      <w:color w:val="954F72" w:themeColor="followedHyperlink"/>
      <w:u w:val="single"/>
    </w:rPr>
  </w:style>
  <w:style w:type="paragraph" w:styleId="Podpis">
    <w:name w:val="Signature"/>
    <w:basedOn w:val="Normalny"/>
    <w:link w:val="PodpisZnak"/>
    <w:uiPriority w:val="99"/>
    <w:unhideWhenUsed/>
    <w:qFormat/>
    <w:rsid w:val="0078389E"/>
    <w:pPr>
      <w:tabs>
        <w:tab w:val="left" w:pos="1134"/>
      </w:tabs>
      <w:spacing w:before="0" w:after="0" w:line="240" w:lineRule="auto"/>
      <w:ind w:left="1134" w:hanging="1134"/>
      <w:jc w:val="both"/>
    </w:pPr>
    <w:rPr>
      <w:rFonts w:asciiTheme="minorHAnsi" w:eastAsiaTheme="minorEastAsia" w:hAnsiTheme="minorHAnsi"/>
      <w:b/>
      <w:sz w:val="22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78389E"/>
    <w:rPr>
      <w:rFonts w:eastAsiaTheme="minorEastAsia"/>
      <w:b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51C4"/>
    <w:rPr>
      <w:color w:val="605E5C"/>
      <w:shd w:val="clear" w:color="auto" w:fill="E1DFDD"/>
    </w:rPr>
  </w:style>
  <w:style w:type="paragraph" w:customStyle="1" w:styleId="Tytuinformacji0">
    <w:name w:val="Tytuł informacji"/>
    <w:basedOn w:val="tytuinformacji"/>
    <w:link w:val="TytuinformacjiZnak0"/>
    <w:qFormat/>
    <w:rsid w:val="007D01EE"/>
    <w:pPr>
      <w:spacing w:after="48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867CB8"/>
    <w:pPr>
      <w:suppressAutoHyphens/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rmacjiZnak">
    <w:name w:val="tytuł informacji Znak"/>
    <w:basedOn w:val="Domylnaczcionkaakapitu"/>
    <w:link w:val="tytuinformacji"/>
    <w:rsid w:val="00867CB8"/>
    <w:rPr>
      <w:rFonts w:ascii="Fira Sans Extra Condensed SemiB" w:hAnsi="Fira Sans Extra Condensed SemiB"/>
      <w:color w:val="000000" w:themeColor="text1"/>
      <w:sz w:val="40"/>
      <w:szCs w:val="26"/>
    </w:rPr>
  </w:style>
  <w:style w:type="character" w:customStyle="1" w:styleId="TytuinformacjiZnak0">
    <w:name w:val="Tytuł informacji Znak"/>
    <w:basedOn w:val="tytuinformacjiZnak"/>
    <w:link w:val="Tytuinformacji0"/>
    <w:rsid w:val="007D01EE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867CB8"/>
    <w:pPr>
      <w:suppressAutoHyphens/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867CB8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867CB8"/>
    <w:pPr>
      <w:suppressAutoHyphens/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867CB8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867CB8"/>
    <w:rPr>
      <w:rFonts w:ascii="Fira Sans" w:hAnsi="Fira Sans"/>
      <w:color w:val="FFFFFF" w:themeColor="background1"/>
      <w:sz w:val="20"/>
    </w:rPr>
  </w:style>
  <w:style w:type="paragraph" w:customStyle="1" w:styleId="Przypis">
    <w:name w:val="Przypis"/>
    <w:basedOn w:val="Tekstprzypisudolnego"/>
    <w:link w:val="PrzypisZnak"/>
    <w:qFormat/>
    <w:rsid w:val="008B1685"/>
    <w:rPr>
      <w:sz w:val="19"/>
      <w:szCs w:val="16"/>
    </w:rPr>
  </w:style>
  <w:style w:type="character" w:customStyle="1" w:styleId="PrzypisZnak">
    <w:name w:val="Przypis Znak"/>
    <w:basedOn w:val="TekstprzypisudolnegoZnak"/>
    <w:link w:val="Przypis"/>
    <w:rsid w:val="008B1685"/>
    <w:rPr>
      <w:rFonts w:ascii="Fira Sans" w:hAnsi="Fira Sans"/>
      <w:sz w:val="19"/>
      <w:szCs w:val="16"/>
    </w:rPr>
  </w:style>
  <w:style w:type="paragraph" w:customStyle="1" w:styleId="Tytutablicy">
    <w:name w:val="Tytuł tablicy"/>
    <w:basedOn w:val="Nagwek1"/>
    <w:link w:val="TytutablicyZnak"/>
    <w:qFormat/>
    <w:rsid w:val="003C4FB9"/>
    <w:rPr>
      <w:b w:val="0"/>
      <w:color w:val="000000" w:themeColor="text1"/>
      <w:szCs w:val="19"/>
    </w:rPr>
  </w:style>
  <w:style w:type="character" w:customStyle="1" w:styleId="TytutablicyZnak">
    <w:name w:val="Tytuł tablicy Znak"/>
    <w:basedOn w:val="Domylnaczcionkaakapitu"/>
    <w:link w:val="Tytutablicy"/>
    <w:rsid w:val="003C4FB9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notatkapodwykresem">
    <w:name w:val="notatka pod wykresem"/>
    <w:basedOn w:val="Normalny"/>
    <w:link w:val="notatkapodwykresemZnak"/>
    <w:qFormat/>
    <w:rsid w:val="00497274"/>
    <w:pPr>
      <w:suppressAutoHyphens/>
      <w:spacing w:line="240" w:lineRule="exact"/>
    </w:pPr>
    <w:rPr>
      <w:sz w:val="16"/>
    </w:rPr>
  </w:style>
  <w:style w:type="character" w:customStyle="1" w:styleId="notatkapodwykresemZnak">
    <w:name w:val="notatka pod wykresem Znak"/>
    <w:basedOn w:val="Domylnaczcionkaakapitu"/>
    <w:link w:val="notatkapodwykresem"/>
    <w:rsid w:val="00497274"/>
    <w:rPr>
      <w:rFonts w:ascii="Fira Sans" w:hAnsi="Fira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21" Type="http://schemas.openxmlformats.org/officeDocument/2006/relationships/hyperlink" Target="tel:124204050" TargetMode="External"/><Relationship Id="rId34" Type="http://schemas.openxmlformats.org/officeDocument/2006/relationships/hyperlink" Target="https://www.youtube.com/channel/UC0wiQMElFgYszpAoYgTnXtg/featured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5" Type="http://schemas.openxmlformats.org/officeDocument/2006/relationships/hyperlink" Target="https://stat.gov.pl" TargetMode="External"/><Relationship Id="rId33" Type="http://schemas.openxmlformats.org/officeDocument/2006/relationships/image" Target="media/image15.png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oter" Target="footer2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www.instagram.com/gus_stat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9.jpeg"/><Relationship Id="rId23" Type="http://schemas.openxmlformats.org/officeDocument/2006/relationships/hyperlink" Target="tel:226083804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image" Target="media/image16.png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jpeg"/><Relationship Id="rId22" Type="http://schemas.openxmlformats.org/officeDocument/2006/relationships/hyperlink" Target="tel:695255011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pl.linkedin.com/company/glownyurzadstatystyczn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92205085289647"/>
          <c:y val="4.5219165418087917E-2"/>
          <c:w val="0.44830995902546739"/>
          <c:h val="0.85903102466958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8A9-4478-AE13-F197F306A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F9637387-AE1E-4839-8FE5-2DB2CED36756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81F-4CF4-A941-210F0E3D71E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2B3E3C88-FFA4-4C98-A5CB-AE9CD9E71E1C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81F-4CF4-A941-210F0E3D71E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OGÓŁEM ORGANIZACJE, w tym:</c:v>
                </c:pt>
                <c:pt idx="1">
                  <c:v>podmioty ekonomii społecznej</c:v>
                </c:pt>
                <c:pt idx="2">
                  <c:v>przedsiębiorstwa społeczne</c:v>
                </c:pt>
                <c:pt idx="3">
                  <c:v>organizacje pożytku publicznego</c:v>
                </c:pt>
                <c:pt idx="4">
                  <c:v>Stowarzyszenia i podobne organizacje społeczne</c:v>
                </c:pt>
                <c:pt idx="5">
                  <c:v>Fundacje</c:v>
                </c:pt>
                <c:pt idx="6">
                  <c:v>Społeczne podmioty wyznaniowe</c:v>
                </c:pt>
                <c:pt idx="7">
                  <c:v>Koła gospodyń wiejskich</c:v>
                </c:pt>
                <c:pt idx="8">
                  <c:v>Samorząd gospodarczy i zawodowy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100</c:v>
                </c:pt>
                <c:pt idx="1">
                  <c:v>87.2</c:v>
                </c:pt>
                <c:pt idx="2">
                  <c:v>0.1</c:v>
                </c:pt>
                <c:pt idx="3">
                  <c:v>13.4</c:v>
                </c:pt>
                <c:pt idx="4">
                  <c:v>79.900000000000006</c:v>
                </c:pt>
                <c:pt idx="5">
                  <c:v>1</c:v>
                </c:pt>
                <c:pt idx="6">
                  <c:v>0.9</c:v>
                </c:pt>
                <c:pt idx="7">
                  <c:v>3.8</c:v>
                </c:pt>
                <c:pt idx="8">
                  <c:v>14.4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1F-4CF4-A941-210F0E3D7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166485168"/>
        <c:axId val="-1166480272"/>
      </c:barChart>
      <c:catAx>
        <c:axId val="-11664851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6480272"/>
        <c:crosses val="autoZero"/>
        <c:auto val="1"/>
        <c:lblAlgn val="ctr"/>
        <c:lblOffset val="50"/>
        <c:tickLblSkip val="1"/>
        <c:noMultiLvlLbl val="0"/>
      </c:catAx>
      <c:valAx>
        <c:axId val="-1166480272"/>
        <c:scaling>
          <c:orientation val="minMax"/>
          <c:max val="100"/>
          <c:min val="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4636064690500521"/>
              <c:y val="0.923358281781141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64851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642609288937434"/>
          <c:y val="2.6370758053883298E-2"/>
          <c:w val="0.45984642399432313"/>
          <c:h val="0.87744682367192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OGÓŁEM ORGANIZACJE, w tym:</c:v>
                </c:pt>
                <c:pt idx="1">
                  <c:v>podmioty ekonomii społecznej</c:v>
                </c:pt>
                <c:pt idx="2">
                  <c:v>przedsiębiorstwa społeczne</c:v>
                </c:pt>
                <c:pt idx="3">
                  <c:v>organizacje pożytku publicznego</c:v>
                </c:pt>
                <c:pt idx="4">
                  <c:v>Stowarzyszenia i podobne organizacje społeczne</c:v>
                </c:pt>
                <c:pt idx="5">
                  <c:v>Fundacje</c:v>
                </c:pt>
                <c:pt idx="6">
                  <c:v>Społeczne podmioty wyznaniowe</c:v>
                </c:pt>
                <c:pt idx="7">
                  <c:v>Koła gospodyń wiejskich</c:v>
                </c:pt>
                <c:pt idx="8">
                  <c:v>Samorząd gospodarczy i zawodowy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29.3</c:v>
                </c:pt>
                <c:pt idx="1">
                  <c:v>29.3</c:v>
                </c:pt>
                <c:pt idx="2">
                  <c:v>48.4</c:v>
                </c:pt>
                <c:pt idx="3">
                  <c:v>39.6</c:v>
                </c:pt>
                <c:pt idx="4">
                  <c:v>27.4</c:v>
                </c:pt>
                <c:pt idx="5">
                  <c:v>32.799999999999997</c:v>
                </c:pt>
                <c:pt idx="6">
                  <c:v>46.7</c:v>
                </c:pt>
                <c:pt idx="7">
                  <c:v>33.4</c:v>
                </c:pt>
                <c:pt idx="8">
                  <c:v>20.3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15-432E-B71F-D73CDEA85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166474288"/>
        <c:axId val="-1166479184"/>
      </c:barChart>
      <c:catAx>
        <c:axId val="-11664742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6479184"/>
        <c:crosses val="autoZero"/>
        <c:auto val="1"/>
        <c:lblAlgn val="ctr"/>
        <c:lblOffset val="100"/>
        <c:noMultiLvlLbl val="0"/>
      </c:catAx>
      <c:valAx>
        <c:axId val="-1166479184"/>
        <c:scaling>
          <c:orientation val="minMax"/>
          <c:max val="6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276186934424202"/>
              <c:y val="0.920561076600739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6474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 xmlns="http://schemas.microsoft.com/sharepoint/v3" xsi:nil="true"/>
    <MetaInfo xmlns="http://schemas.microsoft.com/sharepoint/v3" xsi:nil="true"/>
    <xd_ProgID xmlns="http://schemas.microsoft.com/sharepoint/v3" xsi:nil="true"/>
    <ContentTypeId xmlns="http://schemas.microsoft.com/sharepoint/v3">0x00B44136ADD9233645AF9E7D0EADDEB824</ContentTypeId>
    <_SourceUrl xmlns="http://schemas.microsoft.com/sharepoint/v3" xsi:nil="true"/>
    <_SharedFileIndex xmlns="http://schemas.microsoft.com/sharepoint/v3" xsi:nil="true"/>
    <TemplateUrl xmlns="http://schemas.microsoft.com/sharepoint/v3" xsi:nil="true"/>
    <NazwaPliku xmlns="1E9983FF-DC4B-4F4E-A072-0441E2B88E6D">1.dzialalnosc_stowarzyszen_i_podobnych_organizacji_w_2022_r.__wyniki_wstepne_korekta_26.11.docx.docx</NazwaPliku>
    <Odbiorcy2 xmlns="1E9983FF-DC4B-4F4E-A072-0441E2B88E6D" xsi:nil="true"/>
    <Osoba xmlns="1E9983FF-DC4B-4F4E-A072-0441E2B88E6D">STAT\KNAPPA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8AFD5-349C-4527-A913-8BE59ABAF309}"/>
</file>

<file path=customXml/itemProps2.xml><?xml version="1.0" encoding="utf-8"?>
<ds:datastoreItem xmlns:ds="http://schemas.openxmlformats.org/officeDocument/2006/customXml" ds:itemID="{EA4F4EC6-6C85-4A24-8FD1-60BF3D068ADB}"/>
</file>

<file path=customXml/itemProps3.xml><?xml version="1.0" encoding="utf-8"?>
<ds:datastoreItem xmlns:ds="http://schemas.openxmlformats.org/officeDocument/2006/customXml" ds:itemID="{90CDFCB2-DF65-4D8B-ACFC-E8889CB15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1758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stowarzyszeń i innych organizacji społecznych... w 2020 r.-wyniki wstępne</vt:lpstr>
    </vt:vector>
  </TitlesOfParts>
  <Company/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stowarzyszeń i innych organizacji społecznych... w 2020 r.-wyniki wstępne</dc:title>
  <dc:subject/>
  <dc:creator>Knapp Anna</dc:creator>
  <cp:keywords/>
  <dc:description/>
  <cp:lastModifiedBy>Knapp Anna</cp:lastModifiedBy>
  <cp:revision>3</cp:revision>
  <cp:lastPrinted>2019-12-19T10:16:00Z</cp:lastPrinted>
  <dcterms:created xsi:type="dcterms:W3CDTF">2024-11-26T11:58:00Z</dcterms:created>
  <dcterms:modified xsi:type="dcterms:W3CDTF">2024-11-26T12:27:00Z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2021-334790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Makowska-Belta Edyta</vt:lpwstr>
  </property>
  <property fmtid="{D5CDD505-2E9C-101B-9397-08002B2CF9AE}" pid="7" name="AutorInicjaly">
    <vt:lpwstr>EMB</vt:lpwstr>
  </property>
  <property fmtid="{D5CDD505-2E9C-101B-9397-08002B2CF9AE}" pid="8" name="AutorNrTelefonu">
    <vt:lpwstr>22 608 3265</vt:lpwstr>
  </property>
  <property fmtid="{D5CDD505-2E9C-101B-9397-08002B2CF9AE}" pid="9" name="Stanowisko">
    <vt:lpwstr>specjalista</vt:lpwstr>
  </property>
  <property fmtid="{D5CDD505-2E9C-101B-9397-08002B2CF9AE}" pid="10" name="OpisPisma">
    <vt:lpwstr>Informacja sygnalna Działalność stowarzyszeń i podobnych organizacji społecznych, fundacji, społecznych podmiotów wyznaniowych, kół gospodyń wiejskich oraz samorządu gospodarczego i zawodowego w 2020 r. - wyniki wstępne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2021-12-16</vt:lpwstr>
  </property>
  <property fmtid="{D5CDD505-2E9C-101B-9397-08002B2CF9AE}" pid="14" name="Wydzial">
    <vt:lpwstr>Wydział Badań i Analiz Gospodarki Społecznej</vt:lpwstr>
  </property>
  <property fmtid="{D5CDD505-2E9C-101B-9397-08002B2CF9AE}" pid="15" name="KodWydzialu">
    <vt:lpwstr>BS-07</vt:lpwstr>
  </property>
  <property fmtid="{D5CDD505-2E9C-101B-9397-08002B2CF9AE}" pid="16" name="ZaakceptowanePrzez">
    <vt:lpwstr>n/d</vt:lpwstr>
  </property>
  <property fmtid="{D5CDD505-2E9C-101B-9397-08002B2CF9AE}" pid="17" name="PrzekazanieDo">
    <vt:lpwstr>Z-ca Dyrektora DK(DK-II)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TemplateUrl">
    <vt:lpwstr/>
  </property>
  <property fmtid="{D5CDD505-2E9C-101B-9397-08002B2CF9AE}" pid="37" name="NazwaPliku">
    <vt:lpwstr/>
  </property>
  <property fmtid="{D5CDD505-2E9C-101B-9397-08002B2CF9AE}" pid="38" name="_SourceUrl">
    <vt:lpwstr/>
  </property>
  <property fmtid="{D5CDD505-2E9C-101B-9397-08002B2CF9AE}" pid="39" name="Odbiorcy2">
    <vt:lpwstr/>
  </property>
  <property fmtid="{D5CDD505-2E9C-101B-9397-08002B2CF9AE}" pid="40" name="xd_ProgID">
    <vt:lpwstr/>
  </property>
  <property fmtid="{D5CDD505-2E9C-101B-9397-08002B2CF9AE}" pid="41" name="Osoba">
    <vt:lpwstr/>
  </property>
  <property fmtid="{D5CDD505-2E9C-101B-9397-08002B2CF9AE}" pid="42" name="Order">
    <vt:lpwstr/>
  </property>
  <property fmtid="{D5CDD505-2E9C-101B-9397-08002B2CF9AE}" pid="43" name="_SharedFileIndex">
    <vt:lpwstr/>
  </property>
  <property fmtid="{D5CDD505-2E9C-101B-9397-08002B2CF9AE}" pid="44" name="MetaInfo">
    <vt:lpwstr/>
  </property>
</Properties>
</file>