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77777777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7DEA2E2F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581CD255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62F5896E">
                <wp:simplePos x="0" y="0"/>
                <wp:positionH relativeFrom="margin">
                  <wp:posOffset>46355</wp:posOffset>
                </wp:positionH>
                <wp:positionV relativeFrom="paragraph">
                  <wp:posOffset>672465</wp:posOffset>
                </wp:positionV>
                <wp:extent cx="2178050" cy="1494155"/>
                <wp:effectExtent l="0" t="0" r="0" b="0"/>
                <wp:wrapSquare wrapText="bothSides"/>
                <wp:docPr id="9" name="Pole tekstowe 2" descr="1,6%&#10;Wzrost produkcji sprzedanej przemysłu w porównaniu ze stycz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4155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4459BEBE" w:rsidR="007E6C46" w:rsidRPr="00E3620C" w:rsidRDefault="00F63DCD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1,6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903109E" w:rsidR="00E638CE" w:rsidRDefault="00F63DCD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0637C3B2" w:rsidR="007E6C46" w:rsidRPr="00C145F8" w:rsidRDefault="002B2FA8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 styczniem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6%&#10;Wzrost produkcji sprzedanej przemysłu w porównaniu ze styczniem ub. roku" style="position:absolute;margin-left:3.65pt;margin-top:52.95pt;width:171.5pt;height:117.6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" fillcolor="#001d77" stroked="f">
                <v:stroke joinstyle="miter"/>
                <v:textbox>
                  <w:txbxContent>
                    <w:p w14:paraId="21A599A1" w14:textId="4459BEBE" w:rsidR="007E6C46" w:rsidRPr="00E3620C" w:rsidRDefault="00F63DCD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1,6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903109E" w:rsidR="00E638CE" w:rsidRDefault="00F63DCD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0637C3B2" w:rsidR="007E6C46" w:rsidRPr="00C145F8" w:rsidRDefault="002B2FA8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ze styczniem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styczniu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43BCB645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styczniu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625826">
        <w:rPr>
          <w:b/>
          <w:noProof/>
          <w:szCs w:val="19"/>
          <w:lang w:eastAsia="pl-PL"/>
        </w:rPr>
        <w:t>wy</w:t>
      </w:r>
      <w:r>
        <w:rPr>
          <w:b/>
          <w:noProof/>
          <w:szCs w:val="19"/>
          <w:lang w:eastAsia="pl-PL"/>
        </w:rPr>
        <w:t xml:space="preserve">ższa o </w:t>
      </w:r>
      <w:r w:rsidR="00625826">
        <w:rPr>
          <w:b/>
          <w:noProof/>
          <w:szCs w:val="19"/>
          <w:lang w:eastAsia="pl-PL"/>
        </w:rPr>
        <w:t>1,6</w:t>
      </w:r>
      <w:r>
        <w:rPr>
          <w:b/>
          <w:noProof/>
          <w:szCs w:val="19"/>
          <w:lang w:eastAsia="pl-PL"/>
        </w:rPr>
        <w:t>% w porównaniu z</w:t>
      </w:r>
      <w:r w:rsidR="002B2FA8">
        <w:rPr>
          <w:b/>
          <w:noProof/>
          <w:szCs w:val="19"/>
          <w:lang w:eastAsia="pl-PL"/>
        </w:rPr>
        <w:t>e styczniem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Pr="00AF619B">
        <w:rPr>
          <w:b/>
          <w:noProof/>
          <w:szCs w:val="19"/>
          <w:lang w:eastAsia="pl-PL"/>
        </w:rPr>
        <w:t>wzrost o</w:t>
      </w:r>
      <w:r w:rsidR="00532904" w:rsidRPr="00AF619B">
        <w:rPr>
          <w:b/>
          <w:noProof/>
          <w:szCs w:val="19"/>
          <w:lang w:eastAsia="pl-PL"/>
        </w:rPr>
        <w:t> </w:t>
      </w:r>
      <w:r w:rsidR="00EE54E0" w:rsidRPr="00AF619B">
        <w:rPr>
          <w:b/>
          <w:noProof/>
          <w:szCs w:val="19"/>
          <w:lang w:eastAsia="pl-PL"/>
        </w:rPr>
        <w:t>1,</w:t>
      </w:r>
      <w:r w:rsidR="00AF619B" w:rsidRPr="00AF619B">
        <w:rPr>
          <w:b/>
          <w:noProof/>
          <w:szCs w:val="19"/>
          <w:lang w:eastAsia="pl-PL"/>
        </w:rPr>
        <w:t>4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532904">
        <w:rPr>
          <w:b/>
          <w:noProof/>
          <w:szCs w:val="19"/>
          <w:lang w:eastAsia="pl-PL"/>
        </w:rPr>
        <w:t> </w:t>
      </w:r>
      <w:r w:rsidR="002B2FA8">
        <w:rPr>
          <w:b/>
          <w:noProof/>
          <w:szCs w:val="19"/>
          <w:lang w:eastAsia="pl-PL"/>
        </w:rPr>
        <w:t xml:space="preserve">grudniem ub. </w:t>
      </w:r>
      <w:r w:rsidR="00C90AED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 w:rsidR="00EE54E0">
        <w:rPr>
          <w:b/>
          <w:noProof/>
          <w:szCs w:val="19"/>
          <w:lang w:eastAsia="pl-PL"/>
        </w:rPr>
        <w:t xml:space="preserve"> </w:t>
      </w:r>
      <w:r w:rsidR="00625826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625826">
        <w:rPr>
          <w:b/>
          <w:noProof/>
          <w:szCs w:val="19"/>
          <w:lang w:eastAsia="pl-PL"/>
        </w:rPr>
        <w:t>2,3</w:t>
      </w:r>
      <w:r>
        <w:rPr>
          <w:b/>
          <w:noProof/>
          <w:szCs w:val="19"/>
          <w:lang w:eastAsia="pl-PL"/>
        </w:rPr>
        <w:t xml:space="preserve">%. </w:t>
      </w:r>
    </w:p>
    <w:p w14:paraId="151AC02B" w14:textId="3E6C1758" w:rsidR="002B2FA8" w:rsidRDefault="002B2FA8" w:rsidP="00EA6A12">
      <w:pPr>
        <w:spacing w:before="360"/>
        <w:ind w:left="3544"/>
        <w:rPr>
          <w:b/>
          <w:noProof/>
          <w:szCs w:val="19"/>
          <w:lang w:eastAsia="pl-PL"/>
        </w:rPr>
      </w:pPr>
    </w:p>
    <w:p w14:paraId="5C1B2C8B" w14:textId="75D30BEA" w:rsidR="002B2FA8" w:rsidRDefault="002B2FA8" w:rsidP="00EA6A12">
      <w:pPr>
        <w:spacing w:before="360"/>
        <w:ind w:left="3544"/>
        <w:rPr>
          <w:b/>
          <w:noProof/>
          <w:szCs w:val="19"/>
          <w:lang w:eastAsia="pl-PL"/>
        </w:rPr>
      </w:pPr>
    </w:p>
    <w:p w14:paraId="589CEBA5" w14:textId="056608A4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7AFF8A1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styczniu  br. wyniósł 0,1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67B497CF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 xml:space="preserve">Po wyrównaniu sezonowym, </w:t>
                            </w:r>
                            <w:r w:rsidR="00AF3465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 xml:space="preserve">w </w:t>
                            </w:r>
                            <w:r w:rsidR="002B2FA8" w:rsidRPr="00AF3465">
                              <w:t>styczniu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8D4E6F" w:rsidRPr="00AF3465">
                              <w:t>0,</w:t>
                            </w:r>
                            <w:r w:rsidR="00AF3465">
                              <w:t>1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styczniu  br. wyniósł 0,1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" filled="f" stroked="f">
                <v:textbox>
                  <w:txbxContent>
                    <w:p w14:paraId="57A40503" w14:textId="67B497CF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 xml:space="preserve">Po wyrównaniu sezonowym, </w:t>
                      </w:r>
                      <w:r w:rsidR="00AF3465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 xml:space="preserve">w </w:t>
                      </w:r>
                      <w:r w:rsidR="002B2FA8" w:rsidRPr="00AF3465">
                        <w:t>styczniu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8D4E6F" w:rsidRPr="00AF3465">
                        <w:t>0,</w:t>
                      </w:r>
                      <w:r w:rsidR="00AF3465">
                        <w:t>1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07B46EE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 xml:space="preserve">w </w:t>
      </w:r>
      <w:r w:rsidR="002B2FA8" w:rsidRPr="00AF3465">
        <w:rPr>
          <w:noProof/>
          <w:szCs w:val="19"/>
          <w:lang w:eastAsia="pl-PL"/>
        </w:rPr>
        <w:t>styczniu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8D4E6F" w:rsidRPr="00AF3465">
        <w:rPr>
          <w:noProof/>
          <w:szCs w:val="19"/>
          <w:lang w:eastAsia="pl-PL"/>
        </w:rPr>
        <w:t>0,</w:t>
      </w:r>
      <w:r w:rsidR="00AF3465">
        <w:rPr>
          <w:noProof/>
          <w:szCs w:val="19"/>
          <w:lang w:eastAsia="pl-PL"/>
        </w:rPr>
        <w:t>1</w:t>
      </w:r>
      <w:r w:rsidRPr="00AF3465">
        <w:rPr>
          <w:noProof/>
          <w:szCs w:val="19"/>
          <w:lang w:eastAsia="pl-PL"/>
        </w:rPr>
        <w:t xml:space="preserve">% </w:t>
      </w:r>
      <w:r w:rsidR="00AF3465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AF3465">
        <w:rPr>
          <w:noProof/>
          <w:szCs w:val="19"/>
          <w:lang w:eastAsia="pl-PL"/>
        </w:rPr>
        <w:t>0,2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AF3465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E74960" w:rsidRPr="00AF3465">
        <w:rPr>
          <w:noProof/>
          <w:szCs w:val="19"/>
          <w:lang w:eastAsia="pl-PL"/>
        </w:rPr>
        <w:t xml:space="preserve"> </w:t>
      </w:r>
      <w:r w:rsidR="002B2FA8" w:rsidRPr="00AF3465">
        <w:rPr>
          <w:noProof/>
          <w:szCs w:val="19"/>
          <w:lang w:eastAsia="pl-PL"/>
        </w:rPr>
        <w:t>grudniem ub.</w:t>
      </w:r>
      <w:r w:rsidR="008D4E6F" w:rsidRPr="00AF3465">
        <w:rPr>
          <w:noProof/>
          <w:szCs w:val="19"/>
          <w:lang w:eastAsia="pl-PL"/>
        </w:rPr>
        <w:t xml:space="preserve"> r</w:t>
      </w:r>
      <w:r w:rsidR="002B2FA8" w:rsidRPr="00AF3465">
        <w:rPr>
          <w:noProof/>
          <w:szCs w:val="19"/>
          <w:lang w:eastAsia="pl-PL"/>
        </w:rPr>
        <w:t>oku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77FD991A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53C858AB" w:rsidR="003627E7" w:rsidRDefault="00B03B8D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99232" behindDoc="0" locked="0" layoutInCell="1" allowOverlap="1" wp14:anchorId="45610CE8" wp14:editId="2E29FA44">
            <wp:simplePos x="0" y="0"/>
            <wp:positionH relativeFrom="column">
              <wp:posOffset>-80010</wp:posOffset>
            </wp:positionH>
            <wp:positionV relativeFrom="paragraph">
              <wp:posOffset>215900</wp:posOffset>
            </wp:positionV>
            <wp:extent cx="5248910" cy="3066415"/>
            <wp:effectExtent l="0" t="0" r="8890" b="635"/>
            <wp:wrapSquare wrapText="bothSides"/>
            <wp:docPr id="6" name="Obraz 6" descr="Produkcja sprzedana przemysłu (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19DC146D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0E6C30F0" w14:textId="4B5C01C1" w:rsidR="009C4001" w:rsidRPr="00500057" w:rsidRDefault="00CF068C" w:rsidP="009C4001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przemysłowych, w</w:t>
      </w:r>
      <w:r w:rsidR="002B2FA8" w:rsidRPr="00500057">
        <w:rPr>
          <w:rFonts w:eastAsia="Calibri" w:cs="Times New Roman"/>
        </w:rPr>
        <w:t xml:space="preserve"> styczniu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Pr="00500057">
        <w:rPr>
          <w:rFonts w:eastAsia="Calibri" w:cs="Times New Roman"/>
        </w:rPr>
        <w:t xml:space="preserve">r. odnotowano </w:t>
      </w:r>
      <w:r w:rsidR="00432E8C">
        <w:rPr>
          <w:rFonts w:eastAsia="Calibri" w:cs="Times New Roman"/>
        </w:rPr>
        <w:t>wzrost</w:t>
      </w:r>
      <w:r w:rsidR="00443B96" w:rsidRPr="00500057"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dóbr inwestycyjnych – o </w:t>
      </w:r>
      <w:r w:rsidR="009C4001">
        <w:rPr>
          <w:rFonts w:eastAsia="Calibri" w:cs="Times New Roman"/>
        </w:rPr>
        <w:t>14,4</w:t>
      </w:r>
      <w:r w:rsidR="00774238" w:rsidRPr="00500057">
        <w:rPr>
          <w:rFonts w:eastAsia="Calibri" w:cs="Times New Roman"/>
        </w:rPr>
        <w:t>%</w:t>
      </w:r>
      <w:r w:rsidR="00774238">
        <w:rPr>
          <w:rFonts w:eastAsia="Calibri" w:cs="Times New Roman"/>
        </w:rPr>
        <w:t xml:space="preserve"> </w:t>
      </w:r>
      <w:r w:rsidR="009C4001">
        <w:rPr>
          <w:rFonts w:eastAsia="Calibri" w:cs="Times New Roman"/>
        </w:rPr>
        <w:t>oraz</w:t>
      </w:r>
      <w:r w:rsidR="00AF3465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 xml:space="preserve">dóbr konsumpcyjnych </w:t>
      </w:r>
      <w:r w:rsidR="00AF3465">
        <w:rPr>
          <w:rFonts w:eastAsia="Calibri" w:cs="Times New Roman"/>
        </w:rPr>
        <w:t>nie</w:t>
      </w:r>
      <w:r w:rsidR="009C4001" w:rsidRPr="00500057">
        <w:rPr>
          <w:rFonts w:eastAsia="Calibri" w:cs="Times New Roman"/>
        </w:rPr>
        <w:t xml:space="preserve">trwałych – o </w:t>
      </w:r>
      <w:r w:rsidR="009C4001">
        <w:rPr>
          <w:rFonts w:eastAsia="Calibri" w:cs="Times New Roman"/>
        </w:rPr>
        <w:t>2,6</w:t>
      </w:r>
      <w:r w:rsidR="009C4001" w:rsidRPr="00500057">
        <w:rPr>
          <w:rFonts w:eastAsia="Calibri" w:cs="Times New Roman"/>
        </w:rPr>
        <w:t>%</w:t>
      </w:r>
      <w:r w:rsidR="00AF3465">
        <w:rPr>
          <w:rFonts w:eastAsia="Calibri" w:cs="Times New Roman"/>
        </w:rPr>
        <w:t>.</w:t>
      </w:r>
      <w:r w:rsidR="009C4001" w:rsidRPr="009C4001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Z</w:t>
      </w:r>
      <w:r w:rsidR="009C4001">
        <w:rPr>
          <w:rFonts w:eastAsia="Calibri" w:cs="Times New Roman"/>
        </w:rPr>
        <w:t>mniejszyła</w:t>
      </w:r>
      <w:r w:rsidR="009C4001" w:rsidRPr="00500057">
        <w:rPr>
          <w:rFonts w:eastAsia="Calibri" w:cs="Times New Roman"/>
        </w:rPr>
        <w:t xml:space="preserve"> się natomiast</w:t>
      </w:r>
      <w:r w:rsidR="009C4001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produkcj</w:t>
      </w:r>
      <w:r w:rsidR="009C4001">
        <w:rPr>
          <w:rFonts w:eastAsia="Calibri" w:cs="Times New Roman"/>
        </w:rPr>
        <w:t>a</w:t>
      </w:r>
      <w:r w:rsidR="009C4001" w:rsidRPr="009C4001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dóbr zaopatrzeniowych – o </w:t>
      </w:r>
      <w:r w:rsidR="009C4001">
        <w:rPr>
          <w:rFonts w:eastAsia="Calibri" w:cs="Times New Roman"/>
        </w:rPr>
        <w:t>4,5</w:t>
      </w:r>
      <w:r w:rsidR="009C4001" w:rsidRPr="00500057">
        <w:rPr>
          <w:rFonts w:eastAsia="Calibri" w:cs="Times New Roman"/>
        </w:rPr>
        <w:t>%</w:t>
      </w:r>
      <w:r w:rsidR="009C4001">
        <w:rPr>
          <w:rFonts w:eastAsia="Calibri" w:cs="Times New Roman"/>
        </w:rPr>
        <w:t>,</w:t>
      </w:r>
      <w:r w:rsidR="009C4001" w:rsidRPr="009C4001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dóbr związanych z energią – o </w:t>
      </w:r>
      <w:r w:rsidR="009C4001">
        <w:rPr>
          <w:rFonts w:eastAsia="Calibri" w:cs="Times New Roman"/>
        </w:rPr>
        <w:t>1,9</w:t>
      </w:r>
      <w:r w:rsidR="009C4001" w:rsidRPr="00500057">
        <w:rPr>
          <w:rFonts w:eastAsia="Calibri" w:cs="Times New Roman"/>
        </w:rPr>
        <w:t>%</w:t>
      </w:r>
      <w:r w:rsidR="009C4001">
        <w:rPr>
          <w:rFonts w:eastAsia="Calibri" w:cs="Times New Roman"/>
        </w:rPr>
        <w:t xml:space="preserve"> oraz</w:t>
      </w:r>
      <w:r w:rsidR="009C4001" w:rsidRPr="009C4001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dóbr konsumpcyjnych trwałych – o </w:t>
      </w:r>
      <w:r w:rsidR="009C4001">
        <w:rPr>
          <w:rFonts w:eastAsia="Calibri" w:cs="Times New Roman"/>
        </w:rPr>
        <w:t>1,7</w:t>
      </w:r>
      <w:r w:rsidR="009C4001" w:rsidRPr="00500057">
        <w:rPr>
          <w:rFonts w:eastAsia="Calibri" w:cs="Times New Roman"/>
        </w:rPr>
        <w:t>%.</w:t>
      </w:r>
    </w:p>
    <w:p w14:paraId="281BCAA5" w14:textId="1988B893" w:rsidR="00CB4942" w:rsidRPr="00500057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bookmarkStart w:id="0" w:name="_GoBack"/>
      <w:bookmarkEnd w:id="0"/>
    </w:p>
    <w:p w14:paraId="2D1D9E58" w14:textId="77777777" w:rsidR="002B2FA8" w:rsidRDefault="002B2FA8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44DCCE2B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E4003E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59D07F40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91"/>
        <w:gridCol w:w="986"/>
        <w:gridCol w:w="876"/>
        <w:gridCol w:w="954"/>
        <w:gridCol w:w="889"/>
        <w:gridCol w:w="941"/>
        <w:gridCol w:w="844"/>
      </w:tblGrid>
      <w:tr w:rsidR="002B2FA8" w:rsidRPr="003627E7" w14:paraId="5B21E4BA" w14:textId="77777777" w:rsidTr="00C8205F">
        <w:trPr>
          <w:trHeight w:val="474"/>
        </w:trPr>
        <w:tc>
          <w:tcPr>
            <w:tcW w:w="2391" w:type="dxa"/>
            <w:vMerge w:val="restart"/>
            <w:vAlign w:val="center"/>
          </w:tcPr>
          <w:p w14:paraId="6872874C" w14:textId="77777777" w:rsidR="002B2FA8" w:rsidRPr="003627E7" w:rsidRDefault="002B2FA8" w:rsidP="00C8205F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CBD54AA" w14:textId="21756825" w:rsidR="002B2FA8" w:rsidRDefault="002B2FA8" w:rsidP="00C8205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5665C05E" w14:textId="31E6EC70" w:rsidR="002B2FA8" w:rsidRDefault="002B2FA8" w:rsidP="00C8205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01 2024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891C259" w14:textId="1A84A6D2" w:rsidR="002B2FA8" w:rsidRDefault="002B2FA8" w:rsidP="00C8205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2AD98EE6" w14:textId="23E775E5" w:rsidR="002B2FA8" w:rsidRDefault="002B2FA8" w:rsidP="00C8205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01 2024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774BDABA" w14:textId="586983AE" w:rsidR="002B2FA8" w:rsidRDefault="002B2FA8" w:rsidP="00C8205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12 2023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4131538" w14:textId="50315E5A" w:rsidR="002B2FA8" w:rsidRPr="003627E7" w:rsidRDefault="002B2FA8" w:rsidP="00C8205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01 2024</w:t>
            </w:r>
          </w:p>
        </w:tc>
      </w:tr>
      <w:tr w:rsidR="002B2FA8" w:rsidRPr="003627E7" w14:paraId="2A1F6E98" w14:textId="77777777" w:rsidTr="00C8205F">
        <w:trPr>
          <w:trHeight w:val="439"/>
        </w:trPr>
        <w:tc>
          <w:tcPr>
            <w:tcW w:w="2391" w:type="dxa"/>
            <w:vMerge/>
            <w:tcBorders>
              <w:bottom w:val="single" w:sz="12" w:space="0" w:color="212492"/>
            </w:tcBorders>
            <w:vAlign w:val="center"/>
          </w:tcPr>
          <w:p w14:paraId="3E50962D" w14:textId="77777777" w:rsidR="002B2FA8" w:rsidRPr="003627E7" w:rsidRDefault="002B2FA8" w:rsidP="00C8205F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gridSpan w:val="2"/>
          </w:tcPr>
          <w:p w14:paraId="349E17B0" w14:textId="77777777" w:rsidR="002B2FA8" w:rsidRDefault="002B2FA8" w:rsidP="00C8205F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       =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FFF7E86" w14:textId="77777777" w:rsidR="002B2FA8" w:rsidRDefault="002B2FA8" w:rsidP="00C8205F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785" w:type="dxa"/>
            <w:gridSpan w:val="2"/>
          </w:tcPr>
          <w:p w14:paraId="77A5AE5F" w14:textId="3E3C499A" w:rsidR="002B2FA8" w:rsidRPr="006244BE" w:rsidRDefault="002B2FA8" w:rsidP="00C8205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                 2021 = 100</w:t>
            </w:r>
          </w:p>
        </w:tc>
      </w:tr>
      <w:tr w:rsidR="002B2FA8" w:rsidRPr="003627E7" w14:paraId="4345F2A2" w14:textId="77777777" w:rsidTr="00C8205F">
        <w:trPr>
          <w:trHeight w:val="57"/>
        </w:trPr>
        <w:tc>
          <w:tcPr>
            <w:tcW w:w="2391" w:type="dxa"/>
            <w:tcBorders>
              <w:top w:val="single" w:sz="12" w:space="0" w:color="212492"/>
            </w:tcBorders>
            <w:vAlign w:val="center"/>
          </w:tcPr>
          <w:p w14:paraId="12E28F45" w14:textId="77777777" w:rsidR="002B2FA8" w:rsidRPr="003627E7" w:rsidRDefault="002B2FA8" w:rsidP="00C8205F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986" w:type="dxa"/>
            <w:tcBorders>
              <w:top w:val="single" w:sz="12" w:space="0" w:color="212492"/>
            </w:tcBorders>
          </w:tcPr>
          <w:p w14:paraId="189EF993" w14:textId="42912A19" w:rsidR="002B2FA8" w:rsidRDefault="00AF619B" w:rsidP="00C8205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90,5*</w:t>
            </w:r>
          </w:p>
        </w:tc>
        <w:tc>
          <w:tcPr>
            <w:tcW w:w="876" w:type="dxa"/>
            <w:tcBorders>
              <w:top w:val="single" w:sz="12" w:space="0" w:color="212492"/>
            </w:tcBorders>
          </w:tcPr>
          <w:p w14:paraId="25D93606" w14:textId="1E1A0D06" w:rsidR="002B2FA8" w:rsidRDefault="00625826" w:rsidP="00C8205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102,3</w:t>
            </w:r>
          </w:p>
        </w:tc>
        <w:tc>
          <w:tcPr>
            <w:tcW w:w="954" w:type="dxa"/>
            <w:tcBorders>
              <w:top w:val="single" w:sz="12" w:space="0" w:color="212492"/>
            </w:tcBorders>
          </w:tcPr>
          <w:p w14:paraId="18FA51CF" w14:textId="5C42912E" w:rsidR="002B2FA8" w:rsidRDefault="00AF619B" w:rsidP="00C8205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96,5*</w:t>
            </w:r>
          </w:p>
        </w:tc>
        <w:tc>
          <w:tcPr>
            <w:tcW w:w="889" w:type="dxa"/>
            <w:tcBorders>
              <w:top w:val="single" w:sz="12" w:space="0" w:color="212492"/>
            </w:tcBorders>
          </w:tcPr>
          <w:p w14:paraId="56212C91" w14:textId="41E16EF1" w:rsidR="002B2FA8" w:rsidRDefault="00625826" w:rsidP="00C8205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941" w:type="dxa"/>
            <w:tcBorders>
              <w:top w:val="single" w:sz="12" w:space="0" w:color="212492"/>
            </w:tcBorders>
          </w:tcPr>
          <w:p w14:paraId="51B7A39F" w14:textId="7898CFB3" w:rsidR="002B2FA8" w:rsidRDefault="002F08BD" w:rsidP="00C8205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104,3*</w:t>
            </w:r>
          </w:p>
        </w:tc>
        <w:tc>
          <w:tcPr>
            <w:tcW w:w="844" w:type="dxa"/>
            <w:tcBorders>
              <w:top w:val="single" w:sz="12" w:space="0" w:color="212492"/>
            </w:tcBorders>
            <w:vAlign w:val="center"/>
          </w:tcPr>
          <w:p w14:paraId="0D0CE8A6" w14:textId="6A86D8FE" w:rsidR="002B2FA8" w:rsidRPr="003627E7" w:rsidRDefault="002F08BD" w:rsidP="00C8205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106,6</w:t>
            </w:r>
          </w:p>
        </w:tc>
      </w:tr>
      <w:tr w:rsidR="002B2FA8" w:rsidRPr="003627E7" w14:paraId="6D0DE2B9" w14:textId="77777777" w:rsidTr="00C8205F">
        <w:trPr>
          <w:trHeight w:val="57"/>
        </w:trPr>
        <w:tc>
          <w:tcPr>
            <w:tcW w:w="2391" w:type="dxa"/>
            <w:vAlign w:val="center"/>
          </w:tcPr>
          <w:p w14:paraId="6D7A11E2" w14:textId="77777777" w:rsidR="002B2FA8" w:rsidRPr="003627E7" w:rsidRDefault="002B2FA8" w:rsidP="00C8205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986" w:type="dxa"/>
          </w:tcPr>
          <w:p w14:paraId="7F0CED8E" w14:textId="7E282A3C" w:rsidR="002B2FA8" w:rsidRDefault="00AF619B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85,3*</w:t>
            </w:r>
          </w:p>
        </w:tc>
        <w:tc>
          <w:tcPr>
            <w:tcW w:w="876" w:type="dxa"/>
          </w:tcPr>
          <w:p w14:paraId="2E025480" w14:textId="42DDAC20" w:rsidR="002B2FA8" w:rsidRDefault="00625826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105,4</w:t>
            </w:r>
          </w:p>
        </w:tc>
        <w:tc>
          <w:tcPr>
            <w:tcW w:w="954" w:type="dxa"/>
          </w:tcPr>
          <w:p w14:paraId="2A708C57" w14:textId="49E55637" w:rsidR="002B2FA8" w:rsidRDefault="00AF619B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96,4*</w:t>
            </w:r>
          </w:p>
        </w:tc>
        <w:tc>
          <w:tcPr>
            <w:tcW w:w="889" w:type="dxa"/>
          </w:tcPr>
          <w:p w14:paraId="3AC4B747" w14:textId="7501B4A9" w:rsidR="002B2FA8" w:rsidRDefault="00625826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95,1</w:t>
            </w:r>
          </w:p>
        </w:tc>
        <w:tc>
          <w:tcPr>
            <w:tcW w:w="941" w:type="dxa"/>
          </w:tcPr>
          <w:p w14:paraId="27B7F82F" w14:textId="504A5E32" w:rsidR="002B2FA8" w:rsidRDefault="002F08BD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98,3*</w:t>
            </w:r>
          </w:p>
        </w:tc>
        <w:tc>
          <w:tcPr>
            <w:tcW w:w="844" w:type="dxa"/>
            <w:vAlign w:val="center"/>
          </w:tcPr>
          <w:p w14:paraId="57B8F14C" w14:textId="59111859" w:rsidR="002B2FA8" w:rsidRPr="003627E7" w:rsidRDefault="002F08BD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103,6</w:t>
            </w:r>
          </w:p>
        </w:tc>
      </w:tr>
      <w:tr w:rsidR="002B2FA8" w:rsidRPr="003627E7" w14:paraId="19807A76" w14:textId="77777777" w:rsidTr="00C8205F">
        <w:trPr>
          <w:trHeight w:val="57"/>
        </w:trPr>
        <w:tc>
          <w:tcPr>
            <w:tcW w:w="2391" w:type="dxa"/>
            <w:vAlign w:val="center"/>
          </w:tcPr>
          <w:p w14:paraId="48BFC58C" w14:textId="77777777" w:rsidR="002B2FA8" w:rsidRPr="003627E7" w:rsidRDefault="002B2FA8" w:rsidP="00C8205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986" w:type="dxa"/>
          </w:tcPr>
          <w:p w14:paraId="000A6CE5" w14:textId="2E0AB14C" w:rsidR="002B2FA8" w:rsidRDefault="00AF619B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88,5*</w:t>
            </w:r>
          </w:p>
        </w:tc>
        <w:tc>
          <w:tcPr>
            <w:tcW w:w="876" w:type="dxa"/>
          </w:tcPr>
          <w:p w14:paraId="2B004949" w14:textId="598279A0" w:rsidR="002B2FA8" w:rsidRDefault="00625826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954" w:type="dxa"/>
          </w:tcPr>
          <w:p w14:paraId="450842EC" w14:textId="6CD6DDB1" w:rsidR="002B2FA8" w:rsidRDefault="00AF619B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94,7*</w:t>
            </w:r>
          </w:p>
        </w:tc>
        <w:tc>
          <w:tcPr>
            <w:tcW w:w="889" w:type="dxa"/>
          </w:tcPr>
          <w:p w14:paraId="68FC3132" w14:textId="23E0A4B3" w:rsidR="002B2FA8" w:rsidRDefault="00625826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941" w:type="dxa"/>
          </w:tcPr>
          <w:p w14:paraId="2DF846B9" w14:textId="3320920F" w:rsidR="002B2FA8" w:rsidRDefault="002F08BD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101,3*</w:t>
            </w:r>
          </w:p>
        </w:tc>
        <w:tc>
          <w:tcPr>
            <w:tcW w:w="844" w:type="dxa"/>
            <w:vAlign w:val="center"/>
          </w:tcPr>
          <w:p w14:paraId="28BDEED7" w14:textId="3AEB6363" w:rsidR="002B2FA8" w:rsidRPr="003627E7" w:rsidRDefault="002F08BD" w:rsidP="00C8205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</w:t>
            </w:r>
          </w:p>
        </w:tc>
      </w:tr>
      <w:tr w:rsidR="002B2FA8" w:rsidRPr="003627E7" w14:paraId="3FCC6AA6" w14:textId="77777777" w:rsidTr="00C8205F">
        <w:trPr>
          <w:trHeight w:val="57"/>
        </w:trPr>
        <w:tc>
          <w:tcPr>
            <w:tcW w:w="2391" w:type="dxa"/>
            <w:vAlign w:val="center"/>
          </w:tcPr>
          <w:p w14:paraId="70E6B7DD" w14:textId="77777777" w:rsidR="002B2FA8" w:rsidRPr="003627E7" w:rsidRDefault="002B2FA8" w:rsidP="00C8205F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6" w:type="dxa"/>
          </w:tcPr>
          <w:p w14:paraId="1BCDBCE0" w14:textId="77777777" w:rsidR="00AF619B" w:rsidRDefault="00AF619B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2B28EE7" w14:textId="019A697E" w:rsidR="002B2FA8" w:rsidRDefault="00AF619B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110,4*</w:t>
            </w:r>
          </w:p>
        </w:tc>
        <w:tc>
          <w:tcPr>
            <w:tcW w:w="876" w:type="dxa"/>
          </w:tcPr>
          <w:p w14:paraId="510C3901" w14:textId="77777777" w:rsidR="002B2FA8" w:rsidRDefault="002B2FA8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0AE6C7" w14:textId="0DA2487F" w:rsidR="00625826" w:rsidRDefault="00625826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94,6</w:t>
            </w:r>
          </w:p>
        </w:tc>
        <w:tc>
          <w:tcPr>
            <w:tcW w:w="954" w:type="dxa"/>
          </w:tcPr>
          <w:p w14:paraId="4DE08955" w14:textId="77777777" w:rsidR="002B2FA8" w:rsidRDefault="002B2FA8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0A4378" w14:textId="3E89DD9B" w:rsidR="00AF619B" w:rsidRDefault="00AF619B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112,4*</w:t>
            </w:r>
          </w:p>
        </w:tc>
        <w:tc>
          <w:tcPr>
            <w:tcW w:w="889" w:type="dxa"/>
          </w:tcPr>
          <w:p w14:paraId="3A04F3CF" w14:textId="77777777" w:rsidR="002B2FA8" w:rsidRDefault="002B2FA8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607606B" w14:textId="55DCFD19" w:rsidR="00625826" w:rsidRDefault="00625826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941" w:type="dxa"/>
          </w:tcPr>
          <w:p w14:paraId="29AC4C3F" w14:textId="77777777" w:rsidR="002F08BD" w:rsidRDefault="002F08BD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7D0804" w14:textId="5BAA2723" w:rsidR="002B2FA8" w:rsidRDefault="002F08BD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139,3*</w:t>
            </w:r>
          </w:p>
        </w:tc>
        <w:tc>
          <w:tcPr>
            <w:tcW w:w="844" w:type="dxa"/>
            <w:vAlign w:val="center"/>
          </w:tcPr>
          <w:p w14:paraId="2AA96675" w14:textId="60512B1F" w:rsidR="002B2FA8" w:rsidRPr="003627E7" w:rsidRDefault="002F08BD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139,9</w:t>
            </w:r>
          </w:p>
        </w:tc>
      </w:tr>
      <w:tr w:rsidR="002B2FA8" w:rsidRPr="003627E7" w14:paraId="4E602ACD" w14:textId="77777777" w:rsidTr="00C8205F">
        <w:trPr>
          <w:trHeight w:val="624"/>
        </w:trPr>
        <w:tc>
          <w:tcPr>
            <w:tcW w:w="2391" w:type="dxa"/>
            <w:vAlign w:val="center"/>
          </w:tcPr>
          <w:p w14:paraId="20243B79" w14:textId="77777777" w:rsidR="002B2FA8" w:rsidRPr="003627E7" w:rsidRDefault="002B2FA8" w:rsidP="00C8205F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86" w:type="dxa"/>
          </w:tcPr>
          <w:p w14:paraId="563D8ECC" w14:textId="77777777" w:rsidR="002B2FA8" w:rsidRDefault="002B2FA8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D05DEA" w14:textId="7D4747B9" w:rsidR="00AF619B" w:rsidRDefault="00AF619B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101,4*</w:t>
            </w:r>
          </w:p>
        </w:tc>
        <w:tc>
          <w:tcPr>
            <w:tcW w:w="876" w:type="dxa"/>
          </w:tcPr>
          <w:p w14:paraId="6619DA0D" w14:textId="77777777" w:rsidR="002B2FA8" w:rsidRDefault="002B2FA8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94B995" w14:textId="209E10D7" w:rsidR="00625826" w:rsidRDefault="00625826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</w:t>
            </w:r>
          </w:p>
        </w:tc>
        <w:tc>
          <w:tcPr>
            <w:tcW w:w="954" w:type="dxa"/>
          </w:tcPr>
          <w:p w14:paraId="15C1612C" w14:textId="77777777" w:rsidR="002B2FA8" w:rsidRDefault="002B2FA8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7BEF636" w14:textId="717D77D3" w:rsidR="00AF619B" w:rsidRDefault="00AF619B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101,3*</w:t>
            </w:r>
          </w:p>
        </w:tc>
        <w:tc>
          <w:tcPr>
            <w:tcW w:w="889" w:type="dxa"/>
          </w:tcPr>
          <w:p w14:paraId="3D12B563" w14:textId="77777777" w:rsidR="002B2FA8" w:rsidRDefault="002B2FA8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6CB1BA9" w14:textId="654561DC" w:rsidR="00625826" w:rsidRDefault="00625826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110,2</w:t>
            </w:r>
          </w:p>
        </w:tc>
        <w:tc>
          <w:tcPr>
            <w:tcW w:w="941" w:type="dxa"/>
          </w:tcPr>
          <w:p w14:paraId="60CF68AE" w14:textId="77777777" w:rsidR="002B2FA8" w:rsidRDefault="002B2FA8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0261A2D" w14:textId="11640510" w:rsidR="002F08BD" w:rsidRDefault="002F08BD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110,8*</w:t>
            </w:r>
          </w:p>
        </w:tc>
        <w:tc>
          <w:tcPr>
            <w:tcW w:w="844" w:type="dxa"/>
            <w:vAlign w:val="center"/>
          </w:tcPr>
          <w:p w14:paraId="60C706E3" w14:textId="68074D83" w:rsidR="002B2FA8" w:rsidRPr="003627E7" w:rsidRDefault="002F08BD" w:rsidP="00C8205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</w:tr>
    </w:tbl>
    <w:p w14:paraId="0074A454" w14:textId="6024B91A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2B2FA8">
        <w:rPr>
          <w:sz w:val="16"/>
          <w:szCs w:val="16"/>
          <w:shd w:val="clear" w:color="auto" w:fill="FFFFFF"/>
        </w:rPr>
        <w:t>grudniu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B2FA8">
        <w:rPr>
          <w:sz w:val="16"/>
          <w:szCs w:val="16"/>
          <w:shd w:val="clear" w:color="auto" w:fill="FFFFFF"/>
        </w:rPr>
        <w:t xml:space="preserve"> styczniu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3896A842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782D7391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54352F89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stycznia ub. roku, wyniósł 61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0D33B74D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58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stycznia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</w:t>
                            </w:r>
                            <w:r w:rsidR="006258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1,6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stycznia ub. roku, wyniósł 61,6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" filled="f" stroked="f">
                <v:textbox>
                  <w:txbxContent>
                    <w:p w14:paraId="5BF311DD" w14:textId="0D33B74D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58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stycznia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</w:t>
                      </w:r>
                      <w:r w:rsidR="006258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1,6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7B71F3A0" w14:textId="7AECA7CC" w:rsidR="006F667F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styczniu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2B2FA8">
        <w:rPr>
          <w:shd w:val="clear" w:color="auto" w:fill="FFFFFF"/>
        </w:rPr>
        <w:t>styczni</w:t>
      </w:r>
      <w:r w:rsidR="009C4001">
        <w:rPr>
          <w:shd w:val="clear" w:color="auto" w:fill="FFFFFF"/>
        </w:rPr>
        <w:t>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625826"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B739BD">
        <w:rPr>
          <w:shd w:val="clear" w:color="auto" w:fill="FFFFFF"/>
        </w:rPr>
        <w:t>16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</w:p>
    <w:p w14:paraId="740BCFA4" w14:textId="0A16E7C7" w:rsidR="00B739BD" w:rsidRDefault="00B739BD" w:rsidP="00C237B0">
      <w:pPr>
        <w:spacing w:before="0" w:after="0"/>
        <w:rPr>
          <w:shd w:val="clear" w:color="auto" w:fill="FFFFFF"/>
        </w:rPr>
      </w:pP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32,4%,</w:t>
      </w:r>
      <w:r w:rsidRPr="00B739BD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produkcji</w:t>
      </w:r>
      <w:r w:rsidRPr="00647B75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pojazdów samochodowych, przyczep i naczep – o</w:t>
      </w:r>
      <w:r>
        <w:rPr>
          <w:shd w:val="clear" w:color="auto" w:fill="FFFFFF"/>
        </w:rPr>
        <w:t> 21,0%,</w:t>
      </w:r>
      <w:r w:rsidRPr="00B739BD">
        <w:rPr>
          <w:shd w:val="clear" w:color="auto" w:fill="FFFFFF"/>
        </w:rPr>
        <w:t xml:space="preserve"> </w:t>
      </w:r>
      <w:r w:rsidRPr="007E3F15">
        <w:rPr>
          <w:shd w:val="clear" w:color="auto" w:fill="FFFFFF"/>
        </w:rPr>
        <w:t>pozostałego sprzętu transportowego</w:t>
      </w:r>
      <w:r>
        <w:rPr>
          <w:shd w:val="clear" w:color="auto" w:fill="FFFFFF"/>
        </w:rPr>
        <w:t xml:space="preserve"> – o 20,4%,</w:t>
      </w:r>
      <w:r w:rsidRPr="00B739BD">
        <w:rPr>
          <w:shd w:val="clear" w:color="auto" w:fill="FFFFFF"/>
        </w:rPr>
        <w:t xml:space="preserve"> </w:t>
      </w:r>
      <w:r w:rsidRPr="00625502">
        <w:rPr>
          <w:shd w:val="clear" w:color="auto" w:fill="FFFFFF"/>
        </w:rPr>
        <w:t>chemikaliów i wyrobów chemicznych</w:t>
      </w:r>
      <w:r>
        <w:rPr>
          <w:shd w:val="clear" w:color="auto" w:fill="FFFFFF"/>
        </w:rPr>
        <w:t xml:space="preserve"> – o 8,0%, artykułów spożywczych – o 5,9%, papieru i wyrobów z papieru – o 5,6%.</w:t>
      </w:r>
    </w:p>
    <w:p w14:paraId="08BAD5E3" w14:textId="7F767EFC" w:rsidR="00B739BD" w:rsidRDefault="00B739BD" w:rsidP="00B739BD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2B2FA8">
        <w:rPr>
          <w:shd w:val="clear" w:color="auto" w:fill="FFFFFF"/>
        </w:rPr>
        <w:t>e styczniem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>
        <w:rPr>
          <w:shd w:val="clear" w:color="auto" w:fill="FFFFFF"/>
        </w:rPr>
        <w:t>8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C047BF">
        <w:rPr>
          <w:shd w:val="clear" w:color="auto" w:fill="FFFFFF"/>
        </w:rPr>
        <w:t xml:space="preserve">w produkcji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26,2%,</w:t>
      </w:r>
      <w:r w:rsidRPr="00B739BD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>– o 15,3%,</w:t>
      </w:r>
      <w:r w:rsidRPr="00B739BD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produkcji</w:t>
      </w:r>
      <w:r w:rsidRPr="00773BE4">
        <w:rPr>
          <w:shd w:val="clear" w:color="auto" w:fill="FFFFFF"/>
        </w:rPr>
        <w:t xml:space="preserve"> wyrobów z</w:t>
      </w:r>
      <w:r>
        <w:rPr>
          <w:shd w:val="clear" w:color="auto" w:fill="FFFFFF"/>
        </w:rPr>
        <w:t> </w:t>
      </w:r>
      <w:r w:rsidRPr="00773BE4">
        <w:rPr>
          <w:shd w:val="clear" w:color="auto" w:fill="FFFFFF"/>
        </w:rPr>
        <w:t>pozostałych mineralnych surowców niemetalicznych</w:t>
      </w:r>
      <w:r>
        <w:rPr>
          <w:shd w:val="clear" w:color="auto" w:fill="FFFFFF"/>
        </w:rPr>
        <w:t xml:space="preserve"> – o 9,2%,</w:t>
      </w:r>
      <w:r w:rsidRPr="00B739BD">
        <w:rPr>
          <w:shd w:val="clear" w:color="auto" w:fill="FFFFFF"/>
        </w:rPr>
        <w:t xml:space="preserve"> </w:t>
      </w:r>
      <w:r w:rsidRPr="001932FE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1932FE">
        <w:rPr>
          <w:shd w:val="clear" w:color="auto" w:fill="FFFFFF"/>
        </w:rPr>
        <w:t>drewna, korka, słomy i wikliny</w:t>
      </w:r>
      <w:r>
        <w:rPr>
          <w:shd w:val="clear" w:color="auto" w:fill="FFFFFF"/>
        </w:rPr>
        <w:t xml:space="preserve"> – o 4,6%,</w:t>
      </w:r>
      <w:r w:rsidRPr="00B739BD">
        <w:rPr>
          <w:shd w:val="clear" w:color="auto" w:fill="FFFFFF"/>
        </w:rPr>
        <w:t xml:space="preserve"> </w:t>
      </w:r>
      <w:r w:rsidRPr="00125266">
        <w:rPr>
          <w:shd w:val="clear" w:color="auto" w:fill="FFFFFF"/>
        </w:rPr>
        <w:t>komputerów, wyrobów elektronicznych i optycznych</w:t>
      </w:r>
      <w:r>
        <w:rPr>
          <w:shd w:val="clear" w:color="auto" w:fill="FFFFFF"/>
        </w:rPr>
        <w:t xml:space="preserve"> – o 4,2%.</w:t>
      </w:r>
    </w:p>
    <w:p w14:paraId="4D64E1A6" w14:textId="477D4CE2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0715310D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0610FBB7" w14:textId="76BFADC4" w:rsidR="00103406" w:rsidRPr="00D61F13" w:rsidRDefault="00103406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1997184" behindDoc="0" locked="0" layoutInCell="1" allowOverlap="1" wp14:anchorId="1CA1C556" wp14:editId="628A4071">
            <wp:simplePos x="0" y="0"/>
            <wp:positionH relativeFrom="column">
              <wp:posOffset>-50800</wp:posOffset>
            </wp:positionH>
            <wp:positionV relativeFrom="paragraph">
              <wp:posOffset>195580</wp:posOffset>
            </wp:positionV>
            <wp:extent cx="5139690" cy="3621405"/>
            <wp:effectExtent l="0" t="0" r="3810" b="0"/>
            <wp:wrapSquare wrapText="bothSides"/>
            <wp:docPr id="8" name="Obraz 8" descr="Dynamika produkcji sprzedanej przemysłu według wybranych działów PKD (ceny stałe; poprzedni rok=100) - styczeń 2023, stycz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04322230" w14:textId="519B0C66" w:rsidR="00D84BDD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EE14E9">
        <w:t>grudniem</w:t>
      </w:r>
      <w:r w:rsidR="00BB58FB">
        <w:t xml:space="preserve"> </w:t>
      </w:r>
      <w:r w:rsidR="00EE14E9">
        <w:t xml:space="preserve">ub. </w:t>
      </w:r>
      <w:r w:rsidR="00A3022B">
        <w:t>r</w:t>
      </w:r>
      <w:r w:rsidR="00EE14E9">
        <w:t>oku</w:t>
      </w:r>
      <w:r w:rsidR="00A6597F">
        <w:t xml:space="preserve">, </w:t>
      </w:r>
      <w:r w:rsidR="00027C4B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EE14E9">
        <w:rPr>
          <w:shd w:val="clear" w:color="auto" w:fill="FFFFFF"/>
        </w:rPr>
        <w:t>styczniu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D84BDD">
        <w:rPr>
          <w:shd w:val="clear" w:color="auto" w:fill="FFFFFF"/>
        </w:rPr>
        <w:t>17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E14DC3">
        <w:rPr>
          <w:shd w:val="clear" w:color="auto" w:fill="FFFFFF"/>
        </w:rPr>
        <w:t xml:space="preserve">w produkcji </w:t>
      </w:r>
      <w:r w:rsidR="00D84BDD" w:rsidRPr="001932FE">
        <w:rPr>
          <w:shd w:val="clear" w:color="auto" w:fill="FFFFFF"/>
        </w:rPr>
        <w:t>wyrobów z</w:t>
      </w:r>
      <w:r w:rsidR="00D84BDD">
        <w:rPr>
          <w:shd w:val="clear" w:color="auto" w:fill="FFFFFF"/>
        </w:rPr>
        <w:t> </w:t>
      </w:r>
      <w:r w:rsidR="00D84BDD" w:rsidRPr="001932FE">
        <w:rPr>
          <w:shd w:val="clear" w:color="auto" w:fill="FFFFFF"/>
        </w:rPr>
        <w:t>drewna, korka, słomy i wikliny</w:t>
      </w:r>
      <w:r w:rsidR="00D84BDD">
        <w:rPr>
          <w:shd w:val="clear" w:color="auto" w:fill="FFFFFF"/>
        </w:rPr>
        <w:t xml:space="preserve"> – o 28,5%,</w:t>
      </w:r>
      <w:r w:rsidR="00D84BDD" w:rsidRPr="00E14DC3">
        <w:rPr>
          <w:shd w:val="clear" w:color="auto" w:fill="FFFFFF"/>
        </w:rPr>
        <w:t xml:space="preserve"> </w:t>
      </w:r>
      <w:r w:rsidR="00BB58FB" w:rsidRPr="005041DD">
        <w:rPr>
          <w:shd w:val="clear" w:color="auto" w:fill="FFFFFF"/>
        </w:rPr>
        <w:t xml:space="preserve">wyrobów z gumy i tworzyw sztucznych </w:t>
      </w:r>
      <w:r w:rsidR="00BB58FB">
        <w:rPr>
          <w:shd w:val="clear" w:color="auto" w:fill="FFFFFF"/>
        </w:rPr>
        <w:t xml:space="preserve">– o </w:t>
      </w:r>
      <w:r w:rsidR="00231C55">
        <w:rPr>
          <w:shd w:val="clear" w:color="auto" w:fill="FFFFFF"/>
        </w:rPr>
        <w:t>2</w:t>
      </w:r>
      <w:r w:rsidR="00D84BDD">
        <w:rPr>
          <w:shd w:val="clear" w:color="auto" w:fill="FFFFFF"/>
        </w:rPr>
        <w:t>2,5</w:t>
      </w:r>
      <w:r w:rsidR="00BB58FB">
        <w:rPr>
          <w:shd w:val="clear" w:color="auto" w:fill="FFFFFF"/>
        </w:rPr>
        <w:t>%,</w:t>
      </w:r>
      <w:r w:rsidR="00BB58FB" w:rsidRPr="00E14DC3">
        <w:rPr>
          <w:shd w:val="clear" w:color="auto" w:fill="FFFFFF"/>
        </w:rPr>
        <w:t xml:space="preserve"> </w:t>
      </w:r>
      <w:r w:rsidR="00D84BDD" w:rsidRPr="00625502">
        <w:rPr>
          <w:shd w:val="clear" w:color="auto" w:fill="FFFFFF"/>
        </w:rPr>
        <w:t>chemikaliów i wyrobów chemicznych</w:t>
      </w:r>
      <w:r w:rsidR="00D84BDD">
        <w:rPr>
          <w:shd w:val="clear" w:color="auto" w:fill="FFFFFF"/>
        </w:rPr>
        <w:t xml:space="preserve"> – o 20,9%, metali – o 19,9%, papieru i wyrobów z papieru – o 19,7%, </w:t>
      </w:r>
      <w:r w:rsidR="00D84BDD" w:rsidRPr="003627E7">
        <w:rPr>
          <w:shd w:val="clear" w:color="auto" w:fill="FFFFFF"/>
        </w:rPr>
        <w:t>pojazdów samochodowych, przyczep i naczep – o</w:t>
      </w:r>
      <w:r w:rsidR="00D84BDD">
        <w:rPr>
          <w:shd w:val="clear" w:color="auto" w:fill="FFFFFF"/>
        </w:rPr>
        <w:t> 11,7%,</w:t>
      </w:r>
      <w:r w:rsidR="00D84BDD" w:rsidRPr="00231C55">
        <w:rPr>
          <w:shd w:val="clear" w:color="auto" w:fill="FFFFFF"/>
        </w:rPr>
        <w:t xml:space="preserve"> </w:t>
      </w:r>
      <w:r w:rsidR="00D84BDD">
        <w:rPr>
          <w:shd w:val="clear" w:color="auto" w:fill="FFFFFF"/>
        </w:rPr>
        <w:t>mebli – o 10,1%.</w:t>
      </w:r>
    </w:p>
    <w:p w14:paraId="7976E711" w14:textId="0D47D7A2" w:rsidR="00D84BDD" w:rsidRDefault="00D84BDD" w:rsidP="00D84BDD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 xml:space="preserve">emysłu, w porównaniu z </w:t>
      </w:r>
      <w:r w:rsidR="00EE14E9">
        <w:rPr>
          <w:shd w:val="clear" w:color="auto" w:fill="FFFFFF"/>
        </w:rPr>
        <w:t>grudniem ub.</w:t>
      </w:r>
      <w:r w:rsidR="00F336BB">
        <w:rPr>
          <w:shd w:val="clear" w:color="auto" w:fill="FFFFFF"/>
        </w:rPr>
        <w:t xml:space="preserve"> r</w:t>
      </w:r>
      <w:r w:rsidR="00EE14E9">
        <w:rPr>
          <w:shd w:val="clear" w:color="auto" w:fill="FFFFFF"/>
        </w:rPr>
        <w:t>oku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17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40,5%,</w:t>
      </w:r>
      <w:r w:rsidRPr="00231C55">
        <w:rPr>
          <w:shd w:val="clear" w:color="auto" w:fill="FFFFFF"/>
        </w:rPr>
        <w:t xml:space="preserve"> </w:t>
      </w:r>
      <w:r w:rsidR="00D27ECC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D27ECC">
        <w:rPr>
          <w:shd w:val="clear" w:color="auto" w:fill="FFFFFF"/>
        </w:rPr>
        <w:t xml:space="preserve">produkcji </w:t>
      </w:r>
      <w:r w:rsidR="00231C55" w:rsidRPr="007E3F15">
        <w:rPr>
          <w:shd w:val="clear" w:color="auto" w:fill="FFFFFF"/>
        </w:rPr>
        <w:t>pozostałego sprzętu transportowego</w:t>
      </w:r>
      <w:r w:rsidR="00231C55">
        <w:rPr>
          <w:shd w:val="clear" w:color="auto" w:fill="FFFFFF"/>
        </w:rPr>
        <w:t xml:space="preserve"> – o </w:t>
      </w:r>
      <w:r>
        <w:rPr>
          <w:shd w:val="clear" w:color="auto" w:fill="FFFFFF"/>
        </w:rPr>
        <w:t>39,3</w:t>
      </w:r>
      <w:r w:rsidR="00231C55">
        <w:rPr>
          <w:shd w:val="clear" w:color="auto" w:fill="FFFFFF"/>
        </w:rPr>
        <w:t>%,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</w:t>
      </w:r>
      <w:r>
        <w:rPr>
          <w:shd w:val="clear" w:color="auto" w:fill="FFFFFF"/>
        </w:rPr>
        <w:t xml:space="preserve"> 18,7</w:t>
      </w:r>
      <w:r w:rsidRPr="003627E7">
        <w:rPr>
          <w:shd w:val="clear" w:color="auto" w:fill="FFFFFF"/>
        </w:rPr>
        <w:t>%</w:t>
      </w:r>
      <w:r>
        <w:rPr>
          <w:shd w:val="clear" w:color="auto" w:fill="FFFFFF"/>
        </w:rPr>
        <w:t>,</w:t>
      </w:r>
      <w:r w:rsidRPr="00B739BD">
        <w:rPr>
          <w:shd w:val="clear" w:color="auto" w:fill="FFFFFF"/>
        </w:rPr>
        <w:t xml:space="preserve"> </w:t>
      </w:r>
      <w:r w:rsidR="00231C55">
        <w:rPr>
          <w:shd w:val="clear" w:color="auto" w:fill="FFFFFF"/>
        </w:rPr>
        <w:t>w</w:t>
      </w:r>
      <w:r w:rsidR="00905183">
        <w:rPr>
          <w:shd w:val="clear" w:color="auto" w:fill="FFFFFF"/>
        </w:rPr>
        <w:t> </w:t>
      </w:r>
      <w:r w:rsidR="00231C55">
        <w:rPr>
          <w:shd w:val="clear" w:color="auto" w:fill="FFFFFF"/>
        </w:rPr>
        <w:t>wytwarzaniu i zaopatrywaniu w </w:t>
      </w:r>
      <w:r w:rsidR="00231C55" w:rsidRPr="00A6597F">
        <w:rPr>
          <w:shd w:val="clear" w:color="auto" w:fill="FFFFFF"/>
        </w:rPr>
        <w:t>energię elektryczną, gaz, parę wodną i</w:t>
      </w:r>
      <w:r w:rsidR="00231C55">
        <w:rPr>
          <w:shd w:val="clear" w:color="auto" w:fill="FFFFFF"/>
        </w:rPr>
        <w:t> </w:t>
      </w:r>
      <w:r w:rsidR="00231C55" w:rsidRPr="00A6597F">
        <w:rPr>
          <w:shd w:val="clear" w:color="auto" w:fill="FFFFFF"/>
        </w:rPr>
        <w:t>gorącą wodę</w:t>
      </w:r>
      <w:r w:rsidR="00231C55">
        <w:rPr>
          <w:shd w:val="clear" w:color="auto" w:fill="FFFFFF"/>
        </w:rPr>
        <w:t xml:space="preserve"> – o </w:t>
      </w:r>
      <w:r>
        <w:rPr>
          <w:shd w:val="clear" w:color="auto" w:fill="FFFFFF"/>
        </w:rPr>
        <w:t>5,4</w:t>
      </w:r>
      <w:r w:rsidR="00231C55">
        <w:rPr>
          <w:shd w:val="clear" w:color="auto" w:fill="FFFFFF"/>
        </w:rPr>
        <w:t>%,</w:t>
      </w:r>
      <w:r w:rsidR="00231C55" w:rsidRPr="00231C5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</w:t>
      </w:r>
      <w:r w:rsidR="00684763">
        <w:rPr>
          <w:shd w:val="clear" w:color="auto" w:fill="FFFFFF"/>
        </w:rPr>
        <w:t>3</w:t>
      </w:r>
      <w:r>
        <w:rPr>
          <w:shd w:val="clear" w:color="auto" w:fill="FFFFFF"/>
        </w:rPr>
        <w:t>,1%.</w:t>
      </w:r>
    </w:p>
    <w:p w14:paraId="0B278CEC" w14:textId="565F0509" w:rsidR="00C047BF" w:rsidRDefault="00C047BF" w:rsidP="007E3F15">
      <w:pPr>
        <w:spacing w:before="0" w:after="0"/>
        <w:rPr>
          <w:shd w:val="clear" w:color="auto" w:fill="FFFFFF"/>
        </w:rPr>
      </w:pPr>
    </w:p>
    <w:p w14:paraId="5FDC6482" w14:textId="5DB9C87F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1B8DF2F4" w:rsidR="00F52A68" w:rsidRPr="00CB4942" w:rsidRDefault="006071B0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98208" behindDoc="0" locked="0" layoutInCell="1" allowOverlap="1" wp14:anchorId="2995A24C" wp14:editId="674CE2F9">
            <wp:simplePos x="0" y="0"/>
            <wp:positionH relativeFrom="column">
              <wp:posOffset>-44450</wp:posOffset>
            </wp:positionH>
            <wp:positionV relativeFrom="paragraph">
              <wp:posOffset>228600</wp:posOffset>
            </wp:positionV>
            <wp:extent cx="5219700" cy="3877310"/>
            <wp:effectExtent l="0" t="0" r="0" b="8890"/>
            <wp:wrapSquare wrapText="bothSides"/>
            <wp:docPr id="4" name="Obraz 4" descr="Dynamika produkcji sprzedanej przemysłu według wybranych działów PKD (ceny stałe; poprzedni miesiąc =100) - styczeń 2023, stycz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87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3843C94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6DBBDE3C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E02990">
        <w:t>.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6EA3C5C6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875CF3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"https://stat.gov.pl/obszary-tematyczne/inne-opracowania/informacje-o-sytuacji-spoleczno-gospodarczej/biuletyn-statystyczny-nr-122023,4,145.html"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087A563E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875CF3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"https://stat.gov.pl/obszary-tematyczne/inne-opracowania/informacje-o-sytuacji-spoleczno-gospodarczej/sytuacja-spoleczno-gospodarcza-kraju-w-2023-r-,1,140.html"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F069C1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F069C1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F069C1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6EA3C5C6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875CF3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"https://stat.gov.pl/obszary-tematyczne/inne-opracowania/informacje-o-sytuacji-spoleczno-gospodarczej/biuletyn-statystyczny-nr-122023,4,145.html"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087A563E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875CF3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"https://stat.gov.pl/obszary-tematyczne/inne-opracowania/informacje-o-sytuacji-spoleczno-gospodarczej/sytuacja-spoleczno-gospodarcza-kraju-w-2023-r-,1,140.html"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F069C1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F069C1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F069C1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CB4FC1" w:rsidRPr="0096439E" w:rsidRDefault="00CB4FC1" w:rsidP="00CB4FC1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AA958" w14:textId="77777777" w:rsidR="00F069C1" w:rsidRDefault="00F069C1" w:rsidP="000662E2">
      <w:pPr>
        <w:spacing w:after="0" w:line="240" w:lineRule="auto"/>
      </w:pPr>
      <w:r>
        <w:separator/>
      </w:r>
    </w:p>
  </w:endnote>
  <w:endnote w:type="continuationSeparator" w:id="0">
    <w:p w14:paraId="3F3888AA" w14:textId="77777777" w:rsidR="00F069C1" w:rsidRDefault="00F069C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CA9D4" w14:textId="77777777" w:rsidR="00F069C1" w:rsidRDefault="00F069C1" w:rsidP="000662E2">
      <w:pPr>
        <w:spacing w:after="0" w:line="240" w:lineRule="auto"/>
      </w:pPr>
      <w:r>
        <w:separator/>
      </w:r>
    </w:p>
  </w:footnote>
  <w:footnote w:type="continuationSeparator" w:id="0">
    <w:p w14:paraId="6605643E" w14:textId="77777777" w:rsidR="00F069C1" w:rsidRDefault="00F069C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62AA91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796B6A69" w:rsidR="00112A4D" w:rsidRPr="009F6794" w:rsidRDefault="0053290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B2FA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B2FA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2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it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C9mRV4so2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4Wbit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796B6A69" w:rsidR="00112A4D" w:rsidRPr="009F6794" w:rsidRDefault="0053290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B2FA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B2FA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5.5pt;height:126.5pt;visibility:visible;mso-wrap-style:square" o:bullet="t">
        <v:imagedata r:id="rId1" o:title=""/>
      </v:shape>
    </w:pict>
  </w:numPicBullet>
  <w:numPicBullet w:numPicBulletId="1">
    <w:pict>
      <v:shape id="_x0000_i1031" type="#_x0000_t75" style="width:125.5pt;height:126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200B8F"/>
    <w:rsid w:val="0020139E"/>
    <w:rsid w:val="00201483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2904"/>
    <w:rsid w:val="00533632"/>
    <w:rsid w:val="00533FC2"/>
    <w:rsid w:val="00535F4C"/>
    <w:rsid w:val="00535FF8"/>
    <w:rsid w:val="00536846"/>
    <w:rsid w:val="00536861"/>
    <w:rsid w:val="005406AF"/>
    <w:rsid w:val="00540E47"/>
    <w:rsid w:val="00541358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3989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6F667F"/>
    <w:rsid w:val="006F786B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076CD"/>
    <w:rsid w:val="00810E8D"/>
    <w:rsid w:val="00811ECD"/>
    <w:rsid w:val="00812747"/>
    <w:rsid w:val="00812C33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2FF0"/>
    <w:rsid w:val="009A4459"/>
    <w:rsid w:val="009A48E2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3B8D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CBC"/>
    <w:rsid w:val="00B62DFC"/>
    <w:rsid w:val="00B6369F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74BE"/>
    <w:rsid w:val="00D679AA"/>
    <w:rsid w:val="00D67B34"/>
    <w:rsid w:val="00D67B3B"/>
    <w:rsid w:val="00D701AB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styczniu 2024_Informacja sygnalna.docx.docx</NazwaPliku>
  </documentManagement>
</p:properties>
</file>

<file path=customXml/itemProps1.xml><?xml version="1.0" encoding="utf-8"?>
<ds:datastoreItem xmlns:ds="http://schemas.openxmlformats.org/officeDocument/2006/customXml" ds:itemID="{CD2F418B-183F-408D-B4B3-5BB579487EE9}"/>
</file>

<file path=customXml/itemProps2.xml><?xml version="1.0" encoding="utf-8"?>
<ds:datastoreItem xmlns:ds="http://schemas.openxmlformats.org/officeDocument/2006/customXml" ds:itemID="{E64A5B5B-95E3-4F65-B333-4C7495712899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3990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2024-02-19T13:24:00Z</dcterms:created>
  <dcterms:modified xsi:type="dcterms:W3CDTF">2024-02-19T13:54:00Z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