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585BB524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119E5CAF" w14:textId="6CD36FDD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247646AC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20A280D3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346200"/>
                <wp:effectExtent l="0" t="0" r="0" b="6350"/>
                <wp:wrapSquare wrapText="bothSides"/>
                <wp:docPr id="9" name="Pole tekstowe 2" descr="3,3%&#10;Wzrost produkcji sprzedanej przemysłu w porównaniu z luty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4620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32428C52" w:rsidR="007E6C46" w:rsidRPr="00E3620C" w:rsidRDefault="00F63DCD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F63DCD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7E6C46" w:rsidRPr="00E3620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4577B3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3,3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4903109E" w:rsidR="00E638CE" w:rsidRDefault="00F63DCD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087F9E9F" w:rsidR="007E6C46" w:rsidRPr="00C145F8" w:rsidRDefault="004577B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z lutym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3,3%&#10;Wzrost produkcji sprzedanej przemysłu w porównaniu z lutym ub. roku" style="position:absolute;margin-left:3.5pt;margin-top:53pt;width:171.5pt;height:106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" fillcolor="#001d77" stroked="f">
                <v:stroke joinstyle="miter"/>
                <v:textbox>
                  <w:txbxContent>
                    <w:p w14:paraId="21A599A1" w14:textId="32428C52" w:rsidR="007E6C46" w:rsidRPr="00E3620C" w:rsidRDefault="00F63DCD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F63DCD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7E6C46" w:rsidRPr="00E3620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="004577B3">
                        <w:rPr>
                          <w:rStyle w:val="WartowskanikaZnak"/>
                          <w:sz w:val="72"/>
                          <w:szCs w:val="72"/>
                        </w:rPr>
                        <w:t>3,3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4903109E" w:rsidR="00E638CE" w:rsidRDefault="00F63DCD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087F9E9F" w:rsidR="007E6C46" w:rsidRPr="00C145F8" w:rsidRDefault="004577B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>z lutym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0942A3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lutym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683D9D79" w14:textId="6B66319F" w:rsidR="004577B3" w:rsidRDefault="0037781F" w:rsidP="004577B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</w:t>
      </w:r>
      <w:r w:rsidR="004577B3">
        <w:rPr>
          <w:b/>
          <w:noProof/>
          <w:szCs w:val="19"/>
          <w:lang w:eastAsia="pl-PL"/>
        </w:rPr>
        <w:t>lutym</w:t>
      </w:r>
      <w:r w:rsidR="00EE54E0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625826">
        <w:rPr>
          <w:b/>
          <w:noProof/>
          <w:szCs w:val="19"/>
          <w:lang w:eastAsia="pl-PL"/>
        </w:rPr>
        <w:t>wy</w:t>
      </w:r>
      <w:r>
        <w:rPr>
          <w:b/>
          <w:noProof/>
          <w:szCs w:val="19"/>
          <w:lang w:eastAsia="pl-PL"/>
        </w:rPr>
        <w:t xml:space="preserve">ższa o </w:t>
      </w:r>
      <w:r w:rsidR="004577B3">
        <w:rPr>
          <w:b/>
          <w:noProof/>
          <w:szCs w:val="19"/>
          <w:lang w:eastAsia="pl-PL"/>
        </w:rPr>
        <w:t>3,3</w:t>
      </w:r>
      <w:r>
        <w:rPr>
          <w:b/>
          <w:noProof/>
          <w:szCs w:val="19"/>
          <w:lang w:eastAsia="pl-PL"/>
        </w:rPr>
        <w:t>% w porównaniu z</w:t>
      </w:r>
      <w:r w:rsidR="004577B3">
        <w:rPr>
          <w:b/>
          <w:noProof/>
          <w:szCs w:val="19"/>
          <w:lang w:eastAsia="pl-PL"/>
        </w:rPr>
        <w:t xml:space="preserve"> lutym</w:t>
      </w:r>
      <w:r w:rsidR="00E66DF9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 xml:space="preserve">ub. </w:t>
      </w:r>
      <w:r w:rsidR="00EE54E0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4577B3">
        <w:rPr>
          <w:b/>
          <w:noProof/>
          <w:szCs w:val="19"/>
          <w:lang w:eastAsia="pl-PL"/>
        </w:rPr>
        <w:t>spadek</w:t>
      </w:r>
      <w:r w:rsidRPr="00AF619B">
        <w:rPr>
          <w:b/>
          <w:noProof/>
          <w:szCs w:val="19"/>
          <w:lang w:eastAsia="pl-PL"/>
        </w:rPr>
        <w:t xml:space="preserve"> o</w:t>
      </w:r>
      <w:r w:rsidR="00532904" w:rsidRPr="00AF619B">
        <w:rPr>
          <w:b/>
          <w:noProof/>
          <w:szCs w:val="19"/>
          <w:lang w:eastAsia="pl-PL"/>
        </w:rPr>
        <w:t> </w:t>
      </w:r>
      <w:r w:rsidR="00EE54E0" w:rsidRPr="00AF619B">
        <w:rPr>
          <w:b/>
          <w:noProof/>
          <w:szCs w:val="19"/>
          <w:lang w:eastAsia="pl-PL"/>
        </w:rPr>
        <w:t>1,</w:t>
      </w:r>
      <w:r w:rsidR="004577B3">
        <w:rPr>
          <w:b/>
          <w:noProof/>
          <w:szCs w:val="19"/>
          <w:lang w:eastAsia="pl-PL"/>
        </w:rPr>
        <w:t>6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2B2FA8"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4577B3">
        <w:rPr>
          <w:b/>
          <w:noProof/>
          <w:szCs w:val="19"/>
          <w:lang w:eastAsia="pl-PL"/>
        </w:rPr>
        <w:t>e styczniem</w:t>
      </w:r>
      <w:r w:rsidR="002B2FA8">
        <w:rPr>
          <w:b/>
          <w:noProof/>
          <w:szCs w:val="19"/>
          <w:lang w:eastAsia="pl-PL"/>
        </w:rPr>
        <w:t xml:space="preserve"> b</w:t>
      </w:r>
      <w:r w:rsidR="004577B3">
        <w:rPr>
          <w:b/>
          <w:noProof/>
          <w:szCs w:val="19"/>
          <w:lang w:eastAsia="pl-PL"/>
        </w:rPr>
        <w:t>r.</w:t>
      </w:r>
      <w:r w:rsidR="00EE54E0">
        <w:rPr>
          <w:b/>
          <w:noProof/>
          <w:szCs w:val="19"/>
          <w:lang w:eastAsia="pl-PL"/>
        </w:rPr>
        <w:t xml:space="preserve"> </w:t>
      </w:r>
      <w:r w:rsidR="00625826">
        <w:rPr>
          <w:b/>
          <w:noProof/>
          <w:szCs w:val="19"/>
          <w:lang w:eastAsia="pl-PL"/>
        </w:rPr>
        <w:t>wzrosła</w:t>
      </w:r>
      <w:r>
        <w:rPr>
          <w:b/>
          <w:noProof/>
          <w:szCs w:val="19"/>
          <w:lang w:eastAsia="pl-PL"/>
        </w:rPr>
        <w:t xml:space="preserve"> o </w:t>
      </w:r>
      <w:r w:rsidR="004577B3">
        <w:rPr>
          <w:b/>
          <w:noProof/>
          <w:szCs w:val="19"/>
          <w:lang w:eastAsia="pl-PL"/>
        </w:rPr>
        <w:t>0,7</w:t>
      </w:r>
      <w:r>
        <w:rPr>
          <w:b/>
          <w:noProof/>
          <w:szCs w:val="19"/>
          <w:lang w:eastAsia="pl-PL"/>
        </w:rPr>
        <w:t>%.</w:t>
      </w:r>
      <w:r w:rsidR="004577B3" w:rsidRPr="004577B3">
        <w:rPr>
          <w:b/>
          <w:noProof/>
          <w:szCs w:val="19"/>
          <w:lang w:eastAsia="pl-PL"/>
        </w:rPr>
        <w:t xml:space="preserve"> </w:t>
      </w:r>
      <w:r w:rsidR="004577B3">
        <w:rPr>
          <w:b/>
          <w:noProof/>
          <w:szCs w:val="19"/>
          <w:lang w:eastAsia="pl-PL"/>
        </w:rPr>
        <w:t>W okresie styczeń – luty br.</w:t>
      </w:r>
      <w:r w:rsidR="004577B3" w:rsidRPr="003627E7">
        <w:rPr>
          <w:b/>
          <w:noProof/>
          <w:szCs w:val="19"/>
          <w:lang w:eastAsia="pl-PL"/>
        </w:rPr>
        <w:t xml:space="preserve"> produkcj</w:t>
      </w:r>
      <w:r w:rsidR="004577B3">
        <w:rPr>
          <w:b/>
          <w:noProof/>
          <w:szCs w:val="19"/>
          <w:lang w:eastAsia="pl-PL"/>
        </w:rPr>
        <w:t>a sprzedana przemysłu była o 2,8</w:t>
      </w:r>
      <w:r w:rsidR="004577B3" w:rsidRPr="003627E7">
        <w:rPr>
          <w:b/>
          <w:noProof/>
          <w:szCs w:val="19"/>
          <w:lang w:eastAsia="pl-PL"/>
        </w:rPr>
        <w:t xml:space="preserve">% </w:t>
      </w:r>
      <w:r w:rsidR="00C9755A">
        <w:rPr>
          <w:b/>
          <w:noProof/>
          <w:szCs w:val="19"/>
          <w:lang w:eastAsia="pl-PL"/>
        </w:rPr>
        <w:t>wy</w:t>
      </w:r>
      <w:r w:rsidR="004577B3" w:rsidRPr="003627E7">
        <w:rPr>
          <w:b/>
          <w:noProof/>
          <w:szCs w:val="19"/>
          <w:lang w:eastAsia="pl-PL"/>
        </w:rPr>
        <w:t>ższa w</w:t>
      </w:r>
      <w:r w:rsidR="00C9755A">
        <w:rPr>
          <w:b/>
          <w:noProof/>
          <w:szCs w:val="19"/>
          <w:lang w:eastAsia="pl-PL"/>
        </w:rPr>
        <w:t> </w:t>
      </w:r>
      <w:r w:rsidR="004577B3" w:rsidRPr="003627E7">
        <w:rPr>
          <w:b/>
          <w:noProof/>
          <w:szCs w:val="19"/>
          <w:lang w:eastAsia="pl-PL"/>
        </w:rPr>
        <w:t>porównaniu z </w:t>
      </w:r>
      <w:r w:rsidR="004577B3">
        <w:rPr>
          <w:b/>
          <w:noProof/>
          <w:szCs w:val="19"/>
          <w:lang w:eastAsia="pl-PL"/>
        </w:rPr>
        <w:t>analogicznym okresem 2023 roku</w:t>
      </w:r>
      <w:r w:rsidR="007F16DD">
        <w:rPr>
          <w:b/>
          <w:noProof/>
          <w:szCs w:val="19"/>
          <w:lang w:eastAsia="pl-PL"/>
        </w:rPr>
        <w:t>.</w:t>
      </w:r>
    </w:p>
    <w:p w14:paraId="589CEBA5" w14:textId="7EBE7922" w:rsidR="003627E7" w:rsidRPr="003627E7" w:rsidRDefault="0037781F" w:rsidP="004577B3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 </w:t>
      </w:r>
    </w:p>
    <w:p w14:paraId="44975CEE" w14:textId="6C3A0203" w:rsidR="007F16DD" w:rsidRDefault="007F16DD" w:rsidP="008355C4">
      <w:pPr>
        <w:rPr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2284BA8B">
                <wp:simplePos x="0" y="0"/>
                <wp:positionH relativeFrom="column">
                  <wp:posOffset>5238115</wp:posOffset>
                </wp:positionH>
                <wp:positionV relativeFrom="paragraph">
                  <wp:posOffset>116205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lutym  br. wyniósł 1,1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76614E98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 xml:space="preserve">Po wyrównaniu sezonowym, </w:t>
                            </w:r>
                            <w:r w:rsidR="00AF3465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 xml:space="preserve">w </w:t>
                            </w:r>
                            <w:r w:rsidR="0059507B">
                              <w:t>lutym</w:t>
                            </w:r>
                            <w:r w:rsidR="002B2FA8" w:rsidRPr="00AF3465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59507B">
                              <w:t>1</w:t>
                            </w:r>
                            <w:r w:rsidR="008D4E6F" w:rsidRPr="00AF3465">
                              <w:t>,</w:t>
                            </w:r>
                            <w:r w:rsidR="00AF3465">
                              <w:t>1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lutym  br. wyniósł 1,1% w skali roku " style="position:absolute;margin-left:412.45pt;margin-top:9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" filled="f" stroked="f">
                <v:textbox>
                  <w:txbxContent>
                    <w:p w14:paraId="57A40503" w14:textId="76614E98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 xml:space="preserve">Po wyrównaniu sezonowym, </w:t>
                      </w:r>
                      <w:r w:rsidR="00AF3465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 xml:space="preserve">w </w:t>
                      </w:r>
                      <w:r w:rsidR="0059507B">
                        <w:t>lutym</w:t>
                      </w:r>
                      <w:r w:rsidR="002B2FA8" w:rsidRPr="00AF3465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59507B">
                        <w:t>1</w:t>
                      </w:r>
                      <w:r w:rsidR="008D4E6F" w:rsidRPr="00AF3465">
                        <w:t>,</w:t>
                      </w:r>
                      <w:r w:rsidR="00AF3465">
                        <w:t>1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4193224B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 xml:space="preserve">w </w:t>
      </w:r>
      <w:r w:rsidR="0059507B">
        <w:rPr>
          <w:noProof/>
          <w:szCs w:val="19"/>
          <w:lang w:eastAsia="pl-PL"/>
        </w:rPr>
        <w:t>lutym</w:t>
      </w:r>
      <w:r w:rsidR="002B2FA8" w:rsidRPr="00AF3465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59507B">
        <w:rPr>
          <w:noProof/>
          <w:szCs w:val="19"/>
          <w:lang w:eastAsia="pl-PL"/>
        </w:rPr>
        <w:t>1</w:t>
      </w:r>
      <w:r w:rsidR="008D4E6F" w:rsidRPr="00AF3465">
        <w:rPr>
          <w:noProof/>
          <w:szCs w:val="19"/>
          <w:lang w:eastAsia="pl-PL"/>
        </w:rPr>
        <w:t>,</w:t>
      </w:r>
      <w:r w:rsidR="00AF3465">
        <w:rPr>
          <w:noProof/>
          <w:szCs w:val="19"/>
          <w:lang w:eastAsia="pl-PL"/>
        </w:rPr>
        <w:t>1</w:t>
      </w:r>
      <w:r w:rsidRPr="00AF3465">
        <w:rPr>
          <w:noProof/>
          <w:szCs w:val="19"/>
          <w:lang w:eastAsia="pl-PL"/>
        </w:rPr>
        <w:t xml:space="preserve">% </w:t>
      </w:r>
      <w:r w:rsidR="00AF3465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AF3465">
        <w:rPr>
          <w:noProof/>
          <w:szCs w:val="19"/>
          <w:lang w:eastAsia="pl-PL"/>
        </w:rPr>
        <w:t>0,</w:t>
      </w:r>
      <w:r w:rsidR="0059507B">
        <w:rPr>
          <w:noProof/>
          <w:szCs w:val="19"/>
          <w:lang w:eastAsia="pl-PL"/>
        </w:rPr>
        <w:t>1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AF3465">
        <w:rPr>
          <w:noProof/>
          <w:szCs w:val="19"/>
          <w:lang w:eastAsia="pl-PL"/>
        </w:rPr>
        <w:t>ni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 z</w:t>
      </w:r>
      <w:r w:rsidR="0059507B">
        <w:rPr>
          <w:noProof/>
          <w:szCs w:val="19"/>
          <w:lang w:eastAsia="pl-PL"/>
        </w:rPr>
        <w:t>e styczniem</w:t>
      </w:r>
      <w:r w:rsidR="002B2FA8" w:rsidRPr="00AF3465">
        <w:rPr>
          <w:noProof/>
          <w:szCs w:val="19"/>
          <w:lang w:eastAsia="pl-PL"/>
        </w:rPr>
        <w:t xml:space="preserve"> b</w:t>
      </w:r>
      <w:r w:rsidR="008D4E6F" w:rsidRPr="00AF3465">
        <w:rPr>
          <w:noProof/>
          <w:szCs w:val="19"/>
          <w:lang w:eastAsia="pl-PL"/>
        </w:rPr>
        <w:t>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5AEB4DA8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11CC273C" w:rsidR="003627E7" w:rsidRDefault="0059445A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01280" behindDoc="0" locked="0" layoutInCell="1" allowOverlap="1" wp14:anchorId="1A21C006" wp14:editId="6D0C275A">
            <wp:simplePos x="0" y="0"/>
            <wp:positionH relativeFrom="column">
              <wp:posOffset>-69850</wp:posOffset>
            </wp:positionH>
            <wp:positionV relativeFrom="paragraph">
              <wp:posOffset>228600</wp:posOffset>
            </wp:positionV>
            <wp:extent cx="5248910" cy="3121660"/>
            <wp:effectExtent l="0" t="0" r="8890" b="2540"/>
            <wp:wrapSquare wrapText="bothSides"/>
            <wp:docPr id="15" name="Obraz 15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0D22F98C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0E6C30F0" w14:textId="7DF03CD0" w:rsidR="009C4001" w:rsidRPr="00500057" w:rsidRDefault="00CF068C" w:rsidP="009C4001">
      <w:pPr>
        <w:spacing w:before="0" w:after="0" w:line="240" w:lineRule="auto"/>
        <w:rPr>
          <w:rFonts w:eastAsia="Calibri" w:cs="Times New Roman"/>
        </w:rPr>
      </w:pPr>
      <w:r w:rsidRPr="00500057">
        <w:rPr>
          <w:rFonts w:eastAsia="Calibri" w:cs="Times New Roman"/>
        </w:rPr>
        <w:t>Spośród głównych grupowań przemysłowych, w</w:t>
      </w:r>
      <w:r w:rsidR="002B2FA8" w:rsidRPr="00500057">
        <w:rPr>
          <w:rFonts w:eastAsia="Calibri" w:cs="Times New Roman"/>
        </w:rPr>
        <w:t xml:space="preserve"> </w:t>
      </w:r>
      <w:r w:rsidR="00861124">
        <w:rPr>
          <w:rFonts w:eastAsia="Calibri" w:cs="Times New Roman"/>
        </w:rPr>
        <w:t>lutym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Pr="00500057">
        <w:rPr>
          <w:rFonts w:eastAsia="Calibri" w:cs="Times New Roman"/>
        </w:rPr>
        <w:t xml:space="preserve">r. odnotowano </w:t>
      </w:r>
      <w:r w:rsidR="00432E8C">
        <w:rPr>
          <w:rFonts w:eastAsia="Calibri" w:cs="Times New Roman"/>
        </w:rPr>
        <w:t>wzrost</w:t>
      </w:r>
      <w:r w:rsidR="00443B96" w:rsidRPr="00500057">
        <w:rPr>
          <w:rFonts w:eastAsia="Calibri" w:cs="Times New Roman"/>
        </w:rPr>
        <w:t xml:space="preserve"> </w:t>
      </w:r>
      <w:r w:rsidRPr="00500057">
        <w:rPr>
          <w:rFonts w:eastAsia="Calibri" w:cs="Times New Roman"/>
        </w:rPr>
        <w:t>w skali roku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dóbr inwestycyjnych – o </w:t>
      </w:r>
      <w:r w:rsidR="00861124">
        <w:rPr>
          <w:rFonts w:eastAsia="Calibri" w:cs="Times New Roman"/>
        </w:rPr>
        <w:t>11,5</w:t>
      </w:r>
      <w:r w:rsidR="00774238" w:rsidRPr="00500057">
        <w:rPr>
          <w:rFonts w:eastAsia="Calibri" w:cs="Times New Roman"/>
        </w:rPr>
        <w:t>%</w:t>
      </w:r>
      <w:r w:rsidR="00861124">
        <w:rPr>
          <w:rFonts w:eastAsia="Calibri" w:cs="Times New Roman"/>
        </w:rPr>
        <w:t>,</w:t>
      </w:r>
      <w:r w:rsidR="00774238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 xml:space="preserve">dóbr konsumpcyjnych </w:t>
      </w:r>
      <w:r w:rsidR="00AF3465">
        <w:rPr>
          <w:rFonts w:eastAsia="Calibri" w:cs="Times New Roman"/>
        </w:rPr>
        <w:t>nie</w:t>
      </w:r>
      <w:r w:rsidR="009C4001" w:rsidRPr="00500057">
        <w:rPr>
          <w:rFonts w:eastAsia="Calibri" w:cs="Times New Roman"/>
        </w:rPr>
        <w:t xml:space="preserve">trwałych – o </w:t>
      </w:r>
      <w:r w:rsidR="00861124">
        <w:rPr>
          <w:rFonts w:eastAsia="Calibri" w:cs="Times New Roman"/>
        </w:rPr>
        <w:t>3,8</w:t>
      </w:r>
      <w:r w:rsidR="009C4001" w:rsidRPr="00500057">
        <w:rPr>
          <w:rFonts w:eastAsia="Calibri" w:cs="Times New Roman"/>
        </w:rPr>
        <w:t>%</w:t>
      </w:r>
      <w:r w:rsidR="009C4001" w:rsidRPr="009C4001">
        <w:rPr>
          <w:rFonts w:eastAsia="Calibri" w:cs="Times New Roman"/>
        </w:rPr>
        <w:t xml:space="preserve"> </w:t>
      </w:r>
      <w:r w:rsidR="00861124">
        <w:rPr>
          <w:rFonts w:eastAsia="Calibri" w:cs="Times New Roman"/>
        </w:rPr>
        <w:t>oraz</w:t>
      </w:r>
      <w:r w:rsidR="00861124" w:rsidRPr="00500057">
        <w:rPr>
          <w:rFonts w:eastAsia="Calibri" w:cs="Times New Roman"/>
        </w:rPr>
        <w:t xml:space="preserve"> dóbr zaopatrzeniowych – o </w:t>
      </w:r>
      <w:r w:rsidR="00861124">
        <w:rPr>
          <w:rFonts w:eastAsia="Calibri" w:cs="Times New Roman"/>
        </w:rPr>
        <w:t>1,0</w:t>
      </w:r>
      <w:r w:rsidR="00861124" w:rsidRPr="00500057">
        <w:rPr>
          <w:rFonts w:eastAsia="Calibri" w:cs="Times New Roman"/>
        </w:rPr>
        <w:t>%</w:t>
      </w:r>
      <w:r w:rsidR="00861124">
        <w:rPr>
          <w:rFonts w:eastAsia="Calibri" w:cs="Times New Roman"/>
        </w:rPr>
        <w:t>.</w:t>
      </w:r>
      <w:r w:rsidR="00861124" w:rsidRPr="009C4001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>Z</w:t>
      </w:r>
      <w:r w:rsidR="009C4001">
        <w:rPr>
          <w:rFonts w:eastAsia="Calibri" w:cs="Times New Roman"/>
        </w:rPr>
        <w:t>mniejszyła</w:t>
      </w:r>
      <w:r w:rsidR="009C4001" w:rsidRPr="00500057">
        <w:rPr>
          <w:rFonts w:eastAsia="Calibri" w:cs="Times New Roman"/>
        </w:rPr>
        <w:t xml:space="preserve"> się natomiast</w:t>
      </w:r>
      <w:r w:rsidR="009C4001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>produkcj</w:t>
      </w:r>
      <w:r w:rsidR="009C4001">
        <w:rPr>
          <w:rFonts w:eastAsia="Calibri" w:cs="Times New Roman"/>
        </w:rPr>
        <w:t>a</w:t>
      </w:r>
      <w:r w:rsidR="009C4001" w:rsidRPr="009C4001">
        <w:rPr>
          <w:rFonts w:eastAsia="Calibri" w:cs="Times New Roman"/>
        </w:rPr>
        <w:t xml:space="preserve"> </w:t>
      </w:r>
      <w:r w:rsidR="009C4001" w:rsidRPr="00500057">
        <w:rPr>
          <w:rFonts w:eastAsia="Calibri" w:cs="Times New Roman"/>
        </w:rPr>
        <w:t>dóbr związanych z energią – o </w:t>
      </w:r>
      <w:r w:rsidR="009C4001">
        <w:rPr>
          <w:rFonts w:eastAsia="Calibri" w:cs="Times New Roman"/>
        </w:rPr>
        <w:t>1,</w:t>
      </w:r>
      <w:r w:rsidR="00861124">
        <w:rPr>
          <w:rFonts w:eastAsia="Calibri" w:cs="Times New Roman"/>
        </w:rPr>
        <w:t>8</w:t>
      </w:r>
      <w:r w:rsidR="009C4001" w:rsidRPr="00500057">
        <w:rPr>
          <w:rFonts w:eastAsia="Calibri" w:cs="Times New Roman"/>
        </w:rPr>
        <w:t>%</w:t>
      </w:r>
      <w:r w:rsidR="009C4001">
        <w:rPr>
          <w:rFonts w:eastAsia="Calibri" w:cs="Times New Roman"/>
        </w:rPr>
        <w:t xml:space="preserve"> oraz</w:t>
      </w:r>
      <w:r w:rsidR="009C4001" w:rsidRPr="009C4001">
        <w:rPr>
          <w:rFonts w:eastAsia="Calibri" w:cs="Times New Roman"/>
        </w:rPr>
        <w:t xml:space="preserve"> </w:t>
      </w:r>
      <w:r w:rsidR="0059445A">
        <w:rPr>
          <w:rFonts w:eastAsia="Calibri" w:cs="Times New Roman"/>
        </w:rPr>
        <w:t xml:space="preserve">nieznacznie </w:t>
      </w:r>
      <w:r w:rsidR="009C4001" w:rsidRPr="00500057">
        <w:rPr>
          <w:rFonts w:eastAsia="Calibri" w:cs="Times New Roman"/>
        </w:rPr>
        <w:t>dóbr konsumpcyjnych trwałych – o </w:t>
      </w:r>
      <w:r w:rsidR="0059445A">
        <w:rPr>
          <w:rFonts w:eastAsia="Calibri" w:cs="Times New Roman"/>
        </w:rPr>
        <w:t>0,1</w:t>
      </w:r>
      <w:r w:rsidR="009C4001" w:rsidRPr="00500057">
        <w:rPr>
          <w:rFonts w:eastAsia="Calibri" w:cs="Times New Roman"/>
        </w:rPr>
        <w:t>%.</w:t>
      </w:r>
    </w:p>
    <w:p w14:paraId="281BCAA5" w14:textId="1988B893" w:rsidR="00CB4942" w:rsidRPr="00500057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2D1D9E58" w14:textId="77777777" w:rsidR="002B2FA8" w:rsidRDefault="002B2FA8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44DCCE2B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E4003E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4B4E93FB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942A3" w:rsidRPr="003627E7" w14:paraId="4AE7805A" w14:textId="77777777" w:rsidTr="001932C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5863426" w14:textId="77777777" w:rsidR="000942A3" w:rsidRPr="003627E7" w:rsidRDefault="000942A3" w:rsidP="001932CA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88B812D" w14:textId="66DCA95E" w:rsidR="000942A3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="000942A3" w:rsidRPr="003627E7" w14:paraId="49EEFE1A" w14:textId="77777777" w:rsidTr="001932CA">
        <w:trPr>
          <w:trHeight w:val="474"/>
        </w:trPr>
        <w:tc>
          <w:tcPr>
            <w:tcW w:w="2324" w:type="dxa"/>
            <w:vMerge/>
            <w:vAlign w:val="center"/>
          </w:tcPr>
          <w:p w14:paraId="2E33D0D7" w14:textId="77777777" w:rsidR="000942A3" w:rsidRPr="003627E7" w:rsidRDefault="000942A3" w:rsidP="001932C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DFA146" w14:textId="3D5B2745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23AB3C0" w14:textId="2230077E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0EA4DF" w14:textId="00195236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D7A381" w14:textId="709487B9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  <w:tc>
          <w:tcPr>
            <w:tcW w:w="794" w:type="dxa"/>
          </w:tcPr>
          <w:p w14:paraId="50A850F3" w14:textId="4A13FCFA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02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4364B63" w14:textId="2D998BE6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1F6F3AD" w14:textId="5C0A2C32" w:rsidR="000942A3" w:rsidRPr="003627E7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02</w:t>
            </w:r>
          </w:p>
        </w:tc>
      </w:tr>
      <w:tr w:rsidR="000942A3" w:rsidRPr="003627E7" w14:paraId="768BCE29" w14:textId="77777777" w:rsidTr="001932C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70970582" w14:textId="77777777" w:rsidR="000942A3" w:rsidRPr="003627E7" w:rsidRDefault="000942A3" w:rsidP="001932C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CBB32CD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498D5EF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6542E94" w14:textId="26563F96" w:rsidR="000942A3" w:rsidRPr="006244BE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0942A3" w:rsidRPr="003627E7" w14:paraId="20BAE3A8" w14:textId="77777777" w:rsidTr="001932C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70F866" w14:textId="77777777" w:rsidR="000942A3" w:rsidRPr="003627E7" w:rsidRDefault="000942A3" w:rsidP="001932C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4F6447C" w14:textId="61486C58" w:rsidR="000942A3" w:rsidRDefault="004577B3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103,6*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6AE2463" w14:textId="047D3BBD" w:rsidR="000942A3" w:rsidRDefault="004577B3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B6AD8D" w14:textId="4B6D4348" w:rsidR="000942A3" w:rsidRDefault="004577B3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2CCDEA" w14:textId="3643C671" w:rsidR="000942A3" w:rsidRDefault="004577B3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9E48617" w14:textId="6605A96F" w:rsidR="000942A3" w:rsidRDefault="004577B3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102,8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F8F266" w14:textId="736DA2D3" w:rsidR="000942A3" w:rsidRDefault="005C2365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F782F49" w14:textId="18DACB6C" w:rsidR="000942A3" w:rsidRPr="003627E7" w:rsidRDefault="00255D64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108,8</w:t>
            </w:r>
          </w:p>
        </w:tc>
      </w:tr>
      <w:tr w:rsidR="000942A3" w:rsidRPr="003627E7" w14:paraId="53248C6C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BC593B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0B804ED" w14:textId="43D761D0" w:rsidR="000942A3" w:rsidRDefault="004577B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106,2*</w:t>
            </w:r>
          </w:p>
        </w:tc>
        <w:tc>
          <w:tcPr>
            <w:tcW w:w="794" w:type="dxa"/>
          </w:tcPr>
          <w:p w14:paraId="4EA1BF6E" w14:textId="170DC1BE" w:rsidR="000942A3" w:rsidRDefault="004577B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105,3</w:t>
            </w:r>
          </w:p>
        </w:tc>
        <w:tc>
          <w:tcPr>
            <w:tcW w:w="794" w:type="dxa"/>
          </w:tcPr>
          <w:p w14:paraId="2E39B5CE" w14:textId="5128B538" w:rsidR="000942A3" w:rsidRDefault="004577B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95,8*</w:t>
            </w:r>
          </w:p>
        </w:tc>
        <w:tc>
          <w:tcPr>
            <w:tcW w:w="794" w:type="dxa"/>
          </w:tcPr>
          <w:p w14:paraId="77006751" w14:textId="637F00B0" w:rsidR="000942A3" w:rsidRDefault="004577B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</w:t>
            </w:r>
          </w:p>
        </w:tc>
        <w:tc>
          <w:tcPr>
            <w:tcW w:w="794" w:type="dxa"/>
          </w:tcPr>
          <w:p w14:paraId="65887334" w14:textId="6E802751" w:rsidR="000942A3" w:rsidRDefault="004577B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96,6</w:t>
            </w:r>
          </w:p>
        </w:tc>
        <w:tc>
          <w:tcPr>
            <w:tcW w:w="794" w:type="dxa"/>
          </w:tcPr>
          <w:p w14:paraId="3EB87792" w14:textId="5DE789C0" w:rsidR="000942A3" w:rsidRDefault="005C236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104,4*</w:t>
            </w:r>
          </w:p>
        </w:tc>
        <w:tc>
          <w:tcPr>
            <w:tcW w:w="794" w:type="dxa"/>
            <w:vAlign w:val="center"/>
          </w:tcPr>
          <w:p w14:paraId="45CFE22C" w14:textId="010E05AC" w:rsidR="000942A3" w:rsidRPr="003627E7" w:rsidRDefault="00255D6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110,0</w:t>
            </w:r>
          </w:p>
        </w:tc>
      </w:tr>
      <w:tr w:rsidR="000942A3" w:rsidRPr="003627E7" w14:paraId="742B4681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2BEE4A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C616BAA" w14:textId="72DC473B" w:rsidR="000942A3" w:rsidRDefault="004577B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104,0*</w:t>
            </w:r>
          </w:p>
        </w:tc>
        <w:tc>
          <w:tcPr>
            <w:tcW w:w="794" w:type="dxa"/>
          </w:tcPr>
          <w:p w14:paraId="406C5058" w14:textId="44531E75" w:rsidR="000942A3" w:rsidRDefault="004577B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794" w:type="dxa"/>
          </w:tcPr>
          <w:p w14:paraId="165315EA" w14:textId="43C0D215" w:rsidR="000942A3" w:rsidRDefault="004577B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102,6*</w:t>
            </w:r>
          </w:p>
        </w:tc>
        <w:tc>
          <w:tcPr>
            <w:tcW w:w="794" w:type="dxa"/>
          </w:tcPr>
          <w:p w14:paraId="0C7C7299" w14:textId="0BE9D531" w:rsidR="000942A3" w:rsidRDefault="004577B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103,8</w:t>
            </w:r>
          </w:p>
        </w:tc>
        <w:tc>
          <w:tcPr>
            <w:tcW w:w="794" w:type="dxa"/>
          </w:tcPr>
          <w:p w14:paraId="1D452117" w14:textId="301DC5E8" w:rsidR="000942A3" w:rsidRDefault="004577B3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102,9</w:t>
            </w:r>
          </w:p>
        </w:tc>
        <w:tc>
          <w:tcPr>
            <w:tcW w:w="794" w:type="dxa"/>
          </w:tcPr>
          <w:p w14:paraId="00132A1A" w14:textId="764ABB5B" w:rsidR="000942A3" w:rsidRDefault="00255D6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104,8*</w:t>
            </w:r>
          </w:p>
        </w:tc>
        <w:tc>
          <w:tcPr>
            <w:tcW w:w="794" w:type="dxa"/>
            <w:vAlign w:val="center"/>
          </w:tcPr>
          <w:p w14:paraId="7A42EA81" w14:textId="16168C1D" w:rsidR="000942A3" w:rsidRPr="003627E7" w:rsidRDefault="00255D64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106,8</w:t>
            </w:r>
          </w:p>
        </w:tc>
      </w:tr>
      <w:tr w:rsidR="000942A3" w:rsidRPr="003627E7" w14:paraId="248319B9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B3CC33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3D301BB5" w14:textId="77777777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CBF5DF" w14:textId="08E7BC51" w:rsidR="000942A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102,1*</w:t>
            </w:r>
          </w:p>
        </w:tc>
        <w:tc>
          <w:tcPr>
            <w:tcW w:w="794" w:type="dxa"/>
          </w:tcPr>
          <w:p w14:paraId="5CFE1F4B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96599" w14:textId="62F876FD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87,1</w:t>
            </w:r>
          </w:p>
        </w:tc>
        <w:tc>
          <w:tcPr>
            <w:tcW w:w="794" w:type="dxa"/>
          </w:tcPr>
          <w:p w14:paraId="34377D27" w14:textId="77777777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EDF1E2" w14:textId="4FC9202D" w:rsidR="000942A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109,5*</w:t>
            </w:r>
          </w:p>
        </w:tc>
        <w:tc>
          <w:tcPr>
            <w:tcW w:w="794" w:type="dxa"/>
          </w:tcPr>
          <w:p w14:paraId="1D361CD8" w14:textId="77777777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9E280" w14:textId="3AA669D0" w:rsidR="000942A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95,7</w:t>
            </w:r>
          </w:p>
        </w:tc>
        <w:tc>
          <w:tcPr>
            <w:tcW w:w="794" w:type="dxa"/>
          </w:tcPr>
          <w:p w14:paraId="3ED1D5D0" w14:textId="77777777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9121F9B" w14:textId="45EA0BC1" w:rsidR="000942A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101,9</w:t>
            </w:r>
          </w:p>
        </w:tc>
        <w:tc>
          <w:tcPr>
            <w:tcW w:w="794" w:type="dxa"/>
          </w:tcPr>
          <w:p w14:paraId="7B1AA5E4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9BE372" w14:textId="074E1E37" w:rsidR="00255D64" w:rsidRDefault="00255D6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150,9*</w:t>
            </w:r>
          </w:p>
        </w:tc>
        <w:tc>
          <w:tcPr>
            <w:tcW w:w="794" w:type="dxa"/>
            <w:vAlign w:val="center"/>
          </w:tcPr>
          <w:p w14:paraId="28717ADC" w14:textId="22B68039" w:rsidR="000942A3" w:rsidRPr="003627E7" w:rsidRDefault="00255D6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127,7</w:t>
            </w:r>
          </w:p>
        </w:tc>
      </w:tr>
      <w:tr w:rsidR="000942A3" w:rsidRPr="003627E7" w14:paraId="5D98F7F8" w14:textId="77777777" w:rsidTr="001932CA">
        <w:trPr>
          <w:trHeight w:val="624"/>
        </w:trPr>
        <w:tc>
          <w:tcPr>
            <w:tcW w:w="2324" w:type="dxa"/>
            <w:vAlign w:val="center"/>
          </w:tcPr>
          <w:p w14:paraId="547E92D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70249E34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4744B3C" w14:textId="28776EF0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92,6*</w:t>
            </w:r>
          </w:p>
        </w:tc>
        <w:tc>
          <w:tcPr>
            <w:tcW w:w="794" w:type="dxa"/>
          </w:tcPr>
          <w:p w14:paraId="34490E37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0A3F11" w14:textId="0E126979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102,5</w:t>
            </w:r>
          </w:p>
        </w:tc>
        <w:tc>
          <w:tcPr>
            <w:tcW w:w="794" w:type="dxa"/>
          </w:tcPr>
          <w:p w14:paraId="5D23C5E6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06C5B5" w14:textId="0DD6E68C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109,7*</w:t>
            </w:r>
          </w:p>
        </w:tc>
        <w:tc>
          <w:tcPr>
            <w:tcW w:w="794" w:type="dxa"/>
          </w:tcPr>
          <w:p w14:paraId="70BA0488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F68B2F" w14:textId="1A2E7E0E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110,3</w:t>
            </w:r>
          </w:p>
        </w:tc>
        <w:tc>
          <w:tcPr>
            <w:tcW w:w="794" w:type="dxa"/>
          </w:tcPr>
          <w:p w14:paraId="172A1EBE" w14:textId="77777777" w:rsidR="004577B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763705" w14:textId="48C05FDB" w:rsidR="000942A3" w:rsidRDefault="004577B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109,2</w:t>
            </w:r>
          </w:p>
        </w:tc>
        <w:tc>
          <w:tcPr>
            <w:tcW w:w="794" w:type="dxa"/>
          </w:tcPr>
          <w:p w14:paraId="56DC021B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63B541" w14:textId="1E022870" w:rsidR="00255D64" w:rsidRDefault="00255D6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102,6*</w:t>
            </w:r>
          </w:p>
        </w:tc>
        <w:tc>
          <w:tcPr>
            <w:tcW w:w="794" w:type="dxa"/>
            <w:vAlign w:val="center"/>
          </w:tcPr>
          <w:p w14:paraId="582D5168" w14:textId="3BBA4478" w:rsidR="000942A3" w:rsidRPr="003627E7" w:rsidRDefault="00255D64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105,2</w:t>
            </w:r>
          </w:p>
        </w:tc>
      </w:tr>
    </w:tbl>
    <w:p w14:paraId="0074A454" w14:textId="5DB9D038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</w:t>
      </w:r>
      <w:r w:rsidR="001D0D8C">
        <w:rPr>
          <w:sz w:val="16"/>
          <w:szCs w:val="16"/>
          <w:shd w:val="clear" w:color="auto" w:fill="FFFFFF"/>
        </w:rPr>
        <w:t>styczniu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B2FA8">
        <w:rPr>
          <w:sz w:val="16"/>
          <w:szCs w:val="16"/>
          <w:shd w:val="clear" w:color="auto" w:fill="FFFFFF"/>
        </w:rPr>
        <w:t xml:space="preserve"> </w:t>
      </w:r>
      <w:r w:rsidR="001D0D8C">
        <w:rPr>
          <w:sz w:val="16"/>
          <w:szCs w:val="16"/>
          <w:shd w:val="clear" w:color="auto" w:fill="FFFFFF"/>
        </w:rPr>
        <w:t>lutym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52628DEF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3C95C834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7BCB47BC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lutego ub. roku, wyniósł 73,4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6A40AFD2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2582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lutego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73,4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lutego ub. roku, wyniósł 73,4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" filled="f" stroked="f">
                <v:textbox>
                  <w:txbxContent>
                    <w:p w14:paraId="5BF311DD" w14:textId="6A40AFD2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2582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lutego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73,4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7B71F3A0" w14:textId="7D9A5977" w:rsidR="006F667F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</w:t>
      </w:r>
      <w:r w:rsidR="001D0D8C">
        <w:rPr>
          <w:shd w:val="clear" w:color="auto" w:fill="FFFFFF"/>
        </w:rPr>
        <w:t>lutym</w:t>
      </w:r>
      <w:r w:rsidR="00B475A8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b</w:t>
      </w:r>
      <w:r w:rsidR="00B475A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1D0D8C">
        <w:rPr>
          <w:shd w:val="clear" w:color="auto" w:fill="FFFFFF"/>
        </w:rPr>
        <w:t>lutego</w:t>
      </w:r>
      <w:r w:rsidR="002B2FA8">
        <w:rPr>
          <w:shd w:val="clear" w:color="auto" w:fill="FFFFFF"/>
        </w:rPr>
        <w:t xml:space="preserve"> ub.</w:t>
      </w:r>
      <w:r w:rsidR="00296808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625826"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1D0D8C">
        <w:rPr>
          <w:shd w:val="clear" w:color="auto" w:fill="FFFFFF"/>
        </w:rPr>
        <w:t>24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</w:p>
    <w:p w14:paraId="740BCFA4" w14:textId="70711833" w:rsidR="00B739BD" w:rsidRDefault="00B739BD" w:rsidP="00C237B0">
      <w:pPr>
        <w:spacing w:before="0" w:after="0"/>
        <w:rPr>
          <w:shd w:val="clear" w:color="auto" w:fill="FFFFFF"/>
        </w:rPr>
      </w:pPr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</w:t>
      </w:r>
      <w:r w:rsidR="001D0D8C">
        <w:rPr>
          <w:shd w:val="clear" w:color="auto" w:fill="FFFFFF"/>
        </w:rPr>
        <w:t>48,5</w:t>
      </w:r>
      <w:r>
        <w:rPr>
          <w:shd w:val="clear" w:color="auto" w:fill="FFFFFF"/>
        </w:rPr>
        <w:t>%,</w:t>
      </w:r>
      <w:r w:rsidRPr="00B739BD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produkcji</w:t>
      </w:r>
      <w:r w:rsidRPr="00647B75">
        <w:rPr>
          <w:shd w:val="clear" w:color="auto" w:fill="FFFFFF"/>
        </w:rPr>
        <w:t xml:space="preserve"> </w:t>
      </w:r>
      <w:r w:rsidR="001D0D8C" w:rsidRPr="007E3F15">
        <w:rPr>
          <w:shd w:val="clear" w:color="auto" w:fill="FFFFFF"/>
        </w:rPr>
        <w:t>pozostałego sprzętu transportowego</w:t>
      </w:r>
      <w:r w:rsidR="001D0D8C">
        <w:rPr>
          <w:shd w:val="clear" w:color="auto" w:fill="FFFFFF"/>
        </w:rPr>
        <w:t xml:space="preserve"> – o 17,8%,</w:t>
      </w:r>
      <w:r w:rsidR="001D0D8C" w:rsidRPr="00B739BD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pojazdów samochodowych, przyczep i naczep – o</w:t>
      </w:r>
      <w:r>
        <w:rPr>
          <w:shd w:val="clear" w:color="auto" w:fill="FFFFFF"/>
        </w:rPr>
        <w:t> </w:t>
      </w:r>
      <w:r w:rsidR="001D0D8C">
        <w:rPr>
          <w:shd w:val="clear" w:color="auto" w:fill="FFFFFF"/>
        </w:rPr>
        <w:t>13,9</w:t>
      </w:r>
      <w:r>
        <w:rPr>
          <w:shd w:val="clear" w:color="auto" w:fill="FFFFFF"/>
        </w:rPr>
        <w:t>%,</w:t>
      </w:r>
      <w:r w:rsidRPr="00B739BD">
        <w:rPr>
          <w:shd w:val="clear" w:color="auto" w:fill="FFFFFF"/>
        </w:rPr>
        <w:t xml:space="preserve"> </w:t>
      </w:r>
      <w:r w:rsidRPr="00625502">
        <w:rPr>
          <w:shd w:val="clear" w:color="auto" w:fill="FFFFFF"/>
        </w:rPr>
        <w:t>chemikaliów i wyrobów chemicznych</w:t>
      </w:r>
      <w:r>
        <w:rPr>
          <w:shd w:val="clear" w:color="auto" w:fill="FFFFFF"/>
        </w:rPr>
        <w:t xml:space="preserve"> – o </w:t>
      </w:r>
      <w:r w:rsidR="001D0D8C">
        <w:rPr>
          <w:shd w:val="clear" w:color="auto" w:fill="FFFFFF"/>
        </w:rPr>
        <w:t>10,3</w:t>
      </w:r>
      <w:r>
        <w:rPr>
          <w:shd w:val="clear" w:color="auto" w:fill="FFFFFF"/>
        </w:rPr>
        <w:t xml:space="preserve">%, </w:t>
      </w:r>
      <w:r w:rsidR="001D0D8C">
        <w:rPr>
          <w:shd w:val="clear" w:color="auto" w:fill="FFFFFF"/>
        </w:rPr>
        <w:t>papieru i wyrobów z papieru – o</w:t>
      </w:r>
      <w:r w:rsidR="00751330">
        <w:rPr>
          <w:shd w:val="clear" w:color="auto" w:fill="FFFFFF"/>
        </w:rPr>
        <w:t> </w:t>
      </w:r>
      <w:r w:rsidR="001D0D8C">
        <w:rPr>
          <w:shd w:val="clear" w:color="auto" w:fill="FFFFFF"/>
        </w:rPr>
        <w:t xml:space="preserve">10,1%, </w:t>
      </w:r>
      <w:r w:rsidR="001D0D8C" w:rsidRPr="00773BE4">
        <w:rPr>
          <w:shd w:val="clear" w:color="auto" w:fill="FFFFFF"/>
        </w:rPr>
        <w:t>wyrobów z</w:t>
      </w:r>
      <w:r w:rsidR="001D0D8C">
        <w:rPr>
          <w:shd w:val="clear" w:color="auto" w:fill="FFFFFF"/>
        </w:rPr>
        <w:t> </w:t>
      </w:r>
      <w:r w:rsidR="001D0D8C" w:rsidRPr="00773BE4">
        <w:rPr>
          <w:shd w:val="clear" w:color="auto" w:fill="FFFFFF"/>
        </w:rPr>
        <w:t>pozostałych mineralnych surowców niemetalicznych</w:t>
      </w:r>
      <w:r w:rsidR="001D0D8C">
        <w:rPr>
          <w:shd w:val="clear" w:color="auto" w:fill="FFFFFF"/>
        </w:rPr>
        <w:t xml:space="preserve"> – o 6,9%, </w:t>
      </w:r>
      <w:r>
        <w:rPr>
          <w:shd w:val="clear" w:color="auto" w:fill="FFFFFF"/>
        </w:rPr>
        <w:t>artykułów spożywczych – o 5,</w:t>
      </w:r>
      <w:r w:rsidR="001D0D8C">
        <w:rPr>
          <w:shd w:val="clear" w:color="auto" w:fill="FFFFFF"/>
        </w:rPr>
        <w:t>5</w:t>
      </w:r>
      <w:r>
        <w:rPr>
          <w:shd w:val="clear" w:color="auto" w:fill="FFFFFF"/>
        </w:rPr>
        <w:t>%</w:t>
      </w:r>
      <w:r w:rsidR="001D0D8C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08BAD5E3" w14:textId="49563370" w:rsidR="00B739BD" w:rsidRDefault="00B739BD" w:rsidP="00B739BD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1D0D8C">
        <w:rPr>
          <w:shd w:val="clear" w:color="auto" w:fill="FFFFFF"/>
        </w:rPr>
        <w:t xml:space="preserve"> lutym</w:t>
      </w:r>
      <w:r w:rsidR="00C237B0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ub.</w:t>
      </w:r>
      <w:r w:rsidR="00B475A8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1A7A4B">
        <w:rPr>
          <w:shd w:val="clear" w:color="auto" w:fill="FFFFFF"/>
        </w:rPr>
        <w:t> </w:t>
      </w:r>
      <w:r w:rsidR="002A6FE6">
        <w:rPr>
          <w:shd w:val="clear" w:color="auto" w:fill="FFFFFF"/>
        </w:rPr>
        <w:t>1</w:t>
      </w:r>
      <w:r w:rsidR="001D0D8C">
        <w:rPr>
          <w:shd w:val="clear" w:color="auto" w:fill="FFFFFF"/>
        </w:rPr>
        <w:t>0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 w:rsidR="00C047BF">
        <w:rPr>
          <w:shd w:val="clear" w:color="auto" w:fill="FFFFFF"/>
        </w:rPr>
        <w:t xml:space="preserve">w produkcji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2</w:t>
      </w:r>
      <w:r w:rsidR="001D0D8C">
        <w:rPr>
          <w:shd w:val="clear" w:color="auto" w:fill="FFFFFF"/>
        </w:rPr>
        <w:t>3,9</w:t>
      </w:r>
      <w:r>
        <w:rPr>
          <w:shd w:val="clear" w:color="auto" w:fill="FFFFFF"/>
        </w:rPr>
        <w:t>%,</w:t>
      </w:r>
      <w:r w:rsidRPr="00B739BD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</w:t>
      </w:r>
      <w:r w:rsidRPr="00C23CD0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C23CD0">
        <w:rPr>
          <w:shd w:val="clear" w:color="auto" w:fill="FFFFFF"/>
        </w:rPr>
        <w:t xml:space="preserve"> węgla kamiennego i</w:t>
      </w:r>
      <w:r>
        <w:rPr>
          <w:shd w:val="clear" w:color="auto" w:fill="FFFFFF"/>
        </w:rPr>
        <w:t> </w:t>
      </w:r>
      <w:r w:rsidRPr="00C23CD0">
        <w:rPr>
          <w:shd w:val="clear" w:color="auto" w:fill="FFFFFF"/>
        </w:rPr>
        <w:t xml:space="preserve">węgla brunatnego (lignitu) </w:t>
      </w:r>
      <w:r>
        <w:rPr>
          <w:shd w:val="clear" w:color="auto" w:fill="FFFFFF"/>
        </w:rPr>
        <w:t xml:space="preserve">– o </w:t>
      </w:r>
      <w:r w:rsidR="001D0D8C">
        <w:rPr>
          <w:shd w:val="clear" w:color="auto" w:fill="FFFFFF"/>
        </w:rPr>
        <w:t>18,5</w:t>
      </w:r>
      <w:r>
        <w:rPr>
          <w:shd w:val="clear" w:color="auto" w:fill="FFFFFF"/>
        </w:rPr>
        <w:t>%,</w:t>
      </w:r>
      <w:r w:rsidRPr="00B739BD">
        <w:rPr>
          <w:shd w:val="clear" w:color="auto" w:fill="FFFFFF"/>
        </w:rPr>
        <w:t xml:space="preserve"> </w:t>
      </w:r>
      <w:r w:rsidR="001D0D8C">
        <w:rPr>
          <w:shd w:val="clear" w:color="auto" w:fill="FFFFFF"/>
        </w:rPr>
        <w:t>w wytwarzaniu i zaopatrywaniu w </w:t>
      </w:r>
      <w:r w:rsidR="001D0D8C" w:rsidRPr="00A6597F">
        <w:rPr>
          <w:shd w:val="clear" w:color="auto" w:fill="FFFFFF"/>
        </w:rPr>
        <w:t>energię elektryczną, gaz, parę wodną i</w:t>
      </w:r>
      <w:r w:rsidR="001D0D8C">
        <w:rPr>
          <w:shd w:val="clear" w:color="auto" w:fill="FFFFFF"/>
        </w:rPr>
        <w:t> </w:t>
      </w:r>
      <w:r w:rsidR="001D0D8C" w:rsidRPr="00A6597F">
        <w:rPr>
          <w:shd w:val="clear" w:color="auto" w:fill="FFFFFF"/>
        </w:rPr>
        <w:t>gorącą wodę</w:t>
      </w:r>
      <w:r w:rsidR="001D0D8C">
        <w:rPr>
          <w:shd w:val="clear" w:color="auto" w:fill="FFFFFF"/>
        </w:rPr>
        <w:t xml:space="preserve"> – o 4,3%.</w:t>
      </w:r>
      <w:r w:rsidR="001D0D8C" w:rsidRPr="00231C55">
        <w:rPr>
          <w:shd w:val="clear" w:color="auto" w:fill="FFFFFF"/>
        </w:rPr>
        <w:t xml:space="preserve"> </w:t>
      </w:r>
    </w:p>
    <w:p w14:paraId="4D64E1A6" w14:textId="68551D29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37094F72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488383BB" w14:textId="4DA63671" w:rsidR="00CB2CBB" w:rsidRPr="00D61F13" w:rsidRDefault="00DE0DC4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anchor distT="0" distB="0" distL="114300" distR="114300" simplePos="0" relativeHeight="252000256" behindDoc="0" locked="0" layoutInCell="1" allowOverlap="1" wp14:anchorId="25D66FBF" wp14:editId="758A2600">
            <wp:simplePos x="0" y="0"/>
            <wp:positionH relativeFrom="column">
              <wp:posOffset>-76200</wp:posOffset>
            </wp:positionH>
            <wp:positionV relativeFrom="paragraph">
              <wp:posOffset>208280</wp:posOffset>
            </wp:positionV>
            <wp:extent cx="5084445" cy="3529965"/>
            <wp:effectExtent l="0" t="0" r="1905" b="0"/>
            <wp:wrapSquare wrapText="bothSides"/>
            <wp:docPr id="12" name="Obraz 12" descr="Dynamika produkcji sprzedanej przemysłu według wybranych działów PKD (ceny stałe; poprzedni rok=100) - luty 2023, luty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52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2CCD3CA9" w14:textId="04201A4F" w:rsidR="00DE0DC4" w:rsidRDefault="008003EF" w:rsidP="00B475A8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DE0DC4">
        <w:t>e styczniem</w:t>
      </w:r>
      <w:r w:rsidR="00BB58FB">
        <w:t xml:space="preserve"> </w:t>
      </w:r>
      <w:r w:rsidR="00DE0DC4">
        <w:t>br.</w:t>
      </w:r>
      <w:r w:rsidR="00A6597F">
        <w:t xml:space="preserve">, </w:t>
      </w:r>
      <w:r w:rsidR="00027C4B">
        <w:t>wzrost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</w:t>
      </w:r>
      <w:r w:rsidR="00DE0DC4">
        <w:rPr>
          <w:shd w:val="clear" w:color="auto" w:fill="FFFFFF"/>
        </w:rPr>
        <w:t>lutym</w:t>
      </w:r>
      <w:r w:rsidR="00EE14E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DE0DC4">
        <w:rPr>
          <w:shd w:val="clear" w:color="auto" w:fill="FFFFFF"/>
        </w:rPr>
        <w:t>24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DE0DC4">
        <w:t xml:space="preserve">w </w:t>
      </w:r>
      <w:r w:rsidR="00DE0DC4">
        <w:rPr>
          <w:shd w:val="clear" w:color="auto" w:fill="FFFFFF"/>
        </w:rPr>
        <w:t>n</w:t>
      </w:r>
      <w:r w:rsidR="00DE0DC4" w:rsidRPr="00AB418D">
        <w:rPr>
          <w:shd w:val="clear" w:color="auto" w:fill="FFFFFF"/>
        </w:rPr>
        <w:t>apraw</w:t>
      </w:r>
      <w:r w:rsidR="00DE0DC4">
        <w:rPr>
          <w:shd w:val="clear" w:color="auto" w:fill="FFFFFF"/>
        </w:rPr>
        <w:t>ie</w:t>
      </w:r>
      <w:r w:rsidR="00DE0DC4" w:rsidRPr="00AB418D">
        <w:rPr>
          <w:shd w:val="clear" w:color="auto" w:fill="FFFFFF"/>
        </w:rPr>
        <w:t>, konserwacj</w:t>
      </w:r>
      <w:r w:rsidR="00DE0DC4">
        <w:rPr>
          <w:shd w:val="clear" w:color="auto" w:fill="FFFFFF"/>
        </w:rPr>
        <w:t>i</w:t>
      </w:r>
      <w:r w:rsidR="00DE0DC4" w:rsidRPr="00AB418D">
        <w:rPr>
          <w:shd w:val="clear" w:color="auto" w:fill="FFFFFF"/>
        </w:rPr>
        <w:t xml:space="preserve"> i instalowan</w:t>
      </w:r>
      <w:r w:rsidR="00DE0DC4">
        <w:rPr>
          <w:shd w:val="clear" w:color="auto" w:fill="FFFFFF"/>
        </w:rPr>
        <w:t>iu</w:t>
      </w:r>
      <w:r w:rsidR="00DE0DC4" w:rsidRPr="00AB418D">
        <w:rPr>
          <w:shd w:val="clear" w:color="auto" w:fill="FFFFFF"/>
        </w:rPr>
        <w:t xml:space="preserve"> maszyn i</w:t>
      </w:r>
      <w:r w:rsidR="00DE0DC4">
        <w:rPr>
          <w:shd w:val="clear" w:color="auto" w:fill="FFFFFF"/>
        </w:rPr>
        <w:t> </w:t>
      </w:r>
      <w:r w:rsidR="00DE0DC4" w:rsidRPr="00AB418D">
        <w:rPr>
          <w:shd w:val="clear" w:color="auto" w:fill="FFFFFF"/>
        </w:rPr>
        <w:t xml:space="preserve">urządzeń </w:t>
      </w:r>
      <w:r w:rsidR="00DE0DC4">
        <w:rPr>
          <w:shd w:val="clear" w:color="auto" w:fill="FFFFFF"/>
        </w:rPr>
        <w:t>– o 40,8%,</w:t>
      </w:r>
      <w:r w:rsidR="00DE0DC4" w:rsidRPr="00DE0DC4">
        <w:rPr>
          <w:shd w:val="clear" w:color="auto" w:fill="FFFFFF"/>
        </w:rPr>
        <w:t xml:space="preserve"> </w:t>
      </w:r>
      <w:r w:rsidR="00DE0DC4">
        <w:rPr>
          <w:shd w:val="clear" w:color="auto" w:fill="FFFFFF"/>
        </w:rPr>
        <w:t>w produkcji</w:t>
      </w:r>
      <w:r w:rsidR="00DE0DC4" w:rsidRPr="00DE0DC4">
        <w:rPr>
          <w:shd w:val="clear" w:color="auto" w:fill="FFFFFF"/>
        </w:rPr>
        <w:t xml:space="preserve"> </w:t>
      </w:r>
      <w:r w:rsidR="00DE0DC4" w:rsidRPr="00AB418D">
        <w:rPr>
          <w:shd w:val="clear" w:color="auto" w:fill="FFFFFF"/>
        </w:rPr>
        <w:t>maszyn i</w:t>
      </w:r>
      <w:r w:rsidR="00DE0DC4">
        <w:rPr>
          <w:shd w:val="clear" w:color="auto" w:fill="FFFFFF"/>
        </w:rPr>
        <w:t> </w:t>
      </w:r>
      <w:r w:rsidR="00DE0DC4" w:rsidRPr="00AB418D">
        <w:rPr>
          <w:shd w:val="clear" w:color="auto" w:fill="FFFFFF"/>
        </w:rPr>
        <w:t xml:space="preserve">urządzeń </w:t>
      </w:r>
      <w:r w:rsidR="00DE0DC4">
        <w:rPr>
          <w:shd w:val="clear" w:color="auto" w:fill="FFFFFF"/>
        </w:rPr>
        <w:t>– o 15,4%,</w:t>
      </w:r>
      <w:r w:rsidR="00DE0DC4" w:rsidRPr="00DE0DC4">
        <w:rPr>
          <w:shd w:val="clear" w:color="auto" w:fill="FFFFFF"/>
        </w:rPr>
        <w:t xml:space="preserve"> </w:t>
      </w:r>
      <w:r w:rsidR="00DE0DC4" w:rsidRPr="00773BE4">
        <w:rPr>
          <w:shd w:val="clear" w:color="auto" w:fill="FFFFFF"/>
        </w:rPr>
        <w:t>wyrobów z</w:t>
      </w:r>
      <w:r w:rsidR="00DE0DC4">
        <w:rPr>
          <w:shd w:val="clear" w:color="auto" w:fill="FFFFFF"/>
        </w:rPr>
        <w:t> </w:t>
      </w:r>
      <w:r w:rsidR="00DE0DC4" w:rsidRPr="00773BE4">
        <w:rPr>
          <w:shd w:val="clear" w:color="auto" w:fill="FFFFFF"/>
        </w:rPr>
        <w:t>pozostałych mineralnych surowców niemetalicznych</w:t>
      </w:r>
      <w:r w:rsidR="00DE0DC4">
        <w:rPr>
          <w:shd w:val="clear" w:color="auto" w:fill="FFFFFF"/>
        </w:rPr>
        <w:t xml:space="preserve"> – o 14,5%,</w:t>
      </w:r>
      <w:r w:rsidR="00DE0DC4" w:rsidRPr="00DE0DC4">
        <w:rPr>
          <w:shd w:val="clear" w:color="auto" w:fill="FFFFFF"/>
        </w:rPr>
        <w:t xml:space="preserve"> </w:t>
      </w:r>
      <w:r w:rsidR="00DE0DC4" w:rsidRPr="007E3F15">
        <w:rPr>
          <w:shd w:val="clear" w:color="auto" w:fill="FFFFFF"/>
        </w:rPr>
        <w:t>pozostałego sprzętu transportowego</w:t>
      </w:r>
      <w:r w:rsidR="00DE0DC4">
        <w:rPr>
          <w:shd w:val="clear" w:color="auto" w:fill="FFFFFF"/>
        </w:rPr>
        <w:t xml:space="preserve"> – o 11,8%,</w:t>
      </w:r>
      <w:r w:rsidR="00DE0DC4" w:rsidRPr="00DE0DC4">
        <w:rPr>
          <w:shd w:val="clear" w:color="auto" w:fill="FFFFFF"/>
        </w:rPr>
        <w:t xml:space="preserve"> </w:t>
      </w:r>
      <w:r w:rsidR="00DE0DC4" w:rsidRPr="00625502">
        <w:rPr>
          <w:shd w:val="clear" w:color="auto" w:fill="FFFFFF"/>
        </w:rPr>
        <w:t>chemikaliów i wyrobów chemicznych</w:t>
      </w:r>
      <w:r w:rsidR="00DE0DC4">
        <w:rPr>
          <w:shd w:val="clear" w:color="auto" w:fill="FFFFFF"/>
        </w:rPr>
        <w:t xml:space="preserve"> – o 3,9%,</w:t>
      </w:r>
      <w:r w:rsidR="00DE0DC4" w:rsidRPr="00DE0DC4">
        <w:rPr>
          <w:shd w:val="clear" w:color="auto" w:fill="FFFFFF"/>
        </w:rPr>
        <w:t xml:space="preserve"> </w:t>
      </w:r>
      <w:r w:rsidR="00DE0DC4" w:rsidRPr="005041DD">
        <w:rPr>
          <w:shd w:val="clear" w:color="auto" w:fill="FFFFFF"/>
        </w:rPr>
        <w:t xml:space="preserve">wyrobów z gumy i tworzyw sztucznych </w:t>
      </w:r>
      <w:r w:rsidR="00DE0DC4">
        <w:rPr>
          <w:shd w:val="clear" w:color="auto" w:fill="FFFFFF"/>
        </w:rPr>
        <w:t>– o 3,4%.</w:t>
      </w:r>
    </w:p>
    <w:p w14:paraId="6F7BED15" w14:textId="0133AA77" w:rsidR="00895314" w:rsidRDefault="00D84BDD" w:rsidP="008953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DE0DC4">
        <w:rPr>
          <w:shd w:val="clear" w:color="auto" w:fill="FFFFFF"/>
        </w:rPr>
        <w:t>e styczniem br.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1</w:t>
      </w:r>
      <w:r w:rsidR="00895314">
        <w:rPr>
          <w:shd w:val="clear" w:color="auto" w:fill="FFFFFF"/>
        </w:rPr>
        <w:t>0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 w:rsidR="00895314">
        <w:rPr>
          <w:shd w:val="clear" w:color="auto" w:fill="FFFFFF"/>
        </w:rPr>
        <w:t>w w</w:t>
      </w:r>
      <w:r w:rsidR="00895314" w:rsidRPr="00C23CD0">
        <w:rPr>
          <w:shd w:val="clear" w:color="auto" w:fill="FFFFFF"/>
        </w:rPr>
        <w:t>ydobywani</w:t>
      </w:r>
      <w:r w:rsidR="00895314">
        <w:rPr>
          <w:shd w:val="clear" w:color="auto" w:fill="FFFFFF"/>
        </w:rPr>
        <w:t>u</w:t>
      </w:r>
      <w:r w:rsidR="00895314" w:rsidRPr="00C23CD0">
        <w:rPr>
          <w:shd w:val="clear" w:color="auto" w:fill="FFFFFF"/>
        </w:rPr>
        <w:t xml:space="preserve"> węgla kamiennego i</w:t>
      </w:r>
      <w:r w:rsidR="00895314">
        <w:rPr>
          <w:shd w:val="clear" w:color="auto" w:fill="FFFFFF"/>
        </w:rPr>
        <w:t> </w:t>
      </w:r>
      <w:r w:rsidR="00895314" w:rsidRPr="00C23CD0">
        <w:rPr>
          <w:shd w:val="clear" w:color="auto" w:fill="FFFFFF"/>
        </w:rPr>
        <w:t xml:space="preserve">węgla brunatnego (lignitu) </w:t>
      </w:r>
      <w:r w:rsidR="00895314">
        <w:rPr>
          <w:shd w:val="clear" w:color="auto" w:fill="FFFFFF"/>
        </w:rPr>
        <w:t xml:space="preserve">– o 14,4%, </w:t>
      </w:r>
      <w:r w:rsidR="00231C55">
        <w:rPr>
          <w:shd w:val="clear" w:color="auto" w:fill="FFFFFF"/>
        </w:rPr>
        <w:t>w</w:t>
      </w:r>
      <w:r w:rsidR="00905183">
        <w:rPr>
          <w:shd w:val="clear" w:color="auto" w:fill="FFFFFF"/>
        </w:rPr>
        <w:t> </w:t>
      </w:r>
      <w:r w:rsidR="00231C55">
        <w:rPr>
          <w:shd w:val="clear" w:color="auto" w:fill="FFFFFF"/>
        </w:rPr>
        <w:t>wytwarzaniu i zaopatrywaniu w </w:t>
      </w:r>
      <w:r w:rsidR="00231C55" w:rsidRPr="00A6597F">
        <w:rPr>
          <w:shd w:val="clear" w:color="auto" w:fill="FFFFFF"/>
        </w:rPr>
        <w:t>energię elektryczną, gaz, parę wodną i</w:t>
      </w:r>
      <w:r w:rsidR="00231C55">
        <w:rPr>
          <w:shd w:val="clear" w:color="auto" w:fill="FFFFFF"/>
        </w:rPr>
        <w:t> </w:t>
      </w:r>
      <w:r w:rsidR="00231C55" w:rsidRPr="00A6597F">
        <w:rPr>
          <w:shd w:val="clear" w:color="auto" w:fill="FFFFFF"/>
        </w:rPr>
        <w:t>gorącą wodę</w:t>
      </w:r>
      <w:r w:rsidR="00231C55">
        <w:rPr>
          <w:shd w:val="clear" w:color="auto" w:fill="FFFFFF"/>
        </w:rPr>
        <w:t xml:space="preserve"> – o </w:t>
      </w:r>
      <w:r w:rsidR="00895314">
        <w:rPr>
          <w:shd w:val="clear" w:color="auto" w:fill="FFFFFF"/>
        </w:rPr>
        <w:t>12,9</w:t>
      </w:r>
      <w:r w:rsidR="00231C55">
        <w:rPr>
          <w:shd w:val="clear" w:color="auto" w:fill="FFFFFF"/>
        </w:rPr>
        <w:t>%,</w:t>
      </w:r>
      <w:r w:rsidR="00895314">
        <w:rPr>
          <w:shd w:val="clear" w:color="auto" w:fill="FFFFFF"/>
        </w:rPr>
        <w:t xml:space="preserve"> w produkcji papieru i wyrobów z papieru – o 5,9%,</w:t>
      </w:r>
      <w:r w:rsidR="00895314" w:rsidRPr="00895314">
        <w:rPr>
          <w:shd w:val="clear" w:color="auto" w:fill="FFFFFF"/>
        </w:rPr>
        <w:t xml:space="preserve"> </w:t>
      </w:r>
      <w:r w:rsidR="00895314">
        <w:rPr>
          <w:shd w:val="clear" w:color="auto" w:fill="FFFFFF"/>
        </w:rPr>
        <w:t xml:space="preserve">artykułów spożywczych – o 2,1%. </w:t>
      </w:r>
    </w:p>
    <w:p w14:paraId="0B278CEC" w14:textId="565F0509" w:rsidR="00C047BF" w:rsidRDefault="00C047BF" w:rsidP="007E3F15">
      <w:pPr>
        <w:spacing w:before="0" w:after="0"/>
        <w:rPr>
          <w:shd w:val="clear" w:color="auto" w:fill="FFFFFF"/>
        </w:rPr>
      </w:pPr>
    </w:p>
    <w:p w14:paraId="5FDC6482" w14:textId="5DB9C87F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3CC6D9B8" w:rsidR="00F52A68" w:rsidRPr="00CB4942" w:rsidRDefault="000C4280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02304" behindDoc="0" locked="0" layoutInCell="1" allowOverlap="1" wp14:anchorId="74EB3F21" wp14:editId="15D55C1B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261610" cy="3879850"/>
            <wp:effectExtent l="0" t="0" r="0" b="6350"/>
            <wp:wrapSquare wrapText="bothSides"/>
            <wp:docPr id="16" name="Obraz 16" descr="Dynamika produkcji sprzedanej przemysłu według wybranych działów PKD (ceny stałe; poprzedni miesiąc =100) - styczeń i luty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387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321A79FE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6DBBDE3C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E02990">
        <w:t>.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CB4942" w:rsidRDefault="0096439E" w:rsidP="0096439E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>Tel: 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CB4942">
            <w:pPr>
              <w:keepNext/>
              <w:keepLines/>
              <w:spacing w:before="0" w:after="0" w:line="276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5137A5BD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751330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"https://stat.gov.pl/obszary-tematyczne/inne-opracowania/informacje-o-sytuacji-spoleczno-gospodarczej/biuletyn-statystyczny-nr-12024,4,146.html"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00C12750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751330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"https://stat.gov.pl/obszary-tematyczne/inne-opracowania/informacje-o-sytuacji-spoleczno-gospodarczej/sytuacja-spoleczno-gospodarcza-kraju-w-styczniu-2024-r-,1,141.html"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B9691F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B9691F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1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B9691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B9691F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B9691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B9691F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B9691F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B9691F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B9691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B9691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B9691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B9691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5137A5BD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751330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"https://stat.gov.pl/obszary-tematyczne/inne-opracowania/informacje-o-sytuacji-spoleczno-gospodarczej/biuletyn-statystyczny-nr-12024,4,146.html"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00C12750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751330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"https://stat.gov.pl/obszary-tematyczne/inne-opracowania/informacje-o-sytuacji-spoleczno-gospodarczej/sytuacja-spoleczno-gospodarcza-kraju-w-styczniu-2024-r-,1,141.html"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B9691F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B9691F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B9691F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B9691F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B9691F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B9691F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B9691F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B9691F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B9691F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B9691F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B9691F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B9691F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CB4FC1" w:rsidRPr="0096439E" w:rsidRDefault="00CB4FC1" w:rsidP="00CB4FC1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B1540" w14:textId="77777777" w:rsidR="00B9691F" w:rsidRDefault="00B9691F" w:rsidP="000662E2">
      <w:pPr>
        <w:spacing w:after="0" w:line="240" w:lineRule="auto"/>
      </w:pPr>
      <w:r>
        <w:separator/>
      </w:r>
    </w:p>
  </w:endnote>
  <w:endnote w:type="continuationSeparator" w:id="0">
    <w:p w14:paraId="3969BB59" w14:textId="77777777" w:rsidR="00B9691F" w:rsidRDefault="00B9691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F25FE" w14:textId="77777777" w:rsidR="00B9691F" w:rsidRDefault="00B9691F" w:rsidP="000662E2">
      <w:pPr>
        <w:spacing w:after="0" w:line="240" w:lineRule="auto"/>
      </w:pPr>
      <w:r>
        <w:separator/>
      </w:r>
    </w:p>
  </w:footnote>
  <w:footnote w:type="continuationSeparator" w:id="0">
    <w:p w14:paraId="5AD7B164" w14:textId="77777777" w:rsidR="00B9691F" w:rsidRDefault="00B9691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2EE158A3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3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31448CD3" w:rsidR="00112A4D" w:rsidRPr="009F6794" w:rsidRDefault="00532904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2B2FA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0942A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3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4+K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5A4+K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31448CD3" w:rsidR="00112A4D" w:rsidRPr="009F6794" w:rsidRDefault="00532904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2B2FA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0942A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5pt;height:126.5pt;visibility:visible;mso-wrap-style:square" o:bullet="t">
        <v:imagedata r:id="rId1" o:title=""/>
      </v:shape>
    </w:pict>
  </w:numPicBullet>
  <w:numPicBullet w:numPicBulletId="1">
    <w:pict>
      <v:shape id="_x0000_i1029" type="#_x0000_t75" style="width:125.5pt;height:126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3936"/>
    <w:rsid w:val="001F4785"/>
    <w:rsid w:val="001F5E14"/>
    <w:rsid w:val="001F6117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6F92"/>
    <w:rsid w:val="00237327"/>
    <w:rsid w:val="002373F7"/>
    <w:rsid w:val="00237F8C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8C6"/>
    <w:rsid w:val="002B2342"/>
    <w:rsid w:val="002B2FA8"/>
    <w:rsid w:val="002B3036"/>
    <w:rsid w:val="002B405C"/>
    <w:rsid w:val="002B4123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781F"/>
    <w:rsid w:val="003802E8"/>
    <w:rsid w:val="00380497"/>
    <w:rsid w:val="00380DD8"/>
    <w:rsid w:val="00380E56"/>
    <w:rsid w:val="003811D3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2904"/>
    <w:rsid w:val="00533632"/>
    <w:rsid w:val="00533FC2"/>
    <w:rsid w:val="00535F4C"/>
    <w:rsid w:val="00535FF8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37E8"/>
    <w:rsid w:val="006A3989"/>
    <w:rsid w:val="006A46EF"/>
    <w:rsid w:val="006A478E"/>
    <w:rsid w:val="006A6AE8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529"/>
    <w:rsid w:val="006F5EF5"/>
    <w:rsid w:val="006F667F"/>
    <w:rsid w:val="006F786B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2A2A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4FC7"/>
    <w:rsid w:val="0080553C"/>
    <w:rsid w:val="00805B46"/>
    <w:rsid w:val="008076CD"/>
    <w:rsid w:val="00810E8D"/>
    <w:rsid w:val="00811ECD"/>
    <w:rsid w:val="00812747"/>
    <w:rsid w:val="00812C33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8D"/>
    <w:rsid w:val="008D3F85"/>
    <w:rsid w:val="008D43B7"/>
    <w:rsid w:val="008D45C1"/>
    <w:rsid w:val="008D4E6F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C1D"/>
    <w:rsid w:val="00A052FE"/>
    <w:rsid w:val="00A053B9"/>
    <w:rsid w:val="00A055EE"/>
    <w:rsid w:val="00A06150"/>
    <w:rsid w:val="00A0647C"/>
    <w:rsid w:val="00A06A32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3B8D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CBC"/>
    <w:rsid w:val="00B62DFC"/>
    <w:rsid w:val="00B6369F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91F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74BE"/>
    <w:rsid w:val="00D679AA"/>
    <w:rsid w:val="00D67B34"/>
    <w:rsid w:val="00D67B3B"/>
    <w:rsid w:val="00D701AB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D6BFE"/>
    <w:rsid w:val="00DE0082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709"/>
    <w:rsid w:val="00E108F3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Dynamika produkcji sprzedanej przemysłu w lutym 2024_Informacja sygnalna.docx.docx</NazwaPliku>
  </documentManagement>
</p:properties>
</file>

<file path=customXml/itemProps1.xml><?xml version="1.0" encoding="utf-8"?>
<ds:datastoreItem xmlns:ds="http://schemas.openxmlformats.org/officeDocument/2006/customXml" ds:itemID="{22E52260-7F45-4D7B-8642-4CCA2C6AE29D}"/>
</file>

<file path=customXml/itemProps2.xml><?xml version="1.0" encoding="utf-8"?>
<ds:datastoreItem xmlns:ds="http://schemas.openxmlformats.org/officeDocument/2006/customXml" ds:itemID="{4BC5DF76-774F-475A-B68A-ACD5165F3BD1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4032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2024-03-19T06:05:00Z</dcterms:created>
  <dcterms:modified xsi:type="dcterms:W3CDTF">2024-03-19T06:05:00Z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