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4ADF6122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622834F1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27E5EE01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0305BAD3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92250"/>
                <wp:effectExtent l="0" t="0" r="0" b="0"/>
                <wp:wrapSquare wrapText="bothSides"/>
                <wp:docPr id="9" name="Pole tekstowe 2" descr="1,5%&#10;Spadek produkcji sprzedanej przemysłu w porównaniu z listopad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22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211D465A" w:rsidR="007E6C46" w:rsidRPr="00E3620C" w:rsidRDefault="00DA702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E3620C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B62456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1,5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77BF200C" w:rsidR="00E638CE" w:rsidRDefault="003041A1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Spadek </w:t>
                            </w:r>
                            <w:r w:rsidR="007E6C46" w:rsidRPr="00364866">
                              <w:rPr>
                                <w:sz w:val="20"/>
                              </w:rPr>
                              <w:t>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320ACEDD" w:rsidR="007E6C46" w:rsidRPr="00C145F8" w:rsidRDefault="00426FCB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3041A1">
                              <w:rPr>
                                <w:sz w:val="20"/>
                              </w:rPr>
                              <w:t>listopadem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,5%&#10;Spadek produkcji sprzedanej przemysłu w porównaniu z listopadem ub. roku" style="position:absolute;margin-left:3.5pt;margin-top:53pt;width:171.5pt;height:117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" fillcolor="#001d77" stroked="f">
                <v:stroke joinstyle="miter"/>
                <v:textbox>
                  <w:txbxContent>
                    <w:p w14:paraId="21A599A1" w14:textId="211D465A" w:rsidR="007E6C46" w:rsidRPr="00E3620C" w:rsidRDefault="00DA702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E3620C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B62456">
                        <w:rPr>
                          <w:rStyle w:val="Ikona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1,5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77BF200C" w:rsidR="00E638CE" w:rsidRDefault="003041A1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Spadek </w:t>
                      </w:r>
                      <w:r w:rsidR="007E6C46" w:rsidRPr="00364866">
                        <w:rPr>
                          <w:sz w:val="20"/>
                        </w:rPr>
                        <w:t>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320ACEDD" w:rsidR="007E6C46" w:rsidRPr="00C145F8" w:rsidRDefault="00426FCB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3041A1">
                        <w:rPr>
                          <w:sz w:val="20"/>
                        </w:rPr>
                        <w:t>listopadem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426FC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BE640B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listopadzie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1D08D7B5" w14:textId="6692CE3F" w:rsidR="003041A1" w:rsidRDefault="003041A1" w:rsidP="003041A1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 listopadzie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>ana przemysłu była niższa o 1,5% w porównaniu z listopadem ub. roku, kiedy notowano spadek</w:t>
      </w:r>
      <w:r w:rsidRPr="00AF619B">
        <w:rPr>
          <w:b/>
          <w:noProof/>
          <w:szCs w:val="19"/>
          <w:lang w:eastAsia="pl-PL"/>
        </w:rPr>
        <w:t xml:space="preserve"> o </w:t>
      </w:r>
      <w:r>
        <w:rPr>
          <w:b/>
          <w:noProof/>
          <w:szCs w:val="19"/>
          <w:lang w:eastAsia="pl-PL"/>
        </w:rPr>
        <w:t>0,3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 październikiem br. spadła o 5,4%.</w:t>
      </w:r>
      <w:r w:rsidRPr="004577B3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W okresie styczeń–listopad br.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0,5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>ższa w</w:t>
      </w:r>
      <w:r>
        <w:rPr>
          <w:b/>
          <w:noProof/>
          <w:szCs w:val="19"/>
          <w:lang w:eastAsia="pl-PL"/>
        </w:rPr>
        <w:t> </w:t>
      </w:r>
      <w:r w:rsidRPr="003627E7">
        <w:rPr>
          <w:b/>
          <w:noProof/>
          <w:szCs w:val="19"/>
          <w:lang w:eastAsia="pl-PL"/>
        </w:rPr>
        <w:t>porównaniu z </w:t>
      </w:r>
      <w:r>
        <w:rPr>
          <w:b/>
          <w:noProof/>
          <w:szCs w:val="19"/>
          <w:lang w:eastAsia="pl-PL"/>
        </w:rPr>
        <w:t>analogicznym okresem 2023 roku,</w:t>
      </w:r>
      <w:r w:rsidRPr="008F2960">
        <w:rPr>
          <w:b/>
          <w:noProof/>
          <w:szCs w:val="19"/>
          <w:lang w:eastAsia="pl-PL"/>
        </w:rPr>
        <w:t xml:space="preserve"> </w:t>
      </w:r>
      <w:r>
        <w:rPr>
          <w:b/>
          <w:noProof/>
          <w:szCs w:val="19"/>
          <w:lang w:eastAsia="pl-PL"/>
        </w:rPr>
        <w:t>kiedy notowano spadek o 1,6</w:t>
      </w:r>
      <w:r w:rsidRPr="003627E7">
        <w:rPr>
          <w:b/>
          <w:noProof/>
          <w:szCs w:val="19"/>
          <w:lang w:eastAsia="pl-PL"/>
        </w:rPr>
        <w:t>%</w:t>
      </w:r>
      <w:r w:rsidRPr="00944394">
        <w:rPr>
          <w:b/>
        </w:rPr>
        <w:t xml:space="preserve"> </w:t>
      </w:r>
      <w:r w:rsidRPr="005C1EA6">
        <w:rPr>
          <w:b/>
        </w:rPr>
        <w:t>w</w:t>
      </w:r>
      <w:r>
        <w:rPr>
          <w:b/>
        </w:rPr>
        <w:t> </w:t>
      </w:r>
      <w:r w:rsidRPr="005C1EA6">
        <w:rPr>
          <w:b/>
        </w:rPr>
        <w:t>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 xml:space="preserve">do </w:t>
      </w:r>
      <w:r>
        <w:rPr>
          <w:b/>
          <w:noProof/>
          <w:szCs w:val="19"/>
          <w:lang w:eastAsia="pl-PL"/>
        </w:rPr>
        <w:t>porównywalnego</w:t>
      </w:r>
      <w:r w:rsidRPr="00C74841">
        <w:rPr>
          <w:b/>
          <w:noProof/>
          <w:szCs w:val="19"/>
          <w:lang w:eastAsia="pl-PL"/>
        </w:rPr>
        <w:t xml:space="preserve"> okresu poprzedniego</w:t>
      </w:r>
      <w:r w:rsidRPr="00593310"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roku</w:t>
      </w:r>
      <w:r>
        <w:rPr>
          <w:b/>
          <w:noProof/>
          <w:szCs w:val="19"/>
          <w:lang w:eastAsia="pl-PL"/>
        </w:rPr>
        <w:t xml:space="preserve">. </w:t>
      </w:r>
      <w:r w:rsidR="008F2960">
        <w:rPr>
          <w:b/>
          <w:noProof/>
          <w:szCs w:val="19"/>
          <w:lang w:eastAsia="pl-PL"/>
        </w:rPr>
        <w:t xml:space="preserve"> </w:t>
      </w:r>
    </w:p>
    <w:p w14:paraId="44975CEE" w14:textId="6C048BF0" w:rsidR="007F16DD" w:rsidRPr="008F2960" w:rsidRDefault="007F16DD" w:rsidP="003041A1">
      <w:pPr>
        <w:spacing w:before="360"/>
        <w:ind w:left="3544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742CCB19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listopadzie br. wyniósł 1,1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25A2959D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280D3D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>w</w:t>
                            </w:r>
                            <w:r w:rsidR="003E1092">
                              <w:t xml:space="preserve"> </w:t>
                            </w:r>
                            <w:r w:rsidR="00D06501">
                              <w:t>listopadzie</w:t>
                            </w:r>
                            <w:r w:rsidR="002B2FA8" w:rsidRPr="00AF3465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D06501">
                              <w:t>1,1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listopadzie br. wyniósł 1,1% w skali roku " style="position:absolute;left:0;text-align:left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" filled="f" stroked="f">
                <v:textbox>
                  <w:txbxContent>
                    <w:p w14:paraId="57A40503" w14:textId="25A2959D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280D3D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>w</w:t>
                      </w:r>
                      <w:r w:rsidR="003E1092">
                        <w:t xml:space="preserve"> </w:t>
                      </w:r>
                      <w:r w:rsidR="00D06501">
                        <w:t>listopadzie</w:t>
                      </w:r>
                      <w:r w:rsidR="002B2FA8" w:rsidRPr="00AF3465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D06501">
                        <w:t>1,1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297E812F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3E1092">
        <w:rPr>
          <w:noProof/>
          <w:szCs w:val="19"/>
          <w:lang w:eastAsia="pl-PL"/>
        </w:rPr>
        <w:t xml:space="preserve"> </w:t>
      </w:r>
      <w:r w:rsidR="00D06501">
        <w:rPr>
          <w:noProof/>
          <w:szCs w:val="19"/>
          <w:lang w:eastAsia="pl-PL"/>
        </w:rPr>
        <w:t>listopadzie</w:t>
      </w:r>
      <w:r w:rsidR="002B2FA8" w:rsidRPr="00AF3465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D06501">
        <w:rPr>
          <w:noProof/>
          <w:szCs w:val="19"/>
          <w:lang w:eastAsia="pl-PL"/>
        </w:rPr>
        <w:t>1,1</w:t>
      </w:r>
      <w:r w:rsidRPr="00AF3465">
        <w:rPr>
          <w:noProof/>
          <w:szCs w:val="19"/>
          <w:lang w:eastAsia="pl-PL"/>
        </w:rPr>
        <w:t xml:space="preserve">% </w:t>
      </w:r>
      <w:r w:rsidR="00280D3D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D06501">
        <w:rPr>
          <w:noProof/>
          <w:szCs w:val="19"/>
          <w:lang w:eastAsia="pl-PL"/>
        </w:rPr>
        <w:t>2,8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D06501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</w:t>
      </w:r>
      <w:r w:rsidR="008F69EF">
        <w:rPr>
          <w:noProof/>
          <w:szCs w:val="19"/>
          <w:lang w:eastAsia="pl-PL"/>
        </w:rPr>
        <w:t xml:space="preserve"> </w:t>
      </w:r>
      <w:r w:rsidR="008877C4" w:rsidRPr="00AF3465">
        <w:rPr>
          <w:noProof/>
          <w:szCs w:val="19"/>
          <w:lang w:eastAsia="pl-PL"/>
        </w:rPr>
        <w:t>z</w:t>
      </w:r>
      <w:r w:rsidR="002B2FA8" w:rsidRPr="00AF3465">
        <w:rPr>
          <w:noProof/>
          <w:szCs w:val="19"/>
          <w:lang w:eastAsia="pl-PL"/>
        </w:rPr>
        <w:t xml:space="preserve"> </w:t>
      </w:r>
      <w:r w:rsidR="00D06501">
        <w:rPr>
          <w:noProof/>
          <w:szCs w:val="19"/>
          <w:lang w:eastAsia="pl-PL"/>
        </w:rPr>
        <w:t xml:space="preserve">październikiem </w:t>
      </w:r>
      <w:r w:rsidR="002B2FA8" w:rsidRPr="00AF3465">
        <w:rPr>
          <w:noProof/>
          <w:szCs w:val="19"/>
          <w:lang w:eastAsia="pl-PL"/>
        </w:rPr>
        <w:t>b</w:t>
      </w:r>
      <w:r w:rsidR="008D4E6F" w:rsidRPr="00AF3465">
        <w:rPr>
          <w:noProof/>
          <w:szCs w:val="19"/>
          <w:lang w:eastAsia="pl-PL"/>
        </w:rPr>
        <w:t>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5F7B918B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6EC90877" w:rsidR="003627E7" w:rsidRDefault="00D06501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37120" behindDoc="0" locked="0" layoutInCell="1" allowOverlap="1" wp14:anchorId="74357C58" wp14:editId="4F23BE28">
            <wp:simplePos x="0" y="0"/>
            <wp:positionH relativeFrom="column">
              <wp:posOffset>-67945</wp:posOffset>
            </wp:positionH>
            <wp:positionV relativeFrom="paragraph">
              <wp:posOffset>209550</wp:posOffset>
            </wp:positionV>
            <wp:extent cx="5243195" cy="3023870"/>
            <wp:effectExtent l="0" t="0" r="0" b="5080"/>
            <wp:wrapSquare wrapText="bothSides"/>
            <wp:docPr id="12" name="Obraz 12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7A0361BA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281BCAA5" w14:textId="5C51919A" w:rsidR="00CB4942" w:rsidRDefault="001C2296" w:rsidP="001C2296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</w:t>
      </w:r>
      <w:r w:rsidR="00CF068C" w:rsidRPr="00500057">
        <w:rPr>
          <w:rFonts w:eastAsia="Calibri" w:cs="Times New Roman"/>
        </w:rPr>
        <w:t>, w</w:t>
      </w:r>
      <w:r w:rsidR="003E1092">
        <w:rPr>
          <w:rFonts w:eastAsia="Calibri" w:cs="Times New Roman"/>
        </w:rPr>
        <w:t xml:space="preserve"> </w:t>
      </w:r>
      <w:r w:rsidR="00D06501">
        <w:rPr>
          <w:rFonts w:eastAsia="Calibri" w:cs="Times New Roman"/>
        </w:rPr>
        <w:t>listopadzie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 w:rsidR="00D06501">
        <w:rPr>
          <w:rFonts w:eastAsia="Calibri" w:cs="Times New Roman"/>
        </w:rPr>
        <w:t>spadek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>w skali roku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="00D06501" w:rsidRPr="00500057">
        <w:rPr>
          <w:rFonts w:eastAsia="Calibri" w:cs="Times New Roman"/>
        </w:rPr>
        <w:t>dóbr inwestycyjnych – o </w:t>
      </w:r>
      <w:r w:rsidR="00D06501">
        <w:rPr>
          <w:rFonts w:eastAsia="Calibri" w:cs="Times New Roman"/>
        </w:rPr>
        <w:t>6,6</w:t>
      </w:r>
      <w:r w:rsidR="00D06501" w:rsidRPr="00500057">
        <w:rPr>
          <w:rFonts w:eastAsia="Calibri" w:cs="Times New Roman"/>
        </w:rPr>
        <w:t>%</w:t>
      </w:r>
      <w:r w:rsidR="00D06501">
        <w:rPr>
          <w:rFonts w:eastAsia="Calibri" w:cs="Times New Roman"/>
        </w:rPr>
        <w:t xml:space="preserve">, </w:t>
      </w:r>
      <w:r w:rsidR="00D06501" w:rsidRPr="00500057">
        <w:rPr>
          <w:rFonts w:eastAsia="Calibri" w:cs="Times New Roman"/>
        </w:rPr>
        <w:t>dóbr</w:t>
      </w:r>
      <w:r w:rsidR="00D06501">
        <w:rPr>
          <w:rFonts w:eastAsia="Calibri" w:cs="Times New Roman"/>
        </w:rPr>
        <w:t xml:space="preserve"> </w:t>
      </w:r>
      <w:r w:rsidR="00D06501" w:rsidRPr="00500057">
        <w:rPr>
          <w:rFonts w:eastAsia="Calibri" w:cs="Times New Roman"/>
        </w:rPr>
        <w:t>związanych z energią – o </w:t>
      </w:r>
      <w:r w:rsidR="00D06501">
        <w:rPr>
          <w:rFonts w:eastAsia="Calibri" w:cs="Times New Roman"/>
        </w:rPr>
        <w:t>1,9</w:t>
      </w:r>
      <w:r w:rsidR="00D06501" w:rsidRPr="00500057">
        <w:rPr>
          <w:rFonts w:eastAsia="Calibri" w:cs="Times New Roman"/>
        </w:rPr>
        <w:t>%</w:t>
      </w:r>
      <w:r w:rsidR="00D06501">
        <w:rPr>
          <w:rFonts w:eastAsia="Calibri" w:cs="Times New Roman"/>
        </w:rPr>
        <w:t xml:space="preserve"> </w:t>
      </w:r>
      <w:r w:rsidR="006F65E5">
        <w:rPr>
          <w:rFonts w:eastAsia="Calibri" w:cs="Times New Roman"/>
        </w:rPr>
        <w:t>oraz</w:t>
      </w:r>
      <w:r w:rsidR="006F65E5" w:rsidRPr="00500057">
        <w:rPr>
          <w:rFonts w:eastAsia="Calibri" w:cs="Times New Roman"/>
        </w:rPr>
        <w:t xml:space="preserve"> dóbr zaopatrzeniowych – o </w:t>
      </w:r>
      <w:r w:rsidR="006F65E5">
        <w:rPr>
          <w:rFonts w:eastAsia="Calibri" w:cs="Times New Roman"/>
        </w:rPr>
        <w:t>1,3</w:t>
      </w:r>
      <w:r w:rsidR="006F65E5" w:rsidRPr="00500057">
        <w:rPr>
          <w:rFonts w:eastAsia="Calibri" w:cs="Times New Roman"/>
        </w:rPr>
        <w:t>%</w:t>
      </w:r>
      <w:r w:rsidR="006F65E5">
        <w:rPr>
          <w:rFonts w:eastAsia="Calibri" w:cs="Times New Roman"/>
        </w:rPr>
        <w:t>. Zwiększyła</w:t>
      </w:r>
      <w:r w:rsidR="006F65E5" w:rsidRPr="00500057">
        <w:rPr>
          <w:rFonts w:eastAsia="Calibri" w:cs="Times New Roman"/>
        </w:rPr>
        <w:t xml:space="preserve"> się natomiast</w:t>
      </w:r>
      <w:r w:rsidR="006F65E5">
        <w:rPr>
          <w:rFonts w:eastAsia="Calibri" w:cs="Times New Roman"/>
        </w:rPr>
        <w:t xml:space="preserve"> </w:t>
      </w:r>
      <w:r w:rsidR="006F65E5" w:rsidRPr="00500057">
        <w:rPr>
          <w:rFonts w:eastAsia="Calibri" w:cs="Times New Roman"/>
        </w:rPr>
        <w:t>produkcj</w:t>
      </w:r>
      <w:r w:rsidR="006F65E5">
        <w:rPr>
          <w:rFonts w:eastAsia="Calibri" w:cs="Times New Roman"/>
        </w:rPr>
        <w:t>a</w:t>
      </w:r>
      <w:r w:rsidR="006F65E5" w:rsidRPr="009C4001">
        <w:rPr>
          <w:rFonts w:eastAsia="Calibri" w:cs="Times New Roman"/>
        </w:rPr>
        <w:t xml:space="preserve"> </w:t>
      </w:r>
      <w:r w:rsidR="003E1092" w:rsidRPr="00500057">
        <w:rPr>
          <w:rFonts w:eastAsia="Calibri" w:cs="Times New Roman"/>
        </w:rPr>
        <w:t>dóbr konsumpcyjnych trwałych – o </w:t>
      </w:r>
      <w:r w:rsidR="006F65E5">
        <w:rPr>
          <w:rFonts w:eastAsia="Calibri" w:cs="Times New Roman"/>
        </w:rPr>
        <w:t>2,8</w:t>
      </w:r>
      <w:r w:rsidR="003E1092" w:rsidRPr="00500057">
        <w:rPr>
          <w:rFonts w:eastAsia="Calibri" w:cs="Times New Roman"/>
        </w:rPr>
        <w:t>%</w:t>
      </w:r>
      <w:r w:rsidR="006F65E5">
        <w:rPr>
          <w:rFonts w:eastAsia="Calibri" w:cs="Times New Roman"/>
        </w:rPr>
        <w:t xml:space="preserve"> oraz</w:t>
      </w:r>
      <w:r w:rsidR="003E1092">
        <w:rPr>
          <w:rFonts w:eastAsia="Calibri" w:cs="Times New Roman"/>
        </w:rPr>
        <w:t xml:space="preserve"> </w:t>
      </w:r>
      <w:r w:rsidR="003E1092" w:rsidRPr="00500057">
        <w:rPr>
          <w:rFonts w:eastAsia="Calibri" w:cs="Times New Roman"/>
        </w:rPr>
        <w:t xml:space="preserve">dóbr konsumpcyjnych </w:t>
      </w:r>
      <w:r w:rsidR="003E1092">
        <w:rPr>
          <w:rFonts w:eastAsia="Calibri" w:cs="Times New Roman"/>
        </w:rPr>
        <w:t>nie</w:t>
      </w:r>
      <w:r w:rsidR="003E1092" w:rsidRPr="00500057">
        <w:rPr>
          <w:rFonts w:eastAsia="Calibri" w:cs="Times New Roman"/>
        </w:rPr>
        <w:t>trwałych – o</w:t>
      </w:r>
      <w:r w:rsidR="003E1092">
        <w:rPr>
          <w:rFonts w:eastAsia="Calibri" w:cs="Times New Roman"/>
        </w:rPr>
        <w:t> </w:t>
      </w:r>
      <w:r w:rsidR="006F65E5">
        <w:rPr>
          <w:rFonts w:eastAsia="Calibri" w:cs="Times New Roman"/>
        </w:rPr>
        <w:t>1,3</w:t>
      </w:r>
      <w:r w:rsidR="003E1092">
        <w:rPr>
          <w:rFonts w:eastAsia="Calibri" w:cs="Times New Roman"/>
        </w:rPr>
        <w:t>%</w:t>
      </w:r>
      <w:r w:rsidR="006F65E5">
        <w:rPr>
          <w:rFonts w:eastAsia="Calibri" w:cs="Times New Roman"/>
        </w:rPr>
        <w:t>.</w:t>
      </w:r>
      <w:r w:rsidR="003E1092">
        <w:rPr>
          <w:rFonts w:eastAsia="Calibri" w:cs="Times New Roman"/>
        </w:rPr>
        <w:t xml:space="preserve"> </w:t>
      </w:r>
    </w:p>
    <w:p w14:paraId="68D7FACC" w14:textId="71E8D483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39A4C66E" w14:textId="2A78A92A" w:rsidR="001C2296" w:rsidRDefault="001C2296" w:rsidP="001C2296">
      <w:pPr>
        <w:spacing w:before="0" w:after="0" w:line="240" w:lineRule="auto"/>
        <w:rPr>
          <w:b/>
          <w:sz w:val="18"/>
          <w:szCs w:val="18"/>
          <w:shd w:val="clear" w:color="auto" w:fill="FFFFFF"/>
        </w:rPr>
      </w:pPr>
    </w:p>
    <w:p w14:paraId="7DD92FF4" w14:textId="351212BB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247E5434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38FD5EBF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942A3" w:rsidRPr="003627E7" w14:paraId="4AE7805A" w14:textId="77777777" w:rsidTr="001932C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5863426" w14:textId="77777777" w:rsidR="000942A3" w:rsidRPr="003627E7" w:rsidRDefault="000942A3" w:rsidP="001932CA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88B812D" w14:textId="66DCA95E" w:rsidR="000942A3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="000942A3" w:rsidRPr="003627E7" w14:paraId="49EEFE1A" w14:textId="77777777" w:rsidTr="001932CA">
        <w:trPr>
          <w:trHeight w:val="474"/>
        </w:trPr>
        <w:tc>
          <w:tcPr>
            <w:tcW w:w="2324" w:type="dxa"/>
            <w:vMerge/>
            <w:vAlign w:val="center"/>
          </w:tcPr>
          <w:p w14:paraId="2E33D0D7" w14:textId="77777777" w:rsidR="000942A3" w:rsidRPr="003627E7" w:rsidRDefault="000942A3" w:rsidP="001932C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DFA146" w14:textId="4D6EC951" w:rsidR="000942A3" w:rsidRDefault="00C97282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23AB3C0" w14:textId="38898050" w:rsidR="000942A3" w:rsidRDefault="003E1092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C97282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0EA4DF" w14:textId="1484B4A9" w:rsidR="000942A3" w:rsidRDefault="00C97282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D7A381" w14:textId="7CB2ED4B" w:rsidR="000942A3" w:rsidRDefault="003E1092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C97282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</w:tcPr>
          <w:p w14:paraId="50A850F3" w14:textId="612A230B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 w:rsidR="003E1092">
              <w:rPr>
                <w:noProof/>
                <w:sz w:val="16"/>
                <w:szCs w:val="16"/>
                <w:lang w:eastAsia="pl-PL"/>
              </w:rPr>
              <w:t>1</w:t>
            </w:r>
            <w:r w:rsidR="00C97282">
              <w:rPr>
                <w:noProof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4364B63" w14:textId="4B63BE97" w:rsidR="000942A3" w:rsidRDefault="00C97282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1F6F3AD" w14:textId="5343ECBF" w:rsidR="000942A3" w:rsidRPr="003627E7" w:rsidRDefault="003E1092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C97282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  <w:tr w:rsidR="000942A3" w:rsidRPr="003627E7" w14:paraId="768BCE29" w14:textId="77777777" w:rsidTr="001932C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70970582" w14:textId="77777777" w:rsidR="000942A3" w:rsidRPr="003627E7" w:rsidRDefault="000942A3" w:rsidP="001932C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CBB32CD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498D5EF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6542E94" w14:textId="26563F96" w:rsidR="000942A3" w:rsidRPr="006244BE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A05FBA" w:rsidRPr="003627E7" w14:paraId="20BAE3A8" w14:textId="77777777" w:rsidTr="00591EC6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70F866" w14:textId="77777777" w:rsidR="00A05FBA" w:rsidRPr="003627E7" w:rsidRDefault="00A05FBA" w:rsidP="00A05FB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4F6447C" w14:textId="23D2EBC2" w:rsidR="00A05FBA" w:rsidRDefault="00A05FBA" w:rsidP="00A05FB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6AE2463" w14:textId="0069FAC3" w:rsidR="00A05FBA" w:rsidRDefault="00A05FBA" w:rsidP="00A05FB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B6AD8D" w14:textId="519F0D07" w:rsidR="00A05FBA" w:rsidRDefault="00A05FBA" w:rsidP="00A05FB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2CCDEA" w14:textId="17E798D7" w:rsidR="00A05FBA" w:rsidRDefault="00A05FBA" w:rsidP="00A05FB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9E48617" w14:textId="5EB2C46F" w:rsidR="00A05FBA" w:rsidRDefault="00A05FBA" w:rsidP="00A05FB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100,5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6EF8F266" w14:textId="1D814F9C" w:rsidR="00A05FBA" w:rsidRPr="00B37DC1" w:rsidRDefault="00A05FBA" w:rsidP="00A05FB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120,2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F782F49" w14:textId="024A05CA" w:rsidR="00A05FBA" w:rsidRPr="00B37DC1" w:rsidRDefault="00D06501" w:rsidP="00A05FB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113,5</w:t>
            </w:r>
          </w:p>
        </w:tc>
      </w:tr>
      <w:tr w:rsidR="00A05FBA" w:rsidRPr="003627E7" w14:paraId="53248C6C" w14:textId="77777777" w:rsidTr="00591EC6">
        <w:trPr>
          <w:trHeight w:val="57"/>
        </w:trPr>
        <w:tc>
          <w:tcPr>
            <w:tcW w:w="2324" w:type="dxa"/>
            <w:vAlign w:val="center"/>
          </w:tcPr>
          <w:p w14:paraId="3CBC593B" w14:textId="77777777" w:rsidR="00A05FBA" w:rsidRPr="003627E7" w:rsidRDefault="00A05FBA" w:rsidP="00A05FB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0B804ED" w14:textId="65A1BCD2" w:rsidR="00A05FBA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105,9</w:t>
            </w:r>
          </w:p>
        </w:tc>
        <w:tc>
          <w:tcPr>
            <w:tcW w:w="794" w:type="dxa"/>
          </w:tcPr>
          <w:p w14:paraId="4EA1BF6E" w14:textId="379EAF4B" w:rsidR="00A05FBA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93,0</w:t>
            </w:r>
          </w:p>
        </w:tc>
        <w:tc>
          <w:tcPr>
            <w:tcW w:w="794" w:type="dxa"/>
          </w:tcPr>
          <w:p w14:paraId="2E39B5CE" w14:textId="2DCAA31F" w:rsidR="00A05FBA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96,1*</w:t>
            </w:r>
          </w:p>
        </w:tc>
        <w:tc>
          <w:tcPr>
            <w:tcW w:w="794" w:type="dxa"/>
          </w:tcPr>
          <w:p w14:paraId="77006751" w14:textId="69466750" w:rsidR="00A05FBA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92,1</w:t>
            </w:r>
          </w:p>
        </w:tc>
        <w:tc>
          <w:tcPr>
            <w:tcW w:w="794" w:type="dxa"/>
          </w:tcPr>
          <w:p w14:paraId="65887334" w14:textId="17B55E78" w:rsidR="00A05FBA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95,2</w:t>
            </w:r>
          </w:p>
        </w:tc>
        <w:tc>
          <w:tcPr>
            <w:tcW w:w="794" w:type="dxa"/>
            <w:vAlign w:val="center"/>
          </w:tcPr>
          <w:p w14:paraId="3EB87792" w14:textId="235769B5" w:rsidR="00A05FBA" w:rsidRPr="00B37DC1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</w:t>
            </w:r>
            <w:r w:rsidR="00D06501">
              <w:rPr>
                <w:sz w:val="16"/>
                <w:szCs w:val="18"/>
                <w:shd w:val="clear" w:color="auto" w:fill="FFFFFF"/>
              </w:rPr>
              <w:t>1*</w:t>
            </w:r>
          </w:p>
        </w:tc>
        <w:tc>
          <w:tcPr>
            <w:tcW w:w="794" w:type="dxa"/>
            <w:vAlign w:val="center"/>
          </w:tcPr>
          <w:p w14:paraId="45CFE22C" w14:textId="5CDA6A25" w:rsidR="00A05FBA" w:rsidRPr="00B37DC1" w:rsidRDefault="00D06501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106,1</w:t>
            </w:r>
          </w:p>
        </w:tc>
      </w:tr>
      <w:tr w:rsidR="00A05FBA" w:rsidRPr="003627E7" w14:paraId="742B4681" w14:textId="77777777" w:rsidTr="00591EC6">
        <w:trPr>
          <w:trHeight w:val="57"/>
        </w:trPr>
        <w:tc>
          <w:tcPr>
            <w:tcW w:w="2324" w:type="dxa"/>
            <w:vAlign w:val="center"/>
          </w:tcPr>
          <w:p w14:paraId="3C2BEE4A" w14:textId="77777777" w:rsidR="00A05FBA" w:rsidRPr="003627E7" w:rsidRDefault="00A05FBA" w:rsidP="00A05FB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C616BAA" w14:textId="377005DD" w:rsidR="00A05FBA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109,9</w:t>
            </w:r>
          </w:p>
        </w:tc>
        <w:tc>
          <w:tcPr>
            <w:tcW w:w="794" w:type="dxa"/>
          </w:tcPr>
          <w:p w14:paraId="406C5058" w14:textId="7A547850" w:rsidR="00A05FBA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93,6</w:t>
            </w:r>
          </w:p>
        </w:tc>
        <w:tc>
          <w:tcPr>
            <w:tcW w:w="794" w:type="dxa"/>
          </w:tcPr>
          <w:p w14:paraId="165315EA" w14:textId="3A088FEA" w:rsidR="00A05FBA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104,9*</w:t>
            </w:r>
          </w:p>
        </w:tc>
        <w:tc>
          <w:tcPr>
            <w:tcW w:w="794" w:type="dxa"/>
          </w:tcPr>
          <w:p w14:paraId="0C7C7299" w14:textId="5B6FCB03" w:rsidR="00A05FBA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98,1</w:t>
            </w:r>
          </w:p>
        </w:tc>
        <w:tc>
          <w:tcPr>
            <w:tcW w:w="794" w:type="dxa"/>
          </w:tcPr>
          <w:p w14:paraId="1D452117" w14:textId="62E8E2EB" w:rsidR="00A05FBA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100,4</w:t>
            </w:r>
          </w:p>
        </w:tc>
        <w:tc>
          <w:tcPr>
            <w:tcW w:w="794" w:type="dxa"/>
            <w:vAlign w:val="center"/>
          </w:tcPr>
          <w:p w14:paraId="00132A1A" w14:textId="2DE520F3" w:rsidR="00A05FBA" w:rsidRPr="00B37DC1" w:rsidRDefault="00A05FBA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  <w:r w:rsidR="00D06501">
              <w:rPr>
                <w:sz w:val="16"/>
                <w:szCs w:val="18"/>
                <w:shd w:val="clear" w:color="auto" w:fill="FFFFFF"/>
              </w:rPr>
              <w:t>0,9*</w:t>
            </w:r>
          </w:p>
        </w:tc>
        <w:tc>
          <w:tcPr>
            <w:tcW w:w="794" w:type="dxa"/>
            <w:vAlign w:val="center"/>
          </w:tcPr>
          <w:p w14:paraId="7A42EA81" w14:textId="2156C33B" w:rsidR="00A05FBA" w:rsidRPr="00B37DC1" w:rsidRDefault="00D06501" w:rsidP="00A05FB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112,3</w:t>
            </w:r>
          </w:p>
        </w:tc>
      </w:tr>
      <w:tr w:rsidR="00A05FBA" w:rsidRPr="003627E7" w14:paraId="248319B9" w14:textId="77777777" w:rsidTr="00591EC6">
        <w:trPr>
          <w:trHeight w:val="57"/>
        </w:trPr>
        <w:tc>
          <w:tcPr>
            <w:tcW w:w="2324" w:type="dxa"/>
            <w:vAlign w:val="center"/>
          </w:tcPr>
          <w:p w14:paraId="3B3CC337" w14:textId="77777777" w:rsidR="00A05FBA" w:rsidRPr="003627E7" w:rsidRDefault="00A05FBA" w:rsidP="00A05FB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7CAE8CA6" w14:textId="77777777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CBF5DF" w14:textId="6C0AFD91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118,7</w:t>
            </w:r>
          </w:p>
        </w:tc>
        <w:tc>
          <w:tcPr>
            <w:tcW w:w="794" w:type="dxa"/>
          </w:tcPr>
          <w:p w14:paraId="4A8DFB60" w14:textId="77777777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96599" w14:textId="4F56A893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115,0</w:t>
            </w:r>
          </w:p>
        </w:tc>
        <w:tc>
          <w:tcPr>
            <w:tcW w:w="794" w:type="dxa"/>
          </w:tcPr>
          <w:p w14:paraId="69CE2F5F" w14:textId="77777777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EDF1E2" w14:textId="6F173EB9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794" w:type="dxa"/>
          </w:tcPr>
          <w:p w14:paraId="5B123695" w14:textId="77777777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9E280" w14:textId="25FC4C92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105,6</w:t>
            </w:r>
          </w:p>
        </w:tc>
        <w:tc>
          <w:tcPr>
            <w:tcW w:w="794" w:type="dxa"/>
          </w:tcPr>
          <w:p w14:paraId="19D14660" w14:textId="77777777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9121F9B" w14:textId="5103CCB6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</w:t>
            </w:r>
          </w:p>
        </w:tc>
        <w:tc>
          <w:tcPr>
            <w:tcW w:w="794" w:type="dxa"/>
            <w:vAlign w:val="center"/>
          </w:tcPr>
          <w:p w14:paraId="659BE372" w14:textId="0398CCA1" w:rsidR="00A05FBA" w:rsidRPr="00B37DC1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114,5</w:t>
            </w:r>
          </w:p>
        </w:tc>
        <w:tc>
          <w:tcPr>
            <w:tcW w:w="794" w:type="dxa"/>
            <w:vAlign w:val="center"/>
          </w:tcPr>
          <w:p w14:paraId="28717ADC" w14:textId="69B08045" w:rsidR="00A05FBA" w:rsidRPr="00B37DC1" w:rsidRDefault="00D06501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133,2</w:t>
            </w:r>
          </w:p>
        </w:tc>
      </w:tr>
      <w:tr w:rsidR="00A05FBA" w:rsidRPr="003627E7" w14:paraId="5D98F7F8" w14:textId="77777777" w:rsidTr="00591EC6">
        <w:trPr>
          <w:trHeight w:val="624"/>
        </w:trPr>
        <w:tc>
          <w:tcPr>
            <w:tcW w:w="2324" w:type="dxa"/>
            <w:vAlign w:val="center"/>
          </w:tcPr>
          <w:p w14:paraId="547E92D7" w14:textId="77777777" w:rsidR="00A05FBA" w:rsidRPr="003627E7" w:rsidRDefault="00A05FBA" w:rsidP="00A05FB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71D3439C" w14:textId="77777777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4744B3C" w14:textId="6D690AE1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104,2</w:t>
            </w:r>
          </w:p>
        </w:tc>
        <w:tc>
          <w:tcPr>
            <w:tcW w:w="794" w:type="dxa"/>
          </w:tcPr>
          <w:p w14:paraId="1E458E19" w14:textId="77777777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0A3F11" w14:textId="43F161E6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96,6</w:t>
            </w:r>
          </w:p>
        </w:tc>
        <w:tc>
          <w:tcPr>
            <w:tcW w:w="794" w:type="dxa"/>
          </w:tcPr>
          <w:p w14:paraId="17172B6E" w14:textId="77777777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06C5B5" w14:textId="7D4293D1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107,6</w:t>
            </w:r>
            <w:r w:rsidR="00C75612">
              <w:rPr>
                <w:sz w:val="16"/>
                <w:szCs w:val="18"/>
                <w:shd w:val="clear" w:color="auto" w:fill="FFFFFF"/>
              </w:rPr>
              <w:t>*</w:t>
            </w:r>
          </w:p>
        </w:tc>
        <w:tc>
          <w:tcPr>
            <w:tcW w:w="794" w:type="dxa"/>
          </w:tcPr>
          <w:p w14:paraId="6FB199A8" w14:textId="77777777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F68B2F" w14:textId="64C4DF26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105,4</w:t>
            </w:r>
          </w:p>
        </w:tc>
        <w:tc>
          <w:tcPr>
            <w:tcW w:w="794" w:type="dxa"/>
          </w:tcPr>
          <w:p w14:paraId="79670009" w14:textId="77777777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763705" w14:textId="0C8585B4" w:rsidR="00A05FBA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107,8</w:t>
            </w:r>
          </w:p>
        </w:tc>
        <w:tc>
          <w:tcPr>
            <w:tcW w:w="794" w:type="dxa"/>
            <w:vAlign w:val="center"/>
          </w:tcPr>
          <w:p w14:paraId="3C63B541" w14:textId="44E8C35C" w:rsidR="00A05FBA" w:rsidRPr="00B37DC1" w:rsidRDefault="00A05FBA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119,2</w:t>
            </w:r>
          </w:p>
        </w:tc>
        <w:tc>
          <w:tcPr>
            <w:tcW w:w="794" w:type="dxa"/>
            <w:vAlign w:val="center"/>
          </w:tcPr>
          <w:p w14:paraId="582D5168" w14:textId="3DE7A7A9" w:rsidR="00A05FBA" w:rsidRPr="00B37DC1" w:rsidRDefault="00D06501" w:rsidP="00A05FB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115,2</w:t>
            </w:r>
          </w:p>
        </w:tc>
      </w:tr>
    </w:tbl>
    <w:p w14:paraId="0074A454" w14:textId="26C05627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C97282">
        <w:rPr>
          <w:sz w:val="16"/>
          <w:szCs w:val="16"/>
          <w:shd w:val="clear" w:color="auto" w:fill="FFFFFF"/>
        </w:rPr>
        <w:t xml:space="preserve"> październiku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6B0663">
        <w:rPr>
          <w:sz w:val="16"/>
          <w:szCs w:val="16"/>
          <w:shd w:val="clear" w:color="auto" w:fill="FFFFFF"/>
        </w:rPr>
        <w:t> </w:t>
      </w:r>
      <w:r w:rsidR="00C97282">
        <w:rPr>
          <w:sz w:val="16"/>
          <w:szCs w:val="16"/>
          <w:shd w:val="clear" w:color="auto" w:fill="FFFFFF"/>
        </w:rPr>
        <w:t>listopadzie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129A04B4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32267D0A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5E76BD32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listopada ub. roku, wyniósł 50,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62EC9B11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B26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1A6F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B26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listopada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8B261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50,8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listopada ub. roku, wyniósł 50,8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" filled="f" stroked="f">
                <v:textbox>
                  <w:txbxContent>
                    <w:p w14:paraId="5BF311DD" w14:textId="62EC9B11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B26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1A6F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B26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listopada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8B261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50,8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3E914461" w14:textId="77777777" w:rsidR="00E11BA5" w:rsidRDefault="00E11BA5" w:rsidP="00E11BA5">
      <w:pPr>
        <w:spacing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>
        <w:rPr>
          <w:shd w:val="clear" w:color="auto" w:fill="FFFFFF"/>
        </w:rPr>
        <w:t>dług wstępnych danych w listopadzie br.</w:t>
      </w:r>
      <w:r w:rsidRPr="003627E7">
        <w:rPr>
          <w:shd w:val="clear" w:color="auto" w:fill="FFFFFF"/>
        </w:rPr>
        <w:t>, w stosunku</w:t>
      </w:r>
      <w:r>
        <w:rPr>
          <w:shd w:val="clear" w:color="auto" w:fill="FFFFFF"/>
        </w:rPr>
        <w:t xml:space="preserve"> do listopada ub. roku</w:t>
      </w:r>
      <w:r w:rsidRPr="003627E7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spadek </w:t>
      </w:r>
      <w:r w:rsidRPr="003627E7">
        <w:rPr>
          <w:shd w:val="clear" w:color="auto" w:fill="FFFFFF"/>
        </w:rPr>
        <w:t xml:space="preserve">produkcji sprzedanej (w cenach stałych) odnotowano w </w:t>
      </w:r>
      <w:r>
        <w:rPr>
          <w:shd w:val="clear" w:color="auto" w:fill="FFFFFF"/>
        </w:rPr>
        <w:t>18</w:t>
      </w:r>
      <w:r w:rsidRPr="003627E7">
        <w:rPr>
          <w:shd w:val="clear" w:color="auto" w:fill="FFFFFF"/>
        </w:rPr>
        <w:t xml:space="preserve"> (spośród 34) działach przemysłu, m.in.</w:t>
      </w:r>
      <w:r w:rsidRPr="006B0663">
        <w:rPr>
          <w:shd w:val="clear" w:color="auto" w:fill="FFFFFF"/>
        </w:rPr>
        <w:t xml:space="preserve"> </w:t>
      </w:r>
      <w:r>
        <w:rPr>
          <w:shd w:val="clear" w:color="auto" w:fill="FFFFFF"/>
        </w:rPr>
        <w:t>w</w:t>
      </w:r>
      <w:r w:rsidRPr="00F13C00">
        <w:rPr>
          <w:shd w:val="clear" w:color="auto" w:fill="FFFFFF"/>
        </w:rPr>
        <w:t> </w:t>
      </w:r>
      <w:r>
        <w:rPr>
          <w:shd w:val="clear" w:color="auto" w:fill="FFFFFF"/>
        </w:rPr>
        <w:t>produkcji</w:t>
      </w:r>
      <w:r w:rsidRPr="003F5BE9">
        <w:rPr>
          <w:shd w:val="clear" w:color="auto" w:fill="FFFFFF"/>
        </w:rPr>
        <w:t xml:space="preserve"> </w:t>
      </w:r>
      <w:r w:rsidRPr="008D7EA0">
        <w:rPr>
          <w:shd w:val="clear" w:color="auto" w:fill="FFFFFF"/>
        </w:rPr>
        <w:t>pojazdów samochodowych, przyczep i naczep</w:t>
      </w:r>
      <w:r>
        <w:rPr>
          <w:shd w:val="clear" w:color="auto" w:fill="FFFFFF"/>
        </w:rPr>
        <w:t xml:space="preserve"> – o 16,4%, napojów – o 7,1%, w w</w:t>
      </w:r>
      <w:r w:rsidRPr="00C23CD0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C23CD0">
        <w:rPr>
          <w:shd w:val="clear" w:color="auto" w:fill="FFFFFF"/>
        </w:rPr>
        <w:t xml:space="preserve"> węgla kamiennego i</w:t>
      </w:r>
      <w:r>
        <w:rPr>
          <w:shd w:val="clear" w:color="auto" w:fill="FFFFFF"/>
        </w:rPr>
        <w:t> </w:t>
      </w:r>
      <w:r w:rsidRPr="00C23CD0">
        <w:rPr>
          <w:shd w:val="clear" w:color="auto" w:fill="FFFFFF"/>
        </w:rPr>
        <w:t xml:space="preserve">węgla brunatnego (lignitu) </w:t>
      </w:r>
      <w:r>
        <w:rPr>
          <w:shd w:val="clear" w:color="auto" w:fill="FFFFFF"/>
        </w:rPr>
        <w:t>– o 6,9%,</w:t>
      </w:r>
      <w:r w:rsidRPr="005D7985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</w:t>
      </w:r>
      <w:r w:rsidRPr="00F13C00">
        <w:rPr>
          <w:shd w:val="clear" w:color="auto" w:fill="FFFFFF"/>
        </w:rPr>
        <w:t xml:space="preserve">produkcji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 4,3%, </w:t>
      </w:r>
      <w:r w:rsidRPr="005041DD">
        <w:rPr>
          <w:shd w:val="clear" w:color="auto" w:fill="FFFFFF"/>
        </w:rPr>
        <w:t>wyrobów z gumy i tworzyw sztucznych</w:t>
      </w:r>
      <w:r w:rsidRPr="00387C18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o 2,3%.</w:t>
      </w:r>
    </w:p>
    <w:p w14:paraId="65F919D9" w14:textId="77777777" w:rsidR="00E11BA5" w:rsidRDefault="00E11BA5" w:rsidP="00E11BA5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Wzrost </w:t>
      </w:r>
      <w:r w:rsidRPr="003627E7">
        <w:rPr>
          <w:shd w:val="clear" w:color="auto" w:fill="FFFFFF"/>
        </w:rPr>
        <w:t>produkcji sprzedanej prz</w:t>
      </w:r>
      <w:r>
        <w:rPr>
          <w:shd w:val="clear" w:color="auto" w:fill="FFFFFF"/>
        </w:rPr>
        <w:t>emysłu, w porównaniu z listopadem ub. roku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16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m.in. </w:t>
      </w:r>
      <w:bookmarkStart w:id="1" w:name="_Hlk174688776"/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9,9%,</w:t>
      </w:r>
      <w:r w:rsidRPr="00C64AEA">
        <w:rPr>
          <w:shd w:val="clear" w:color="auto" w:fill="FFFFFF"/>
        </w:rPr>
        <w:t xml:space="preserve"> </w:t>
      </w:r>
      <w:bookmarkEnd w:id="1"/>
      <w:r w:rsidRPr="00125266">
        <w:rPr>
          <w:shd w:val="clear" w:color="auto" w:fill="FFFFFF"/>
        </w:rPr>
        <w:t>komputerów, wyrobów elektronicznych i optycznych</w:t>
      </w:r>
      <w:r>
        <w:rPr>
          <w:shd w:val="clear" w:color="auto" w:fill="FFFFFF"/>
        </w:rPr>
        <w:t xml:space="preserve"> – o 6,6%, w g</w:t>
      </w:r>
      <w:r w:rsidRPr="00C04DB4">
        <w:rPr>
          <w:shd w:val="clear" w:color="auto" w:fill="FFFFFF"/>
        </w:rPr>
        <w:t>ospodar</w:t>
      </w:r>
      <w:r>
        <w:rPr>
          <w:shd w:val="clear" w:color="auto" w:fill="FFFFFF"/>
        </w:rPr>
        <w:t>ce</w:t>
      </w:r>
      <w:r w:rsidRPr="00C04DB4">
        <w:rPr>
          <w:shd w:val="clear" w:color="auto" w:fill="FFFFFF"/>
        </w:rPr>
        <w:t xml:space="preserve"> odpadami; odzysk</w:t>
      </w:r>
      <w:r>
        <w:rPr>
          <w:shd w:val="clear" w:color="auto" w:fill="FFFFFF"/>
        </w:rPr>
        <w:t>u</w:t>
      </w:r>
      <w:r w:rsidRPr="00C04DB4">
        <w:rPr>
          <w:shd w:val="clear" w:color="auto" w:fill="FFFFFF"/>
        </w:rPr>
        <w:t xml:space="preserve"> surowców</w:t>
      </w:r>
      <w:r>
        <w:rPr>
          <w:shd w:val="clear" w:color="auto" w:fill="FFFFFF"/>
        </w:rPr>
        <w:t xml:space="preserve"> – o 5,7%,</w:t>
      </w:r>
      <w:r w:rsidRPr="003F462D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wytwarzaniu i 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oraz w produkcji </w:t>
      </w:r>
      <w:r w:rsidRPr="00773BE4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773BE4">
        <w:rPr>
          <w:shd w:val="clear" w:color="auto" w:fill="FFFFFF"/>
        </w:rPr>
        <w:t>pozostałych mineralnych surowców niemetalicznych</w:t>
      </w:r>
      <w:r>
        <w:rPr>
          <w:shd w:val="clear" w:color="auto" w:fill="FFFFFF"/>
        </w:rPr>
        <w:t xml:space="preserve"> – po 5,6%,</w:t>
      </w:r>
      <w:r w:rsidRPr="00C64AEA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 produkcji </w:t>
      </w:r>
      <w:r w:rsidRPr="007E3F15">
        <w:rPr>
          <w:shd w:val="clear" w:color="auto" w:fill="FFFFFF"/>
        </w:rPr>
        <w:t>pozostałego sprzętu transportowego</w:t>
      </w:r>
      <w:r>
        <w:rPr>
          <w:shd w:val="clear" w:color="auto" w:fill="FFFFFF"/>
        </w:rPr>
        <w:t xml:space="preserve"> – o 4,5%,</w:t>
      </w:r>
      <w:r w:rsidRPr="003F462D">
        <w:rPr>
          <w:shd w:val="clear" w:color="auto" w:fill="FFFFFF"/>
        </w:rPr>
        <w:t xml:space="preserve"> </w:t>
      </w:r>
      <w:r>
        <w:rPr>
          <w:shd w:val="clear" w:color="auto" w:fill="FFFFFF"/>
        </w:rPr>
        <w:t>artykułów spożywczych – o 4,0%.</w:t>
      </w:r>
    </w:p>
    <w:p w14:paraId="3469554B" w14:textId="3C2EC7D6" w:rsidR="00C64AEA" w:rsidRDefault="00C64AEA" w:rsidP="00C64AEA">
      <w:pPr>
        <w:spacing w:before="0" w:after="0"/>
        <w:rPr>
          <w:shd w:val="clear" w:color="auto" w:fill="FFFFFF"/>
        </w:rPr>
      </w:pPr>
    </w:p>
    <w:p w14:paraId="26EF0FEE" w14:textId="7F4B24D3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5D95E67E" w14:textId="5F876308" w:rsidR="00E11BA5" w:rsidRPr="00D61F13" w:rsidRDefault="006E4B11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35072" behindDoc="0" locked="0" layoutInCell="1" allowOverlap="1" wp14:anchorId="753D03A2" wp14:editId="1E616797">
            <wp:simplePos x="0" y="0"/>
            <wp:positionH relativeFrom="column">
              <wp:posOffset>-46990</wp:posOffset>
            </wp:positionH>
            <wp:positionV relativeFrom="paragraph">
              <wp:posOffset>168275</wp:posOffset>
            </wp:positionV>
            <wp:extent cx="5194300" cy="3211830"/>
            <wp:effectExtent l="0" t="0" r="6350" b="7620"/>
            <wp:wrapSquare wrapText="bothSides"/>
            <wp:docPr id="6" name="Obraz 6" descr="Dynamika produkcji sprzedanej przemysłu według wybranych działów PKD (ceny stałe; poprzedni rok=100) - listopad 2023, listopa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21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50ABF590" w14:textId="6FDB2B11" w:rsidR="00B11219" w:rsidRDefault="008003EF" w:rsidP="00387C18">
      <w:pPr>
        <w:spacing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</w:t>
      </w:r>
      <w:r w:rsidR="00B11219">
        <w:t>październikiem</w:t>
      </w:r>
      <w:r w:rsidR="00BB58FB">
        <w:t xml:space="preserve"> </w:t>
      </w:r>
      <w:r w:rsidR="00DE0DC4">
        <w:t>br.</w:t>
      </w:r>
      <w:r w:rsidR="00A6597F">
        <w:t xml:space="preserve">, </w:t>
      </w:r>
      <w:r w:rsidR="00B11219">
        <w:t>spadek</w:t>
      </w:r>
      <w:r w:rsidR="00B02BB2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6B0663">
        <w:rPr>
          <w:shd w:val="clear" w:color="auto" w:fill="FFFFFF"/>
        </w:rPr>
        <w:t xml:space="preserve"> </w:t>
      </w:r>
      <w:r w:rsidR="00B11219">
        <w:rPr>
          <w:shd w:val="clear" w:color="auto" w:fill="FFFFFF"/>
        </w:rPr>
        <w:t>listopadzie</w:t>
      </w:r>
      <w:r w:rsidR="00EE14E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B11219">
        <w:rPr>
          <w:shd w:val="clear" w:color="auto" w:fill="FFFFFF"/>
        </w:rPr>
        <w:t>27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B11219">
        <w:rPr>
          <w:shd w:val="clear" w:color="auto" w:fill="FFFFFF"/>
        </w:rPr>
        <w:t xml:space="preserve">w produkcji </w:t>
      </w:r>
      <w:r w:rsidR="00B11219" w:rsidRPr="00773BE4">
        <w:rPr>
          <w:shd w:val="clear" w:color="auto" w:fill="FFFFFF"/>
        </w:rPr>
        <w:t>wyrobów z</w:t>
      </w:r>
      <w:r w:rsidR="00B11219">
        <w:rPr>
          <w:shd w:val="clear" w:color="auto" w:fill="FFFFFF"/>
        </w:rPr>
        <w:t> </w:t>
      </w:r>
      <w:r w:rsidR="00B11219" w:rsidRPr="00773BE4">
        <w:rPr>
          <w:shd w:val="clear" w:color="auto" w:fill="FFFFFF"/>
        </w:rPr>
        <w:t>pozostałych mineralnych surowców niemetalicznych</w:t>
      </w:r>
      <w:r w:rsidR="00B11219">
        <w:rPr>
          <w:shd w:val="clear" w:color="auto" w:fill="FFFFFF"/>
        </w:rPr>
        <w:t xml:space="preserve"> – o 12,0%,</w:t>
      </w:r>
      <w:r w:rsidR="00B11219" w:rsidRPr="00B11219">
        <w:rPr>
          <w:shd w:val="clear" w:color="auto" w:fill="FFFFFF"/>
        </w:rPr>
        <w:t xml:space="preserve"> </w:t>
      </w:r>
      <w:r w:rsidR="00B11219" w:rsidRPr="008D7EA0">
        <w:rPr>
          <w:shd w:val="clear" w:color="auto" w:fill="FFFFFF"/>
        </w:rPr>
        <w:t>pojazdów samochodowych, przyczep i naczep</w:t>
      </w:r>
      <w:r w:rsidR="00B11219" w:rsidRPr="00AB418D">
        <w:rPr>
          <w:shd w:val="clear" w:color="auto" w:fill="FFFFFF"/>
        </w:rPr>
        <w:t xml:space="preserve"> </w:t>
      </w:r>
      <w:r w:rsidR="00B11219">
        <w:rPr>
          <w:shd w:val="clear" w:color="auto" w:fill="FFFFFF"/>
        </w:rPr>
        <w:t>– o 11,0%,</w:t>
      </w:r>
      <w:r w:rsidR="00B11219" w:rsidRPr="00B11219">
        <w:rPr>
          <w:shd w:val="clear" w:color="auto" w:fill="FFFFFF"/>
        </w:rPr>
        <w:t xml:space="preserve"> </w:t>
      </w:r>
      <w:r w:rsidR="00B11219" w:rsidRPr="001932FE">
        <w:rPr>
          <w:shd w:val="clear" w:color="auto" w:fill="FFFFFF"/>
        </w:rPr>
        <w:t>wyrobów z</w:t>
      </w:r>
      <w:r w:rsidR="00B11219">
        <w:rPr>
          <w:shd w:val="clear" w:color="auto" w:fill="FFFFFF"/>
        </w:rPr>
        <w:t> </w:t>
      </w:r>
      <w:r w:rsidR="00B11219" w:rsidRPr="001932FE">
        <w:rPr>
          <w:shd w:val="clear" w:color="auto" w:fill="FFFFFF"/>
        </w:rPr>
        <w:t>drewna, korka, słomy i wikliny</w:t>
      </w:r>
      <w:r w:rsidR="00B11219">
        <w:rPr>
          <w:shd w:val="clear" w:color="auto" w:fill="FFFFFF"/>
        </w:rPr>
        <w:t xml:space="preserve"> – o 10,8%,</w:t>
      </w:r>
      <w:r w:rsidR="00B11219" w:rsidRPr="00B11219">
        <w:rPr>
          <w:shd w:val="clear" w:color="auto" w:fill="FFFFFF"/>
        </w:rPr>
        <w:t xml:space="preserve"> </w:t>
      </w:r>
      <w:r w:rsidR="00B11219" w:rsidRPr="005041DD">
        <w:rPr>
          <w:shd w:val="clear" w:color="auto" w:fill="FFFFFF"/>
        </w:rPr>
        <w:t>wyrobów z</w:t>
      </w:r>
      <w:r w:rsidR="00E91E60">
        <w:rPr>
          <w:shd w:val="clear" w:color="auto" w:fill="FFFFFF"/>
        </w:rPr>
        <w:t> </w:t>
      </w:r>
      <w:r w:rsidR="00B11219" w:rsidRPr="005041DD">
        <w:rPr>
          <w:shd w:val="clear" w:color="auto" w:fill="FFFFFF"/>
        </w:rPr>
        <w:t>gumy i tworzyw sztucznych</w:t>
      </w:r>
      <w:r w:rsidR="00B11219" w:rsidRPr="00387C18">
        <w:rPr>
          <w:shd w:val="clear" w:color="auto" w:fill="FFFFFF"/>
        </w:rPr>
        <w:t xml:space="preserve"> </w:t>
      </w:r>
      <w:r w:rsidR="00B11219">
        <w:rPr>
          <w:shd w:val="clear" w:color="auto" w:fill="FFFFFF"/>
        </w:rPr>
        <w:t>– o 10,5%,</w:t>
      </w:r>
      <w:r w:rsidR="00B11219" w:rsidRPr="00B11219">
        <w:rPr>
          <w:shd w:val="clear" w:color="auto" w:fill="FFFFFF"/>
        </w:rPr>
        <w:t xml:space="preserve"> </w:t>
      </w:r>
      <w:r w:rsidR="00B11219" w:rsidRPr="00EF26B7">
        <w:rPr>
          <w:shd w:val="clear" w:color="auto" w:fill="FFFFFF"/>
        </w:rPr>
        <w:t>urządzeń elektrycznych</w:t>
      </w:r>
      <w:r w:rsidR="00B11219">
        <w:rPr>
          <w:shd w:val="clear" w:color="auto" w:fill="FFFFFF"/>
        </w:rPr>
        <w:t xml:space="preserve"> – o 9,1%, metali – o 8,3%, </w:t>
      </w:r>
      <w:r w:rsidR="00B11219" w:rsidRPr="00625502">
        <w:rPr>
          <w:shd w:val="clear" w:color="auto" w:fill="FFFFFF"/>
        </w:rPr>
        <w:t>chemikaliów i</w:t>
      </w:r>
      <w:r w:rsidR="00B11219">
        <w:rPr>
          <w:shd w:val="clear" w:color="auto" w:fill="FFFFFF"/>
        </w:rPr>
        <w:t> </w:t>
      </w:r>
      <w:r w:rsidR="00B11219" w:rsidRPr="00625502">
        <w:rPr>
          <w:shd w:val="clear" w:color="auto" w:fill="FFFFFF"/>
        </w:rPr>
        <w:t>wyrobów chemicznych</w:t>
      </w:r>
      <w:r w:rsidR="00B11219">
        <w:rPr>
          <w:shd w:val="clear" w:color="auto" w:fill="FFFFFF"/>
        </w:rPr>
        <w:t xml:space="preserve"> – o 7,6%,</w:t>
      </w:r>
      <w:r w:rsidR="00B11219" w:rsidRPr="006B0663">
        <w:rPr>
          <w:shd w:val="clear" w:color="auto" w:fill="FFFFFF"/>
        </w:rPr>
        <w:t xml:space="preserve"> </w:t>
      </w:r>
      <w:r w:rsidR="00B11219">
        <w:rPr>
          <w:shd w:val="clear" w:color="auto" w:fill="FFFFFF"/>
        </w:rPr>
        <w:t>papieru i wyrobów z papieru – o 6,9%.</w:t>
      </w:r>
    </w:p>
    <w:p w14:paraId="1612494D" w14:textId="020BDEE1" w:rsidR="00B11219" w:rsidRDefault="00B11219" w:rsidP="00B11219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</w:t>
      </w:r>
      <w:r>
        <w:rPr>
          <w:shd w:val="clear" w:color="auto" w:fill="FFFFFF"/>
        </w:rPr>
        <w:t>październikiem</w:t>
      </w:r>
      <w:r w:rsidR="00DE0DC4">
        <w:rPr>
          <w:shd w:val="clear" w:color="auto" w:fill="FFFFFF"/>
        </w:rPr>
        <w:t xml:space="preserve"> br.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7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27,4%,</w:t>
      </w:r>
      <w:r w:rsidRPr="00B11219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wytwarzaniu i zaopatrywaniu w </w:t>
      </w:r>
      <w:r w:rsidRPr="00A6597F">
        <w:rPr>
          <w:shd w:val="clear" w:color="auto" w:fill="FFFFFF"/>
        </w:rPr>
        <w:t>energię elektryczną, gaz, parę wodną i</w:t>
      </w:r>
      <w:r>
        <w:rPr>
          <w:shd w:val="clear" w:color="auto" w:fill="FFFFFF"/>
        </w:rPr>
        <w:t> </w:t>
      </w:r>
      <w:r w:rsidRPr="00A6597F">
        <w:rPr>
          <w:shd w:val="clear" w:color="auto" w:fill="FFFFFF"/>
        </w:rPr>
        <w:t>gorącą wodę</w:t>
      </w:r>
      <w:r>
        <w:rPr>
          <w:shd w:val="clear" w:color="auto" w:fill="FFFFFF"/>
        </w:rPr>
        <w:t xml:space="preserve"> – o 15,0%.</w:t>
      </w:r>
    </w:p>
    <w:p w14:paraId="412A7562" w14:textId="00186331" w:rsidR="00EA729B" w:rsidRDefault="00EA729B" w:rsidP="00A17D88">
      <w:pPr>
        <w:spacing w:before="0" w:after="0"/>
        <w:rPr>
          <w:shd w:val="clear" w:color="auto" w:fill="FFFFFF"/>
        </w:rPr>
      </w:pPr>
    </w:p>
    <w:p w14:paraId="5FDC6482" w14:textId="7A7CE9EC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461C6BB4" w:rsidR="00F52A68" w:rsidRPr="00CB4942" w:rsidRDefault="00953B0E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38144" behindDoc="0" locked="0" layoutInCell="1" allowOverlap="1" wp14:anchorId="37E93EF2" wp14:editId="73302761">
            <wp:simplePos x="0" y="0"/>
            <wp:positionH relativeFrom="column">
              <wp:posOffset>-76200</wp:posOffset>
            </wp:positionH>
            <wp:positionV relativeFrom="paragraph">
              <wp:posOffset>228600</wp:posOffset>
            </wp:positionV>
            <wp:extent cx="5255260" cy="3517900"/>
            <wp:effectExtent l="0" t="0" r="2540" b="6350"/>
            <wp:wrapSquare wrapText="bothSides"/>
            <wp:docPr id="4" name="Obraz 4" descr="Dynamika produkcji sprzedanej przemysłu według wybranych działów PKD (ceny stałe; poprzedni miesiąc =100) - lipiec, sierpień, wrzesień, październik i listopa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51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07EDBA9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8789" w:type="dxa"/>
        <w:tblLook w:val="04A0" w:firstRow="1" w:lastRow="0" w:firstColumn="1" w:lastColumn="0" w:noHBand="0" w:noVBand="1"/>
      </w:tblPr>
      <w:tblGrid>
        <w:gridCol w:w="4218"/>
        <w:gridCol w:w="4571"/>
      </w:tblGrid>
      <w:tr w:rsidR="0042355F" w:rsidRPr="0096439E" w14:paraId="3F78C85F" w14:textId="77777777" w:rsidTr="0042355F">
        <w:trPr>
          <w:trHeight w:val="1344"/>
        </w:trPr>
        <w:tc>
          <w:tcPr>
            <w:tcW w:w="4218" w:type="dxa"/>
          </w:tcPr>
          <w:p w14:paraId="397AAF8C" w14:textId="77777777" w:rsidR="0042355F" w:rsidRPr="0096439E" w:rsidRDefault="0042355F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2355F" w:rsidRPr="0096439E" w:rsidRDefault="0042355F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2355F" w:rsidRPr="00CB4942" w:rsidRDefault="0042355F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6D70A412" w:rsidR="0042355F" w:rsidRPr="0096439E" w:rsidRDefault="0042355F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2355F" w:rsidRDefault="0042355F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2355F" w:rsidRDefault="0042355F" w:rsidP="0042355F">
            <w:r>
              <w:t>Tel. komórkowy: +48 695 255 032</w:t>
            </w:r>
          </w:p>
          <w:p w14:paraId="5C569805" w14:textId="77777777" w:rsidR="0042355F" w:rsidRDefault="0042355F" w:rsidP="0042355F">
            <w:pPr>
              <w:ind w:right="-474"/>
            </w:pPr>
            <w:r>
              <w:t>Tel. stacjonarne: +48 22 608 38 04, +48 22 449 41 45, +48 22 608 30 09</w:t>
            </w:r>
          </w:p>
          <w:p w14:paraId="0112EB96" w14:textId="77777777" w:rsidR="0042355F" w:rsidRDefault="0042355F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7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2355F" w:rsidRPr="0096439E" w:rsidRDefault="0042355F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2B899634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AC653A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"https://stat.gov.pl/obszary-tematyczne/inne-opracowania/informacje-o-sytuacji-spoleczno-gospodarczej/biuletyn-statystyczny-nr-102024,4,155.html"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15EECA83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AC653A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"https://stat.gov.pl/obszary-tematyczne/inne-opracowania/informacje-o-sytuacji-spoleczno-gospodarczej/sytuacja-spoleczno-gospodarcza-kraju-w-pazdzierniku-2024-r-,1,150.html"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8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476AEA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476AEA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476AEA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476AEA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476AEA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476AEA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476AEA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476AEA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476AEA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476AEA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476AEA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476AEA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2B899634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AC653A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"https://stat.gov.pl/obszary-tematyczne/inne-opracowania/informacje-o-sytuacji-spoleczno-gospodarczej/biuletyn-statystyczny-nr-102024,4,155.html"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15EECA83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AC653A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"https://stat.gov.pl/obszary-tematyczne/inne-opracowania/informacje-o-sytuacji-spoleczno-gospodarczej/sytuacja-spoleczno-gospodarcza-kraju-w-pazdzierniku-2024-r-,1,150.html"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1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476AEA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476AEA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476AE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476AEA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476AE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476AEA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476AEA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476AEA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476AE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476AE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476AE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476AEA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96E17" w14:textId="77777777" w:rsidR="004C5050" w:rsidRDefault="004C5050" w:rsidP="000662E2">
      <w:pPr>
        <w:spacing w:after="0" w:line="240" w:lineRule="auto"/>
      </w:pPr>
      <w:r>
        <w:separator/>
      </w:r>
    </w:p>
  </w:endnote>
  <w:endnote w:type="continuationSeparator" w:id="0">
    <w:p w14:paraId="0469797D" w14:textId="77777777" w:rsidR="004C5050" w:rsidRDefault="004C505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7EF67" w14:textId="77777777" w:rsidR="004C5050" w:rsidRDefault="004C5050" w:rsidP="000662E2">
      <w:pPr>
        <w:spacing w:after="0" w:line="240" w:lineRule="auto"/>
      </w:pPr>
      <w:r>
        <w:separator/>
      </w:r>
    </w:p>
  </w:footnote>
  <w:footnote w:type="continuationSeparator" w:id="0">
    <w:p w14:paraId="7221FFC3" w14:textId="77777777" w:rsidR="004C5050" w:rsidRDefault="004C505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62C9E25A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1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A6CB7EC" w:rsidR="00112A4D" w:rsidRPr="009F6794" w:rsidRDefault="00BE640B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390B3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19.12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" filled="f" stroked="f">
              <v:textbox>
                <w:txbxContent>
                  <w:p w14:paraId="1F6AB262" w14:textId="3A6CB7EC" w:rsidR="00112A4D" w:rsidRPr="009F6794" w:rsidRDefault="00BE640B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390B3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5CA3946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5.45pt;height:126.55pt;visibility:visible;mso-wrap-style:square" o:bullet="t">
        <v:imagedata r:id="rId1" o:title=""/>
      </v:shape>
    </w:pict>
  </w:numPicBullet>
  <w:numPicBullet w:numPicBulletId="1">
    <w:pict>
      <v:shape id="_x0000_i1027" type="#_x0000_t75" style="width:125.45pt;height:126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05DE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07C66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5D43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0C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8FC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0AE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25DA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6204"/>
    <w:rsid w:val="001070E5"/>
    <w:rsid w:val="00107CB8"/>
    <w:rsid w:val="00110A62"/>
    <w:rsid w:val="00110D87"/>
    <w:rsid w:val="001113A6"/>
    <w:rsid w:val="001121A2"/>
    <w:rsid w:val="00112585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844"/>
    <w:rsid w:val="00134CA1"/>
    <w:rsid w:val="00134E2D"/>
    <w:rsid w:val="00135F9A"/>
    <w:rsid w:val="00136375"/>
    <w:rsid w:val="001409E1"/>
    <w:rsid w:val="001419BB"/>
    <w:rsid w:val="0014232E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47C9D"/>
    <w:rsid w:val="00151328"/>
    <w:rsid w:val="00152273"/>
    <w:rsid w:val="00152BFE"/>
    <w:rsid w:val="00157CDD"/>
    <w:rsid w:val="00160573"/>
    <w:rsid w:val="001610B0"/>
    <w:rsid w:val="00161220"/>
    <w:rsid w:val="00161B29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671D7"/>
    <w:rsid w:val="00167C39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670F"/>
    <w:rsid w:val="0017779B"/>
    <w:rsid w:val="00177A36"/>
    <w:rsid w:val="00177C32"/>
    <w:rsid w:val="00177DD6"/>
    <w:rsid w:val="001821C4"/>
    <w:rsid w:val="001823A4"/>
    <w:rsid w:val="0018340E"/>
    <w:rsid w:val="00184433"/>
    <w:rsid w:val="001850EA"/>
    <w:rsid w:val="001852BE"/>
    <w:rsid w:val="00186B6B"/>
    <w:rsid w:val="00186C6D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6F99"/>
    <w:rsid w:val="001A7450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296"/>
    <w:rsid w:val="001C2944"/>
    <w:rsid w:val="001C3269"/>
    <w:rsid w:val="001C3694"/>
    <w:rsid w:val="001C3C16"/>
    <w:rsid w:val="001C3FF0"/>
    <w:rsid w:val="001C51BC"/>
    <w:rsid w:val="001C5F01"/>
    <w:rsid w:val="001C64F5"/>
    <w:rsid w:val="001C74D2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1CB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6679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5E28"/>
    <w:rsid w:val="00216F21"/>
    <w:rsid w:val="002173E8"/>
    <w:rsid w:val="00217D5E"/>
    <w:rsid w:val="0022113D"/>
    <w:rsid w:val="002217A8"/>
    <w:rsid w:val="002228A2"/>
    <w:rsid w:val="00222F35"/>
    <w:rsid w:val="002255DD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5B7B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2C50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2801"/>
    <w:rsid w:val="00273D4F"/>
    <w:rsid w:val="0027476E"/>
    <w:rsid w:val="0027491B"/>
    <w:rsid w:val="00276811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051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44BC"/>
    <w:rsid w:val="002D51CC"/>
    <w:rsid w:val="002E13A8"/>
    <w:rsid w:val="002E206E"/>
    <w:rsid w:val="002E2422"/>
    <w:rsid w:val="002E321A"/>
    <w:rsid w:val="002E3DCB"/>
    <w:rsid w:val="002E42E3"/>
    <w:rsid w:val="002E4671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0E9A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1A1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075AA"/>
    <w:rsid w:val="00310E69"/>
    <w:rsid w:val="00311C1B"/>
    <w:rsid w:val="00311C72"/>
    <w:rsid w:val="00312541"/>
    <w:rsid w:val="00312AE3"/>
    <w:rsid w:val="003133B6"/>
    <w:rsid w:val="00314337"/>
    <w:rsid w:val="00314E44"/>
    <w:rsid w:val="00315805"/>
    <w:rsid w:val="0031589C"/>
    <w:rsid w:val="0031648F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27FF6"/>
    <w:rsid w:val="00332263"/>
    <w:rsid w:val="00332320"/>
    <w:rsid w:val="00332724"/>
    <w:rsid w:val="003340B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C6B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6F8B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CF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87C18"/>
    <w:rsid w:val="003902D5"/>
    <w:rsid w:val="00390B30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9B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0ED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D6FB7"/>
    <w:rsid w:val="003E1092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9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2A8D"/>
    <w:rsid w:val="00403557"/>
    <w:rsid w:val="00404AA0"/>
    <w:rsid w:val="004054BF"/>
    <w:rsid w:val="00407D71"/>
    <w:rsid w:val="004107A5"/>
    <w:rsid w:val="00411324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6FCB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6AEA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3FEE"/>
    <w:rsid w:val="00494385"/>
    <w:rsid w:val="0049468E"/>
    <w:rsid w:val="004949CA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B7933"/>
    <w:rsid w:val="004C13E1"/>
    <w:rsid w:val="004C1895"/>
    <w:rsid w:val="004C29C1"/>
    <w:rsid w:val="004C2A13"/>
    <w:rsid w:val="004C44A5"/>
    <w:rsid w:val="004C48C5"/>
    <w:rsid w:val="004C5050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119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939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6560"/>
    <w:rsid w:val="00527E6B"/>
    <w:rsid w:val="00530409"/>
    <w:rsid w:val="005304BC"/>
    <w:rsid w:val="00531BDA"/>
    <w:rsid w:val="00531E3E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EC5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BAF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207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125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CE5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C3C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23A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B0663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3FA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9B1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B11"/>
    <w:rsid w:val="006E4CDB"/>
    <w:rsid w:val="006E4D66"/>
    <w:rsid w:val="006E5888"/>
    <w:rsid w:val="006E6053"/>
    <w:rsid w:val="006E6130"/>
    <w:rsid w:val="006E76CB"/>
    <w:rsid w:val="006F059C"/>
    <w:rsid w:val="006F0D37"/>
    <w:rsid w:val="006F17EC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5E5"/>
    <w:rsid w:val="006F667F"/>
    <w:rsid w:val="006F786B"/>
    <w:rsid w:val="0070018F"/>
    <w:rsid w:val="007012AA"/>
    <w:rsid w:val="00703FFE"/>
    <w:rsid w:val="007060E4"/>
    <w:rsid w:val="0070710C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E8D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5A0E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8E3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84E"/>
    <w:rsid w:val="007929C6"/>
    <w:rsid w:val="00792A2A"/>
    <w:rsid w:val="0079396D"/>
    <w:rsid w:val="00793D18"/>
    <w:rsid w:val="00794643"/>
    <w:rsid w:val="0079498A"/>
    <w:rsid w:val="0079514B"/>
    <w:rsid w:val="00796D16"/>
    <w:rsid w:val="00797294"/>
    <w:rsid w:val="007A0553"/>
    <w:rsid w:val="007A1014"/>
    <w:rsid w:val="007A13ED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A44"/>
    <w:rsid w:val="007B4F73"/>
    <w:rsid w:val="007B52C8"/>
    <w:rsid w:val="007B6604"/>
    <w:rsid w:val="007B66DF"/>
    <w:rsid w:val="007B78D0"/>
    <w:rsid w:val="007C0D1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78C"/>
    <w:rsid w:val="00803EAA"/>
    <w:rsid w:val="00804FC7"/>
    <w:rsid w:val="0080553C"/>
    <w:rsid w:val="00805B46"/>
    <w:rsid w:val="008076CD"/>
    <w:rsid w:val="00810E8D"/>
    <w:rsid w:val="0081116F"/>
    <w:rsid w:val="00811ECD"/>
    <w:rsid w:val="00812747"/>
    <w:rsid w:val="00812C33"/>
    <w:rsid w:val="0081471A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836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17A1"/>
    <w:rsid w:val="008522FC"/>
    <w:rsid w:val="00852448"/>
    <w:rsid w:val="0085344B"/>
    <w:rsid w:val="00853635"/>
    <w:rsid w:val="0085385F"/>
    <w:rsid w:val="008548EA"/>
    <w:rsid w:val="00854B46"/>
    <w:rsid w:val="00854CAA"/>
    <w:rsid w:val="00855355"/>
    <w:rsid w:val="0085567B"/>
    <w:rsid w:val="008569A1"/>
    <w:rsid w:val="008573DC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617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39C"/>
    <w:rsid w:val="008C37DB"/>
    <w:rsid w:val="008C3AB7"/>
    <w:rsid w:val="008C4378"/>
    <w:rsid w:val="008C4D8E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0B"/>
    <w:rsid w:val="008D3C8D"/>
    <w:rsid w:val="008D3F85"/>
    <w:rsid w:val="008D43B7"/>
    <w:rsid w:val="008D45C1"/>
    <w:rsid w:val="008D4E6F"/>
    <w:rsid w:val="008D52A9"/>
    <w:rsid w:val="008D5522"/>
    <w:rsid w:val="008D561B"/>
    <w:rsid w:val="008D568A"/>
    <w:rsid w:val="008D5D1D"/>
    <w:rsid w:val="008D5F46"/>
    <w:rsid w:val="008D6413"/>
    <w:rsid w:val="008D7EA0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9EF"/>
    <w:rsid w:val="008F6F31"/>
    <w:rsid w:val="008F74DF"/>
    <w:rsid w:val="00901759"/>
    <w:rsid w:val="00903106"/>
    <w:rsid w:val="00903FAF"/>
    <w:rsid w:val="00904017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3BD8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06A"/>
    <w:rsid w:val="00934160"/>
    <w:rsid w:val="00934374"/>
    <w:rsid w:val="009345B8"/>
    <w:rsid w:val="00934B6E"/>
    <w:rsid w:val="00937BDA"/>
    <w:rsid w:val="00941D24"/>
    <w:rsid w:val="00941FF7"/>
    <w:rsid w:val="009430D5"/>
    <w:rsid w:val="00943DC6"/>
    <w:rsid w:val="0094414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3B0E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25A"/>
    <w:rsid w:val="0098037C"/>
    <w:rsid w:val="0098135C"/>
    <w:rsid w:val="0098156A"/>
    <w:rsid w:val="009821A0"/>
    <w:rsid w:val="009846AD"/>
    <w:rsid w:val="00984EEC"/>
    <w:rsid w:val="0098512B"/>
    <w:rsid w:val="00985DC3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51E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BE8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0EB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3549"/>
    <w:rsid w:val="00A04C1D"/>
    <w:rsid w:val="00A052FE"/>
    <w:rsid w:val="00A053B9"/>
    <w:rsid w:val="00A055EE"/>
    <w:rsid w:val="00A05FBA"/>
    <w:rsid w:val="00A06150"/>
    <w:rsid w:val="00A0647C"/>
    <w:rsid w:val="00A06A32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D88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8FC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00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95D"/>
    <w:rsid w:val="00A80EF8"/>
    <w:rsid w:val="00A810F9"/>
    <w:rsid w:val="00A81F70"/>
    <w:rsid w:val="00A820AC"/>
    <w:rsid w:val="00A82472"/>
    <w:rsid w:val="00A82887"/>
    <w:rsid w:val="00A8333E"/>
    <w:rsid w:val="00A846D6"/>
    <w:rsid w:val="00A855F0"/>
    <w:rsid w:val="00A86502"/>
    <w:rsid w:val="00A86ECC"/>
    <w:rsid w:val="00A86F7E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41FC"/>
    <w:rsid w:val="00AA5069"/>
    <w:rsid w:val="00AA5548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53A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75"/>
    <w:rsid w:val="00B05C82"/>
    <w:rsid w:val="00B068A7"/>
    <w:rsid w:val="00B06BE5"/>
    <w:rsid w:val="00B073F4"/>
    <w:rsid w:val="00B07960"/>
    <w:rsid w:val="00B07E70"/>
    <w:rsid w:val="00B102A2"/>
    <w:rsid w:val="00B10342"/>
    <w:rsid w:val="00B10F9D"/>
    <w:rsid w:val="00B11219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268A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5FD"/>
    <w:rsid w:val="00B36B4D"/>
    <w:rsid w:val="00B36B91"/>
    <w:rsid w:val="00B36D31"/>
    <w:rsid w:val="00B37DC1"/>
    <w:rsid w:val="00B407D3"/>
    <w:rsid w:val="00B4108C"/>
    <w:rsid w:val="00B4213D"/>
    <w:rsid w:val="00B42455"/>
    <w:rsid w:val="00B426C1"/>
    <w:rsid w:val="00B42F6C"/>
    <w:rsid w:val="00B42FA8"/>
    <w:rsid w:val="00B4328D"/>
    <w:rsid w:val="00B43D8E"/>
    <w:rsid w:val="00B44AA9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3A66"/>
    <w:rsid w:val="00B5491B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456"/>
    <w:rsid w:val="00B629E0"/>
    <w:rsid w:val="00B62CBC"/>
    <w:rsid w:val="00B62DFC"/>
    <w:rsid w:val="00B6369F"/>
    <w:rsid w:val="00B641EB"/>
    <w:rsid w:val="00B64572"/>
    <w:rsid w:val="00B64949"/>
    <w:rsid w:val="00B64C22"/>
    <w:rsid w:val="00B64F03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59A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CFA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A34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E53BD"/>
    <w:rsid w:val="00BE640B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4DB4"/>
    <w:rsid w:val="00C05167"/>
    <w:rsid w:val="00C056FC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17C43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277"/>
    <w:rsid w:val="00C244B6"/>
    <w:rsid w:val="00C2740D"/>
    <w:rsid w:val="00C27BE5"/>
    <w:rsid w:val="00C27FE3"/>
    <w:rsid w:val="00C30545"/>
    <w:rsid w:val="00C3080F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4AEA"/>
    <w:rsid w:val="00C6552F"/>
    <w:rsid w:val="00C6627D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5612"/>
    <w:rsid w:val="00C77B68"/>
    <w:rsid w:val="00C77C0E"/>
    <w:rsid w:val="00C8094E"/>
    <w:rsid w:val="00C81AF5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282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3F4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2D7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2D9D"/>
    <w:rsid w:val="00D03589"/>
    <w:rsid w:val="00D03A94"/>
    <w:rsid w:val="00D04536"/>
    <w:rsid w:val="00D048FB"/>
    <w:rsid w:val="00D06501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17BF5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2037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22AB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6C5A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02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C778C"/>
    <w:rsid w:val="00DD052A"/>
    <w:rsid w:val="00DD0E9C"/>
    <w:rsid w:val="00DD1B39"/>
    <w:rsid w:val="00DD1D64"/>
    <w:rsid w:val="00DD20E2"/>
    <w:rsid w:val="00DD21A2"/>
    <w:rsid w:val="00DD3D41"/>
    <w:rsid w:val="00DD480E"/>
    <w:rsid w:val="00DD4E61"/>
    <w:rsid w:val="00DD59A6"/>
    <w:rsid w:val="00DD5A66"/>
    <w:rsid w:val="00DD6840"/>
    <w:rsid w:val="00DD6BFE"/>
    <w:rsid w:val="00DE0082"/>
    <w:rsid w:val="00DE0BBE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36F"/>
    <w:rsid w:val="00E10709"/>
    <w:rsid w:val="00E108F3"/>
    <w:rsid w:val="00E10A0F"/>
    <w:rsid w:val="00E11BA5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136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320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1F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0B66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6F49"/>
    <w:rsid w:val="00E774A7"/>
    <w:rsid w:val="00E7790D"/>
    <w:rsid w:val="00E80491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1E60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71B"/>
    <w:rsid w:val="00EA6A12"/>
    <w:rsid w:val="00EA6B91"/>
    <w:rsid w:val="00EA729B"/>
    <w:rsid w:val="00EB1390"/>
    <w:rsid w:val="00EB1C36"/>
    <w:rsid w:val="00EB20CA"/>
    <w:rsid w:val="00EB2347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6E1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57D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56C"/>
    <w:rsid w:val="00F23968"/>
    <w:rsid w:val="00F24D58"/>
    <w:rsid w:val="00F25C7B"/>
    <w:rsid w:val="00F26991"/>
    <w:rsid w:val="00F26C22"/>
    <w:rsid w:val="00F270B3"/>
    <w:rsid w:val="00F275A4"/>
    <w:rsid w:val="00F278E2"/>
    <w:rsid w:val="00F27C8F"/>
    <w:rsid w:val="00F3019D"/>
    <w:rsid w:val="00F315EB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29B1"/>
    <w:rsid w:val="00F74112"/>
    <w:rsid w:val="00F76485"/>
    <w:rsid w:val="00F76527"/>
    <w:rsid w:val="00F779CC"/>
    <w:rsid w:val="00F77EEC"/>
    <w:rsid w:val="00F802BE"/>
    <w:rsid w:val="00F81207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5D5E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496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DC7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2F7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4EDC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6" Type="http://schemas.openxmlformats.org/officeDocument/2006/relationships/hyperlink" Target="http://stat.gov.pl/metainformacje/slownik-pojec/pojecia-stosowane-w-statystyce-publicznej/356,pojecie.html" TargetMode="External"/><Relationship Id="rId39" Type="http://schemas.openxmlformats.org/officeDocument/2006/relationships/hyperlink" Target="http://stat.gov.pl/metainformacje/slownik-pojec/pojecia-stosowane-w-statystyce-publicznej/356,pojecie.html" TargetMode="External"/><Relationship Id="rId21" Type="http://schemas.openxmlformats.org/officeDocument/2006/relationships/hyperlink" Target="http://bdm.stat.gov.pl/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tat.gov.pl/metainformacje/slownik-pojec/pojecia-stosowane-w-statystyce-publicznej/357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357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0,pojecie.html" TargetMode="External"/><Relationship Id="rId32" Type="http://schemas.openxmlformats.org/officeDocument/2006/relationships/hyperlink" Target="http://swaid.stat.gov.pl/SitePagesDBW/ProdukcjaPrzemyslowa.aspx" TargetMode="External"/><Relationship Id="rId37" Type="http://schemas.openxmlformats.org/officeDocument/2006/relationships/hyperlink" Target="http://stat.gov.pl/metainformacje/slownik-pojec/pojecia-stosowane-w-statystyce-publicznej/700,pojecie.html" TargetMode="External"/><Relationship Id="rId40" Type="http://schemas.openxmlformats.org/officeDocument/2006/relationships/hyperlink" Target="http://stat.gov.pl/metainformacje/slownik-pojec/pojecia-stosowane-w-statystyce-publicznej/1317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362,pojecie.html" TargetMode="External"/><Relationship Id="rId28" Type="http://schemas.openxmlformats.org/officeDocument/2006/relationships/hyperlink" Target="http://stat.gov.pl/metainformacje/slownik-pojec/pojecia-stosowane-w-statystyce-publicznej/1314,pojecie.html" TargetMode="External"/><Relationship Id="rId36" Type="http://schemas.openxmlformats.org/officeDocument/2006/relationships/hyperlink" Target="http://stat.gov.pl/metainformacje/slownik-pojec/pojecia-stosowane-w-statystyce-publicznej/362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waid.stat.gov.pl/SitePagesDBW/ProdukcjaPrzemyslowa.aspx" TargetMode="External"/><Relationship Id="rId3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://stat.gov.pl/metainformacje/slownik-pojec/pojecia-stosowane-w-statystyce-publicznej/1317,pojecie.html" TargetMode="External"/><Relationship Id="rId30" Type="http://schemas.openxmlformats.org/officeDocument/2006/relationships/hyperlink" Target="http://stat.gov.pl/metainformacje/slownik-pojec/pojecia-stosowane-w-statystyce-publicznej/1313,pojecie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hyperlink" Target="http://stat.gov.pl/metainformacje/slownik-pojec/pojecia-stosowane-w-statystyce-publicznej/1313,pojecie.htm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metainformacje/slownik-pojec/pojecia-stosowane-w-statystyce-publicznej/707,pojecie.html" TargetMode="External"/><Relationship Id="rId33" Type="http://schemas.openxmlformats.org/officeDocument/2006/relationships/hyperlink" Target="http://stat.gov.pl/wskazniki-makroekonomiczne/" TargetMode="External"/><Relationship Id="rId38" Type="http://schemas.openxmlformats.org/officeDocument/2006/relationships/hyperlink" Target="http://stat.gov.pl/metainformacje/slownik-pojec/pojecia-stosowane-w-statystyce-publicznej/707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stat.gov.pl/wskazniki-makroekonomiczne/" TargetMode="External"/><Relationship Id="rId41" Type="http://schemas.openxmlformats.org/officeDocument/2006/relationships/hyperlink" Target="http://stat.gov.pl/metainformacje/slownik-pojec/pojecia-stosowane-w-statystyce-publicznej/1314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Dynamika produkcji sprzedanej przemysłu w listopadzie 2024_Informacja sygnalna.docx</NazwaPliku>
  </documentManagement>
</p:properties>
</file>

<file path=customXml/itemProps1.xml><?xml version="1.0" encoding="utf-8"?>
<ds:datastoreItem xmlns:ds="http://schemas.openxmlformats.org/officeDocument/2006/customXml" ds:itemID="{DCFFEA64-ADF7-4924-84AC-3CB4F1BDA0A3}"/>
</file>

<file path=customXml/itemProps2.xml><?xml version="1.0" encoding="utf-8"?>
<ds:datastoreItem xmlns:ds="http://schemas.openxmlformats.org/officeDocument/2006/customXml" ds:itemID="{CA5ABC5A-5D5B-4D2C-9A69-04718ACF73A5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4218</Characters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2024-12-17T11:37:00Z</dcterms:created>
  <dcterms:modified xsi:type="dcterms:W3CDTF">2024-12-17T11:37:00Z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