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24578769" w:rsidR="00393761" w:rsidRPr="00BE6B26" w:rsidRDefault="00501595" w:rsidP="003C0C8B">
      <w:pPr>
        <w:pStyle w:val="Nagwek1"/>
        <w:rPr>
          <w:lang w:val="pl-PL"/>
        </w:rPr>
      </w:pPr>
      <w:r w:rsidRPr="00BE6B26">
        <w:rPr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2740155">
                <wp:simplePos x="0" y="0"/>
                <wp:positionH relativeFrom="margin">
                  <wp:posOffset>-15240</wp:posOffset>
                </wp:positionH>
                <wp:positionV relativeFrom="paragraph">
                  <wp:posOffset>775335</wp:posOffset>
                </wp:positionV>
                <wp:extent cx="2088000" cy="1318260"/>
                <wp:effectExtent l="0" t="0" r="7620" b="0"/>
                <wp:wrapSquare wrapText="bothSides"/>
                <wp:docPr id="6" name="Pole tekstowe 2" descr="Strzałka grotem skierowana w górę oznaczająca wzrost o 5,2% donacji pobranej krwi i jej składników w porównaniu z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000" cy="131826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22301865" w:rsidR="00313F5C" w:rsidRPr="002508D7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2508D7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313F5C" w:rsidRPr="002508D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5,</w:t>
                            </w:r>
                            <w:r w:rsidR="00501595" w:rsidRPr="002508D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 w:rsidRPr="002508D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3958364" w14:textId="57A6D7A9" w:rsidR="00313F5C" w:rsidRPr="002508D7" w:rsidRDefault="00501595" w:rsidP="00501595">
                            <w:pPr>
                              <w:pStyle w:val="Opiswskanika"/>
                              <w:spacing w:before="120"/>
                            </w:pPr>
                            <w:r w:rsidRPr="002508D7">
                              <w:t xml:space="preserve">Wzrost </w:t>
                            </w:r>
                            <w:r w:rsidR="00173E5A">
                              <w:t xml:space="preserve">liczby </w:t>
                            </w:r>
                            <w:r w:rsidRPr="002508D7">
                              <w:t>donacji pobranej krwi i</w:t>
                            </w:r>
                            <w:r w:rsidR="002508D7">
                              <w:t> </w:t>
                            </w:r>
                            <w:r w:rsidRPr="002508D7">
                              <w:t xml:space="preserve">jej składników </w:t>
                            </w:r>
                            <w:r w:rsidR="002508D7">
                              <w:t>w porównaniu z</w:t>
                            </w:r>
                            <w:r w:rsidRPr="002508D7">
                              <w:t xml:space="preserve"> 2022 r.</w:t>
                            </w:r>
                          </w:p>
                          <w:p w14:paraId="63B3F253" w14:textId="7D12D70D" w:rsidR="005C0CAC" w:rsidRPr="007D605C" w:rsidRDefault="005C0CA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Strzałka grotem skierowana w górę oznaczająca wzrost o 5,2% donacji pobranej krwi i jej składników w porównaniu z 2022 r." style="position:absolute;margin-left:-1.2pt;margin-top:61.05pt;width:164.4pt;height:103.8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" fillcolor="#001d77" stroked="f">
                <v:stroke joinstyle="miter"/>
                <v:textbox>
                  <w:txbxContent>
                    <w:p w14:paraId="56D1096E" w14:textId="22301865" w:rsidR="00313F5C" w:rsidRPr="002508D7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2508D7">
                        <w:rPr>
                          <w:rStyle w:val="WartowskanikaZnak"/>
                        </w:rPr>
                        <w:t xml:space="preserve"> </w:t>
                      </w:r>
                      <w:r w:rsidR="00313F5C" w:rsidRPr="002508D7">
                        <w:rPr>
                          <w:rStyle w:val="WartowskanikaZnak"/>
                          <w:sz w:val="72"/>
                          <w:szCs w:val="72"/>
                        </w:rPr>
                        <w:t>5,</w:t>
                      </w:r>
                      <w:r w:rsidR="00501595" w:rsidRPr="002508D7"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 w:rsidRPr="002508D7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03958364" w14:textId="57A6D7A9" w:rsidR="00313F5C" w:rsidRPr="002508D7" w:rsidRDefault="00501595" w:rsidP="00501595">
                      <w:pPr>
                        <w:pStyle w:val="Opiswskanika"/>
                        <w:spacing w:before="120"/>
                      </w:pPr>
                      <w:r w:rsidRPr="002508D7">
                        <w:t xml:space="preserve">Wzrost </w:t>
                      </w:r>
                      <w:r w:rsidR="00173E5A">
                        <w:t xml:space="preserve">liczby </w:t>
                      </w:r>
                      <w:r w:rsidRPr="002508D7">
                        <w:t>donacji pobranej krwi i</w:t>
                      </w:r>
                      <w:r w:rsidR="002508D7">
                        <w:t> </w:t>
                      </w:r>
                      <w:r w:rsidRPr="002508D7">
                        <w:t xml:space="preserve">jej składników </w:t>
                      </w:r>
                      <w:r w:rsidR="002508D7">
                        <w:t>w porównaniu z</w:t>
                      </w:r>
                      <w:r w:rsidRPr="002508D7">
                        <w:t xml:space="preserve"> 2022 r.</w:t>
                      </w:r>
                    </w:p>
                    <w:p w14:paraId="63B3F253" w14:textId="7D12D70D" w:rsidR="005C0CAC" w:rsidRPr="007D605C" w:rsidRDefault="005C0CA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BE6B26">
        <w:rPr>
          <w:lang w:val="pl-PL"/>
        </w:rPr>
        <w:t>K</w:t>
      </w:r>
      <w:bookmarkStart w:id="0" w:name="_GoBack"/>
      <w:bookmarkEnd w:id="0"/>
      <w:r w:rsidRPr="00BE6B26">
        <w:rPr>
          <w:lang w:val="pl-PL"/>
        </w:rPr>
        <w:t>rwiodawstwo w 202</w:t>
      </w:r>
      <w:r w:rsidR="00564884" w:rsidRPr="00BE6B26">
        <w:rPr>
          <w:lang w:val="pl-PL"/>
        </w:rPr>
        <w:t>3</w:t>
      </w:r>
      <w:r w:rsidRPr="00BE6B26">
        <w:rPr>
          <w:lang w:val="pl-PL"/>
        </w:rPr>
        <w:t xml:space="preserve"> r.</w:t>
      </w:r>
    </w:p>
    <w:p w14:paraId="666C5FAC" w14:textId="502B5890" w:rsidR="006D7409" w:rsidRPr="00BE6B26" w:rsidRDefault="002508D7" w:rsidP="00501595">
      <w:pPr>
        <w:pStyle w:val="Lead"/>
        <w:spacing w:after="1800"/>
      </w:pPr>
      <w:r w:rsidRPr="00BE6B26">
        <w:t>W 2023 r. zbiorowość krwiodawców liczyła 640,2</w:t>
      </w:r>
      <w:r w:rsidR="00173E5A" w:rsidRPr="00BE6B26">
        <w:t> </w:t>
      </w:r>
      <w:r w:rsidRPr="00BE6B26">
        <w:t xml:space="preserve">tys. osób. </w:t>
      </w:r>
      <w:r w:rsidR="00EE44F6" w:rsidRPr="00BE6B26">
        <w:t>Pobrano</w:t>
      </w:r>
      <w:r w:rsidR="00501595" w:rsidRPr="00BE6B26">
        <w:t xml:space="preserve"> 1 501,4 tys. donacji krwi i jej składników, czyli o 74,2 tys. więcej niż w</w:t>
      </w:r>
      <w:r w:rsidR="000D1DD3" w:rsidRPr="00BE6B26">
        <w:t> </w:t>
      </w:r>
      <w:r w:rsidR="00364B40" w:rsidRPr="00BE6B26">
        <w:t>roku poprzednim.</w:t>
      </w:r>
    </w:p>
    <w:p w14:paraId="45B920F3" w14:textId="77777777" w:rsidR="007810A1" w:rsidRPr="00BE6B26" w:rsidRDefault="007810A1" w:rsidP="007810A1">
      <w:pPr>
        <w:pStyle w:val="Nagwek2"/>
        <w:rPr>
          <w:lang w:val="pl-PL"/>
        </w:rPr>
      </w:pPr>
      <w:r w:rsidRPr="00BE6B26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091CD947" wp14:editId="3B3A2ED4">
                <wp:simplePos x="0" y="0"/>
                <wp:positionH relativeFrom="column">
                  <wp:posOffset>5271135</wp:posOffset>
                </wp:positionH>
                <wp:positionV relativeFrom="paragraph">
                  <wp:posOffset>180340</wp:posOffset>
                </wp:positionV>
                <wp:extent cx="1724400" cy="831600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30" name="Pole tekstowe 30" descr="W 2023 r. funkcjonowały 23 Centra Krwiodawstwa i Krwiolecznictw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BE050" w14:textId="77777777" w:rsidR="007810A1" w:rsidRPr="002508D7" w:rsidRDefault="007810A1" w:rsidP="007810A1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2508D7">
                              <w:rPr>
                                <w:lang w:val="pl-PL"/>
                              </w:rPr>
                              <w:t>W 2023 r. funkcjonowały 23 Centra Krwiodawstwa i Krwiolecznictwa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1CD947" id="_x0000_t202" coordsize="21600,21600" o:spt="202" path="m,l,21600r21600,l21600,xe">
                <v:stroke joinstyle="miter"/>
                <v:path gradientshapeok="t" o:connecttype="rect"/>
              </v:shapetype>
              <v:shape id="Pole tekstowe 30" o:spid="_x0000_s1027" type="#_x0000_t202" alt="W 2023 r. funkcjonowały 23 Centra Krwiodawstwa i Krwiolecznictwa" style="position:absolute;margin-left:415.05pt;margin-top:14.2pt;width:135.8pt;height:65.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" filled="f" stroked="f">
                <v:textbox>
                  <w:txbxContent>
                    <w:p w14:paraId="1E5BE050" w14:textId="77777777" w:rsidR="007810A1" w:rsidRPr="002508D7" w:rsidRDefault="007810A1" w:rsidP="007810A1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2508D7">
                        <w:rPr>
                          <w:lang w:val="pl-PL"/>
                        </w:rPr>
                        <w:t>W 2023 r. funkcjonowały 23 Centra Krwiodawstwa i Krwiolecznictwa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E6B26">
        <w:rPr>
          <w:lang w:val="pl-PL"/>
        </w:rPr>
        <w:t>Centra Krwiodawstwa i Krwiolecznictwa</w:t>
      </w:r>
    </w:p>
    <w:p w14:paraId="6A31D37B" w14:textId="77777777" w:rsidR="007810A1" w:rsidRPr="00BE6B26" w:rsidRDefault="007810A1" w:rsidP="007810A1">
      <w:pPr>
        <w:rPr>
          <w:shd w:val="clear" w:color="auto" w:fill="FFFFFF"/>
        </w:rPr>
      </w:pPr>
      <w:r w:rsidRPr="00BE6B26">
        <w:rPr>
          <w:shd w:val="clear" w:color="auto" w:fill="FFFFFF"/>
        </w:rPr>
        <w:t>W 2023 r. funkcjonowały 23 Centra Krwiodawstwa i Krwiolecznictwa (w tym 21 regionalnych oraz 2 resortowe – po jednym w gestii Ministerstwa Obrony Narodowej oraz Ministerstwa Spraw Wewnętrznych i Administracji) oraz 135 oddziałów terenowych (w tym 7 w gestii Ministerstwa Obrony Narodowej). Liczba centrów i oddziałów terenowych w stosunku do roku poprzedniego nie uległa zmianie.</w:t>
      </w:r>
    </w:p>
    <w:p w14:paraId="148B0149" w14:textId="3083D924" w:rsidR="007810A1" w:rsidRPr="00BE6B26" w:rsidRDefault="007810A1" w:rsidP="005D1765">
      <w:pPr>
        <w:pStyle w:val="Tytuwykresu"/>
        <w:spacing w:before="480"/>
        <w:rPr>
          <w:lang w:val="pl-PL"/>
        </w:rPr>
      </w:pPr>
      <w:r w:rsidRPr="00BE6B26">
        <w:rPr>
          <w:lang w:val="pl-PL"/>
        </w:rPr>
        <w:t>Mapa 1. Centra Krwiodawstwa i Krwiolecznictwa oraz oddziały terenowe w 2023 r.</w:t>
      </w:r>
    </w:p>
    <w:p w14:paraId="33BCFAB4" w14:textId="77777777" w:rsidR="007810A1" w:rsidRPr="00BE6B26" w:rsidRDefault="007810A1" w:rsidP="007810A1">
      <w:pPr>
        <w:ind w:firstLine="708"/>
      </w:pPr>
      <w:r w:rsidRPr="00BE6B26">
        <w:t>Stan w dniu 31 grudnia</w:t>
      </w:r>
    </w:p>
    <w:p w14:paraId="73EA932B" w14:textId="77777777" w:rsidR="007810A1" w:rsidRPr="00BE6B26" w:rsidRDefault="007810A1" w:rsidP="00173E5A">
      <w:pPr>
        <w:spacing w:before="360"/>
        <w:rPr>
          <w:shd w:val="clear" w:color="auto" w:fill="FFFFFF"/>
        </w:rPr>
      </w:pPr>
      <w:r w:rsidRPr="00BE6B26">
        <w:rPr>
          <w:noProof/>
          <w:shd w:val="clear" w:color="auto" w:fill="FFFFFF"/>
          <w:lang w:eastAsia="pl-PL"/>
        </w:rPr>
        <w:drawing>
          <wp:inline distT="0" distB="0" distL="0" distR="0" wp14:anchorId="43A4ECC2" wp14:editId="6E640001">
            <wp:extent cx="5088478" cy="3495675"/>
            <wp:effectExtent l="0" t="0" r="0" b="0"/>
            <wp:docPr id="16" name="Obraz 16" descr="Mapa pierwsza przedstawia Centra Krwiodawstwa i Krwiolecznictwa oraz oddziały terenowe w 2023 r. według stanu w dniu 31 grudnia;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pa2_krwiodawstwo_202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758" cy="350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10F9F" w14:textId="79D64606" w:rsidR="00E95B8E" w:rsidRPr="00BE6B26" w:rsidRDefault="000D4F03" w:rsidP="003C0C8B">
      <w:pPr>
        <w:pStyle w:val="Nagwek2"/>
        <w:rPr>
          <w:lang w:val="pl-PL"/>
        </w:rPr>
      </w:pPr>
      <w:r w:rsidRPr="00BE6B26">
        <w:rPr>
          <w:noProof/>
          <w:lang w:val="pl-PL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3C67683">
                <wp:simplePos x="0" y="0"/>
                <wp:positionH relativeFrom="column">
                  <wp:posOffset>5273675</wp:posOffset>
                </wp:positionH>
                <wp:positionV relativeFrom="paragraph">
                  <wp:posOffset>215900</wp:posOffset>
                </wp:positionV>
                <wp:extent cx="1724400" cy="831600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2" name="Pole tekstowe 2" descr="W 2023 r. pobrano 1 501,4 tys. donacji krwi i jej składni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76244C21" w:rsidR="00D616D2" w:rsidRPr="002508D7" w:rsidRDefault="002155B6" w:rsidP="000D4F03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2508D7">
                              <w:rPr>
                                <w:lang w:val="pl-PL"/>
                              </w:rPr>
                              <w:t>W 2023 r. pobrano 1 501,4 tys. donacji krwi i jej składników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8" type="#_x0000_t202" alt="W 2023 r. pobrano 1 501,4 tys. donacji krwi i jej składników" style="position:absolute;margin-left:415.25pt;margin-top:17pt;width:135.8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" filled="f" stroked="f">
                <v:textbox>
                  <w:txbxContent>
                    <w:p w14:paraId="66113316" w14:textId="76244C21" w:rsidR="00D616D2" w:rsidRPr="002508D7" w:rsidRDefault="002155B6" w:rsidP="000D4F03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2508D7">
                        <w:rPr>
                          <w:lang w:val="pl-PL"/>
                        </w:rPr>
                        <w:t>W 2023 r. pobrano 1 501,4 tys. donacji krwi i jej składników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810A1" w:rsidRPr="00BE6B26">
        <w:rPr>
          <w:lang w:val="pl-PL"/>
        </w:rPr>
        <w:t>Krwiodawcy</w:t>
      </w:r>
    </w:p>
    <w:p w14:paraId="5A900EA0" w14:textId="7E9CA600" w:rsidR="007810A1" w:rsidRPr="00BE6B26" w:rsidRDefault="007810A1" w:rsidP="007E2CD6">
      <w:pPr>
        <w:rPr>
          <w:shd w:val="clear" w:color="auto" w:fill="FFFFFF"/>
        </w:rPr>
      </w:pPr>
      <w:bookmarkStart w:id="1" w:name="_Hlk166652914"/>
      <w:r w:rsidRPr="00BE6B26">
        <w:rPr>
          <w:shd w:val="clear" w:color="auto" w:fill="FFFFFF"/>
        </w:rPr>
        <w:t>W 2023 r. zbiorowość krwiodawców liczyła 640,2 tys. osób (wzrost o 18,1 tys. osób w stosunku do roku 2022), w tym 640,0 tys. honorowych. Dawcy wielokrotni stali</w:t>
      </w:r>
      <w:r w:rsidR="00094AF6" w:rsidRPr="00BE6B26">
        <w:rPr>
          <w:shd w:val="clear" w:color="auto" w:fill="FFFFFF"/>
        </w:rPr>
        <w:t xml:space="preserve"> i</w:t>
      </w:r>
      <w:r w:rsidRPr="00BE6B26">
        <w:rPr>
          <w:shd w:val="clear" w:color="auto" w:fill="FFFFFF"/>
        </w:rPr>
        <w:t xml:space="preserve"> powtórni</w:t>
      </w:r>
      <w:r w:rsidRPr="00BE6B26">
        <w:rPr>
          <w:rStyle w:val="Odwoanieprzypisudolnego"/>
          <w:shd w:val="clear" w:color="auto" w:fill="FFFFFF"/>
        </w:rPr>
        <w:footnoteReference w:id="2"/>
      </w:r>
      <w:r w:rsidRPr="00BE6B26">
        <w:rPr>
          <w:shd w:val="clear" w:color="auto" w:fill="FFFFFF"/>
        </w:rPr>
        <w:t xml:space="preserve"> stanowili 80,2% oddających krew</w:t>
      </w:r>
      <w:r w:rsidR="0096398A" w:rsidRPr="00BE6B26">
        <w:rPr>
          <w:shd w:val="clear" w:color="auto" w:fill="FFFFFF"/>
        </w:rPr>
        <w:t>. Wśród krwiodawców przeważały</w:t>
      </w:r>
      <w:r w:rsidRPr="00BE6B26">
        <w:rPr>
          <w:shd w:val="clear" w:color="auto" w:fill="FFFFFF"/>
        </w:rPr>
        <w:t xml:space="preserve"> osoby w wieku od 25 do 44 lat (63,7%). Osoby w wieku od 18 do 24 lat stanowiły 17,1% krwiodawców, a osoby w wieku od 45</w:t>
      </w:r>
      <w:r w:rsidR="007E2CD6" w:rsidRPr="00BE6B26">
        <w:rPr>
          <w:shd w:val="clear" w:color="auto" w:fill="FFFFFF"/>
        </w:rPr>
        <w:t> </w:t>
      </w:r>
      <w:r w:rsidRPr="00BE6B26">
        <w:rPr>
          <w:shd w:val="clear" w:color="auto" w:fill="FFFFFF"/>
        </w:rPr>
        <w:t xml:space="preserve">do 64 lat – 19,1%. </w:t>
      </w:r>
    </w:p>
    <w:bookmarkEnd w:id="1"/>
    <w:p w14:paraId="3EECA968" w14:textId="6BDAD445" w:rsidR="00501595" w:rsidRPr="00BE6B26" w:rsidRDefault="00FE5DC3" w:rsidP="00501595">
      <w:pPr>
        <w:rPr>
          <w:rFonts w:eastAsia="Times New Roman" w:cs="Times New Roman"/>
          <w:szCs w:val="19"/>
          <w:lang w:eastAsia="pl-PL"/>
        </w:rPr>
      </w:pPr>
      <w:r w:rsidRPr="00BE6B26">
        <w:rPr>
          <w:rFonts w:eastAsia="Times New Roman" w:cs="Times New Roman"/>
          <w:szCs w:val="19"/>
          <w:lang w:eastAsia="pl-PL"/>
        </w:rPr>
        <w:t>P</w:t>
      </w:r>
      <w:r w:rsidR="00501595" w:rsidRPr="00BE6B26">
        <w:rPr>
          <w:rFonts w:eastAsia="Times New Roman" w:cs="Times New Roman"/>
          <w:szCs w:val="19"/>
          <w:lang w:eastAsia="pl-PL"/>
        </w:rPr>
        <w:t>obrano 1 501,4 tys. donacji krwi i jej składników (</w:t>
      </w:r>
      <w:r w:rsidR="00583EDE" w:rsidRPr="00BE6B26">
        <w:rPr>
          <w:rFonts w:eastAsia="Times New Roman" w:cs="Times New Roman"/>
          <w:szCs w:val="19"/>
          <w:lang w:eastAsia="pl-PL"/>
        </w:rPr>
        <w:t>wzrost o 5,2% w porównaniu z rokiem poprzednim</w:t>
      </w:r>
      <w:r w:rsidR="00501595" w:rsidRPr="00BE6B26">
        <w:rPr>
          <w:rFonts w:eastAsia="Times New Roman" w:cs="Times New Roman"/>
          <w:szCs w:val="19"/>
          <w:lang w:eastAsia="pl-PL"/>
        </w:rPr>
        <w:t xml:space="preserve">), z czego 1 358,0 tys. donacji stanowiła krew pełna. </w:t>
      </w:r>
    </w:p>
    <w:p w14:paraId="7C36352D" w14:textId="2A0CAC37" w:rsidR="00E95B8E" w:rsidRPr="00BE6B26" w:rsidRDefault="00E95B8E" w:rsidP="00F049AB">
      <w:pPr>
        <w:pStyle w:val="Tytutablicy"/>
      </w:pPr>
      <w:r w:rsidRPr="00BE6B26">
        <w:t xml:space="preserve">Tablica </w:t>
      </w:r>
      <w:r w:rsidR="00D972F6" w:rsidRPr="00BE6B26">
        <w:t>1</w:t>
      </w:r>
      <w:r w:rsidRPr="00BE6B26">
        <w:t>.</w:t>
      </w:r>
      <w:r w:rsidR="00D972F6" w:rsidRPr="00BE6B26">
        <w:t xml:space="preserve"> </w:t>
      </w:r>
      <w:r w:rsidR="002155B6" w:rsidRPr="00BE6B26">
        <w:t>Krwiodawcy, pobrana krew i wyprodukowane składniki krwi</w:t>
      </w:r>
    </w:p>
    <w:tbl>
      <w:tblPr>
        <w:tblW w:w="7938" w:type="dxa"/>
        <w:tblCellMar>
          <w:left w:w="70" w:type="dxa"/>
          <w:right w:w="70" w:type="dxa"/>
        </w:tblCellMar>
        <w:tblLook w:val="0620" w:firstRow="1" w:lastRow="0" w:firstColumn="0" w:lastColumn="0" w:noHBand="1" w:noVBand="1"/>
        <w:tblDescription w:val="Tablica pierwsza przedstawia krwiodawców, pobraną krew i wyprodukowane składniki krwi; dane dostępne cyfrowo w pliku excel"/>
      </w:tblPr>
      <w:tblGrid>
        <w:gridCol w:w="4487"/>
        <w:gridCol w:w="1725"/>
        <w:gridCol w:w="1726"/>
      </w:tblGrid>
      <w:tr w:rsidR="00074E11" w:rsidRPr="00BE6B26" w14:paraId="11080393" w14:textId="77777777" w:rsidTr="00074E11">
        <w:trPr>
          <w:cantSplit/>
          <w:trHeight w:val="456"/>
          <w:tblHeader/>
        </w:trPr>
        <w:tc>
          <w:tcPr>
            <w:tcW w:w="4487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56430DA6" w14:textId="77777777" w:rsidR="00074E11" w:rsidRPr="00BE6B26" w:rsidRDefault="00074E11" w:rsidP="00FE0193">
            <w:pPr>
              <w:pStyle w:val="Tablicagwka"/>
            </w:pPr>
            <w:r w:rsidRPr="00BE6B26">
              <w:t>Wyszczególnienie</w:t>
            </w:r>
          </w:p>
        </w:tc>
        <w:tc>
          <w:tcPr>
            <w:tcW w:w="17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56F7B9C" w14:textId="4B812B00" w:rsidR="00074E11" w:rsidRPr="00BE6B26" w:rsidRDefault="00074E11" w:rsidP="006B0CD0">
            <w:pPr>
              <w:pStyle w:val="Tablicagwka"/>
            </w:pPr>
            <w:r w:rsidRPr="00BE6B26">
              <w:t>2022</w:t>
            </w:r>
          </w:p>
        </w:tc>
        <w:tc>
          <w:tcPr>
            <w:tcW w:w="17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0E5F581" w14:textId="38542500" w:rsidR="00074E11" w:rsidRPr="00BE6B26" w:rsidRDefault="00074E11" w:rsidP="006B0CD0">
            <w:pPr>
              <w:pStyle w:val="Tablicagwka"/>
            </w:pPr>
            <w:r w:rsidRPr="00BE6B26">
              <w:t>2023</w:t>
            </w:r>
          </w:p>
        </w:tc>
      </w:tr>
      <w:tr w:rsidR="00074E11" w:rsidRPr="00BE6B26" w14:paraId="62DF1676" w14:textId="77777777" w:rsidTr="00D06FF8">
        <w:trPr>
          <w:cantSplit/>
          <w:trHeight w:val="456"/>
          <w:tblHeader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B7DCA3C" w14:textId="77777777" w:rsidR="00074E11" w:rsidRPr="00BE6B26" w:rsidRDefault="00074E11" w:rsidP="00074E11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345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3D1B7EDF" w14:textId="45AC064C" w:rsidR="00074E11" w:rsidRPr="00BE6B26" w:rsidRDefault="00074E11" w:rsidP="006B0CD0">
            <w:pPr>
              <w:pStyle w:val="Tablicagwka"/>
            </w:pPr>
            <w:r w:rsidRPr="00BE6B26">
              <w:t>w tysiącach</w:t>
            </w:r>
          </w:p>
        </w:tc>
      </w:tr>
      <w:tr w:rsidR="00074E11" w:rsidRPr="00BE6B26" w14:paraId="41E79B53" w14:textId="77777777" w:rsidTr="00074E11">
        <w:trPr>
          <w:cantSplit/>
          <w:trHeight w:val="300"/>
          <w:tblHeader/>
        </w:trPr>
        <w:tc>
          <w:tcPr>
            <w:tcW w:w="448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236DAAD3" w14:textId="04C29A4C" w:rsidR="00074E11" w:rsidRPr="00BE6B26" w:rsidRDefault="00074E11" w:rsidP="006B0CD0">
            <w:pPr>
              <w:pStyle w:val="Tablicaboczek"/>
            </w:pPr>
            <w:r w:rsidRPr="00BE6B26">
              <w:t>Krwiodawcy</w:t>
            </w:r>
          </w:p>
        </w:tc>
        <w:tc>
          <w:tcPr>
            <w:tcW w:w="17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3F2117" w14:textId="143B315B" w:rsidR="00074E11" w:rsidRPr="00BE6B26" w:rsidRDefault="00AE3C81" w:rsidP="00074E11">
            <w:pPr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BE6B26">
              <w:rPr>
                <w:rFonts w:eastAsia="Times New Roman" w:cs="Calibri"/>
                <w:szCs w:val="19"/>
                <w:lang w:eastAsia="pl-PL"/>
              </w:rPr>
              <w:t>622,1</w:t>
            </w:r>
          </w:p>
        </w:tc>
        <w:tc>
          <w:tcPr>
            <w:tcW w:w="17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16C46DE" w14:textId="715711A5" w:rsidR="00074E11" w:rsidRPr="00BE6B26" w:rsidRDefault="00AE3C81" w:rsidP="00074E11">
            <w:pPr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BE6B26">
              <w:rPr>
                <w:rFonts w:eastAsia="Times New Roman" w:cs="Calibri"/>
                <w:szCs w:val="19"/>
                <w:lang w:eastAsia="pl-PL"/>
              </w:rPr>
              <w:t>640,2</w:t>
            </w:r>
          </w:p>
        </w:tc>
      </w:tr>
      <w:tr w:rsidR="00074E11" w:rsidRPr="00BE6B26" w14:paraId="1338FA19" w14:textId="77777777" w:rsidTr="00074E11">
        <w:trPr>
          <w:cantSplit/>
          <w:trHeight w:val="300"/>
          <w:tblHeader/>
        </w:trPr>
        <w:tc>
          <w:tcPr>
            <w:tcW w:w="448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6D3E8F79" w14:textId="17FDBFEB" w:rsidR="00074E11" w:rsidRPr="00BE6B26" w:rsidRDefault="00074E11" w:rsidP="006B0CD0">
            <w:pPr>
              <w:pStyle w:val="Tablicaboczek"/>
            </w:pPr>
            <w:r w:rsidRPr="00BE6B26">
              <w:t>Pobrana krew i jej składniki w donacjach</w:t>
            </w:r>
          </w:p>
        </w:tc>
        <w:tc>
          <w:tcPr>
            <w:tcW w:w="17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  <w:hideMark/>
          </w:tcPr>
          <w:p w14:paraId="14130A5F" w14:textId="63D62157" w:rsidR="00074E11" w:rsidRPr="00BE6B26" w:rsidRDefault="00AE3C81" w:rsidP="00074E11">
            <w:pPr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BE6B26">
              <w:rPr>
                <w:rFonts w:eastAsia="Times New Roman" w:cs="Calibri"/>
                <w:szCs w:val="19"/>
                <w:lang w:eastAsia="pl-PL"/>
              </w:rPr>
              <w:t>1 427,3</w:t>
            </w:r>
          </w:p>
        </w:tc>
        <w:tc>
          <w:tcPr>
            <w:tcW w:w="17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  <w:hideMark/>
          </w:tcPr>
          <w:p w14:paraId="3E6DBEAE" w14:textId="783AA9D4" w:rsidR="00074E11" w:rsidRPr="00BE6B26" w:rsidRDefault="00AE3C81" w:rsidP="00074E11">
            <w:pPr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BE6B26">
              <w:rPr>
                <w:rFonts w:eastAsia="Times New Roman" w:cs="Calibri"/>
                <w:szCs w:val="19"/>
                <w:lang w:eastAsia="pl-PL"/>
              </w:rPr>
              <w:t>1 501,4</w:t>
            </w:r>
          </w:p>
        </w:tc>
      </w:tr>
      <w:tr w:rsidR="00074E11" w:rsidRPr="00BE6B26" w14:paraId="10F51540" w14:textId="77777777" w:rsidTr="00074E11">
        <w:trPr>
          <w:cantSplit/>
          <w:trHeight w:val="300"/>
          <w:tblHeader/>
        </w:trPr>
        <w:tc>
          <w:tcPr>
            <w:tcW w:w="448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0BDF3F3E" w14:textId="6D03D36D" w:rsidR="00074E11" w:rsidRPr="00BE6B26" w:rsidRDefault="00074E11" w:rsidP="006B0CD0">
            <w:pPr>
              <w:pStyle w:val="Tablicaboczek"/>
            </w:pPr>
            <w:r w:rsidRPr="00BE6B26">
              <w:t>Pobrana krew pełna w donacjach</w:t>
            </w:r>
          </w:p>
        </w:tc>
        <w:tc>
          <w:tcPr>
            <w:tcW w:w="17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E89DCCE" w14:textId="03E2FC37" w:rsidR="00074E11" w:rsidRPr="00BE6B26" w:rsidRDefault="00AE3C81" w:rsidP="00074E11">
            <w:pPr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BE6B26">
              <w:rPr>
                <w:rFonts w:eastAsia="Times New Roman" w:cs="Calibri"/>
                <w:szCs w:val="19"/>
                <w:lang w:eastAsia="pl-PL"/>
              </w:rPr>
              <w:t>1 302,9</w:t>
            </w:r>
          </w:p>
        </w:tc>
        <w:tc>
          <w:tcPr>
            <w:tcW w:w="17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  <w:hideMark/>
          </w:tcPr>
          <w:p w14:paraId="4ACC0BFF" w14:textId="11DB5001" w:rsidR="00074E11" w:rsidRPr="00BE6B26" w:rsidRDefault="00AE3C81" w:rsidP="00074E11">
            <w:pPr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BE6B26">
              <w:rPr>
                <w:rFonts w:eastAsia="Times New Roman" w:cs="Calibri"/>
                <w:szCs w:val="19"/>
                <w:lang w:eastAsia="pl-PL"/>
              </w:rPr>
              <w:t>1 358,0</w:t>
            </w:r>
          </w:p>
        </w:tc>
      </w:tr>
      <w:tr w:rsidR="00074E11" w:rsidRPr="00BE6B26" w14:paraId="4D4700BF" w14:textId="77777777" w:rsidTr="00074E11">
        <w:trPr>
          <w:cantSplit/>
          <w:trHeight w:val="300"/>
          <w:tblHeader/>
        </w:trPr>
        <w:tc>
          <w:tcPr>
            <w:tcW w:w="448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253CE309" w14:textId="37B5B5C2" w:rsidR="00074E11" w:rsidRPr="00BE6B26" w:rsidRDefault="00074E11" w:rsidP="006B0CD0">
            <w:pPr>
              <w:pStyle w:val="Tablicaboczek"/>
            </w:pPr>
            <w:r w:rsidRPr="00BE6B26">
              <w:t xml:space="preserve">Koncentrat krwinek czerwonych w </w:t>
            </w:r>
            <w:proofErr w:type="spellStart"/>
            <w:r w:rsidRPr="00BE6B26">
              <w:t>jednostkach</w:t>
            </w:r>
            <w:r w:rsidRPr="00BE6B26"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7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DE9F3F" w14:textId="7D129BFB" w:rsidR="00074E11" w:rsidRPr="00BE6B26" w:rsidRDefault="00AE3C81" w:rsidP="00074E11">
            <w:pPr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BE6B26">
              <w:rPr>
                <w:rFonts w:eastAsia="Times New Roman" w:cs="Calibri"/>
                <w:szCs w:val="19"/>
                <w:lang w:eastAsia="pl-PL"/>
              </w:rPr>
              <w:t>1 266,3</w:t>
            </w:r>
          </w:p>
        </w:tc>
        <w:tc>
          <w:tcPr>
            <w:tcW w:w="17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2C40CEB7" w14:textId="66A12A3F" w:rsidR="00074E11" w:rsidRPr="00BE6B26" w:rsidRDefault="00AE3C81" w:rsidP="00074E11">
            <w:pPr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BE6B26">
              <w:rPr>
                <w:rFonts w:eastAsia="Times New Roman" w:cs="Calibri"/>
                <w:szCs w:val="19"/>
                <w:lang w:eastAsia="pl-PL"/>
              </w:rPr>
              <w:t>1 327,5</w:t>
            </w:r>
          </w:p>
        </w:tc>
      </w:tr>
      <w:tr w:rsidR="00074E11" w:rsidRPr="00BE6B26" w14:paraId="58046574" w14:textId="77777777" w:rsidTr="00074E11">
        <w:trPr>
          <w:cantSplit/>
          <w:trHeight w:val="300"/>
          <w:tblHeader/>
        </w:trPr>
        <w:tc>
          <w:tcPr>
            <w:tcW w:w="4487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5E99FC72" w14:textId="2811730F" w:rsidR="00074E11" w:rsidRPr="00BE6B26" w:rsidRDefault="00074E11" w:rsidP="006B0CD0">
            <w:pPr>
              <w:pStyle w:val="Tablicaboczek"/>
            </w:pPr>
            <w:r w:rsidRPr="00BE6B26">
              <w:t xml:space="preserve">Świeżo mrożone osocze w </w:t>
            </w:r>
            <w:proofErr w:type="spellStart"/>
            <w:r w:rsidRPr="00BE6B26">
              <w:t>jednostkach</w:t>
            </w:r>
            <w:r w:rsidRPr="00BE6B26"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725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  <w:hideMark/>
          </w:tcPr>
          <w:p w14:paraId="54769088" w14:textId="48C075EA" w:rsidR="00074E11" w:rsidRPr="00BE6B26" w:rsidRDefault="00AE3C81" w:rsidP="00074E11">
            <w:pPr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BE6B26">
              <w:rPr>
                <w:rFonts w:eastAsia="Times New Roman" w:cs="Calibri"/>
                <w:szCs w:val="19"/>
                <w:lang w:eastAsia="pl-PL"/>
              </w:rPr>
              <w:t>1 538,7</w:t>
            </w:r>
          </w:p>
        </w:tc>
        <w:tc>
          <w:tcPr>
            <w:tcW w:w="1726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  <w:hideMark/>
          </w:tcPr>
          <w:p w14:paraId="3076C8DC" w14:textId="6E9011D3" w:rsidR="00074E11" w:rsidRPr="00BE6B26" w:rsidRDefault="00AE3C81" w:rsidP="00074E11">
            <w:pPr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BE6B26">
              <w:rPr>
                <w:rFonts w:eastAsia="Times New Roman" w:cs="Calibri"/>
                <w:szCs w:val="19"/>
                <w:lang w:eastAsia="pl-PL"/>
              </w:rPr>
              <w:t>1 650,7</w:t>
            </w:r>
          </w:p>
        </w:tc>
      </w:tr>
    </w:tbl>
    <w:p w14:paraId="6C2F1B9C" w14:textId="77777777" w:rsidR="00AE3C81" w:rsidRPr="00BE6B26" w:rsidRDefault="00074E11" w:rsidP="006B0CD0">
      <w:pPr>
        <w:pStyle w:val="Tablicanotka"/>
        <w:rPr>
          <w:lang w:val="pl-PL"/>
        </w:rPr>
      </w:pPr>
      <w:r w:rsidRPr="00BE6B26">
        <w:rPr>
          <w:lang w:val="pl-PL"/>
        </w:rPr>
        <w:t xml:space="preserve">a </w:t>
      </w:r>
      <w:bookmarkStart w:id="2" w:name="_Hlk166661134"/>
      <w:r w:rsidR="00AE3C81" w:rsidRPr="00BE6B26">
        <w:rPr>
          <w:lang w:val="pl-PL"/>
        </w:rPr>
        <w:t>Jedna jednostka koncentratu krwinek czerwonych</w:t>
      </w:r>
      <w:r w:rsidR="00AE3C81" w:rsidRPr="00BE6B26">
        <w:rPr>
          <w:lang w:val="pl-PL" w:eastAsia="pl-PL"/>
        </w:rPr>
        <w:t xml:space="preserve"> równa się w przybliżeniu 250 ml, jeden litr koncentratu krwinek czerwonych równa się w przybliżeniu 4 jednostkom</w:t>
      </w:r>
      <w:r w:rsidRPr="00BE6B26">
        <w:rPr>
          <w:lang w:val="pl-PL"/>
        </w:rPr>
        <w:t xml:space="preserve">. </w:t>
      </w:r>
      <w:bookmarkEnd w:id="2"/>
    </w:p>
    <w:p w14:paraId="00C56839" w14:textId="175D4228" w:rsidR="004E0540" w:rsidRPr="00BE6B26" w:rsidRDefault="00074E11" w:rsidP="006B0CD0">
      <w:pPr>
        <w:pStyle w:val="Tablicanotka"/>
        <w:rPr>
          <w:lang w:val="pl-PL"/>
        </w:rPr>
      </w:pPr>
      <w:r w:rsidRPr="00BE6B26">
        <w:rPr>
          <w:lang w:val="pl-PL"/>
        </w:rPr>
        <w:t xml:space="preserve">b </w:t>
      </w:r>
      <w:r w:rsidR="00AE3C81" w:rsidRPr="00BE6B26">
        <w:rPr>
          <w:lang w:val="pl-PL" w:eastAsia="pl-PL"/>
        </w:rPr>
        <w:t>Jedna jednostka świeżo mrożonego osocza równa się w przybliżeniu 200 ml, jeden litr osocza równa się</w:t>
      </w:r>
      <w:r w:rsidR="002508D7" w:rsidRPr="00BE6B26">
        <w:rPr>
          <w:lang w:val="pl-PL" w:eastAsia="pl-PL"/>
        </w:rPr>
        <w:t xml:space="preserve"> w </w:t>
      </w:r>
      <w:r w:rsidR="00AE3C81" w:rsidRPr="00BE6B26">
        <w:rPr>
          <w:lang w:val="pl-PL" w:eastAsia="pl-PL"/>
        </w:rPr>
        <w:t>przybliżeniu 5 jednostkom.</w:t>
      </w:r>
    </w:p>
    <w:p w14:paraId="585F6E2F" w14:textId="55E95B0A" w:rsidR="00750567" w:rsidRPr="00BE6B26" w:rsidRDefault="00E02405" w:rsidP="00650B10">
      <w:pPr>
        <w:pStyle w:val="Tytuwykresu"/>
        <w:spacing w:before="480"/>
        <w:rPr>
          <w:lang w:val="pl-PL"/>
        </w:rPr>
      </w:pPr>
      <w:r w:rsidRPr="00BE6B26">
        <w:rPr>
          <w:lang w:val="pl-PL"/>
        </w:rPr>
        <w:drawing>
          <wp:anchor distT="0" distB="0" distL="114300" distR="114300" simplePos="0" relativeHeight="251774976" behindDoc="0" locked="0" layoutInCell="1" allowOverlap="1" wp14:anchorId="44101ED1" wp14:editId="5D0A4EA9">
            <wp:simplePos x="0" y="0"/>
            <wp:positionH relativeFrom="column">
              <wp:posOffset>0</wp:posOffset>
            </wp:positionH>
            <wp:positionV relativeFrom="paragraph">
              <wp:posOffset>611505</wp:posOffset>
            </wp:positionV>
            <wp:extent cx="5108575" cy="2524125"/>
            <wp:effectExtent l="0" t="0" r="0" b="9525"/>
            <wp:wrapTopAndBottom/>
            <wp:docPr id="15" name="Obraz 15" descr="Wykres pierwszy przedstawia krwiodawców według płci i wieku w 2023 r.;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0567" w:rsidRPr="00BE6B26">
        <w:rPr>
          <w:lang w:val="pl-PL"/>
        </w:rPr>
        <w:t>Wykres 1. Krwiodawcy według płci i wieku w 2023 r.</w:t>
      </w:r>
    </w:p>
    <w:p w14:paraId="3DBEC30B" w14:textId="04FB31DE" w:rsidR="008053A4" w:rsidRPr="00BE6B26" w:rsidRDefault="008053A4" w:rsidP="005D1765">
      <w:pPr>
        <w:spacing w:before="360"/>
        <w:rPr>
          <w:shd w:val="clear" w:color="auto" w:fill="FFFFFF"/>
        </w:rPr>
      </w:pPr>
      <w:bookmarkStart w:id="3" w:name="_Hlk166664074"/>
      <w:r w:rsidRPr="00BE6B26">
        <w:rPr>
          <w:shd w:val="clear" w:color="auto" w:fill="FFFFFF"/>
        </w:rPr>
        <w:lastRenderedPageBreak/>
        <w:t xml:space="preserve">Średnio w kraju na 10 tys. ludności przypadało około 170 krwiodawców (w 2022 r. – 164). </w:t>
      </w:r>
    </w:p>
    <w:p w14:paraId="3890CCC4" w14:textId="42EB1407" w:rsidR="00346FBF" w:rsidRPr="00BE6B26" w:rsidRDefault="00897ABE" w:rsidP="008053A4">
      <w:pPr>
        <w:rPr>
          <w:shd w:val="clear" w:color="auto" w:fill="FFFFFF"/>
        </w:rPr>
      </w:pPr>
      <w:r w:rsidRPr="00BE6B26">
        <w:rPr>
          <w:shd w:val="clear" w:color="auto" w:fill="FFFFFF"/>
        </w:rPr>
        <w:t>N</w:t>
      </w:r>
      <w:r w:rsidR="00304CC3" w:rsidRPr="00BE6B26">
        <w:rPr>
          <w:shd w:val="clear" w:color="auto" w:fill="FFFFFF"/>
        </w:rPr>
        <w:t>ajwiększa liczba krwiodawców</w:t>
      </w:r>
      <w:r w:rsidR="003B2821" w:rsidRPr="00BE6B26">
        <w:rPr>
          <w:shd w:val="clear" w:color="auto" w:fill="FFFFFF"/>
        </w:rPr>
        <w:t xml:space="preserve"> według lokalizacji placówek pobierających krew (bez danych o działalności jednostek podległych MSWiA oraz MON)</w:t>
      </w:r>
      <w:r w:rsidR="003B2821" w:rsidRPr="00BE6B26">
        <w:rPr>
          <w:rStyle w:val="Odwoanieprzypisudolnego"/>
          <w:shd w:val="clear" w:color="auto" w:fill="FFFFFF"/>
        </w:rPr>
        <w:footnoteReference w:id="3"/>
      </w:r>
      <w:r w:rsidR="00304CC3" w:rsidRPr="00BE6B26">
        <w:rPr>
          <w:shd w:val="clear" w:color="auto" w:fill="FFFFFF"/>
        </w:rPr>
        <w:t xml:space="preserve"> na 10 tys. mieszkańców</w:t>
      </w:r>
      <w:r w:rsidR="00662821" w:rsidRPr="00BE6B26">
        <w:rPr>
          <w:shd w:val="clear" w:color="auto" w:fill="FFFFFF"/>
        </w:rPr>
        <w:t xml:space="preserve"> </w:t>
      </w:r>
      <w:r w:rsidR="00304CC3" w:rsidRPr="00BE6B26">
        <w:rPr>
          <w:shd w:val="clear" w:color="auto" w:fill="FFFFFF"/>
        </w:rPr>
        <w:t>wystąpiła w</w:t>
      </w:r>
      <w:r w:rsidR="008053A4" w:rsidRPr="00BE6B26">
        <w:rPr>
          <w:shd w:val="clear" w:color="auto" w:fill="FFFFFF"/>
        </w:rPr>
        <w:t> </w:t>
      </w:r>
      <w:r w:rsidR="00304CC3" w:rsidRPr="00BE6B26">
        <w:rPr>
          <w:shd w:val="clear" w:color="auto" w:fill="FFFFFF"/>
        </w:rPr>
        <w:t>województwie podlaskim</w:t>
      </w:r>
      <w:r w:rsidR="00EC7D6D" w:rsidRPr="00BE6B26">
        <w:rPr>
          <w:shd w:val="clear" w:color="auto" w:fill="FFFFFF"/>
        </w:rPr>
        <w:t xml:space="preserve"> </w:t>
      </w:r>
      <w:r w:rsidR="00C1728D" w:rsidRPr="00BE6B26">
        <w:rPr>
          <w:shd w:val="clear" w:color="auto" w:fill="FFFFFF"/>
        </w:rPr>
        <w:t>(</w:t>
      </w:r>
      <w:r w:rsidR="008053A4" w:rsidRPr="00BE6B26">
        <w:rPr>
          <w:shd w:val="clear" w:color="auto" w:fill="FFFFFF"/>
        </w:rPr>
        <w:t xml:space="preserve">prawie </w:t>
      </w:r>
      <w:r w:rsidR="00C1728D" w:rsidRPr="00BE6B26">
        <w:rPr>
          <w:shd w:val="clear" w:color="auto" w:fill="FFFFFF"/>
        </w:rPr>
        <w:t>2</w:t>
      </w:r>
      <w:r w:rsidR="008053A4" w:rsidRPr="00BE6B26">
        <w:rPr>
          <w:shd w:val="clear" w:color="auto" w:fill="FFFFFF"/>
        </w:rPr>
        <w:t>65</w:t>
      </w:r>
      <w:r w:rsidR="00662821" w:rsidRPr="00BE6B26">
        <w:rPr>
          <w:shd w:val="clear" w:color="auto" w:fill="FFFFFF"/>
        </w:rPr>
        <w:t xml:space="preserve"> krwiodawców na 10 tys. ludności</w:t>
      </w:r>
      <w:r w:rsidR="00EC7D6D" w:rsidRPr="00BE6B26">
        <w:rPr>
          <w:shd w:val="clear" w:color="auto" w:fill="FFFFFF"/>
        </w:rPr>
        <w:t>)</w:t>
      </w:r>
      <w:r w:rsidR="00304CC3" w:rsidRPr="00BE6B26">
        <w:rPr>
          <w:shd w:val="clear" w:color="auto" w:fill="FFFFFF"/>
        </w:rPr>
        <w:t>, a najmniejsza w</w:t>
      </w:r>
      <w:r w:rsidR="00147ED0" w:rsidRPr="00BE6B26">
        <w:rPr>
          <w:shd w:val="clear" w:color="auto" w:fill="FFFFFF"/>
        </w:rPr>
        <w:t> </w:t>
      </w:r>
      <w:r w:rsidR="00304CC3" w:rsidRPr="00BE6B26">
        <w:rPr>
          <w:shd w:val="clear" w:color="auto" w:fill="FFFFFF"/>
        </w:rPr>
        <w:t>województwie mazowieckim (</w:t>
      </w:r>
      <w:r w:rsidR="008053A4" w:rsidRPr="00BE6B26">
        <w:rPr>
          <w:shd w:val="clear" w:color="auto" w:fill="FFFFFF"/>
        </w:rPr>
        <w:t>około 131</w:t>
      </w:r>
      <w:r w:rsidR="00662821" w:rsidRPr="00BE6B26">
        <w:rPr>
          <w:shd w:val="clear" w:color="auto" w:fill="FFFFFF"/>
        </w:rPr>
        <w:t xml:space="preserve"> </w:t>
      </w:r>
      <w:r w:rsidR="00304CC3" w:rsidRPr="00BE6B26">
        <w:rPr>
          <w:shd w:val="clear" w:color="auto" w:fill="FFFFFF"/>
        </w:rPr>
        <w:t>krwiodawców na 10 tys. ludności).</w:t>
      </w:r>
    </w:p>
    <w:p w14:paraId="6B5369C3" w14:textId="50531C20" w:rsidR="009B5F81" w:rsidRPr="00BE6B26" w:rsidRDefault="00304CC3" w:rsidP="005D1765">
      <w:pPr>
        <w:pStyle w:val="Tytuwykresu"/>
        <w:spacing w:before="480"/>
        <w:rPr>
          <w:lang w:val="pl-PL"/>
        </w:rPr>
      </w:pPr>
      <w:bookmarkStart w:id="4" w:name="_Hlk166741415"/>
      <w:bookmarkEnd w:id="3"/>
      <w:r w:rsidRPr="00BE6B26">
        <w:rPr>
          <w:lang w:val="pl-PL"/>
        </w:rPr>
        <w:t>Mapa</w:t>
      </w:r>
      <w:r w:rsidR="007810A1" w:rsidRPr="00BE6B26">
        <w:rPr>
          <w:lang w:val="pl-PL"/>
        </w:rPr>
        <w:t xml:space="preserve"> 2</w:t>
      </w:r>
      <w:r w:rsidRPr="00BE6B26">
        <w:rPr>
          <w:lang w:val="pl-PL"/>
        </w:rPr>
        <w:t>. Krwiodawcy według województw w 2023</w:t>
      </w:r>
      <w:r w:rsidR="007810A1" w:rsidRPr="00BE6B26">
        <w:rPr>
          <w:lang w:val="pl-PL"/>
        </w:rPr>
        <w:t xml:space="preserve"> </w:t>
      </w:r>
      <w:r w:rsidRPr="00BE6B26">
        <w:rPr>
          <w:lang w:val="pl-PL"/>
        </w:rPr>
        <w:t>r.</w:t>
      </w:r>
    </w:p>
    <w:bookmarkEnd w:id="4"/>
    <w:p w14:paraId="00C93C83" w14:textId="3382646A" w:rsidR="00CF33AB" w:rsidRPr="00BE6B26" w:rsidRDefault="00D43EA7" w:rsidP="007810A1">
      <w:pPr>
        <w:spacing w:before="360"/>
        <w:rPr>
          <w:b/>
        </w:rPr>
      </w:pPr>
      <w:r w:rsidRPr="00BE6B26">
        <w:rPr>
          <w:noProof/>
          <w:lang w:eastAsia="pl-PL"/>
        </w:rPr>
        <w:drawing>
          <wp:anchor distT="0" distB="0" distL="114300" distR="114300" simplePos="0" relativeHeight="251771904" behindDoc="0" locked="0" layoutInCell="1" allowOverlap="1" wp14:anchorId="7E721DD4" wp14:editId="792B949B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5103707" cy="3463925"/>
            <wp:effectExtent l="0" t="0" r="1905" b="3175"/>
            <wp:wrapTopAndBottom/>
            <wp:docPr id="3" name="Obraz 3" descr="Mapa druga przedstawia krwiodawców według województw w 2023 r.;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a1_krwiodawstwo_202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707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3075" w:rsidRPr="00BE6B26">
        <w:rPr>
          <w:sz w:val="16"/>
          <w:szCs w:val="16"/>
        </w:rPr>
        <w:t>Na poziomie województw bez</w:t>
      </w:r>
      <w:r w:rsidR="00FB1257" w:rsidRPr="00BE6B26">
        <w:rPr>
          <w:sz w:val="16"/>
          <w:szCs w:val="16"/>
        </w:rPr>
        <w:t xml:space="preserve"> danych Ministerstwa Obrony Narodowej</w:t>
      </w:r>
      <w:r w:rsidR="00AA73CA" w:rsidRPr="00BE6B26">
        <w:rPr>
          <w:sz w:val="16"/>
          <w:szCs w:val="16"/>
        </w:rPr>
        <w:t xml:space="preserve"> (MON)</w:t>
      </w:r>
      <w:r w:rsidR="00FB1257" w:rsidRPr="00BE6B26">
        <w:rPr>
          <w:sz w:val="16"/>
          <w:szCs w:val="16"/>
        </w:rPr>
        <w:t xml:space="preserve"> </w:t>
      </w:r>
      <w:r w:rsidR="00AA73CA" w:rsidRPr="00BE6B26">
        <w:rPr>
          <w:sz w:val="16"/>
          <w:szCs w:val="16"/>
        </w:rPr>
        <w:t>i Ministerstwa Spraw Wewnętrznych i</w:t>
      </w:r>
      <w:r w:rsidR="00BF0645" w:rsidRPr="00BE6B26">
        <w:rPr>
          <w:sz w:val="16"/>
          <w:szCs w:val="16"/>
        </w:rPr>
        <w:t> </w:t>
      </w:r>
      <w:r w:rsidR="00AA73CA" w:rsidRPr="00BE6B26">
        <w:rPr>
          <w:sz w:val="16"/>
          <w:szCs w:val="16"/>
        </w:rPr>
        <w:t>Administracji (MSWiA)</w:t>
      </w:r>
      <w:r w:rsidR="006B5E71" w:rsidRPr="00BE6B26">
        <w:rPr>
          <w:sz w:val="16"/>
          <w:szCs w:val="16"/>
        </w:rPr>
        <w:t>.</w:t>
      </w:r>
    </w:p>
    <w:p w14:paraId="4B75305E" w14:textId="1EEE0477" w:rsidR="00DA331D" w:rsidRPr="00BE6B26" w:rsidRDefault="000D4F03" w:rsidP="005D1765">
      <w:pPr>
        <w:pStyle w:val="Nagwek2"/>
        <w:spacing w:before="480"/>
        <w:rPr>
          <w:lang w:val="pl-PL"/>
        </w:rPr>
      </w:pPr>
      <w:r w:rsidRPr="00BE6B26">
        <w:rPr>
          <w:noProof/>
          <w:spacing w:val="-2"/>
          <w:lang w:val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6B16A66A">
                <wp:simplePos x="0" y="0"/>
                <wp:positionH relativeFrom="column">
                  <wp:posOffset>5280660</wp:posOffset>
                </wp:positionH>
                <wp:positionV relativeFrom="page">
                  <wp:posOffset>7597140</wp:posOffset>
                </wp:positionV>
                <wp:extent cx="1724400" cy="831600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13" name="Pole tekstowe 13" descr="W 2023 r. zanotowano wzrost pobranej krwi pełnej we wszystkich centr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5B1DD038" w:rsidR="00216634" w:rsidRPr="002508D7" w:rsidRDefault="00897ABE" w:rsidP="000D4F03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2508D7">
                              <w:rPr>
                                <w:lang w:val="pl-PL"/>
                              </w:rPr>
                              <w:t>W 2023 r. zanotowano wzrost pobranej krwi pełnej we</w:t>
                            </w:r>
                            <w:r w:rsidR="005D1765">
                              <w:rPr>
                                <w:lang w:val="pl-PL"/>
                              </w:rPr>
                              <w:t> </w:t>
                            </w:r>
                            <w:r w:rsidRPr="002508D7">
                              <w:rPr>
                                <w:lang w:val="pl-PL"/>
                              </w:rPr>
                              <w:t xml:space="preserve">wszystkich </w:t>
                            </w:r>
                            <w:r w:rsidR="00650B10">
                              <w:rPr>
                                <w:lang w:val="pl-PL"/>
                              </w:rPr>
                              <w:t>centrach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9" type="#_x0000_t202" alt="W 2023 r. zanotowano wzrost pobranej krwi pełnej we wszystkich centrach" style="position:absolute;margin-left:415.8pt;margin-top:598.2pt;width:135.8pt;height:65.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" filled="f" stroked="f">
                <v:textbox>
                  <w:txbxContent>
                    <w:p w14:paraId="6F82A774" w14:textId="5B1DD038" w:rsidR="00216634" w:rsidRPr="002508D7" w:rsidRDefault="00897ABE" w:rsidP="000D4F03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2508D7">
                        <w:rPr>
                          <w:lang w:val="pl-PL"/>
                        </w:rPr>
                        <w:t>W 2023 r. zanotowano wzrost pobranej krwi pełnej we</w:t>
                      </w:r>
                      <w:r w:rsidR="005D1765">
                        <w:rPr>
                          <w:lang w:val="pl-PL"/>
                        </w:rPr>
                        <w:t> </w:t>
                      </w:r>
                      <w:r w:rsidRPr="002508D7">
                        <w:rPr>
                          <w:lang w:val="pl-PL"/>
                        </w:rPr>
                        <w:t xml:space="preserve">wszystkich </w:t>
                      </w:r>
                      <w:r w:rsidR="00650B10">
                        <w:rPr>
                          <w:lang w:val="pl-PL"/>
                        </w:rPr>
                        <w:t>centrach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42134" w:rsidRPr="00BE6B26">
        <w:rPr>
          <w:lang w:val="pl-PL"/>
        </w:rPr>
        <w:t>Pobrana krew pełna</w:t>
      </w:r>
    </w:p>
    <w:p w14:paraId="1659C5D1" w14:textId="273D8CB7" w:rsidR="00C3728B" w:rsidRPr="00BE6B26" w:rsidRDefault="007810A1" w:rsidP="00C3728B">
      <w:pPr>
        <w:rPr>
          <w:shd w:val="clear" w:color="auto" w:fill="FFFFFF"/>
        </w:rPr>
      </w:pPr>
      <w:r w:rsidRPr="00BE6B26">
        <w:rPr>
          <w:shd w:val="clear" w:color="auto" w:fill="FFFFFF"/>
        </w:rPr>
        <w:t>N</w:t>
      </w:r>
      <w:r w:rsidR="00621AB2" w:rsidRPr="00BE6B26">
        <w:rPr>
          <w:shd w:val="clear" w:color="auto" w:fill="FFFFFF"/>
        </w:rPr>
        <w:t xml:space="preserve">ajwięcej krwi pobrano w </w:t>
      </w:r>
      <w:r w:rsidR="00650B10" w:rsidRPr="00BE6B26">
        <w:rPr>
          <w:shd w:val="clear" w:color="auto" w:fill="FFFFFF"/>
        </w:rPr>
        <w:t xml:space="preserve">województwie śląskim – 161,1 tys. donacji. Mieszkańcy trzech województw: śląskiego, wielkopolskiego i mazowieckiego </w:t>
      </w:r>
      <w:r w:rsidR="00621AB2" w:rsidRPr="00BE6B26">
        <w:rPr>
          <w:shd w:val="clear" w:color="auto" w:fill="FFFFFF"/>
        </w:rPr>
        <w:t>oddali łącznie 458,4 tys. donacji krwi pełne</w:t>
      </w:r>
      <w:r w:rsidR="00650B10" w:rsidRPr="00BE6B26">
        <w:rPr>
          <w:shd w:val="clear" w:color="auto" w:fill="FFFFFF"/>
        </w:rPr>
        <w:t>j (33,8% krwi pełnej pobranej w kraju</w:t>
      </w:r>
      <w:r w:rsidR="00621AB2" w:rsidRPr="00BE6B26">
        <w:rPr>
          <w:shd w:val="clear" w:color="auto" w:fill="FFFFFF"/>
        </w:rPr>
        <w:t>). W centrach krwiodawstwa podlegających MON i MSWiA pozyskano łącznie 39,5 tys. donacji krwi pełnej (2,9% krwi pełnej pobranej w</w:t>
      </w:r>
      <w:r w:rsidR="005D1765" w:rsidRPr="00BE6B26">
        <w:rPr>
          <w:shd w:val="clear" w:color="auto" w:fill="FFFFFF"/>
        </w:rPr>
        <w:t> kraju</w:t>
      </w:r>
      <w:r w:rsidR="00621AB2" w:rsidRPr="00BE6B26">
        <w:rPr>
          <w:shd w:val="clear" w:color="auto" w:fill="FFFFFF"/>
        </w:rPr>
        <w:t xml:space="preserve">). </w:t>
      </w:r>
    </w:p>
    <w:p w14:paraId="30377025" w14:textId="07BEB08E" w:rsidR="00650B10" w:rsidRPr="00BE6B26" w:rsidRDefault="00650B10" w:rsidP="00650B10">
      <w:pPr>
        <w:rPr>
          <w:shd w:val="clear" w:color="auto" w:fill="FFFFFF"/>
        </w:rPr>
      </w:pPr>
      <w:r w:rsidRPr="00BE6B26">
        <w:rPr>
          <w:shd w:val="clear" w:color="auto" w:fill="FFFFFF"/>
        </w:rPr>
        <w:t>Największy wzrost liczby donacji krwi pełnej w porównaniu z 2022 r. zaobserwowano w</w:t>
      </w:r>
      <w:r w:rsidR="005D1765" w:rsidRPr="00BE6B26">
        <w:rPr>
          <w:shd w:val="clear" w:color="auto" w:fill="FFFFFF"/>
        </w:rPr>
        <w:t> </w:t>
      </w:r>
      <w:r w:rsidRPr="00BE6B26">
        <w:rPr>
          <w:shd w:val="clear" w:color="auto" w:fill="FFFFFF"/>
        </w:rPr>
        <w:t>województwie kujawsko-pomorskim (wzrost o 8,8%)</w:t>
      </w:r>
      <w:r w:rsidR="00147ED0" w:rsidRPr="00BE6B26">
        <w:rPr>
          <w:shd w:val="clear" w:color="auto" w:fill="FFFFFF"/>
        </w:rPr>
        <w:t>, a naj</w:t>
      </w:r>
      <w:r w:rsidRPr="00BE6B26">
        <w:rPr>
          <w:shd w:val="clear" w:color="auto" w:fill="FFFFFF"/>
        </w:rPr>
        <w:t xml:space="preserve">mniejszy </w:t>
      </w:r>
      <w:r w:rsidR="005D1765" w:rsidRPr="00BE6B26">
        <w:rPr>
          <w:shd w:val="clear" w:color="auto" w:fill="FFFFFF"/>
        </w:rPr>
        <w:t>w</w:t>
      </w:r>
      <w:r w:rsidR="00147ED0" w:rsidRPr="00BE6B26">
        <w:rPr>
          <w:shd w:val="clear" w:color="auto" w:fill="FFFFFF"/>
        </w:rPr>
        <w:t> </w:t>
      </w:r>
      <w:r w:rsidRPr="00BE6B26">
        <w:rPr>
          <w:shd w:val="clear" w:color="auto" w:fill="FFFFFF"/>
        </w:rPr>
        <w:t>województwie dolnośląskim (wzrost o</w:t>
      </w:r>
      <w:r w:rsidR="005D1765" w:rsidRPr="00BE6B26">
        <w:rPr>
          <w:shd w:val="clear" w:color="auto" w:fill="FFFFFF"/>
        </w:rPr>
        <w:t> </w:t>
      </w:r>
      <w:r w:rsidRPr="00BE6B26">
        <w:rPr>
          <w:shd w:val="clear" w:color="auto" w:fill="FFFFFF"/>
        </w:rPr>
        <w:t>0,7%). W żadnym z centrów nie zanotowano spadku liczby oddanej krwi pełnej.</w:t>
      </w:r>
    </w:p>
    <w:p w14:paraId="6F6A9EAA" w14:textId="77777777" w:rsidR="005D1765" w:rsidRPr="00BE6B26" w:rsidRDefault="005D1765">
      <w:pPr>
        <w:suppressAutoHyphens w:val="0"/>
        <w:spacing w:before="0" w:after="160" w:line="259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bookmarkStart w:id="5" w:name="_Hlk166656266"/>
      <w:r w:rsidRPr="00BE6B26">
        <w:br w:type="page"/>
      </w:r>
    </w:p>
    <w:p w14:paraId="1A52DFC1" w14:textId="77777777" w:rsidR="006244C7" w:rsidRPr="00BE6B26" w:rsidRDefault="00B16871" w:rsidP="005D1765">
      <w:pPr>
        <w:pStyle w:val="Tytutablicy"/>
        <w:spacing w:before="1080"/>
        <w:ind w:left="851" w:hanging="851"/>
        <w:rPr>
          <w:noProof/>
        </w:rPr>
      </w:pPr>
      <w:r w:rsidRPr="00BE6B26">
        <w:lastRenderedPageBreak/>
        <w:t xml:space="preserve">Wykres </w:t>
      </w:r>
      <w:r w:rsidR="00142134" w:rsidRPr="00BE6B26">
        <w:t>2</w:t>
      </w:r>
      <w:r w:rsidR="00094AF6" w:rsidRPr="00BE6B26">
        <w:t>. D</w:t>
      </w:r>
      <w:r w:rsidR="00142134" w:rsidRPr="00BE6B26">
        <w:t>onacj</w:t>
      </w:r>
      <w:r w:rsidR="00094AF6" w:rsidRPr="00BE6B26">
        <w:t>e</w:t>
      </w:r>
      <w:r w:rsidR="00142134" w:rsidRPr="00BE6B26">
        <w:t xml:space="preserve"> </w:t>
      </w:r>
      <w:r w:rsidR="00094AF6" w:rsidRPr="00BE6B26">
        <w:t xml:space="preserve">krwi pełnej </w:t>
      </w:r>
      <w:r w:rsidR="00142134" w:rsidRPr="00BE6B26">
        <w:t xml:space="preserve">według </w:t>
      </w:r>
      <w:r w:rsidR="002F3075" w:rsidRPr="00BE6B26">
        <w:t>województw</w:t>
      </w:r>
      <w:r w:rsidR="00650B10" w:rsidRPr="00BE6B26">
        <w:rPr>
          <w:noProof/>
        </w:rPr>
        <w:t xml:space="preserve"> w 2023 r.</w:t>
      </w:r>
    </w:p>
    <w:p w14:paraId="45D0F198" w14:textId="35D9AB00" w:rsidR="007A1518" w:rsidRPr="00BE6B26" w:rsidRDefault="007A1518" w:rsidP="007A1518">
      <w:pPr>
        <w:pStyle w:val="Tytutablicy"/>
        <w:spacing w:before="120"/>
        <w:ind w:left="851" w:hanging="851"/>
        <w:rPr>
          <w:noProof/>
        </w:rPr>
      </w:pPr>
      <w:r w:rsidRPr="00BE6B26">
        <w:rPr>
          <w:noProof/>
        </w:rPr>
        <w:drawing>
          <wp:inline distT="0" distB="0" distL="0" distR="0" wp14:anchorId="20BBBFD3" wp14:editId="665E6673">
            <wp:extent cx="5041900" cy="4438015"/>
            <wp:effectExtent l="0" t="0" r="6350" b="635"/>
            <wp:docPr id="18" name="Obraz 18" descr="Wykres drugi donacje krwi pełnej według województw w 2023 r.;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443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E555F1" w14:textId="7A81FAA2" w:rsidR="00650B10" w:rsidRPr="00BE6B26" w:rsidRDefault="002F3075" w:rsidP="00BE6B26">
      <w:pPr>
        <w:spacing w:before="360" w:after="5000"/>
        <w:rPr>
          <w:sz w:val="16"/>
          <w:szCs w:val="16"/>
        </w:rPr>
      </w:pPr>
      <w:r w:rsidRPr="00BE6B26">
        <w:rPr>
          <w:sz w:val="16"/>
          <w:szCs w:val="16"/>
        </w:rPr>
        <w:t xml:space="preserve">Na poziomie województw bez danych Ministerstwa Obrony Narodowej (MON) i Ministerstwa Spraw Wewnętrznych i Administracji (MSWiA). </w:t>
      </w:r>
    </w:p>
    <w:bookmarkEnd w:id="5"/>
    <w:p w14:paraId="4809D44B" w14:textId="172C6ABF" w:rsidR="00694AF0" w:rsidRPr="00BE6B26" w:rsidRDefault="00AD4BFC" w:rsidP="007810A1">
      <w:pPr>
        <w:spacing w:before="360"/>
        <w:rPr>
          <w:sz w:val="18"/>
        </w:rPr>
      </w:pPr>
      <w:r w:rsidRPr="00BE6B26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BE6B26" w:rsidRDefault="00DA331D" w:rsidP="0030079A">
      <w:pPr>
        <w:rPr>
          <w:sz w:val="18"/>
        </w:rPr>
        <w:sectPr w:rsidR="00DA331D" w:rsidRPr="00BE6B26" w:rsidSect="002D37FA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BE6B26" w14:paraId="196D0BDA" w14:textId="77777777" w:rsidTr="0087504F">
        <w:trPr>
          <w:cantSplit/>
          <w:trHeight w:val="2763"/>
        </w:trPr>
        <w:tc>
          <w:tcPr>
            <w:tcW w:w="4926" w:type="dxa"/>
          </w:tcPr>
          <w:p w14:paraId="2ACD197B" w14:textId="77777777" w:rsidR="00A65C31" w:rsidRPr="00BE6B26" w:rsidRDefault="00DE2400" w:rsidP="00A65C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BE6B26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BE6B26">
              <w:rPr>
                <w:rFonts w:cs="Arial"/>
                <w:sz w:val="20"/>
              </w:rPr>
              <w:t xml:space="preserve"> </w:t>
            </w:r>
          </w:p>
          <w:p w14:paraId="5CD91645" w14:textId="19574A92" w:rsidR="001F3471" w:rsidRPr="00BE6B26" w:rsidRDefault="001F3471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BE6B26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BE6B26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BE6B26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0D32DBE8" w:rsidR="00DE2400" w:rsidRPr="00BE6B26" w:rsidRDefault="001F3471" w:rsidP="00FB1E83">
            <w:pPr>
              <w:spacing w:before="0"/>
              <w:rPr>
                <w:rFonts w:cs="Arial"/>
                <w:color w:val="000000" w:themeColor="text1"/>
              </w:rPr>
            </w:pPr>
            <w:r w:rsidRPr="00BE6B26">
              <w:rPr>
                <w:sz w:val="20"/>
              </w:rPr>
              <w:t>Tel:</w:t>
            </w:r>
            <w:r w:rsidRPr="00BE6B26">
              <w:rPr>
                <w:color w:val="000000" w:themeColor="text1"/>
                <w:sz w:val="20"/>
              </w:rPr>
              <w:t xml:space="preserve"> </w:t>
            </w:r>
            <w:hyperlink r:id="rId20" w:tooltip="zadzwoń" w:history="1">
              <w:r w:rsidR="00A46A86" w:rsidRPr="00BE6B26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="00A46A86" w:rsidRPr="00BE6B26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24DC42C0" w14:textId="77777777" w:rsidR="00A65C31" w:rsidRPr="00BE6B26" w:rsidRDefault="00DE2400" w:rsidP="00A65C31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BE6B26">
              <w:rPr>
                <w:rFonts w:cs="Arial"/>
                <w:sz w:val="20"/>
                <w:szCs w:val="20"/>
              </w:rPr>
              <w:t>Rozpowszechnianie:</w:t>
            </w:r>
          </w:p>
          <w:p w14:paraId="1CB9EC87" w14:textId="77777777" w:rsidR="0087504F" w:rsidRPr="00BE6B26" w:rsidRDefault="0087504F" w:rsidP="00F03D6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BE6B26">
              <w:rPr>
                <w:b/>
                <w:sz w:val="20"/>
                <w:szCs w:val="20"/>
              </w:rPr>
              <w:t xml:space="preserve">Wydział Współpracy z Mediami </w:t>
            </w:r>
          </w:p>
          <w:p w14:paraId="017EE7A3" w14:textId="57936458" w:rsidR="0087504F" w:rsidRPr="00BE6B26" w:rsidRDefault="0087504F" w:rsidP="0087504F">
            <w:pPr>
              <w:rPr>
                <w:sz w:val="20"/>
                <w:szCs w:val="20"/>
              </w:rPr>
            </w:pPr>
            <w:r w:rsidRPr="00BE6B26">
              <w:rPr>
                <w:sz w:val="20"/>
                <w:szCs w:val="20"/>
              </w:rPr>
              <w:t>Tel. komórkowy: 695 255 032</w:t>
            </w:r>
          </w:p>
          <w:p w14:paraId="147796D1" w14:textId="77777777" w:rsidR="00925120" w:rsidRPr="00BE6B26" w:rsidRDefault="0087504F" w:rsidP="00925120">
            <w:pPr>
              <w:spacing w:after="0"/>
              <w:rPr>
                <w:sz w:val="20"/>
                <w:szCs w:val="20"/>
              </w:rPr>
            </w:pPr>
            <w:r w:rsidRPr="00BE6B26">
              <w:rPr>
                <w:sz w:val="20"/>
                <w:szCs w:val="20"/>
              </w:rPr>
              <w:t>Tel. stacjonarne: 22 608 38 04, 22 449 41 45,</w:t>
            </w:r>
            <w:r w:rsidR="00925120" w:rsidRPr="00BE6B26">
              <w:rPr>
                <w:sz w:val="20"/>
                <w:szCs w:val="20"/>
              </w:rPr>
              <w:t xml:space="preserve"> </w:t>
            </w:r>
          </w:p>
          <w:p w14:paraId="7C8902C5" w14:textId="325C2802" w:rsidR="0087504F" w:rsidRPr="00BE6B26" w:rsidRDefault="0087504F" w:rsidP="00716853">
            <w:pPr>
              <w:spacing w:before="0"/>
              <w:ind w:left="1542"/>
              <w:rPr>
                <w:sz w:val="20"/>
                <w:szCs w:val="20"/>
              </w:rPr>
            </w:pPr>
            <w:r w:rsidRPr="00BE6B26">
              <w:rPr>
                <w:sz w:val="20"/>
                <w:szCs w:val="20"/>
              </w:rPr>
              <w:t>22 608 30 09</w:t>
            </w:r>
          </w:p>
          <w:p w14:paraId="3CC62B04" w14:textId="3027A3DE" w:rsidR="0087504F" w:rsidRPr="00BE6B26" w:rsidRDefault="0087504F" w:rsidP="00FB1E83">
            <w:pPr>
              <w:spacing w:before="0"/>
              <w:rPr>
                <w:b/>
              </w:rPr>
            </w:pPr>
            <w:r w:rsidRPr="00BE6B26">
              <w:rPr>
                <w:b/>
                <w:sz w:val="20"/>
                <w:szCs w:val="20"/>
              </w:rPr>
              <w:t>e-mail:</w:t>
            </w:r>
            <w:r w:rsidRPr="00BE6B26">
              <w:rPr>
                <w:sz w:val="20"/>
                <w:szCs w:val="20"/>
              </w:rPr>
              <w:t xml:space="preserve"> </w:t>
            </w:r>
            <w:hyperlink r:id="rId21" w:tooltip="obslugaprasowa@stat.gov.pl" w:history="1">
              <w:r w:rsidRPr="00BE6B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</w:tc>
      </w:tr>
      <w:tr w:rsidR="005B6AE9" w:rsidRPr="00BE6B26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6446B629" w14:textId="7EE506C9" w:rsidR="005B6AE9" w:rsidRPr="00BE6B26" w:rsidRDefault="005B6AE9" w:rsidP="00075BD4">
            <w:pPr>
              <w:spacing w:before="0" w:after="0"/>
              <w:rPr>
                <w:sz w:val="20"/>
              </w:rPr>
            </w:pPr>
          </w:p>
          <w:p w14:paraId="07C73DA1" w14:textId="5E8CA347" w:rsidR="005B6AE9" w:rsidRPr="00BE6B26" w:rsidRDefault="005B6AE9" w:rsidP="00FB1E83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01941133" w14:textId="27A048BF" w:rsidR="005B6AE9" w:rsidRPr="00BE6B26" w:rsidRDefault="00634AD0" w:rsidP="00747B8C">
            <w:pPr>
              <w:ind w:firstLine="680"/>
              <w:rPr>
                <w:sz w:val="18"/>
              </w:rPr>
            </w:pPr>
            <w:hyperlink r:id="rId22" w:tooltip="strona internetowa GUS" w:history="1">
              <w:r w:rsidR="005B6AE9" w:rsidRPr="00BE6B26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5018E5AE" wp14:editId="0584AE39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B6AE9" w:rsidRPr="00BE6B26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5B6AE9" w:rsidRPr="00BE6B26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5B6AE9" w:rsidRPr="00BE6B26" w:rsidRDefault="005B6AE9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2C0BEB52" w:rsidR="005B6AE9" w:rsidRPr="00BE6B26" w:rsidRDefault="003402BB" w:rsidP="00747B8C">
            <w:pPr>
              <w:ind w:firstLine="680"/>
              <w:rPr>
                <w:sz w:val="18"/>
              </w:rPr>
            </w:pPr>
            <w:r w:rsidRPr="00BE6B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32885CE5" wp14:editId="2D27F482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twitter GUS" w:history="1">
              <w:r w:rsidR="005B6AE9" w:rsidRPr="00BE6B26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@GUS_STAT</w:t>
              </w:r>
            </w:hyperlink>
            <w:r w:rsidR="005B6AE9" w:rsidRPr="00BE6B26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B6AE9" w:rsidRPr="00BE6B26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5B6AE9" w:rsidRPr="00BE6B26" w:rsidRDefault="005B6AE9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082FB08C" w:rsidR="005B6AE9" w:rsidRPr="00BE6B26" w:rsidRDefault="005B6AE9" w:rsidP="00747B8C">
            <w:pPr>
              <w:ind w:firstLine="680"/>
              <w:rPr>
                <w:sz w:val="18"/>
              </w:rPr>
            </w:pPr>
            <w:r w:rsidRPr="00BE6B26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171E4E22" wp14:editId="233FA3F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facebook GUS" w:history="1">
              <w:r w:rsidRPr="00BE6B26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BE6B26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</w:t>
              </w:r>
              <w:proofErr w:type="spellEnd"/>
            </w:hyperlink>
            <w:r w:rsidRPr="00BE6B26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B6AE9" w:rsidRPr="00BE6B26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5B6AE9" w:rsidRPr="00BE6B26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11781624" w:rsidR="005B6AE9" w:rsidRPr="00BE6B26" w:rsidRDefault="005B6AE9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BE6B26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0C16ECD2" wp14:editId="470A545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intagram GUS" w:history="1">
              <w:proofErr w:type="spellStart"/>
              <w:r w:rsidRPr="00BE6B26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5B6AE9" w:rsidRPr="00BE6B26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5B6AE9" w:rsidRPr="00BE6B26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3098F08E" w:rsidR="005B6AE9" w:rsidRPr="00BE6B26" w:rsidRDefault="005B6AE9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BE6B26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0FC606A4" wp14:editId="09FCE2F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1" w:tooltip="youtube GUS" w:history="1">
              <w:proofErr w:type="spellStart"/>
              <w:r w:rsidRPr="00BE6B26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5B6AE9" w:rsidRPr="00BE6B26" w14:paraId="373CEFAE" w14:textId="77777777" w:rsidTr="0087504F">
        <w:trPr>
          <w:cantSplit/>
          <w:trHeight w:val="1194"/>
        </w:trPr>
        <w:tc>
          <w:tcPr>
            <w:tcW w:w="4926" w:type="dxa"/>
            <w:vMerge/>
          </w:tcPr>
          <w:p w14:paraId="7F9FD058" w14:textId="77777777" w:rsidR="005B6AE9" w:rsidRPr="00BE6B26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3362DACA" w:rsidR="005B6AE9" w:rsidRPr="00BE6B26" w:rsidRDefault="00634AD0" w:rsidP="00531873">
            <w:pPr>
              <w:ind w:firstLine="680"/>
              <w:rPr>
                <w:noProof/>
                <w:sz w:val="20"/>
                <w:lang w:eastAsia="pl-PL"/>
              </w:rPr>
            </w:pPr>
            <w:hyperlink r:id="rId32" w:tooltip="linkedin GUS" w:history="1">
              <w:r w:rsidR="005B6AE9" w:rsidRPr="00BE6B26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5B6AE9" w:rsidRPr="00BE6B26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66784" behindDoc="0" locked="0" layoutInCell="1" allowOverlap="1" wp14:anchorId="033A47C4" wp14:editId="2E8959B3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BE6B26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BE6B26" w:rsidRDefault="00531873" w:rsidP="0030079A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BE6B26">
              <w:rPr>
                <w:b/>
              </w:rPr>
              <w:t>Powiązane opracowania</w:t>
            </w:r>
          </w:p>
          <w:p w14:paraId="095A1EC5" w14:textId="1D811C45" w:rsidR="00A508D0" w:rsidRPr="00BE6B26" w:rsidRDefault="00A508D0" w:rsidP="00A508D0">
            <w:pPr>
              <w:rPr>
                <w:rStyle w:val="Hipercze"/>
              </w:rPr>
            </w:pPr>
            <w:r w:rsidRPr="00BE6B26">
              <w:rPr>
                <w:rFonts w:cs="Times New Roman"/>
              </w:rPr>
              <w:fldChar w:fldCharType="begin"/>
            </w:r>
            <w:r w:rsidR="0055306E" w:rsidRPr="00BE6B26">
              <w:rPr>
                <w:rFonts w:cs="Times New Roman"/>
              </w:rPr>
              <w:instrText>HYPERLINK "https://stat.gov.pl/obszary-tematyczne/zdrowie/zdrowie/zdrowie-i-ochrona-zdrowia-w-2022-roku,1,13.html" \o "Zdrowie i ochrona zdrowia w 2022 roku"</w:instrText>
            </w:r>
            <w:r w:rsidRPr="00BE6B26">
              <w:rPr>
                <w:rFonts w:cs="Times New Roman"/>
              </w:rPr>
              <w:fldChar w:fldCharType="separate"/>
            </w:r>
            <w:r w:rsidRPr="00BE6B26">
              <w:rPr>
                <w:rStyle w:val="Hipercze"/>
              </w:rPr>
              <w:t>Zdrowie i ochrona zdrowia w 2022 roku</w:t>
            </w:r>
          </w:p>
          <w:p w14:paraId="79E7D92C" w14:textId="497554B5" w:rsidR="00A508D0" w:rsidRPr="00BE6B26" w:rsidRDefault="00A508D0" w:rsidP="00A508D0">
            <w:pPr>
              <w:rPr>
                <w:rStyle w:val="Hipercze"/>
                <w:color w:val="auto"/>
                <w:u w:val="none"/>
              </w:rPr>
            </w:pPr>
            <w:r w:rsidRPr="00BE6B26">
              <w:rPr>
                <w:rFonts w:cs="Times New Roman"/>
              </w:rPr>
              <w:fldChar w:fldCharType="end"/>
            </w:r>
            <w:r w:rsidRPr="00BE6B26">
              <w:rPr>
                <w:rFonts w:cs="Times New Roman"/>
              </w:rPr>
              <w:fldChar w:fldCharType="begin"/>
            </w:r>
            <w:r w:rsidR="0055306E" w:rsidRPr="00BE6B26">
              <w:rPr>
                <w:rFonts w:cs="Times New Roman"/>
              </w:rPr>
              <w:instrText>HYPERLINK "https://stat.gov.pl/obszary-tematyczne/zdrowie/zdrowie/zeszyt-metodologiczny-statystyka-zdrowia-i-ochrony-zdrowia-sprawozdawczosc-gus,21,2.html" \o "Zeszyt metodologiczny. Statystyka zdrowia i ochrony zdrowia - sprawozdawczość GUS"</w:instrText>
            </w:r>
            <w:r w:rsidRPr="00BE6B26">
              <w:rPr>
                <w:rFonts w:cs="Times New Roman"/>
              </w:rPr>
              <w:fldChar w:fldCharType="separate"/>
            </w:r>
            <w:r w:rsidRPr="00BE6B26">
              <w:rPr>
                <w:rStyle w:val="Hipercze"/>
              </w:rPr>
              <w:t>Zeszyt metodologiczny. Statystyka zdrowia i ochrony zdrowia – sprawozdawczość GUS</w:t>
            </w:r>
          </w:p>
          <w:p w14:paraId="55DA24D0" w14:textId="2892BED3" w:rsidR="00531873" w:rsidRPr="00BE6B26" w:rsidRDefault="00A508D0" w:rsidP="00BE6B26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BE6B26">
              <w:rPr>
                <w:rFonts w:cs="Times New Roman"/>
              </w:rPr>
              <w:fldChar w:fldCharType="end"/>
            </w:r>
            <w:r w:rsidR="00531873" w:rsidRPr="00BE6B26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3BCBC84" w14:textId="4CF04A84" w:rsidR="00A508D0" w:rsidRPr="00BE6B26" w:rsidRDefault="00A508D0" w:rsidP="00A508D0">
            <w:pPr>
              <w:rPr>
                <w:rStyle w:val="Hipercze"/>
                <w:rFonts w:cstheme="minorBidi"/>
              </w:rPr>
            </w:pPr>
            <w:r w:rsidRPr="00BE6B26">
              <w:rPr>
                <w:rFonts w:cs="Times New Roman"/>
              </w:rPr>
              <w:fldChar w:fldCharType="begin"/>
            </w:r>
            <w:r w:rsidR="0055306E" w:rsidRPr="00BE6B26">
              <w:rPr>
                <w:rFonts w:cs="Times New Roman"/>
              </w:rPr>
              <w:instrText>HYPERLINK "https://dbw.stat.gov.pl/" \o "Dziedzinowe Bazy Wiedzy -&gt; Społeczeństwo -&gt; Zdrowie i ochrona zdrowia"</w:instrText>
            </w:r>
            <w:r w:rsidRPr="00BE6B26">
              <w:rPr>
                <w:rFonts w:cs="Times New Roman"/>
              </w:rPr>
              <w:fldChar w:fldCharType="separate"/>
            </w:r>
            <w:r w:rsidRPr="00BE6B26">
              <w:rPr>
                <w:rStyle w:val="Hipercze"/>
              </w:rPr>
              <w:t>Dziedzinowe Bazy Wiedzy -&gt; Społeczeństwo -&gt; Zdrowie i ochrona zdrowia</w:t>
            </w:r>
          </w:p>
          <w:p w14:paraId="6EC7A51E" w14:textId="560AB414" w:rsidR="00531873" w:rsidRPr="00BE6B26" w:rsidRDefault="00A508D0" w:rsidP="00BE6B26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BE6B26">
              <w:rPr>
                <w:rFonts w:cs="Times New Roman"/>
              </w:rPr>
              <w:fldChar w:fldCharType="end"/>
            </w:r>
            <w:r w:rsidR="00531873" w:rsidRPr="00BE6B26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65D680DE" w14:textId="24283D5D" w:rsidR="00A508D0" w:rsidRPr="00BE6B26" w:rsidRDefault="00A508D0" w:rsidP="00A508D0">
            <w:pPr>
              <w:suppressAutoHyphens w:val="0"/>
              <w:spacing w:after="0" w:line="240" w:lineRule="exact"/>
              <w:rPr>
                <w:color w:val="0000FF"/>
                <w:u w:val="single"/>
              </w:rPr>
            </w:pPr>
            <w:r w:rsidRPr="00BE6B26">
              <w:fldChar w:fldCharType="begin"/>
            </w:r>
            <w:r w:rsidR="00C01F08" w:rsidRPr="00BE6B26">
              <w:instrText>HYPERLINK "https://stat.gov.pl/metainformacje/slownik-pojec/pojecia-stosowane-w-statystyce-publicznej/4216,pojecie.html" \o "prowadzi do słownika pojęć"</w:instrText>
            </w:r>
            <w:r w:rsidRPr="00BE6B26">
              <w:fldChar w:fldCharType="separate"/>
            </w:r>
            <w:r w:rsidRPr="00BE6B26">
              <w:rPr>
                <w:color w:val="0000FF"/>
                <w:u w:val="single"/>
              </w:rPr>
              <w:t>Centra Krwiodawstwa i Krwiolecznictwa</w:t>
            </w:r>
          </w:p>
          <w:p w14:paraId="342D8004" w14:textId="6A0BBF18" w:rsidR="00A508D0" w:rsidRPr="00BE6B26" w:rsidRDefault="00A508D0" w:rsidP="00A508D0">
            <w:pPr>
              <w:rPr>
                <w:color w:val="0000FF"/>
                <w:u w:val="single"/>
              </w:rPr>
            </w:pPr>
            <w:r w:rsidRPr="00BE6B26">
              <w:fldChar w:fldCharType="end"/>
            </w:r>
            <w:hyperlink r:id="rId34" w:tooltip="prowadzi do słownika pojęć" w:history="1">
              <w:r w:rsidRPr="00BE6B26">
                <w:rPr>
                  <w:color w:val="0000FF"/>
                  <w:u w:val="single"/>
                </w:rPr>
                <w:t>Donacja</w:t>
              </w:r>
            </w:hyperlink>
          </w:p>
          <w:p w14:paraId="487008D5" w14:textId="78E564B5" w:rsidR="00A508D0" w:rsidRPr="00BE6B26" w:rsidRDefault="00634AD0" w:rsidP="00A508D0">
            <w:pPr>
              <w:rPr>
                <w:color w:val="0000FF"/>
                <w:u w:val="single"/>
              </w:rPr>
            </w:pPr>
            <w:hyperlink r:id="rId35" w:tooltip="prowadzi do słownika pojęć" w:history="1">
              <w:r w:rsidR="00A508D0" w:rsidRPr="00BE6B26">
                <w:rPr>
                  <w:color w:val="0000FF"/>
                  <w:u w:val="single"/>
                </w:rPr>
                <w:t>Jednostki organizacyjne publicznej służby krwi</w:t>
              </w:r>
            </w:hyperlink>
          </w:p>
          <w:p w14:paraId="70CE5CDB" w14:textId="26C8E850" w:rsidR="00A508D0" w:rsidRPr="00BE6B26" w:rsidRDefault="00634AD0" w:rsidP="00A508D0">
            <w:pPr>
              <w:suppressAutoHyphens w:val="0"/>
              <w:spacing w:after="0" w:line="240" w:lineRule="exact"/>
            </w:pPr>
            <w:hyperlink r:id="rId36" w:tooltip="prowadzi do słownika pojęć" w:history="1">
              <w:r w:rsidR="00A508D0" w:rsidRPr="00BE6B26">
                <w:rPr>
                  <w:color w:val="0000FF"/>
                  <w:u w:val="single"/>
                </w:rPr>
                <w:t>Krwiodawca</w:t>
              </w:r>
            </w:hyperlink>
          </w:p>
          <w:p w14:paraId="78182AE5" w14:textId="20AF5A74" w:rsidR="00A508D0" w:rsidRPr="00BE6B26" w:rsidRDefault="00634AD0" w:rsidP="00A508D0">
            <w:pPr>
              <w:suppressAutoHyphens w:val="0"/>
              <w:spacing w:after="0" w:line="240" w:lineRule="exact"/>
              <w:rPr>
                <w:color w:val="0000FF"/>
                <w:u w:val="single"/>
              </w:rPr>
            </w:pPr>
            <w:hyperlink r:id="rId37" w:tooltip="prowadzi do słownika pojęć" w:history="1">
              <w:r w:rsidR="00A508D0" w:rsidRPr="00BE6B26">
                <w:rPr>
                  <w:color w:val="0000FF"/>
                  <w:u w:val="single"/>
                </w:rPr>
                <w:t>Krwiodawstwo</w:t>
              </w:r>
            </w:hyperlink>
          </w:p>
          <w:p w14:paraId="59EB7117" w14:textId="0C88D320" w:rsidR="00A508D0" w:rsidRPr="00BE6B26" w:rsidRDefault="00A508D0" w:rsidP="00A508D0">
            <w:pPr>
              <w:suppressAutoHyphens w:val="0"/>
              <w:spacing w:after="0" w:line="240" w:lineRule="exact"/>
            </w:pPr>
          </w:p>
        </w:tc>
      </w:tr>
    </w:tbl>
    <w:p w14:paraId="7C19EFAE" w14:textId="5AAD912C" w:rsidR="00D261A2" w:rsidRPr="00BE6B26" w:rsidRDefault="00D261A2" w:rsidP="002D37FA">
      <w:pPr>
        <w:rPr>
          <w:sz w:val="18"/>
        </w:rPr>
      </w:pPr>
    </w:p>
    <w:sectPr w:rsidR="00D261A2" w:rsidRPr="00BE6B26" w:rsidSect="003B18B6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183093" w14:textId="650D4E4D" w:rsidR="00E011DF" w:rsidRDefault="00E011DF" w:rsidP="00BE6B26">
      <w:pPr>
        <w:spacing w:after="0" w:line="240" w:lineRule="auto"/>
      </w:pPr>
      <w:r>
        <w:separator/>
      </w:r>
    </w:p>
    <w:p w14:paraId="6F0C5369" w14:textId="77777777" w:rsidR="00E011DF" w:rsidRDefault="00E011DF"/>
  </w:endnote>
  <w:endnote w:type="continuationSeparator" w:id="0">
    <w:p w14:paraId="77C6C6EE" w14:textId="4A81D6F5" w:rsidR="00E011DF" w:rsidRDefault="00E011DF" w:rsidP="00BE6B26">
      <w:pPr>
        <w:spacing w:after="0" w:line="240" w:lineRule="auto"/>
      </w:pPr>
      <w:r>
        <w:continuationSeparator/>
      </w:r>
    </w:p>
    <w:p w14:paraId="1FCA8A94" w14:textId="77777777" w:rsidR="00E011DF" w:rsidRDefault="00E011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9683F89-11D8-481B-AB56-AC30A2CC1FF6}"/>
    <w:embedBold r:id="rId2" w:fontKey="{D5B62E76-5E1B-44E9-827D-E592D14FF75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E940017-BAFF-4073-B020-7E684078DEEC}"/>
    <w:embedBold r:id="rId4" w:fontKey="{618E73BD-EE22-4CFE-9374-44262512ACD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887B85B4-9C3F-43D9-93B8-CFE7E0E4BE1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531CD3C4-F10B-41A7-89E9-05B0E1774C7C}"/>
    <w:embedItalic r:id="rId7" w:fontKey="{BA48FC8C-B5A3-43F8-BEBA-BC5E462D712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D918CCFE-8516-47C5-A665-BA7572A2D94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50D5E29A-D04C-4DB2-A993-0D1A5EF8C3D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767C9892-A99B-4A05-A018-A7219998FE1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4421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442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314421">
          <w:rPr>
            <w:noProof/>
          </w:rPr>
          <w:t>5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6FE68E" w14:textId="77777777" w:rsidR="00E011DF" w:rsidRDefault="00E011DF" w:rsidP="000662E2">
      <w:pPr>
        <w:spacing w:after="0" w:line="240" w:lineRule="auto"/>
      </w:pPr>
      <w:r>
        <w:separator/>
      </w:r>
    </w:p>
  </w:footnote>
  <w:footnote w:type="continuationSeparator" w:id="0">
    <w:p w14:paraId="339468D9" w14:textId="00E786B0" w:rsidR="00E011DF" w:rsidRDefault="00E011DF" w:rsidP="00BE6B26">
      <w:pPr>
        <w:spacing w:after="0" w:line="240" w:lineRule="auto"/>
      </w:pPr>
      <w:r>
        <w:continuationSeparator/>
      </w:r>
    </w:p>
  </w:footnote>
  <w:footnote w:type="continuationNotice" w:id="1">
    <w:p w14:paraId="5F0024DD" w14:textId="77777777" w:rsidR="00E011DF" w:rsidRPr="00BE6B26" w:rsidRDefault="00E011DF" w:rsidP="00BE6B26">
      <w:pPr>
        <w:pStyle w:val="Stopka"/>
      </w:pPr>
    </w:p>
  </w:footnote>
  <w:footnote w:id="2">
    <w:p w14:paraId="638E0516" w14:textId="77777777" w:rsidR="007810A1" w:rsidRPr="00C01F08" w:rsidRDefault="007810A1" w:rsidP="006B0CD0">
      <w:pPr>
        <w:pStyle w:val="Przypis"/>
        <w:rPr>
          <w:lang w:val="pl-PL"/>
        </w:rPr>
      </w:pPr>
      <w:r>
        <w:rPr>
          <w:rStyle w:val="Odwoanieprzypisudolnego"/>
        </w:rPr>
        <w:footnoteRef/>
      </w:r>
      <w:r w:rsidRPr="00C01F08">
        <w:rPr>
          <w:lang w:val="pl-PL"/>
        </w:rPr>
        <w:t xml:space="preserve"> Dawca wielokrotny stały to osoba regularnie oddająca krew (przynajmniej 2 razy w ciągu 24 miesięcy), dawca wielokrotny powtórny to osoba, która oddała krew w okresie dłuższym niż 2 lata od ostatniej donacji.</w:t>
      </w:r>
    </w:p>
  </w:footnote>
  <w:footnote w:id="3">
    <w:p w14:paraId="607B0AB9" w14:textId="5D31FF98" w:rsidR="003B2821" w:rsidRPr="00C01F08" w:rsidRDefault="003B2821" w:rsidP="006B0CD0">
      <w:pPr>
        <w:pStyle w:val="Przypis"/>
        <w:rPr>
          <w:lang w:val="pl-PL"/>
        </w:rPr>
      </w:pPr>
      <w:r>
        <w:rPr>
          <w:rStyle w:val="Odwoanieprzypisudolnego"/>
        </w:rPr>
        <w:footnoteRef/>
      </w:r>
      <w:r w:rsidR="00AA73CA" w:rsidRPr="00C01F08">
        <w:rPr>
          <w:lang w:val="pl-PL"/>
        </w:rPr>
        <w:t xml:space="preserve"> </w:t>
      </w:r>
      <w:r w:rsidR="00EC7D6D" w:rsidRPr="00C01F08">
        <w:rPr>
          <w:lang w:val="pl-PL"/>
        </w:rPr>
        <w:t>W centrach krwiodawstwa podlegających MON i MSWiA zarejestrowano łącznie</w:t>
      </w:r>
      <w:r w:rsidR="00662821" w:rsidRPr="00C01F08">
        <w:rPr>
          <w:lang w:val="pl-PL"/>
        </w:rPr>
        <w:t xml:space="preserve"> 22 721 </w:t>
      </w:r>
      <w:r w:rsidR="00EC7D6D" w:rsidRPr="00C01F08">
        <w:rPr>
          <w:lang w:val="pl-PL"/>
        </w:rPr>
        <w:t>krwiodawców</w:t>
      </w:r>
      <w:r w:rsidR="00662821" w:rsidRPr="00C01F08">
        <w:rPr>
          <w:lang w:val="pl-PL"/>
        </w:rPr>
        <w:t>, co stanowiło</w:t>
      </w:r>
      <w:r w:rsidR="008D0A67" w:rsidRPr="00C01F08">
        <w:rPr>
          <w:lang w:val="pl-PL"/>
        </w:rPr>
        <w:t xml:space="preserve"> 3,5</w:t>
      </w:r>
      <w:r w:rsidR="00EC7D6D" w:rsidRPr="00C01F08">
        <w:rPr>
          <w:lang w:val="pl-PL"/>
        </w:rPr>
        <w:t xml:space="preserve">% </w:t>
      </w:r>
      <w:r w:rsidR="0009087F" w:rsidRPr="00C01F08">
        <w:rPr>
          <w:lang w:val="pl-PL"/>
        </w:rPr>
        <w:t xml:space="preserve">ogółu </w:t>
      </w:r>
      <w:r w:rsidR="00EC7D6D" w:rsidRPr="00C01F08">
        <w:rPr>
          <w:lang w:val="pl-PL"/>
        </w:rPr>
        <w:t>krwiodawców</w:t>
      </w:r>
      <w:r w:rsidR="0096398A" w:rsidRPr="00C01F08">
        <w:rPr>
          <w:lang w:val="pl-P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6E0F6D90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9CB0B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55D99D4B" w:rsidR="00F32749" w:rsidRDefault="00CB5C7F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60EB239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E2712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AB6260C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 14.06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7D80FF8" w:rsidR="00F37172" w:rsidRPr="00A01B40" w:rsidRDefault="00501595" w:rsidP="00F049AB">
                          <w:pPr>
                            <w:pStyle w:val="Datainformacjisygnalnej"/>
                          </w:pPr>
                          <w:r>
                            <w:t>14</w:t>
                          </w:r>
                          <w:r w:rsidR="00DE6B58">
                            <w:t>.</w:t>
                          </w:r>
                          <w:r>
                            <w:t>06</w:t>
                          </w:r>
                          <w:r w:rsidR="00DE6B58">
                            <w:t>.</w:t>
                          </w:r>
                          <w:r>
                            <w:t>2024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14.06.2024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" filled="f" stroked="f">
              <v:textbox>
                <w:txbxContent>
                  <w:p w14:paraId="71967FEA" w14:textId="67D80FF8" w:rsidR="00F37172" w:rsidRPr="00A01B40" w:rsidRDefault="00501595" w:rsidP="00F049AB">
                    <w:pPr>
                      <w:pStyle w:val="Datainformacjisygnalnej"/>
                    </w:pPr>
                    <w:r>
                      <w:t>14</w:t>
                    </w:r>
                    <w:r w:rsidR="00DE6B58">
                      <w:t>.</w:t>
                    </w:r>
                    <w:r>
                      <w:t>06</w:t>
                    </w:r>
                    <w:r w:rsidR="00DE6B58">
                      <w:t>.</w:t>
                    </w:r>
                    <w:r>
                      <w:t>2024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596B64"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2FD4D2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1B0E8" w14:textId="77777777" w:rsidR="00786578" w:rsidRPr="00BE6B26" w:rsidRDefault="00786578" w:rsidP="00BE6B2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1pt;height:122.1pt;visibility:visible;mso-wrap-style:square" o:bullet="t">
        <v:imagedata r:id="rId1" o:title=""/>
      </v:shape>
    </w:pict>
  </w:numPicBullet>
  <w:numPicBullet w:numPicBulletId="1">
    <w:pict>
      <v:shape id="_x0000_i1027" type="#_x0000_t75" style="width:122.1pt;height:122.1pt;visibility:visible;mso-wrap-style:square" o:bullet="t">
        <v:imagedata r:id="rId2" o:title=""/>
      </v:shape>
    </w:pict>
  </w:numPicBullet>
  <w:numPicBullet w:numPicBulletId="2">
    <w:pict>
      <v:shape id="_x0000_i1028" type="#_x0000_t75" style="width:21.9pt;height:21.9pt;visibility:visible;mso-wrap-style:square" o:bullet="t">
        <v:imagedata r:id="rId3" o:title=""/>
      </v:shape>
    </w:pict>
  </w:numPicBullet>
  <w:numPicBullet w:numPicBulletId="3">
    <w:pict>
      <v:shape id="_x0000_i1029" type="#_x0000_t75" style="width:21.9pt;height:21.9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3EBD"/>
    <w:rsid w:val="0000709F"/>
    <w:rsid w:val="000108B8"/>
    <w:rsid w:val="00013CCF"/>
    <w:rsid w:val="000152F5"/>
    <w:rsid w:val="000428E9"/>
    <w:rsid w:val="0004582E"/>
    <w:rsid w:val="000470AA"/>
    <w:rsid w:val="000572A8"/>
    <w:rsid w:val="00057CA1"/>
    <w:rsid w:val="000647A9"/>
    <w:rsid w:val="000662E2"/>
    <w:rsid w:val="00066883"/>
    <w:rsid w:val="00071B39"/>
    <w:rsid w:val="00074DD8"/>
    <w:rsid w:val="00074E11"/>
    <w:rsid w:val="00075759"/>
    <w:rsid w:val="00075BD4"/>
    <w:rsid w:val="000806F7"/>
    <w:rsid w:val="0009087F"/>
    <w:rsid w:val="00094AF6"/>
    <w:rsid w:val="00097840"/>
    <w:rsid w:val="000A7C20"/>
    <w:rsid w:val="000B0727"/>
    <w:rsid w:val="000B27A2"/>
    <w:rsid w:val="000B2B2B"/>
    <w:rsid w:val="000C135D"/>
    <w:rsid w:val="000D1D43"/>
    <w:rsid w:val="000D1DD3"/>
    <w:rsid w:val="000D225C"/>
    <w:rsid w:val="000D2A5C"/>
    <w:rsid w:val="000D39F0"/>
    <w:rsid w:val="000D4F03"/>
    <w:rsid w:val="000D77CA"/>
    <w:rsid w:val="000E0918"/>
    <w:rsid w:val="000E72D5"/>
    <w:rsid w:val="000E7594"/>
    <w:rsid w:val="000E79A9"/>
    <w:rsid w:val="00101057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23B02"/>
    <w:rsid w:val="00126F60"/>
    <w:rsid w:val="00130296"/>
    <w:rsid w:val="001337FE"/>
    <w:rsid w:val="00133E7B"/>
    <w:rsid w:val="00134145"/>
    <w:rsid w:val="00136736"/>
    <w:rsid w:val="00136740"/>
    <w:rsid w:val="00136D67"/>
    <w:rsid w:val="00142134"/>
    <w:rsid w:val="001423B6"/>
    <w:rsid w:val="001448A7"/>
    <w:rsid w:val="00146621"/>
    <w:rsid w:val="001478EF"/>
    <w:rsid w:val="00147ED0"/>
    <w:rsid w:val="00153477"/>
    <w:rsid w:val="001617E3"/>
    <w:rsid w:val="00162325"/>
    <w:rsid w:val="00171E3A"/>
    <w:rsid w:val="00173E5A"/>
    <w:rsid w:val="00187117"/>
    <w:rsid w:val="001951DA"/>
    <w:rsid w:val="00197A7A"/>
    <w:rsid w:val="001A3C1E"/>
    <w:rsid w:val="001B053D"/>
    <w:rsid w:val="001B22E0"/>
    <w:rsid w:val="001C3269"/>
    <w:rsid w:val="001D19B6"/>
    <w:rsid w:val="001D1DB4"/>
    <w:rsid w:val="001D23F1"/>
    <w:rsid w:val="001D25F9"/>
    <w:rsid w:val="001D61ED"/>
    <w:rsid w:val="001E5B2D"/>
    <w:rsid w:val="001F13DB"/>
    <w:rsid w:val="001F3471"/>
    <w:rsid w:val="0020156C"/>
    <w:rsid w:val="002155B6"/>
    <w:rsid w:val="00216634"/>
    <w:rsid w:val="00217A35"/>
    <w:rsid w:val="002236C9"/>
    <w:rsid w:val="00227FD2"/>
    <w:rsid w:val="00242D31"/>
    <w:rsid w:val="002508D7"/>
    <w:rsid w:val="00253AB6"/>
    <w:rsid w:val="0025481E"/>
    <w:rsid w:val="00256714"/>
    <w:rsid w:val="002574F9"/>
    <w:rsid w:val="00262B61"/>
    <w:rsid w:val="00262CC6"/>
    <w:rsid w:val="00263BA9"/>
    <w:rsid w:val="00263E08"/>
    <w:rsid w:val="002762FD"/>
    <w:rsid w:val="00276811"/>
    <w:rsid w:val="00282699"/>
    <w:rsid w:val="002926DF"/>
    <w:rsid w:val="002945D2"/>
    <w:rsid w:val="00296697"/>
    <w:rsid w:val="002A21E1"/>
    <w:rsid w:val="002B0472"/>
    <w:rsid w:val="002B6B12"/>
    <w:rsid w:val="002C21F0"/>
    <w:rsid w:val="002D01DF"/>
    <w:rsid w:val="002D37FA"/>
    <w:rsid w:val="002E3EB3"/>
    <w:rsid w:val="002E6140"/>
    <w:rsid w:val="002E6985"/>
    <w:rsid w:val="002E71B6"/>
    <w:rsid w:val="002F3075"/>
    <w:rsid w:val="002F35F6"/>
    <w:rsid w:val="002F77C8"/>
    <w:rsid w:val="002F7CBF"/>
    <w:rsid w:val="0030079A"/>
    <w:rsid w:val="00304CC3"/>
    <w:rsid w:val="00304F22"/>
    <w:rsid w:val="00306C7C"/>
    <w:rsid w:val="00306CF0"/>
    <w:rsid w:val="00312A18"/>
    <w:rsid w:val="00313F5C"/>
    <w:rsid w:val="00314421"/>
    <w:rsid w:val="00314F86"/>
    <w:rsid w:val="00317F4D"/>
    <w:rsid w:val="00322EDD"/>
    <w:rsid w:val="003309FA"/>
    <w:rsid w:val="00331135"/>
    <w:rsid w:val="00332320"/>
    <w:rsid w:val="003402BB"/>
    <w:rsid w:val="00340F5D"/>
    <w:rsid w:val="00346FBF"/>
    <w:rsid w:val="00347D72"/>
    <w:rsid w:val="00353F45"/>
    <w:rsid w:val="00357611"/>
    <w:rsid w:val="00362C3A"/>
    <w:rsid w:val="0036432A"/>
    <w:rsid w:val="00364AF9"/>
    <w:rsid w:val="00364B40"/>
    <w:rsid w:val="00367237"/>
    <w:rsid w:val="0037077F"/>
    <w:rsid w:val="00372411"/>
    <w:rsid w:val="00373882"/>
    <w:rsid w:val="003843DB"/>
    <w:rsid w:val="003877B8"/>
    <w:rsid w:val="00393761"/>
    <w:rsid w:val="003937A5"/>
    <w:rsid w:val="00394E26"/>
    <w:rsid w:val="00396691"/>
    <w:rsid w:val="00397D18"/>
    <w:rsid w:val="003A1B36"/>
    <w:rsid w:val="003B1454"/>
    <w:rsid w:val="003B18B6"/>
    <w:rsid w:val="003B2821"/>
    <w:rsid w:val="003C0C8B"/>
    <w:rsid w:val="003C161B"/>
    <w:rsid w:val="003C59E0"/>
    <w:rsid w:val="003C6A24"/>
    <w:rsid w:val="003C6C8D"/>
    <w:rsid w:val="003D0A8D"/>
    <w:rsid w:val="003D2656"/>
    <w:rsid w:val="003D4329"/>
    <w:rsid w:val="003D4F95"/>
    <w:rsid w:val="003D5F42"/>
    <w:rsid w:val="003D60A9"/>
    <w:rsid w:val="003D72DD"/>
    <w:rsid w:val="003E4367"/>
    <w:rsid w:val="003F0BD9"/>
    <w:rsid w:val="003F4C97"/>
    <w:rsid w:val="003F666D"/>
    <w:rsid w:val="003F7FE6"/>
    <w:rsid w:val="00400193"/>
    <w:rsid w:val="0040320C"/>
    <w:rsid w:val="00416EAF"/>
    <w:rsid w:val="004212E7"/>
    <w:rsid w:val="00423C88"/>
    <w:rsid w:val="0042446D"/>
    <w:rsid w:val="00427BF8"/>
    <w:rsid w:val="00431C02"/>
    <w:rsid w:val="004350AB"/>
    <w:rsid w:val="00437395"/>
    <w:rsid w:val="00444110"/>
    <w:rsid w:val="00445047"/>
    <w:rsid w:val="00446749"/>
    <w:rsid w:val="00453EB7"/>
    <w:rsid w:val="00463E39"/>
    <w:rsid w:val="004657FC"/>
    <w:rsid w:val="004733F6"/>
    <w:rsid w:val="00474E69"/>
    <w:rsid w:val="00483E9F"/>
    <w:rsid w:val="00485A2C"/>
    <w:rsid w:val="00487B6D"/>
    <w:rsid w:val="0049621B"/>
    <w:rsid w:val="004A1D19"/>
    <w:rsid w:val="004B4292"/>
    <w:rsid w:val="004C1895"/>
    <w:rsid w:val="004C6D40"/>
    <w:rsid w:val="004D457B"/>
    <w:rsid w:val="004D5710"/>
    <w:rsid w:val="004D573B"/>
    <w:rsid w:val="004E0540"/>
    <w:rsid w:val="004E0FDD"/>
    <w:rsid w:val="004E6AA8"/>
    <w:rsid w:val="004F0C3C"/>
    <w:rsid w:val="004F2280"/>
    <w:rsid w:val="004F23BB"/>
    <w:rsid w:val="004F63FC"/>
    <w:rsid w:val="00501595"/>
    <w:rsid w:val="00503641"/>
    <w:rsid w:val="00505A92"/>
    <w:rsid w:val="005203F1"/>
    <w:rsid w:val="00521BC3"/>
    <w:rsid w:val="00531873"/>
    <w:rsid w:val="00533632"/>
    <w:rsid w:val="00534013"/>
    <w:rsid w:val="00540C5C"/>
    <w:rsid w:val="00541E6E"/>
    <w:rsid w:val="0054251F"/>
    <w:rsid w:val="005520D8"/>
    <w:rsid w:val="0055306E"/>
    <w:rsid w:val="00553507"/>
    <w:rsid w:val="00554012"/>
    <w:rsid w:val="00555CFB"/>
    <w:rsid w:val="00556ADB"/>
    <w:rsid w:val="00556CF1"/>
    <w:rsid w:val="00564884"/>
    <w:rsid w:val="005762A7"/>
    <w:rsid w:val="00583429"/>
    <w:rsid w:val="00583EDE"/>
    <w:rsid w:val="00587CEE"/>
    <w:rsid w:val="005916D7"/>
    <w:rsid w:val="0059427F"/>
    <w:rsid w:val="00596B64"/>
    <w:rsid w:val="005A698C"/>
    <w:rsid w:val="005A7EDE"/>
    <w:rsid w:val="005B1404"/>
    <w:rsid w:val="005B6AE9"/>
    <w:rsid w:val="005B7EBC"/>
    <w:rsid w:val="005C0CAC"/>
    <w:rsid w:val="005D062E"/>
    <w:rsid w:val="005D1765"/>
    <w:rsid w:val="005D2F6B"/>
    <w:rsid w:val="005D334E"/>
    <w:rsid w:val="005D509E"/>
    <w:rsid w:val="005E0799"/>
    <w:rsid w:val="005E10F9"/>
    <w:rsid w:val="005E1200"/>
    <w:rsid w:val="005F45EE"/>
    <w:rsid w:val="005F5A80"/>
    <w:rsid w:val="005F7611"/>
    <w:rsid w:val="006044FF"/>
    <w:rsid w:val="00607CC5"/>
    <w:rsid w:val="0061179B"/>
    <w:rsid w:val="006125F9"/>
    <w:rsid w:val="00617893"/>
    <w:rsid w:val="00621AB2"/>
    <w:rsid w:val="006244C7"/>
    <w:rsid w:val="00633014"/>
    <w:rsid w:val="0063437B"/>
    <w:rsid w:val="0063660D"/>
    <w:rsid w:val="0064017E"/>
    <w:rsid w:val="00650B10"/>
    <w:rsid w:val="00654BB6"/>
    <w:rsid w:val="00662821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4686"/>
    <w:rsid w:val="006B0CD0"/>
    <w:rsid w:val="006B0E9E"/>
    <w:rsid w:val="006B486D"/>
    <w:rsid w:val="006B5AE4"/>
    <w:rsid w:val="006B5E71"/>
    <w:rsid w:val="006C0780"/>
    <w:rsid w:val="006D1507"/>
    <w:rsid w:val="006D1608"/>
    <w:rsid w:val="006D4054"/>
    <w:rsid w:val="006D7409"/>
    <w:rsid w:val="006E02EC"/>
    <w:rsid w:val="006E3C4F"/>
    <w:rsid w:val="006E6F41"/>
    <w:rsid w:val="006E73E6"/>
    <w:rsid w:val="006F0404"/>
    <w:rsid w:val="006F5DBF"/>
    <w:rsid w:val="006F67D7"/>
    <w:rsid w:val="006F6B9F"/>
    <w:rsid w:val="0070242B"/>
    <w:rsid w:val="007102D5"/>
    <w:rsid w:val="00710E54"/>
    <w:rsid w:val="00716853"/>
    <w:rsid w:val="007211B1"/>
    <w:rsid w:val="007277DA"/>
    <w:rsid w:val="00731D27"/>
    <w:rsid w:val="007357EB"/>
    <w:rsid w:val="00746187"/>
    <w:rsid w:val="00750567"/>
    <w:rsid w:val="0076254F"/>
    <w:rsid w:val="007801F5"/>
    <w:rsid w:val="00780933"/>
    <w:rsid w:val="007810A1"/>
    <w:rsid w:val="00783CA4"/>
    <w:rsid w:val="007842FB"/>
    <w:rsid w:val="00786124"/>
    <w:rsid w:val="00786578"/>
    <w:rsid w:val="0079514B"/>
    <w:rsid w:val="00795252"/>
    <w:rsid w:val="007A1518"/>
    <w:rsid w:val="007A2DC1"/>
    <w:rsid w:val="007A2DCD"/>
    <w:rsid w:val="007B078A"/>
    <w:rsid w:val="007D0869"/>
    <w:rsid w:val="007D14C4"/>
    <w:rsid w:val="007D3319"/>
    <w:rsid w:val="007D335D"/>
    <w:rsid w:val="007D605C"/>
    <w:rsid w:val="007E2CD6"/>
    <w:rsid w:val="007E3314"/>
    <w:rsid w:val="007E3514"/>
    <w:rsid w:val="007E4B03"/>
    <w:rsid w:val="007E5A69"/>
    <w:rsid w:val="007F324B"/>
    <w:rsid w:val="007F6493"/>
    <w:rsid w:val="008053A4"/>
    <w:rsid w:val="0080553C"/>
    <w:rsid w:val="00805B46"/>
    <w:rsid w:val="00805DB4"/>
    <w:rsid w:val="00815D44"/>
    <w:rsid w:val="00820273"/>
    <w:rsid w:val="00823593"/>
    <w:rsid w:val="00825DC2"/>
    <w:rsid w:val="00834AD3"/>
    <w:rsid w:val="008353DB"/>
    <w:rsid w:val="00843795"/>
    <w:rsid w:val="00847F0F"/>
    <w:rsid w:val="00852448"/>
    <w:rsid w:val="00852466"/>
    <w:rsid w:val="00854061"/>
    <w:rsid w:val="008551A1"/>
    <w:rsid w:val="00865043"/>
    <w:rsid w:val="0087504F"/>
    <w:rsid w:val="00877F6C"/>
    <w:rsid w:val="0088258A"/>
    <w:rsid w:val="00883CEA"/>
    <w:rsid w:val="00886332"/>
    <w:rsid w:val="008925F0"/>
    <w:rsid w:val="008938CA"/>
    <w:rsid w:val="0089448A"/>
    <w:rsid w:val="00897877"/>
    <w:rsid w:val="00897ABE"/>
    <w:rsid w:val="008A15CA"/>
    <w:rsid w:val="008A26D9"/>
    <w:rsid w:val="008A7B5B"/>
    <w:rsid w:val="008B12D2"/>
    <w:rsid w:val="008C0C29"/>
    <w:rsid w:val="008D02DA"/>
    <w:rsid w:val="008D0A67"/>
    <w:rsid w:val="008D76BC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902274"/>
    <w:rsid w:val="00904ADE"/>
    <w:rsid w:val="009127BA"/>
    <w:rsid w:val="00920AAE"/>
    <w:rsid w:val="009227A6"/>
    <w:rsid w:val="00925120"/>
    <w:rsid w:val="00933EC1"/>
    <w:rsid w:val="009446AD"/>
    <w:rsid w:val="009530DB"/>
    <w:rsid w:val="00953676"/>
    <w:rsid w:val="00956F30"/>
    <w:rsid w:val="0096398A"/>
    <w:rsid w:val="00965C7D"/>
    <w:rsid w:val="009664F7"/>
    <w:rsid w:val="00966C9A"/>
    <w:rsid w:val="00967527"/>
    <w:rsid w:val="009705EE"/>
    <w:rsid w:val="00977927"/>
    <w:rsid w:val="0098135C"/>
    <w:rsid w:val="0098156A"/>
    <w:rsid w:val="00991BAC"/>
    <w:rsid w:val="009A6EA0"/>
    <w:rsid w:val="009A6F0B"/>
    <w:rsid w:val="009B2570"/>
    <w:rsid w:val="009B2A4A"/>
    <w:rsid w:val="009B5F81"/>
    <w:rsid w:val="009C1335"/>
    <w:rsid w:val="009C1AB2"/>
    <w:rsid w:val="009C7251"/>
    <w:rsid w:val="009D0892"/>
    <w:rsid w:val="009E2E91"/>
    <w:rsid w:val="009F0A4F"/>
    <w:rsid w:val="00A01B40"/>
    <w:rsid w:val="00A03BEC"/>
    <w:rsid w:val="00A139F5"/>
    <w:rsid w:val="00A32E16"/>
    <w:rsid w:val="00A365F4"/>
    <w:rsid w:val="00A427AF"/>
    <w:rsid w:val="00A460CD"/>
    <w:rsid w:val="00A46A86"/>
    <w:rsid w:val="00A47C99"/>
    <w:rsid w:val="00A47D80"/>
    <w:rsid w:val="00A502B1"/>
    <w:rsid w:val="00A508D0"/>
    <w:rsid w:val="00A53132"/>
    <w:rsid w:val="00A563F2"/>
    <w:rsid w:val="00A566E8"/>
    <w:rsid w:val="00A61BBA"/>
    <w:rsid w:val="00A65C31"/>
    <w:rsid w:val="00A66347"/>
    <w:rsid w:val="00A7038E"/>
    <w:rsid w:val="00A810F9"/>
    <w:rsid w:val="00A82D31"/>
    <w:rsid w:val="00A85E7E"/>
    <w:rsid w:val="00A86ECC"/>
    <w:rsid w:val="00A86FCC"/>
    <w:rsid w:val="00A90A6D"/>
    <w:rsid w:val="00A92B87"/>
    <w:rsid w:val="00A971E5"/>
    <w:rsid w:val="00AA710D"/>
    <w:rsid w:val="00AA73CA"/>
    <w:rsid w:val="00AB1F20"/>
    <w:rsid w:val="00AB64F3"/>
    <w:rsid w:val="00AB6D25"/>
    <w:rsid w:val="00AC0B07"/>
    <w:rsid w:val="00AD0E56"/>
    <w:rsid w:val="00AD475F"/>
    <w:rsid w:val="00AD4BFC"/>
    <w:rsid w:val="00AE229B"/>
    <w:rsid w:val="00AE2D4B"/>
    <w:rsid w:val="00AE3C81"/>
    <w:rsid w:val="00AE4F99"/>
    <w:rsid w:val="00AF4651"/>
    <w:rsid w:val="00B11B69"/>
    <w:rsid w:val="00B14952"/>
    <w:rsid w:val="00B16871"/>
    <w:rsid w:val="00B25B45"/>
    <w:rsid w:val="00B26A16"/>
    <w:rsid w:val="00B31E5A"/>
    <w:rsid w:val="00B47359"/>
    <w:rsid w:val="00B653AB"/>
    <w:rsid w:val="00B65F9E"/>
    <w:rsid w:val="00B66B19"/>
    <w:rsid w:val="00B7386E"/>
    <w:rsid w:val="00B76484"/>
    <w:rsid w:val="00B84C43"/>
    <w:rsid w:val="00B914E9"/>
    <w:rsid w:val="00B956EE"/>
    <w:rsid w:val="00BA2BA1"/>
    <w:rsid w:val="00BA2D1A"/>
    <w:rsid w:val="00BA3447"/>
    <w:rsid w:val="00BA3562"/>
    <w:rsid w:val="00BB4F09"/>
    <w:rsid w:val="00BB54B5"/>
    <w:rsid w:val="00BB5522"/>
    <w:rsid w:val="00BD0EE6"/>
    <w:rsid w:val="00BD4E33"/>
    <w:rsid w:val="00BE2DB1"/>
    <w:rsid w:val="00BE6B26"/>
    <w:rsid w:val="00BF0645"/>
    <w:rsid w:val="00BF6EE7"/>
    <w:rsid w:val="00C01F08"/>
    <w:rsid w:val="00C030DE"/>
    <w:rsid w:val="00C051A8"/>
    <w:rsid w:val="00C1728D"/>
    <w:rsid w:val="00C22105"/>
    <w:rsid w:val="00C244B6"/>
    <w:rsid w:val="00C27BF1"/>
    <w:rsid w:val="00C310E6"/>
    <w:rsid w:val="00C3702F"/>
    <w:rsid w:val="00C3728B"/>
    <w:rsid w:val="00C4500A"/>
    <w:rsid w:val="00C552BB"/>
    <w:rsid w:val="00C62238"/>
    <w:rsid w:val="00C64A37"/>
    <w:rsid w:val="00C7158E"/>
    <w:rsid w:val="00C7250B"/>
    <w:rsid w:val="00C7346B"/>
    <w:rsid w:val="00C77C0E"/>
    <w:rsid w:val="00C833B8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110"/>
    <w:rsid w:val="00CB0BC5"/>
    <w:rsid w:val="00CB2F90"/>
    <w:rsid w:val="00CB5C7F"/>
    <w:rsid w:val="00CB6AD4"/>
    <w:rsid w:val="00CC739E"/>
    <w:rsid w:val="00CD1EBB"/>
    <w:rsid w:val="00CD28CF"/>
    <w:rsid w:val="00CD58B7"/>
    <w:rsid w:val="00CD7967"/>
    <w:rsid w:val="00CE6A09"/>
    <w:rsid w:val="00CF18EE"/>
    <w:rsid w:val="00CF30BD"/>
    <w:rsid w:val="00CF33AB"/>
    <w:rsid w:val="00CF4099"/>
    <w:rsid w:val="00D00796"/>
    <w:rsid w:val="00D261A2"/>
    <w:rsid w:val="00D43EA7"/>
    <w:rsid w:val="00D616D2"/>
    <w:rsid w:val="00D63B5F"/>
    <w:rsid w:val="00D70EF7"/>
    <w:rsid w:val="00D8397C"/>
    <w:rsid w:val="00D90C2B"/>
    <w:rsid w:val="00D942B1"/>
    <w:rsid w:val="00D94EED"/>
    <w:rsid w:val="00D96026"/>
    <w:rsid w:val="00D972F6"/>
    <w:rsid w:val="00DA331D"/>
    <w:rsid w:val="00DA7C1C"/>
    <w:rsid w:val="00DB147A"/>
    <w:rsid w:val="00DB1B7A"/>
    <w:rsid w:val="00DB5686"/>
    <w:rsid w:val="00DB6A3B"/>
    <w:rsid w:val="00DB706E"/>
    <w:rsid w:val="00DC6708"/>
    <w:rsid w:val="00DC781E"/>
    <w:rsid w:val="00DD011A"/>
    <w:rsid w:val="00DD23C1"/>
    <w:rsid w:val="00DE2400"/>
    <w:rsid w:val="00DE58F1"/>
    <w:rsid w:val="00DE6B58"/>
    <w:rsid w:val="00DF5E32"/>
    <w:rsid w:val="00E011DF"/>
    <w:rsid w:val="00E01436"/>
    <w:rsid w:val="00E02405"/>
    <w:rsid w:val="00E03E79"/>
    <w:rsid w:val="00E045BD"/>
    <w:rsid w:val="00E04D6C"/>
    <w:rsid w:val="00E0559B"/>
    <w:rsid w:val="00E150EA"/>
    <w:rsid w:val="00E17B77"/>
    <w:rsid w:val="00E231AB"/>
    <w:rsid w:val="00E23337"/>
    <w:rsid w:val="00E259EA"/>
    <w:rsid w:val="00E25D33"/>
    <w:rsid w:val="00E2752C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1342"/>
    <w:rsid w:val="00E76D26"/>
    <w:rsid w:val="00E76EE5"/>
    <w:rsid w:val="00E77D2D"/>
    <w:rsid w:val="00E95036"/>
    <w:rsid w:val="00E95B8E"/>
    <w:rsid w:val="00EA15B4"/>
    <w:rsid w:val="00EA236F"/>
    <w:rsid w:val="00EB1390"/>
    <w:rsid w:val="00EB1D3D"/>
    <w:rsid w:val="00EB2C71"/>
    <w:rsid w:val="00EB3333"/>
    <w:rsid w:val="00EB4340"/>
    <w:rsid w:val="00EB556D"/>
    <w:rsid w:val="00EB5A7D"/>
    <w:rsid w:val="00EB6977"/>
    <w:rsid w:val="00EC7D6D"/>
    <w:rsid w:val="00ED55C0"/>
    <w:rsid w:val="00ED682B"/>
    <w:rsid w:val="00EE41D5"/>
    <w:rsid w:val="00EE44F6"/>
    <w:rsid w:val="00EE5986"/>
    <w:rsid w:val="00F0166F"/>
    <w:rsid w:val="00F037A4"/>
    <w:rsid w:val="00F03D62"/>
    <w:rsid w:val="00F049AB"/>
    <w:rsid w:val="00F142DB"/>
    <w:rsid w:val="00F27C8F"/>
    <w:rsid w:val="00F32749"/>
    <w:rsid w:val="00F37172"/>
    <w:rsid w:val="00F37727"/>
    <w:rsid w:val="00F4477E"/>
    <w:rsid w:val="00F46269"/>
    <w:rsid w:val="00F51312"/>
    <w:rsid w:val="00F60BA8"/>
    <w:rsid w:val="00F65A5A"/>
    <w:rsid w:val="00F67D8F"/>
    <w:rsid w:val="00F802BE"/>
    <w:rsid w:val="00F80E93"/>
    <w:rsid w:val="00F86024"/>
    <w:rsid w:val="00F8611A"/>
    <w:rsid w:val="00F863C3"/>
    <w:rsid w:val="00FA381C"/>
    <w:rsid w:val="00FA3E6A"/>
    <w:rsid w:val="00FA5128"/>
    <w:rsid w:val="00FA64CE"/>
    <w:rsid w:val="00FB1257"/>
    <w:rsid w:val="00FB1E83"/>
    <w:rsid w:val="00FB42D4"/>
    <w:rsid w:val="00FB5906"/>
    <w:rsid w:val="00FB7150"/>
    <w:rsid w:val="00FB762F"/>
    <w:rsid w:val="00FC2AED"/>
    <w:rsid w:val="00FC5F4F"/>
    <w:rsid w:val="00FD08AE"/>
    <w:rsid w:val="00FD5EA7"/>
    <w:rsid w:val="00FE0193"/>
    <w:rsid w:val="00FE36CF"/>
    <w:rsid w:val="00FE5DC3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A7038E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50159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1595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2.png"/><Relationship Id="rId39" Type="http://schemas.openxmlformats.org/officeDocument/2006/relationships/footer" Target="footer3.xml"/><Relationship Id="rId21" Type="http://schemas.openxmlformats.org/officeDocument/2006/relationships/hyperlink" Target="mailto:obslugaprasowa@stat.gov.pl" TargetMode="External"/><Relationship Id="rId34" Type="http://schemas.openxmlformats.org/officeDocument/2006/relationships/hyperlink" Target="https://stat.gov.pl/metainformacje/slownik-pojec/pojecia-stosowane-w-statystyce-publicznej/2583,pojecie.html" TargetMode="External"/><Relationship Id="rId7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hyperlink" Target="https://twitter.com/GUS_STAT" TargetMode="External"/><Relationship Id="rId33" Type="http://schemas.openxmlformats.org/officeDocument/2006/relationships/image" Target="media/image15.png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tel:124204050" TargetMode="External"/><Relationship Id="rId29" Type="http://schemas.openxmlformats.org/officeDocument/2006/relationships/hyperlink" Target="https://www.instagram.com/gus_stat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hyperlink" Target="https://pl.linkedin.com/company/glownyurzadstatystyczny" TargetMode="External"/><Relationship Id="rId37" Type="http://schemas.openxmlformats.org/officeDocument/2006/relationships/hyperlink" Target="https://stat.gov.pl/metainformacje/slownik-pojec/pojecia-stosowane-w-statystyce-publicznej/4095,pojecie.html" TargetMode="External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8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hyperlink" Target="https://stat.gov.pl/metainformacje/slownik-pojec/pojecia-stosowane-w-statystyce-publicznej/2537,pojecie.html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31" Type="http://schemas.openxmlformats.org/officeDocument/2006/relationships/hyperlink" Target="https://www.youtube.com/channel/UC0wiQMElFgYszpAoYgTnXtg/featured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hyperlink" Target="https://stat.gov.pl" TargetMode="External"/><Relationship Id="rId27" Type="http://schemas.openxmlformats.org/officeDocument/2006/relationships/hyperlink" Target="https://www.facebook.com/GlownyUrzadStatystyczny/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stat.gov.pl/metainformacje/slownik-pojec/pojecia-stosowane-w-statystyce-publicznej/2582,pojecie.html" TargetMode="External"/><Relationship Id="rId8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1E9983FF-DC4B-4F4E-A072-0441E2B88E6D">01_Krwiodawstwo_w_2023_r.docx.docx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STAT\SIPAK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Props1.xml><?xml version="1.0" encoding="utf-8"?>
<ds:datastoreItem xmlns:ds="http://schemas.openxmlformats.org/officeDocument/2006/customXml" ds:itemID="{1DE8A68A-6D36-4814-A7F2-58546FBD30E8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214164-FB1C-4121-9968-9662FF4F7989}"/>
</file>

<file path=customXml/itemProps5.xml><?xml version="1.0" encoding="utf-8"?>
<ds:datastoreItem xmlns:ds="http://schemas.openxmlformats.org/officeDocument/2006/customXml" ds:itemID="{80C29A66-63F4-43AF-B0CA-C6A0EDABDA4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909</Words>
  <Characters>5458</Characters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Krwiodawstwo w 2023 r.</vt:lpstr>
    </vt:vector>
  </TitlesOfParts>
  <Company/>
  <LinksUpToDate>false</LinksUpToDate>
  <CharactersWithSpaces>6355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Główny Urząd Statystyczny</dc:creator>
  <cp:keywords/>
  <dc:description/>
  <cp:lastPrinted>2024-05-27T09:17:00Z</cp:lastPrinted>
  <dcterms:created xsi:type="dcterms:W3CDTF">2024-05-21T07:12:00Z</dcterms:created>
  <dcterms:modified xsi:type="dcterms:W3CDTF">2024-05-27T09:17:00Z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