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280F3ABE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68222CF" w14:textId="17D19EA9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197E2350" w14:textId="7D2569D7" w:rsidR="003627E7" w:rsidRPr="009F6794" w:rsidRDefault="005A279A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92416" behindDoc="1" locked="0" layoutInCell="1" allowOverlap="1" wp14:anchorId="1D3FB68D" wp14:editId="05C27551">
                <wp:simplePos x="0" y="0"/>
                <wp:positionH relativeFrom="page">
                  <wp:posOffset>5676900</wp:posOffset>
                </wp:positionH>
                <wp:positionV relativeFrom="paragraph">
                  <wp:posOffset>544830</wp:posOffset>
                </wp:positionV>
                <wp:extent cx="1835150" cy="1100455"/>
                <wp:effectExtent l="0" t="0" r="0" b="4445"/>
                <wp:wrapTight wrapText="bothSides">
                  <wp:wrapPolygon edited="0">
                    <wp:start x="673" y="0"/>
                    <wp:lineTo x="673" y="21313"/>
                    <wp:lineTo x="20853" y="21313"/>
                    <wp:lineTo x="20853" y="0"/>
                    <wp:lineTo x="673" y="0"/>
                  </wp:wrapPolygon>
                </wp:wrapTight>
                <wp:docPr id="6" name="Pole tekstowe 6" descr="Nieznaczny wzrost r/r produkcji sprzedanej oraz spadek w porównaniu z lipcem br. spowodowane były m.in. różnicami w liczbie dni robocz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DEA8" w14:textId="05A162DF" w:rsidR="005A279A" w:rsidRPr="00D1047A" w:rsidRDefault="007A755F" w:rsidP="00CD33F4">
                            <w:pPr>
                              <w:pStyle w:val="tekstzboku"/>
                              <w:suppressAutoHyphens/>
                              <w:rPr>
                                <w:bCs w:val="0"/>
                                <w:color w:val="001D7A"/>
                              </w:rPr>
                            </w:pPr>
                            <w:r w:rsidRPr="007A755F">
                              <w:rPr>
                                <w:color w:val="001D7A"/>
                              </w:rPr>
                              <w:t>Nieznaczny wzrost r/r produkcji sprzedanej oraz spadek w porównaniu z lipcem br. spowodowane były m.in. różnicami w liczbie dni roboczych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FB68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alt="Nieznaczny wzrost r/r produkcji sprzedanej oraz spadek w porównaniu z lipcem br. spowodowane były m.in. różnicami w liczbie dni roboczych" style="position:absolute;margin-left:447pt;margin-top:42.9pt;width:144.5pt;height:86.65pt;z-index:-251224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" filled="f" stroked="f">
                <v:textbox>
                  <w:txbxContent>
                    <w:p w14:paraId="5541DEA8" w14:textId="05A162DF" w:rsidR="005A279A" w:rsidRPr="00D1047A" w:rsidRDefault="007A755F" w:rsidP="00CD33F4">
                      <w:pPr>
                        <w:pStyle w:val="tekstzboku"/>
                        <w:suppressAutoHyphens/>
                        <w:rPr>
                          <w:bCs w:val="0"/>
                          <w:color w:val="001D7A"/>
                        </w:rPr>
                      </w:pPr>
                      <w:r w:rsidRPr="007A755F">
                        <w:rPr>
                          <w:color w:val="001D7A"/>
                        </w:rPr>
                        <w:t>Nieznaczny wzrost r/r produkcji sprzedanej oraz spadek w porównaniu z lipcem br. spowodowane były m.in. różnicami w liczbie dni roboczych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7781F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499D0032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0,7%&#10;Wzrost produkcji sprzedanej przemysłu w porównaniu z sierp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4A3EAB1E" w:rsidR="007E6C46" w:rsidRPr="00E3620C" w:rsidRDefault="004F43BB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7775E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0,7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AF2980E" w:rsidR="00E638CE" w:rsidRDefault="004F43BB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32997BB4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67775E">
                              <w:rPr>
                                <w:sz w:val="20"/>
                              </w:rPr>
                              <w:t>sierpniem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7" alt="0,7%&#10;Wzrost produkcji sprzedanej przemysłu w porównaniu z sierpni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" fillcolor="#001d77" stroked="f">
                <v:stroke joinstyle="miter"/>
                <v:textbox>
                  <w:txbxContent>
                    <w:p w14:paraId="18C296AE" w14:textId="4A3EAB1E" w:rsidR="007E6C46" w:rsidRPr="00E3620C" w:rsidRDefault="004F43BB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67775E">
                        <w:rPr>
                          <w:rStyle w:val="WartowskanikaZnak"/>
                          <w:sz w:val="72"/>
                          <w:szCs w:val="72"/>
                        </w:rPr>
                        <w:t>0,7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AF2980E" w:rsidR="00E638CE" w:rsidRDefault="004F43BB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32997BB4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67775E">
                        <w:rPr>
                          <w:sz w:val="20"/>
                        </w:rPr>
                        <w:t>sierpniem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67775E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sierpniu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5F0A2776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A61343">
        <w:rPr>
          <w:b/>
          <w:noProof/>
          <w:szCs w:val="19"/>
          <w:lang w:eastAsia="pl-PL"/>
        </w:rPr>
        <w:t xml:space="preserve"> </w:t>
      </w:r>
      <w:r w:rsidR="0067775E">
        <w:rPr>
          <w:b/>
          <w:noProof/>
          <w:szCs w:val="19"/>
          <w:lang w:eastAsia="pl-PL"/>
        </w:rPr>
        <w:t>sierpniu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67775E">
        <w:rPr>
          <w:b/>
          <w:noProof/>
          <w:szCs w:val="19"/>
          <w:lang w:eastAsia="pl-PL"/>
        </w:rPr>
        <w:t>0,7</w:t>
      </w:r>
      <w:r>
        <w:rPr>
          <w:b/>
          <w:noProof/>
          <w:szCs w:val="19"/>
          <w:lang w:eastAsia="pl-PL"/>
        </w:rPr>
        <w:t xml:space="preserve">% </w:t>
      </w:r>
      <w:r w:rsidR="004F43BB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 </w:t>
      </w:r>
      <w:r w:rsidR="0067775E">
        <w:rPr>
          <w:b/>
          <w:noProof/>
          <w:szCs w:val="19"/>
          <w:lang w:eastAsia="pl-PL"/>
        </w:rPr>
        <w:t>spadek</w:t>
      </w:r>
      <w:r w:rsidR="004F43BB" w:rsidRPr="00AF619B">
        <w:rPr>
          <w:b/>
          <w:noProof/>
          <w:szCs w:val="19"/>
          <w:lang w:eastAsia="pl-PL"/>
        </w:rPr>
        <w:t xml:space="preserve"> o </w:t>
      </w:r>
      <w:r w:rsidR="0067775E">
        <w:rPr>
          <w:b/>
          <w:noProof/>
          <w:szCs w:val="19"/>
          <w:lang w:eastAsia="pl-PL"/>
        </w:rPr>
        <w:t>1</w:t>
      </w:r>
      <w:r w:rsidR="004F43BB">
        <w:rPr>
          <w:b/>
          <w:noProof/>
          <w:szCs w:val="19"/>
          <w:lang w:eastAsia="pl-PL"/>
        </w:rPr>
        <w:t>,2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67775E">
        <w:rPr>
          <w:b/>
          <w:noProof/>
          <w:szCs w:val="19"/>
          <w:lang w:eastAsia="pl-PL"/>
        </w:rPr>
        <w:t>lipcem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67775E">
        <w:rPr>
          <w:b/>
          <w:noProof/>
          <w:szCs w:val="19"/>
          <w:lang w:eastAsia="pl-PL"/>
        </w:rPr>
        <w:t>zmniejszyła się</w:t>
      </w:r>
      <w:r w:rsidR="005D4DB0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o </w:t>
      </w:r>
      <w:r w:rsidR="0067775E">
        <w:rPr>
          <w:b/>
          <w:noProof/>
          <w:szCs w:val="19"/>
          <w:lang w:eastAsia="pl-PL"/>
        </w:rPr>
        <w:t>7,1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67775E">
        <w:rPr>
          <w:b/>
          <w:noProof/>
          <w:szCs w:val="19"/>
          <w:lang w:eastAsia="pl-PL"/>
        </w:rPr>
        <w:t>sierpień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</w:t>
      </w:r>
      <w:r w:rsidR="004F43BB">
        <w:rPr>
          <w:b/>
          <w:noProof/>
          <w:szCs w:val="19"/>
          <w:lang w:eastAsia="pl-PL"/>
        </w:rPr>
        <w:t>2,</w:t>
      </w:r>
      <w:r w:rsidR="0067775E">
        <w:rPr>
          <w:b/>
          <w:noProof/>
          <w:szCs w:val="19"/>
          <w:lang w:eastAsia="pl-PL"/>
        </w:rPr>
        <w:t>0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665B9D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67775E">
        <w:rPr>
          <w:b/>
          <w:noProof/>
          <w:szCs w:val="19"/>
          <w:lang w:eastAsia="pl-PL"/>
        </w:rPr>
        <w:t>4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20230D5B" w14:textId="591691E5" w:rsidR="0044186C" w:rsidRDefault="0044186C" w:rsidP="0044186C">
      <w:pPr>
        <w:rPr>
          <w:b/>
          <w:noProof/>
          <w:szCs w:val="19"/>
          <w:lang w:eastAsia="pl-PL"/>
        </w:rPr>
      </w:pPr>
    </w:p>
    <w:p w14:paraId="5B0AECAE" w14:textId="00157AF0" w:rsidR="0067775E" w:rsidRDefault="0067775E" w:rsidP="0044186C">
      <w:pPr>
        <w:rPr>
          <w:b/>
          <w:noProof/>
          <w:szCs w:val="19"/>
          <w:lang w:eastAsia="pl-PL"/>
        </w:rPr>
      </w:pPr>
    </w:p>
    <w:p w14:paraId="4D5FECDA" w14:textId="7C56293D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184B4C">
        <w:rPr>
          <w:noProof/>
          <w:szCs w:val="19"/>
          <w:lang w:eastAsia="pl-PL"/>
        </w:rPr>
        <w:t xml:space="preserve"> </w:t>
      </w:r>
      <w:r w:rsidR="0054762C">
        <w:rPr>
          <w:noProof/>
          <w:szCs w:val="19"/>
          <w:lang w:eastAsia="pl-PL"/>
        </w:rPr>
        <w:t>sierpniu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</w:t>
      </w:r>
      <w:bookmarkStart w:id="0" w:name="_GoBack"/>
      <w:bookmarkEnd w:id="0"/>
      <w:r w:rsidRPr="00AF3465">
        <w:rPr>
          <w:noProof/>
          <w:szCs w:val="19"/>
          <w:lang w:eastAsia="pl-PL"/>
        </w:rPr>
        <w:t xml:space="preserve">sprzedana przemysłu ukształtowała się na poziomie o </w:t>
      </w:r>
      <w:r w:rsidR="004F43BB">
        <w:rPr>
          <w:noProof/>
          <w:szCs w:val="19"/>
          <w:lang w:eastAsia="pl-PL"/>
        </w:rPr>
        <w:t>1</w:t>
      </w:r>
      <w:r w:rsidR="00B03C9C">
        <w:rPr>
          <w:noProof/>
          <w:szCs w:val="19"/>
          <w:lang w:eastAsia="pl-PL"/>
        </w:rPr>
        <w:t>,</w:t>
      </w:r>
      <w:r w:rsidR="0054762C">
        <w:rPr>
          <w:noProof/>
          <w:szCs w:val="19"/>
          <w:lang w:eastAsia="pl-PL"/>
        </w:rPr>
        <w:t>5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</w:t>
      </w:r>
      <w:r w:rsidR="00E90193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E90193">
        <w:rPr>
          <w:noProof/>
          <w:szCs w:val="19"/>
          <w:lang w:eastAsia="pl-PL"/>
        </w:rPr>
        <w:t>0,</w:t>
      </w:r>
      <w:r w:rsidR="0054762C">
        <w:rPr>
          <w:noProof/>
          <w:szCs w:val="19"/>
          <w:lang w:eastAsia="pl-PL"/>
        </w:rPr>
        <w:t>1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54762C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4F43BB">
        <w:rPr>
          <w:noProof/>
          <w:szCs w:val="19"/>
          <w:lang w:eastAsia="pl-PL"/>
        </w:rPr>
        <w:t xml:space="preserve"> </w:t>
      </w:r>
      <w:r w:rsidR="0054762C">
        <w:rPr>
          <w:noProof/>
          <w:szCs w:val="19"/>
          <w:lang w:eastAsia="pl-PL"/>
        </w:rPr>
        <w:t>lipcu</w:t>
      </w:r>
      <w:r w:rsidR="00C37004">
        <w:rPr>
          <w:noProof/>
          <w:szCs w:val="19"/>
          <w:lang w:eastAsia="pl-PL"/>
        </w:rPr>
        <w:t xml:space="preserve"> br</w:t>
      </w:r>
      <w:r w:rsidR="00C52C18">
        <w:rPr>
          <w:noProof/>
          <w:szCs w:val="19"/>
          <w:lang w:eastAsia="pl-PL"/>
        </w:rPr>
        <w:t>.</w:t>
      </w:r>
    </w:p>
    <w:p w14:paraId="740E5064" w14:textId="47227607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642F0D6D" w14:textId="354394EA" w:rsidR="003627E7" w:rsidRDefault="00E6416F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93440" behindDoc="0" locked="0" layoutInCell="1" allowOverlap="1" wp14:anchorId="7D41FFFC" wp14:editId="15C2E86F">
            <wp:simplePos x="0" y="0"/>
            <wp:positionH relativeFrom="column">
              <wp:posOffset>-76200</wp:posOffset>
            </wp:positionH>
            <wp:positionV relativeFrom="paragraph">
              <wp:posOffset>209550</wp:posOffset>
            </wp:positionV>
            <wp:extent cx="5232400" cy="3023870"/>
            <wp:effectExtent l="0" t="0" r="6350" b="5080"/>
            <wp:wrapSquare wrapText="bothSides"/>
            <wp:docPr id="4" name="Obraz 4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7C230D99" w14:textId="394F60DB" w:rsidR="00C00EBE" w:rsidRPr="00CB4942" w:rsidRDefault="004E683E" w:rsidP="00C00EBE">
      <w:pPr>
        <w:rPr>
          <w:b/>
          <w:spacing w:val="-2"/>
          <w:szCs w:val="19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79104" behindDoc="1" locked="0" layoutInCell="1" allowOverlap="1" wp14:anchorId="11940AF8" wp14:editId="3940A157">
                <wp:simplePos x="0" y="0"/>
                <wp:positionH relativeFrom="page">
                  <wp:posOffset>5676900</wp:posOffset>
                </wp:positionH>
                <wp:positionV relativeFrom="paragraph">
                  <wp:posOffset>3166110</wp:posOffset>
                </wp:positionV>
                <wp:extent cx="1822450" cy="982980"/>
                <wp:effectExtent l="0" t="0" r="0" b="0"/>
                <wp:wrapTight wrapText="bothSides">
                  <wp:wrapPolygon edited="0">
                    <wp:start x="677" y="0"/>
                    <wp:lineTo x="677" y="20930"/>
                    <wp:lineTo x="20772" y="20930"/>
                    <wp:lineTo x="20772" y="0"/>
                    <wp:lineTo x="677" y="0"/>
                  </wp:wrapPolygon>
                </wp:wrapTight>
                <wp:docPr id="15" name="Pole tekstowe 15" descr="Największy wzrost w skali roku odnotowano w produkcji dóbr inwestycyjnych, a spadła m.in. produkcja dóbr związanych z energi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DB0E" w14:textId="7DDF2C02" w:rsidR="008D7F38" w:rsidRPr="004B32DD" w:rsidRDefault="008D7F38" w:rsidP="008D7F3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 produkcji dóbr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inwestycyjnych</w:t>
                            </w:r>
                            <w:r w:rsidR="007F5EB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 a spadła m.in. produkcja</w:t>
                            </w:r>
                            <w:r w:rsidR="007F5EB5" w:rsidRPr="007F5EB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F5EB5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dóbr </w:t>
                            </w:r>
                            <w:r w:rsidR="007F5EB5" w:rsidRPr="00B03C9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związanych z energią</w:t>
                            </w:r>
                          </w:p>
                          <w:p w14:paraId="7A77533C" w14:textId="7A631E14" w:rsidR="004E683E" w:rsidRPr="004B32DD" w:rsidRDefault="004E683E" w:rsidP="004E683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0AF8" id="Pole tekstowe 15" o:spid="_x0000_s1028" type="#_x0000_t202" alt="Największy wzrost w skali roku odnotowano w produkcji dóbr inwestycyjnych, a spadła m.in. produkcja dóbr związanych z energią" style="position:absolute;margin-left:447pt;margin-top:249.3pt;width:143.5pt;height:77.4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" filled="f" stroked="f">
                <v:textbox>
                  <w:txbxContent>
                    <w:p w14:paraId="4785DB0E" w14:textId="7DDF2C02" w:rsidR="008D7F38" w:rsidRPr="004B32DD" w:rsidRDefault="008D7F38" w:rsidP="008D7F3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 odnotowano w produkcji dóbr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inwestycyjnych</w:t>
                      </w:r>
                      <w:r w:rsidR="007F5EB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 a spadła m.in. produkcja</w:t>
                      </w:r>
                      <w:r w:rsidR="007F5EB5" w:rsidRPr="007F5EB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F5EB5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dóbr </w:t>
                      </w:r>
                      <w:r w:rsidR="007F5EB5" w:rsidRPr="00B03C9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związanych z energią</w:t>
                      </w:r>
                    </w:p>
                    <w:p w14:paraId="7A77533C" w14:textId="7A631E14" w:rsidR="004E683E" w:rsidRPr="004B32DD" w:rsidRDefault="004E683E" w:rsidP="004E683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CDA236" w14:textId="18A0C069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>Spośród głównych grupowań przemysłowych, w</w:t>
      </w:r>
      <w:r w:rsidR="00E90193">
        <w:rPr>
          <w:rFonts w:eastAsia="Calibri" w:cs="Times New Roman"/>
        </w:rPr>
        <w:t xml:space="preserve"> </w:t>
      </w:r>
      <w:r w:rsidR="0054762C">
        <w:rPr>
          <w:rFonts w:eastAsia="Calibri" w:cs="Times New Roman"/>
        </w:rPr>
        <w:t>sierpniu</w:t>
      </w:r>
      <w:r w:rsidRPr="00873517">
        <w:rPr>
          <w:rFonts w:eastAsia="Calibri" w:cs="Times New Roman"/>
        </w:rPr>
        <w:t xml:space="preserve"> br. odnotowano </w:t>
      </w:r>
      <w:r w:rsidR="007E52B9">
        <w:rPr>
          <w:rFonts w:eastAsia="Calibri" w:cs="Times New Roman"/>
        </w:rPr>
        <w:t>wzrost</w:t>
      </w:r>
      <w:r w:rsidRPr="00873517">
        <w:rPr>
          <w:rFonts w:eastAsia="Calibri" w:cs="Times New Roman"/>
        </w:rPr>
        <w:t xml:space="preserve"> w skali roku w produkcji </w:t>
      </w:r>
      <w:r w:rsidR="007E52B9" w:rsidRPr="00873517">
        <w:rPr>
          <w:rFonts w:eastAsia="Calibri" w:cs="Times New Roman"/>
        </w:rPr>
        <w:t>dóbr inwestycyjnych – o </w:t>
      </w:r>
      <w:r w:rsidR="0054762C">
        <w:rPr>
          <w:rFonts w:eastAsia="Calibri" w:cs="Times New Roman"/>
        </w:rPr>
        <w:t>7,2</w:t>
      </w:r>
      <w:r w:rsidR="007E52B9" w:rsidRPr="00873517">
        <w:rPr>
          <w:rFonts w:eastAsia="Calibri" w:cs="Times New Roman"/>
        </w:rPr>
        <w:t>%</w:t>
      </w:r>
      <w:r w:rsidR="007E52B9">
        <w:rPr>
          <w:rFonts w:eastAsia="Calibri" w:cs="Times New Roman"/>
        </w:rPr>
        <w:t xml:space="preserve">, </w:t>
      </w:r>
      <w:r w:rsidR="007E52B9" w:rsidRPr="00873517">
        <w:rPr>
          <w:rFonts w:eastAsia="Calibri" w:cs="Times New Roman"/>
        </w:rPr>
        <w:t>dóbr konsumpcyjnych nietrwałych – o </w:t>
      </w:r>
      <w:r w:rsidR="0054762C">
        <w:rPr>
          <w:rFonts w:eastAsia="Calibri" w:cs="Times New Roman"/>
        </w:rPr>
        <w:t>1,6</w:t>
      </w:r>
      <w:r w:rsidR="007E52B9" w:rsidRPr="00873517">
        <w:rPr>
          <w:rFonts w:eastAsia="Calibri" w:cs="Times New Roman"/>
        </w:rPr>
        <w:t>%</w:t>
      </w:r>
      <w:r w:rsidR="007E52B9" w:rsidRPr="007E52B9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>oraz</w:t>
      </w:r>
      <w:r w:rsidR="007E52B9" w:rsidRPr="007E52B9">
        <w:rPr>
          <w:rFonts w:eastAsia="Calibri" w:cs="Times New Roman"/>
        </w:rPr>
        <w:t xml:space="preserve"> </w:t>
      </w:r>
      <w:r w:rsidR="0054762C" w:rsidRPr="00873517">
        <w:rPr>
          <w:rFonts w:eastAsia="Calibri" w:cs="Times New Roman"/>
        </w:rPr>
        <w:t>dóbr konsumpcyjnych trwałych – o </w:t>
      </w:r>
      <w:r w:rsidR="0054762C">
        <w:rPr>
          <w:rFonts w:eastAsia="Calibri" w:cs="Times New Roman"/>
        </w:rPr>
        <w:t>0,2</w:t>
      </w:r>
      <w:r w:rsidR="0054762C" w:rsidRPr="00873517">
        <w:rPr>
          <w:rFonts w:eastAsia="Calibri" w:cs="Times New Roman"/>
        </w:rPr>
        <w:t>%</w:t>
      </w:r>
      <w:r w:rsidR="0054762C">
        <w:rPr>
          <w:rFonts w:eastAsia="Calibri" w:cs="Times New Roman"/>
        </w:rPr>
        <w:t xml:space="preserve">. </w:t>
      </w:r>
      <w:r w:rsidR="007E52B9">
        <w:rPr>
          <w:rFonts w:eastAsia="Calibri" w:cs="Times New Roman"/>
        </w:rPr>
        <w:t>Zmniejszyła</w:t>
      </w:r>
      <w:r w:rsidR="007E52B9" w:rsidRPr="00873517">
        <w:rPr>
          <w:rFonts w:eastAsia="Calibri" w:cs="Times New Roman"/>
        </w:rPr>
        <w:t xml:space="preserve"> się natomiast produkcja</w:t>
      </w:r>
      <w:r w:rsidR="007E52B9">
        <w:rPr>
          <w:rFonts w:eastAsia="Calibri" w:cs="Times New Roman"/>
        </w:rPr>
        <w:t xml:space="preserve"> </w:t>
      </w:r>
      <w:r w:rsidR="00B03C9C" w:rsidRPr="00873517">
        <w:rPr>
          <w:rFonts w:eastAsia="Calibri" w:cs="Times New Roman"/>
        </w:rPr>
        <w:t xml:space="preserve">dóbr </w:t>
      </w:r>
      <w:bookmarkStart w:id="1" w:name="_Hlk203461869"/>
      <w:r w:rsidR="00B03C9C" w:rsidRPr="00873517">
        <w:rPr>
          <w:rFonts w:eastAsia="Calibri" w:cs="Times New Roman"/>
        </w:rPr>
        <w:t xml:space="preserve">związanych z energią </w:t>
      </w:r>
      <w:bookmarkEnd w:id="1"/>
      <w:r w:rsidR="00B03C9C" w:rsidRPr="00873517">
        <w:rPr>
          <w:rFonts w:eastAsia="Calibri" w:cs="Times New Roman"/>
        </w:rPr>
        <w:t>– o </w:t>
      </w:r>
      <w:r w:rsidR="0054762C">
        <w:rPr>
          <w:rFonts w:eastAsia="Calibri" w:cs="Times New Roman"/>
        </w:rPr>
        <w:t>10,3</w:t>
      </w:r>
      <w:r w:rsidR="00B03C9C" w:rsidRPr="00873517">
        <w:rPr>
          <w:rFonts w:eastAsia="Calibri" w:cs="Times New Roman"/>
        </w:rPr>
        <w:t>%</w:t>
      </w:r>
      <w:r w:rsidR="00B03C9C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 xml:space="preserve">oraz </w:t>
      </w:r>
      <w:r w:rsidR="0054762C" w:rsidRPr="00873517">
        <w:rPr>
          <w:rFonts w:eastAsia="Calibri" w:cs="Times New Roman"/>
        </w:rPr>
        <w:t xml:space="preserve">dóbr zaopatrzeniowych – o </w:t>
      </w:r>
      <w:r w:rsidR="0054762C">
        <w:rPr>
          <w:rFonts w:eastAsia="Calibri" w:cs="Times New Roman"/>
        </w:rPr>
        <w:t>0,7</w:t>
      </w:r>
      <w:r w:rsidR="0054762C" w:rsidRPr="00873517">
        <w:rPr>
          <w:rFonts w:eastAsia="Calibri" w:cs="Times New Roman"/>
        </w:rPr>
        <w:t>%</w:t>
      </w:r>
      <w:r w:rsidR="0054762C">
        <w:rPr>
          <w:rFonts w:eastAsia="Calibri" w:cs="Times New Roman"/>
        </w:rPr>
        <w:t>.</w:t>
      </w:r>
    </w:p>
    <w:p w14:paraId="56D4E6BB" w14:textId="77777777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40A46A1A" w14:textId="77777777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2539A6B2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FBCB688" w14:textId="0D4424FE" w:rsidR="00674419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0A4BE551" w14:textId="77777777" w:rsidR="005D4DB0" w:rsidRPr="00CB4942" w:rsidRDefault="005D4DB0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5B35E43" w14:textId="77777777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668C7DAE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83902" w:rsidRPr="00583902" w14:paraId="57DCFCF3" w14:textId="77777777" w:rsidTr="00AD5651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367442A4" w14:textId="77777777" w:rsidR="00583902" w:rsidRPr="00583902" w:rsidRDefault="00583902" w:rsidP="0058390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D59DB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2025</w:t>
            </w:r>
          </w:p>
        </w:tc>
      </w:tr>
      <w:tr w:rsidR="00583902" w:rsidRPr="00583902" w14:paraId="7373DE6C" w14:textId="77777777" w:rsidTr="00AD5651">
        <w:trPr>
          <w:trHeight w:val="474"/>
        </w:trPr>
        <w:tc>
          <w:tcPr>
            <w:tcW w:w="2324" w:type="dxa"/>
            <w:vMerge/>
            <w:vAlign w:val="center"/>
          </w:tcPr>
          <w:p w14:paraId="53E0E0AD" w14:textId="77777777" w:rsidR="00583902" w:rsidRPr="00583902" w:rsidRDefault="00583902" w:rsidP="0058390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1823FD" w14:textId="5FE26160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7775E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298444" w14:textId="4A331D6D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7775E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C3F925" w14:textId="6AE6363D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7775E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39F57B" w14:textId="6592EFC7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7775E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0C8B3EE3" w14:textId="5E2F8763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01-0</w:t>
            </w:r>
            <w:r w:rsidR="0067775E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F83DB7" w14:textId="57607245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7775E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64789C" w14:textId="44DC0C07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67775E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583902" w:rsidRPr="00583902" w14:paraId="2107EA9C" w14:textId="77777777" w:rsidTr="00AD565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28C8B3" w14:textId="77777777" w:rsidR="00583902" w:rsidRPr="00583902" w:rsidRDefault="00583902" w:rsidP="0058390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A8516C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6486045" w14:textId="67D5194A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61A20E35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583902" w:rsidRPr="00583902" w14:paraId="2D43AC88" w14:textId="77777777" w:rsidTr="00AD565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7C036F7" w14:textId="77777777" w:rsidR="00583902" w:rsidRPr="00583902" w:rsidRDefault="00583902" w:rsidP="0058390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0988D5" w14:textId="1FC79292" w:rsidR="00583902" w:rsidRPr="00583902" w:rsidRDefault="006777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CD32AD1" w14:textId="2CA6D5A4" w:rsidR="00583902" w:rsidRPr="00583902" w:rsidRDefault="006777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C1E9327" w14:textId="21BBC8F2" w:rsidR="00583902" w:rsidRPr="00583902" w:rsidRDefault="006777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00297E" w14:textId="68142CF7" w:rsidR="00583902" w:rsidRPr="00583902" w:rsidRDefault="006777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D449705" w14:textId="799F9825" w:rsidR="00583902" w:rsidRPr="00583902" w:rsidRDefault="0067775E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102,0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B628942" w14:textId="49899792" w:rsidR="00583902" w:rsidRPr="00583902" w:rsidRDefault="0054762C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0E389F4B" w14:textId="7D0F3304" w:rsidR="00583902" w:rsidRPr="00583902" w:rsidRDefault="0054762C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101,3</w:t>
            </w:r>
          </w:p>
        </w:tc>
      </w:tr>
      <w:tr w:rsidR="00583902" w:rsidRPr="00583902" w14:paraId="01CB5D6D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183E9E4C" w14:textId="77777777" w:rsidR="00583902" w:rsidRPr="00583902" w:rsidRDefault="00583902" w:rsidP="0058390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354B88A0" w14:textId="38DE46F0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103,0*</w:t>
            </w:r>
          </w:p>
        </w:tc>
        <w:tc>
          <w:tcPr>
            <w:tcW w:w="794" w:type="dxa"/>
          </w:tcPr>
          <w:p w14:paraId="2DC532C0" w14:textId="1A5D7DAF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</w:t>
            </w:r>
          </w:p>
        </w:tc>
        <w:tc>
          <w:tcPr>
            <w:tcW w:w="794" w:type="dxa"/>
          </w:tcPr>
          <w:p w14:paraId="0138B450" w14:textId="43658AEF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94,1*</w:t>
            </w:r>
          </w:p>
        </w:tc>
        <w:tc>
          <w:tcPr>
            <w:tcW w:w="794" w:type="dxa"/>
          </w:tcPr>
          <w:p w14:paraId="776A1C41" w14:textId="3CC4DFCE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794" w:type="dxa"/>
          </w:tcPr>
          <w:p w14:paraId="3CCAD67C" w14:textId="485DAA7F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95,3</w:t>
            </w:r>
          </w:p>
        </w:tc>
        <w:tc>
          <w:tcPr>
            <w:tcW w:w="794" w:type="dxa"/>
            <w:vAlign w:val="center"/>
          </w:tcPr>
          <w:p w14:paraId="4C933594" w14:textId="763D384A" w:rsidR="00583902" w:rsidRPr="00583902" w:rsidRDefault="0054762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794" w:type="dxa"/>
            <w:vAlign w:val="center"/>
          </w:tcPr>
          <w:p w14:paraId="467B4323" w14:textId="217A3DF7" w:rsidR="00583902" w:rsidRPr="00583902" w:rsidRDefault="0054762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</w:tr>
      <w:tr w:rsidR="00583902" w:rsidRPr="00583902" w14:paraId="20654162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71CBCB8D" w14:textId="77777777" w:rsidR="00583902" w:rsidRPr="00583902" w:rsidRDefault="00583902" w:rsidP="0058390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4CDFD4" w14:textId="3325504F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</w:tcPr>
          <w:p w14:paraId="4A339F4F" w14:textId="79DA2890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92,5</w:t>
            </w:r>
          </w:p>
        </w:tc>
        <w:tc>
          <w:tcPr>
            <w:tcW w:w="794" w:type="dxa"/>
          </w:tcPr>
          <w:p w14:paraId="397364A1" w14:textId="7C9FA102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103,6*</w:t>
            </w:r>
          </w:p>
        </w:tc>
        <w:tc>
          <w:tcPr>
            <w:tcW w:w="794" w:type="dxa"/>
          </w:tcPr>
          <w:p w14:paraId="1AE8408B" w14:textId="180B3525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794" w:type="dxa"/>
          </w:tcPr>
          <w:p w14:paraId="5B00D5FB" w14:textId="2F7BF93E" w:rsidR="00583902" w:rsidRPr="00583902" w:rsidRDefault="0067775E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102,4</w:t>
            </w:r>
          </w:p>
        </w:tc>
        <w:tc>
          <w:tcPr>
            <w:tcW w:w="794" w:type="dxa"/>
            <w:vAlign w:val="center"/>
          </w:tcPr>
          <w:p w14:paraId="4A1DF4F2" w14:textId="4EA8A2EF" w:rsidR="00583902" w:rsidRPr="00583902" w:rsidRDefault="0054762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111,2*</w:t>
            </w:r>
          </w:p>
        </w:tc>
        <w:tc>
          <w:tcPr>
            <w:tcW w:w="794" w:type="dxa"/>
            <w:vAlign w:val="center"/>
          </w:tcPr>
          <w:p w14:paraId="7A4ABDEE" w14:textId="196BC60B" w:rsidR="00583902" w:rsidRPr="00583902" w:rsidRDefault="0054762C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</w:t>
            </w:r>
          </w:p>
        </w:tc>
      </w:tr>
      <w:tr w:rsidR="00583902" w:rsidRPr="00583902" w14:paraId="17C11295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678A120F" w14:textId="77777777" w:rsidR="00583902" w:rsidRPr="00583902" w:rsidRDefault="00583902" w:rsidP="0058390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6E66E78F" w14:textId="77777777" w:rsidR="0067775E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2CA656" w14:textId="2B476E80" w:rsidR="007E52B9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105,1*</w:t>
            </w:r>
          </w:p>
        </w:tc>
        <w:tc>
          <w:tcPr>
            <w:tcW w:w="794" w:type="dxa"/>
          </w:tcPr>
          <w:p w14:paraId="28BF70A3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505396" w14:textId="67F85DA3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</w:t>
            </w:r>
          </w:p>
        </w:tc>
        <w:tc>
          <w:tcPr>
            <w:tcW w:w="794" w:type="dxa"/>
          </w:tcPr>
          <w:p w14:paraId="3AAD7F24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356F45" w14:textId="33C065DE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96,9*</w:t>
            </w:r>
          </w:p>
        </w:tc>
        <w:tc>
          <w:tcPr>
            <w:tcW w:w="794" w:type="dxa"/>
          </w:tcPr>
          <w:p w14:paraId="58F7C046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F1207B" w14:textId="63C60765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93,3</w:t>
            </w:r>
          </w:p>
        </w:tc>
        <w:tc>
          <w:tcPr>
            <w:tcW w:w="794" w:type="dxa"/>
          </w:tcPr>
          <w:p w14:paraId="19C2C196" w14:textId="77777777" w:rsidR="0067775E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53C083" w14:textId="626D64D9" w:rsidR="007E52B9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97,8</w:t>
            </w:r>
          </w:p>
        </w:tc>
        <w:tc>
          <w:tcPr>
            <w:tcW w:w="794" w:type="dxa"/>
            <w:vAlign w:val="center"/>
          </w:tcPr>
          <w:p w14:paraId="2A0D4E63" w14:textId="40DFF785" w:rsidR="00583902" w:rsidRPr="00583902" w:rsidRDefault="0054762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81,0*</w:t>
            </w:r>
          </w:p>
        </w:tc>
        <w:tc>
          <w:tcPr>
            <w:tcW w:w="794" w:type="dxa"/>
            <w:vAlign w:val="center"/>
          </w:tcPr>
          <w:p w14:paraId="5B84FBE9" w14:textId="128E0C99" w:rsidR="00583902" w:rsidRPr="00583902" w:rsidRDefault="0054762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81,5</w:t>
            </w:r>
          </w:p>
        </w:tc>
      </w:tr>
      <w:tr w:rsidR="00583902" w:rsidRPr="00583902" w14:paraId="0F1421AB" w14:textId="77777777" w:rsidTr="00AD5651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4F2980C" w14:textId="77777777" w:rsidR="00583902" w:rsidRPr="00583902" w:rsidRDefault="00583902" w:rsidP="0058390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10C3BB93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14E12B" w14:textId="51BFAE32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102,1*</w:t>
            </w:r>
          </w:p>
        </w:tc>
        <w:tc>
          <w:tcPr>
            <w:tcW w:w="794" w:type="dxa"/>
            <w:tcBorders>
              <w:bottom w:val="nil"/>
            </w:tcBorders>
          </w:tcPr>
          <w:p w14:paraId="644ED4EB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DAE4F9" w14:textId="0058A863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96,8</w:t>
            </w:r>
          </w:p>
        </w:tc>
        <w:tc>
          <w:tcPr>
            <w:tcW w:w="794" w:type="dxa"/>
            <w:tcBorders>
              <w:bottom w:val="nil"/>
            </w:tcBorders>
          </w:tcPr>
          <w:p w14:paraId="587C5C88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50BDAB" w14:textId="246A6836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103,1</w:t>
            </w:r>
          </w:p>
        </w:tc>
        <w:tc>
          <w:tcPr>
            <w:tcW w:w="794" w:type="dxa"/>
            <w:tcBorders>
              <w:bottom w:val="nil"/>
            </w:tcBorders>
          </w:tcPr>
          <w:p w14:paraId="6017CA08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88B5185" w14:textId="725D1C77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794" w:type="dxa"/>
            <w:tcBorders>
              <w:bottom w:val="nil"/>
            </w:tcBorders>
          </w:tcPr>
          <w:p w14:paraId="30AC222A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09F0AF0" w14:textId="473E3515" w:rsidR="0067775E" w:rsidRPr="00583902" w:rsidRDefault="006777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073810A" w14:textId="4DDB4422" w:rsidR="00583902" w:rsidRPr="00583902" w:rsidRDefault="0054762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120,2*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A2A2D2F" w14:textId="58F377BE" w:rsidR="00583902" w:rsidRPr="00583902" w:rsidRDefault="0054762C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116,3</w:t>
            </w:r>
          </w:p>
        </w:tc>
      </w:tr>
    </w:tbl>
    <w:p w14:paraId="5294E4BC" w14:textId="22D0FBAE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67775E">
        <w:rPr>
          <w:sz w:val="16"/>
          <w:szCs w:val="16"/>
          <w:shd w:val="clear" w:color="auto" w:fill="FFFFFF"/>
        </w:rPr>
        <w:t>lipcu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67775E">
        <w:rPr>
          <w:sz w:val="16"/>
          <w:szCs w:val="16"/>
          <w:shd w:val="clear" w:color="auto" w:fill="FFFFFF"/>
        </w:rPr>
        <w:t>sierpniu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0C22BB4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6E8E4898" w14:textId="04EFC4DC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6420C5AC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177800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53,1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2131D77D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67775E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53,1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wzrost w skali roku, wyniósł 53,1%" style="position:absolute;margin-left:9.15pt;margin-top:14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" filled="f" stroked="f">
                <v:textbox>
                  <w:txbxContent>
                    <w:p w14:paraId="638CD91F" w14:textId="2131D77D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67775E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53,1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1972D365" w14:textId="42C86147" w:rsidR="0067775E" w:rsidRDefault="00E11BA5" w:rsidP="0067775E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>
        <w:rPr>
          <w:shd w:val="clear" w:color="auto" w:fill="FFFFFF"/>
        </w:rPr>
        <w:t xml:space="preserve"> w </w:t>
      </w:r>
      <w:r w:rsidR="0067775E">
        <w:rPr>
          <w:shd w:val="clear" w:color="auto" w:fill="FFFFFF"/>
        </w:rPr>
        <w:t>sierpniu</w:t>
      </w:r>
      <w:r w:rsidR="00BD5A39"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7E52B9">
        <w:rPr>
          <w:shd w:val="clear" w:color="auto" w:fill="FFFFFF"/>
        </w:rPr>
        <w:t>wzrost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67775E">
        <w:rPr>
          <w:shd w:val="clear" w:color="auto" w:fill="FFFFFF"/>
        </w:rPr>
        <w:t>sierpnia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BD5A39">
        <w:rPr>
          <w:shd w:val="clear" w:color="auto" w:fill="FFFFFF"/>
        </w:rPr>
        <w:t>1</w:t>
      </w:r>
      <w:r w:rsidR="007E52B9">
        <w:rPr>
          <w:shd w:val="clear" w:color="auto" w:fill="FFFFFF"/>
        </w:rPr>
        <w:t>7</w:t>
      </w:r>
      <w:r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bookmarkStart w:id="3" w:name="_Hlk198288129"/>
      <w:r w:rsidR="00AD4EE8">
        <w:t>w </w:t>
      </w:r>
      <w:r w:rsidR="00AD4EE8">
        <w:rPr>
          <w:shd w:val="clear" w:color="auto" w:fill="FFFFFF"/>
        </w:rPr>
        <w:t>n</w:t>
      </w:r>
      <w:r w:rsidR="00AD4EE8" w:rsidRPr="00AB418D">
        <w:rPr>
          <w:shd w:val="clear" w:color="auto" w:fill="FFFFFF"/>
        </w:rPr>
        <w:t>apraw</w:t>
      </w:r>
      <w:r w:rsidR="00AD4EE8">
        <w:rPr>
          <w:shd w:val="clear" w:color="auto" w:fill="FFFFFF"/>
        </w:rPr>
        <w:t>ie</w:t>
      </w:r>
      <w:r w:rsidR="00AD4EE8" w:rsidRPr="00AB418D">
        <w:rPr>
          <w:shd w:val="clear" w:color="auto" w:fill="FFFFFF"/>
        </w:rPr>
        <w:t>, konserwacj</w:t>
      </w:r>
      <w:r w:rsidR="00AD4EE8">
        <w:rPr>
          <w:shd w:val="clear" w:color="auto" w:fill="FFFFFF"/>
        </w:rPr>
        <w:t>i</w:t>
      </w:r>
      <w:r w:rsidR="00AD4EE8" w:rsidRPr="00AB418D">
        <w:rPr>
          <w:shd w:val="clear" w:color="auto" w:fill="FFFFFF"/>
        </w:rPr>
        <w:t xml:space="preserve"> i instalowan</w:t>
      </w:r>
      <w:r w:rsidR="00AD4EE8">
        <w:rPr>
          <w:shd w:val="clear" w:color="auto" w:fill="FFFFFF"/>
        </w:rPr>
        <w:t>iu</w:t>
      </w:r>
      <w:r w:rsidR="00AD4EE8" w:rsidRPr="00AB418D">
        <w:rPr>
          <w:shd w:val="clear" w:color="auto" w:fill="FFFFFF"/>
        </w:rPr>
        <w:t xml:space="preserve"> maszyn i</w:t>
      </w:r>
      <w:r w:rsidR="00AD4EE8">
        <w:rPr>
          <w:shd w:val="clear" w:color="auto" w:fill="FFFFFF"/>
        </w:rPr>
        <w:t> </w:t>
      </w:r>
      <w:r w:rsidR="00AD4EE8" w:rsidRPr="00AB418D">
        <w:rPr>
          <w:shd w:val="clear" w:color="auto" w:fill="FFFFFF"/>
        </w:rPr>
        <w:t xml:space="preserve">urządzeń </w:t>
      </w:r>
      <w:r w:rsidR="00AD4EE8">
        <w:rPr>
          <w:shd w:val="clear" w:color="auto" w:fill="FFFFFF"/>
        </w:rPr>
        <w:t>– o </w:t>
      </w:r>
      <w:r w:rsidR="0067775E">
        <w:rPr>
          <w:shd w:val="clear" w:color="auto" w:fill="FFFFFF"/>
        </w:rPr>
        <w:t>37,9</w:t>
      </w:r>
      <w:r w:rsidR="00AD4EE8">
        <w:rPr>
          <w:shd w:val="clear" w:color="auto" w:fill="FFFFFF"/>
        </w:rPr>
        <w:t>%,</w:t>
      </w:r>
      <w:r w:rsidR="00AD4EE8" w:rsidRPr="006527EE">
        <w:rPr>
          <w:shd w:val="clear" w:color="auto" w:fill="FFFFFF"/>
        </w:rPr>
        <w:t xml:space="preserve"> </w:t>
      </w:r>
      <w:r w:rsidR="00AD4EE8">
        <w:rPr>
          <w:shd w:val="clear" w:color="auto" w:fill="FFFFFF"/>
        </w:rPr>
        <w:t>w </w:t>
      </w:r>
      <w:r w:rsidR="00AD4EE8" w:rsidRPr="00F13C00">
        <w:rPr>
          <w:shd w:val="clear" w:color="auto" w:fill="FFFFFF"/>
        </w:rPr>
        <w:t>produkcji</w:t>
      </w:r>
      <w:r w:rsidR="00AD4EE8" w:rsidRPr="006527EE">
        <w:rPr>
          <w:shd w:val="clear" w:color="auto" w:fill="FFFFFF"/>
        </w:rPr>
        <w:t xml:space="preserve"> </w:t>
      </w:r>
      <w:r w:rsidR="0067775E" w:rsidRPr="007E3F15">
        <w:rPr>
          <w:shd w:val="clear" w:color="auto" w:fill="FFFFFF"/>
        </w:rPr>
        <w:t>pozostałego sprzętu transportowego</w:t>
      </w:r>
      <w:r w:rsidR="0067775E">
        <w:rPr>
          <w:shd w:val="clear" w:color="auto" w:fill="FFFFFF"/>
        </w:rPr>
        <w:t xml:space="preserve"> – o 34,4%,</w:t>
      </w:r>
      <w:r w:rsidR="00FC29F8" w:rsidRPr="00FC29F8">
        <w:rPr>
          <w:shd w:val="clear" w:color="auto" w:fill="FFFFFF"/>
        </w:rPr>
        <w:t xml:space="preserve"> </w:t>
      </w:r>
      <w:r w:rsidR="00FC29F8" w:rsidRPr="00AB418D">
        <w:rPr>
          <w:shd w:val="clear" w:color="auto" w:fill="FFFFFF"/>
        </w:rPr>
        <w:t>maszyn i</w:t>
      </w:r>
      <w:r w:rsidR="00FC29F8">
        <w:rPr>
          <w:shd w:val="clear" w:color="auto" w:fill="FFFFFF"/>
        </w:rPr>
        <w:t> </w:t>
      </w:r>
      <w:r w:rsidR="00FC29F8" w:rsidRPr="00AB418D">
        <w:rPr>
          <w:shd w:val="clear" w:color="auto" w:fill="FFFFFF"/>
        </w:rPr>
        <w:t xml:space="preserve">urządzeń </w:t>
      </w:r>
      <w:r w:rsidR="00FC29F8">
        <w:rPr>
          <w:shd w:val="clear" w:color="auto" w:fill="FFFFFF"/>
        </w:rPr>
        <w:t>– o 9,7%,</w:t>
      </w:r>
      <w:r w:rsidR="00FC29F8" w:rsidRPr="00FC29F8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w g</w:t>
      </w:r>
      <w:r w:rsidR="00FC29F8" w:rsidRPr="00C04DB4">
        <w:rPr>
          <w:shd w:val="clear" w:color="auto" w:fill="FFFFFF"/>
        </w:rPr>
        <w:t>ospodar</w:t>
      </w:r>
      <w:r w:rsidR="00FC29F8">
        <w:rPr>
          <w:shd w:val="clear" w:color="auto" w:fill="FFFFFF"/>
        </w:rPr>
        <w:t>ce</w:t>
      </w:r>
      <w:r w:rsidR="00FC29F8" w:rsidRPr="00C04DB4">
        <w:rPr>
          <w:shd w:val="clear" w:color="auto" w:fill="FFFFFF"/>
        </w:rPr>
        <w:t xml:space="preserve"> odpadami; odzysk</w:t>
      </w:r>
      <w:r w:rsidR="00FC29F8">
        <w:rPr>
          <w:shd w:val="clear" w:color="auto" w:fill="FFFFFF"/>
        </w:rPr>
        <w:t>u</w:t>
      </w:r>
      <w:r w:rsidR="00FC29F8" w:rsidRPr="00C04DB4">
        <w:rPr>
          <w:shd w:val="clear" w:color="auto" w:fill="FFFFFF"/>
        </w:rPr>
        <w:t xml:space="preserve"> surowców</w:t>
      </w:r>
      <w:r w:rsidR="00FC29F8">
        <w:rPr>
          <w:shd w:val="clear" w:color="auto" w:fill="FFFFFF"/>
        </w:rPr>
        <w:t xml:space="preserve"> – o 7,9%,</w:t>
      </w:r>
      <w:r w:rsidR="00FC29F8" w:rsidRPr="00FC29F8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w </w:t>
      </w:r>
      <w:r w:rsidR="00FC29F8" w:rsidRPr="00F13C00">
        <w:rPr>
          <w:shd w:val="clear" w:color="auto" w:fill="FFFFFF"/>
        </w:rPr>
        <w:t>produkcji</w:t>
      </w:r>
      <w:r w:rsidR="00FC29F8" w:rsidRPr="006527EE">
        <w:rPr>
          <w:shd w:val="clear" w:color="auto" w:fill="FFFFFF"/>
        </w:rPr>
        <w:t xml:space="preserve"> </w:t>
      </w:r>
      <w:r w:rsidR="00FC29F8" w:rsidRPr="001932FE">
        <w:rPr>
          <w:shd w:val="clear" w:color="auto" w:fill="FFFFFF"/>
        </w:rPr>
        <w:t>wyrobów z</w:t>
      </w:r>
      <w:r w:rsidR="00FC29F8">
        <w:rPr>
          <w:shd w:val="clear" w:color="auto" w:fill="FFFFFF"/>
        </w:rPr>
        <w:t> </w:t>
      </w:r>
      <w:r w:rsidR="00FC29F8" w:rsidRPr="001932FE">
        <w:rPr>
          <w:shd w:val="clear" w:color="auto" w:fill="FFFFFF"/>
        </w:rPr>
        <w:t>drewna, korka, słomy i wikliny</w:t>
      </w:r>
      <w:r w:rsidR="00FC29F8">
        <w:rPr>
          <w:shd w:val="clear" w:color="auto" w:fill="FFFFFF"/>
        </w:rPr>
        <w:t xml:space="preserve"> – o 5,6%,</w:t>
      </w:r>
      <w:r w:rsidR="00FC29F8" w:rsidRPr="00FC29F8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artykułów spożywczych – o 4,6%,</w:t>
      </w:r>
      <w:r w:rsidR="00FC29F8" w:rsidRPr="00FC29F8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metali – o 2,8%,</w:t>
      </w:r>
      <w:r w:rsidR="00FC29F8" w:rsidRPr="00FC29F8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wyrobów z metali – o 2,7%.</w:t>
      </w:r>
    </w:p>
    <w:bookmarkEnd w:id="2"/>
    <w:bookmarkEnd w:id="3"/>
    <w:p w14:paraId="008DE36F" w14:textId="6AC609AB" w:rsidR="00BD5A39" w:rsidRPr="00583902" w:rsidRDefault="00AD4EE8" w:rsidP="00BD5A39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sierpniem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BD5A39">
        <w:rPr>
          <w:shd w:val="clear" w:color="auto" w:fill="FFFFFF"/>
        </w:rPr>
        <w:t>1</w:t>
      </w:r>
      <w:r>
        <w:rPr>
          <w:shd w:val="clear" w:color="auto" w:fill="FFFFFF"/>
        </w:rPr>
        <w:t>7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>
        <w:rPr>
          <w:shd w:val="clear" w:color="auto" w:fill="FFFFFF"/>
        </w:rPr>
        <w:t>w </w:t>
      </w:r>
      <w:r w:rsidRPr="00F13C00">
        <w:rPr>
          <w:shd w:val="clear" w:color="auto" w:fill="FFFFFF"/>
        </w:rPr>
        <w:t xml:space="preserve">produkcji </w:t>
      </w:r>
      <w:r>
        <w:rPr>
          <w:shd w:val="clear" w:color="auto" w:fill="FFFFFF"/>
        </w:rPr>
        <w:t>napojów – o </w:t>
      </w:r>
      <w:r w:rsidR="00FC29F8">
        <w:rPr>
          <w:shd w:val="clear" w:color="auto" w:fill="FFFFFF"/>
        </w:rPr>
        <w:t>11,0%</w:t>
      </w:r>
      <w:r>
        <w:rPr>
          <w:shd w:val="clear" w:color="auto" w:fill="FFFFFF"/>
        </w:rPr>
        <w:t>,</w:t>
      </w:r>
      <w:r w:rsidRPr="00583902">
        <w:t xml:space="preserve"> </w:t>
      </w:r>
      <w:r w:rsidR="00FC29F8">
        <w:rPr>
          <w:shd w:val="clear" w:color="auto" w:fill="FFFFFF"/>
        </w:rPr>
        <w:t>w wytwarzaniu i zaopatrywaniu w </w:t>
      </w:r>
      <w:r w:rsidR="00FC29F8" w:rsidRPr="00A6597F">
        <w:rPr>
          <w:shd w:val="clear" w:color="auto" w:fill="FFFFFF"/>
        </w:rPr>
        <w:t>energię elektryczną, gaz, parę wodną i</w:t>
      </w:r>
      <w:r w:rsidR="00FC29F8">
        <w:rPr>
          <w:shd w:val="clear" w:color="auto" w:fill="FFFFFF"/>
        </w:rPr>
        <w:t> </w:t>
      </w:r>
      <w:r w:rsidR="00FC29F8" w:rsidRPr="00A6597F">
        <w:rPr>
          <w:shd w:val="clear" w:color="auto" w:fill="FFFFFF"/>
        </w:rPr>
        <w:t>gorącą wodę</w:t>
      </w:r>
      <w:r w:rsidR="00FC29F8">
        <w:rPr>
          <w:shd w:val="clear" w:color="auto" w:fill="FFFFFF"/>
        </w:rPr>
        <w:t xml:space="preserve"> – o 6,7%,</w:t>
      </w:r>
      <w:r w:rsidR="00FC29F8" w:rsidRPr="00BD5A39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w </w:t>
      </w:r>
      <w:r w:rsidR="00FC29F8" w:rsidRPr="00F13C00">
        <w:rPr>
          <w:shd w:val="clear" w:color="auto" w:fill="FFFFFF"/>
        </w:rPr>
        <w:t>produkcji</w:t>
      </w:r>
      <w:bookmarkStart w:id="4" w:name="_Hlk203460799"/>
      <w:r w:rsidR="00FC29F8" w:rsidRPr="00AD4EE8">
        <w:rPr>
          <w:shd w:val="clear" w:color="auto" w:fill="FFFFFF"/>
        </w:rPr>
        <w:t xml:space="preserve"> </w:t>
      </w:r>
      <w:bookmarkEnd w:id="4"/>
      <w:r w:rsidR="00FC29F8" w:rsidRPr="00625502">
        <w:rPr>
          <w:shd w:val="clear" w:color="auto" w:fill="FFFFFF"/>
        </w:rPr>
        <w:t>chemikaliów i</w:t>
      </w:r>
      <w:r w:rsidR="00FC29F8">
        <w:rPr>
          <w:shd w:val="clear" w:color="auto" w:fill="FFFFFF"/>
        </w:rPr>
        <w:t> </w:t>
      </w:r>
      <w:r w:rsidR="00FC29F8" w:rsidRPr="00625502">
        <w:rPr>
          <w:shd w:val="clear" w:color="auto" w:fill="FFFFFF"/>
        </w:rPr>
        <w:t>wyrobów chemicznych</w:t>
      </w:r>
      <w:r w:rsidR="00FC29F8">
        <w:rPr>
          <w:shd w:val="clear" w:color="auto" w:fill="FFFFFF"/>
        </w:rPr>
        <w:t xml:space="preserve"> – o 6,1%,</w:t>
      </w:r>
      <w:r w:rsidR="00FC29F8" w:rsidRPr="00BD5A39">
        <w:rPr>
          <w:shd w:val="clear" w:color="auto" w:fill="FFFFFF"/>
        </w:rPr>
        <w:t xml:space="preserve"> </w:t>
      </w:r>
      <w:r w:rsidR="00FC29F8" w:rsidRPr="008D7EA0">
        <w:rPr>
          <w:shd w:val="clear" w:color="auto" w:fill="FFFFFF"/>
        </w:rPr>
        <w:t>pojazdów samochodowych, przyczep i naczep</w:t>
      </w:r>
      <w:r w:rsidR="00FC29F8">
        <w:rPr>
          <w:shd w:val="clear" w:color="auto" w:fill="FFFFFF"/>
        </w:rPr>
        <w:t xml:space="preserve"> – o 4,2%,</w:t>
      </w:r>
      <w:r w:rsidR="00FC29F8" w:rsidRPr="006527EE">
        <w:rPr>
          <w:shd w:val="clear" w:color="auto" w:fill="FFFFFF"/>
        </w:rPr>
        <w:t xml:space="preserve"> </w:t>
      </w:r>
      <w:r w:rsidR="00FC29F8" w:rsidRPr="00261533">
        <w:rPr>
          <w:shd w:val="clear" w:color="auto" w:fill="FFFFFF"/>
        </w:rPr>
        <w:t>urządzeń elektrycznych</w:t>
      </w:r>
      <w:r w:rsidR="00FC29F8">
        <w:rPr>
          <w:shd w:val="clear" w:color="auto" w:fill="FFFFFF"/>
        </w:rPr>
        <w:t xml:space="preserve"> – o 3,1%,</w:t>
      </w:r>
      <w:r w:rsidR="00FC29F8" w:rsidRPr="00A8544B">
        <w:rPr>
          <w:shd w:val="clear" w:color="auto" w:fill="FFFFFF"/>
        </w:rPr>
        <w:t xml:space="preserve"> </w:t>
      </w:r>
      <w:r w:rsidR="00FC29F8">
        <w:rPr>
          <w:shd w:val="clear" w:color="auto" w:fill="FFFFFF"/>
        </w:rPr>
        <w:t>papieru i wyrobów z papieru – o 2,7%.</w:t>
      </w:r>
    </w:p>
    <w:p w14:paraId="0A8679CB" w14:textId="215BDA8F" w:rsidR="003627E7" w:rsidRPr="00863074" w:rsidRDefault="003627E7" w:rsidP="00660989">
      <w:pPr>
        <w:suppressAutoHyphens/>
        <w:spacing w:before="1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0BCB577D" w14:textId="2E81EDE2" w:rsidR="00FF7971" w:rsidRDefault="007D555A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94464" behindDoc="0" locked="0" layoutInCell="1" allowOverlap="1" wp14:anchorId="4E52D2EE" wp14:editId="73537B46">
            <wp:simplePos x="0" y="0"/>
            <wp:positionH relativeFrom="column">
              <wp:posOffset>-114300</wp:posOffset>
            </wp:positionH>
            <wp:positionV relativeFrom="paragraph">
              <wp:posOffset>175895</wp:posOffset>
            </wp:positionV>
            <wp:extent cx="5212715" cy="3489960"/>
            <wp:effectExtent l="0" t="0" r="6985" b="0"/>
            <wp:wrapSquare wrapText="bothSides"/>
            <wp:docPr id="8" name="Obraz 8" descr="Dynamika produkcji sprzedanej przemysłu według wybranych działów PKD (ceny stałe; analogiczny okres roku poprzedniego=100) - sierpień 2024, sierp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48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75B23C78" w14:textId="39783118" w:rsidR="00FA557A" w:rsidRDefault="003C301B" w:rsidP="008D736A">
      <w:pPr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77056" behindDoc="1" locked="0" layoutInCell="1" allowOverlap="1" wp14:anchorId="2FB2E89A" wp14:editId="3ECC8D4B">
                <wp:simplePos x="0" y="0"/>
                <wp:positionH relativeFrom="page">
                  <wp:posOffset>5670550</wp:posOffset>
                </wp:positionH>
                <wp:positionV relativeFrom="paragraph">
                  <wp:posOffset>0</wp:posOffset>
                </wp:positionV>
                <wp:extent cx="1813560" cy="891540"/>
                <wp:effectExtent l="0" t="0" r="0" b="3810"/>
                <wp:wrapTight wrapText="bothSides">
                  <wp:wrapPolygon edited="0">
                    <wp:start x="681" y="0"/>
                    <wp:lineTo x="681" y="21231"/>
                    <wp:lineTo x="20874" y="21231"/>
                    <wp:lineTo x="20874" y="0"/>
                    <wp:lineTo x="681" y="0"/>
                  </wp:wrapPolygon>
                </wp:wrapTight>
                <wp:docPr id="13" name="Pole tekstowe 13" descr="Udział w przemyśle ogółem produkcji sprzedanej działów, w których w porównaniu z lipcem br. odnotowano spadek, wyniósł 91,5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34797" w14:textId="5E15D902" w:rsidR="003C301B" w:rsidRPr="004B32DD" w:rsidRDefault="007A755F" w:rsidP="003C301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lipcem br. odnotowano spadek, wyniósł 91,5%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E89A" id="Pole tekstowe 13" o:spid="_x0000_s1030" type="#_x0000_t202" alt="Udział w przemyśle ogółem produkcji sprzedanej działów, w których w porównaniu z lipcem br. odnotowano spadek, wyniósł 91,5%" style="position:absolute;margin-left:446.5pt;margin-top:0;width:142.8pt;height:70.2pt;z-index:-25123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" filled="f" stroked="f">
                <v:textbox>
                  <w:txbxContent>
                    <w:p w14:paraId="17C34797" w14:textId="5E15D902" w:rsidR="003C301B" w:rsidRPr="004B32DD" w:rsidRDefault="007A755F" w:rsidP="003C301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lipcem br. odnotowano spadek, wyniósł 91,5%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003EF">
        <w:t>W</w:t>
      </w:r>
      <w:r w:rsidR="00BE0B67">
        <w:t xml:space="preserve"> </w:t>
      </w:r>
      <w:r w:rsidR="00FA557A">
        <w:rPr>
          <w:shd w:val="clear" w:color="auto" w:fill="FFFFFF"/>
        </w:rPr>
        <w:t>sierpniu</w:t>
      </w:r>
      <w:r w:rsidR="00343817">
        <w:rPr>
          <w:shd w:val="clear" w:color="auto" w:fill="FFFFFF"/>
        </w:rPr>
        <w:t xml:space="preserve"> br. </w:t>
      </w:r>
      <w:r w:rsidR="00FA557A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C76ACD">
        <w:t xml:space="preserve"> </w:t>
      </w:r>
      <w:r w:rsidR="00FA557A">
        <w:t>lipcem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FA557A">
        <w:rPr>
          <w:shd w:val="clear" w:color="auto" w:fill="FFFFFF"/>
        </w:rPr>
        <w:t xml:space="preserve"> 29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FA557A">
        <w:rPr>
          <w:shd w:val="clear" w:color="auto" w:fill="FFFFFF"/>
        </w:rPr>
        <w:t>w produkcji</w:t>
      </w:r>
      <w:r w:rsidR="00FA557A" w:rsidRPr="002A0C98">
        <w:rPr>
          <w:shd w:val="clear" w:color="auto" w:fill="FFFFFF"/>
        </w:rPr>
        <w:t xml:space="preserve"> </w:t>
      </w:r>
      <w:r w:rsidR="00FA557A" w:rsidRPr="008D7EA0">
        <w:rPr>
          <w:shd w:val="clear" w:color="auto" w:fill="FFFFFF"/>
        </w:rPr>
        <w:t>pojazdów samochodowych, przyczep i naczep</w:t>
      </w:r>
      <w:r w:rsidR="00FA557A">
        <w:rPr>
          <w:shd w:val="clear" w:color="auto" w:fill="FFFFFF"/>
        </w:rPr>
        <w:t xml:space="preserve"> – o 22,1%,</w:t>
      </w:r>
      <w:r w:rsidR="00FA557A" w:rsidRPr="00FA557A">
        <w:rPr>
          <w:shd w:val="clear" w:color="auto" w:fill="FFFFFF"/>
        </w:rPr>
        <w:t xml:space="preserve"> </w:t>
      </w:r>
      <w:r w:rsidR="00FA557A">
        <w:rPr>
          <w:shd w:val="clear" w:color="auto" w:fill="FFFFFF"/>
        </w:rPr>
        <w:t>metali – o 11,8%,</w:t>
      </w:r>
      <w:r w:rsidR="00FA557A" w:rsidRPr="00FA557A">
        <w:rPr>
          <w:shd w:val="clear" w:color="auto" w:fill="FFFFFF"/>
        </w:rPr>
        <w:t xml:space="preserve"> </w:t>
      </w:r>
      <w:r w:rsidR="00FA557A" w:rsidRPr="00625502">
        <w:rPr>
          <w:shd w:val="clear" w:color="auto" w:fill="FFFFFF"/>
        </w:rPr>
        <w:t>chemikaliów i</w:t>
      </w:r>
      <w:r w:rsidR="00FA557A">
        <w:rPr>
          <w:shd w:val="clear" w:color="auto" w:fill="FFFFFF"/>
        </w:rPr>
        <w:t> </w:t>
      </w:r>
      <w:r w:rsidR="00FA557A" w:rsidRPr="00625502">
        <w:rPr>
          <w:shd w:val="clear" w:color="auto" w:fill="FFFFFF"/>
        </w:rPr>
        <w:t>wyrobów chemicznych</w:t>
      </w:r>
      <w:r w:rsidR="00FA557A">
        <w:rPr>
          <w:shd w:val="clear" w:color="auto" w:fill="FFFFFF"/>
        </w:rPr>
        <w:t xml:space="preserve"> – o 10,6%,</w:t>
      </w:r>
      <w:r w:rsidR="00FA557A" w:rsidRPr="00FA557A">
        <w:rPr>
          <w:shd w:val="clear" w:color="auto" w:fill="FFFFFF"/>
        </w:rPr>
        <w:t xml:space="preserve"> </w:t>
      </w:r>
      <w:r w:rsidR="00FA557A">
        <w:rPr>
          <w:shd w:val="clear" w:color="auto" w:fill="FFFFFF"/>
        </w:rPr>
        <w:t xml:space="preserve">papieru i wyrobów z papieru oraz </w:t>
      </w:r>
      <w:r w:rsidR="00FA557A" w:rsidRPr="00773BE4">
        <w:rPr>
          <w:shd w:val="clear" w:color="auto" w:fill="FFFFFF"/>
        </w:rPr>
        <w:t>wyrobów z</w:t>
      </w:r>
      <w:r w:rsidR="00FA557A">
        <w:rPr>
          <w:shd w:val="clear" w:color="auto" w:fill="FFFFFF"/>
        </w:rPr>
        <w:t> </w:t>
      </w:r>
      <w:r w:rsidR="00FA557A" w:rsidRPr="00773BE4">
        <w:rPr>
          <w:shd w:val="clear" w:color="auto" w:fill="FFFFFF"/>
        </w:rPr>
        <w:t>pozostałych mineralnych surowców niemetalicznych</w:t>
      </w:r>
      <w:r w:rsidR="00FA557A">
        <w:rPr>
          <w:shd w:val="clear" w:color="auto" w:fill="FFFFFF"/>
        </w:rPr>
        <w:t xml:space="preserve"> – po 10,1%,</w:t>
      </w:r>
      <w:r w:rsidR="008D736A">
        <w:rPr>
          <w:shd w:val="clear" w:color="auto" w:fill="FFFFFF"/>
        </w:rPr>
        <w:t xml:space="preserve"> </w:t>
      </w:r>
      <w:r w:rsidR="008D736A" w:rsidRPr="005041DD">
        <w:rPr>
          <w:shd w:val="clear" w:color="auto" w:fill="FFFFFF"/>
        </w:rPr>
        <w:t>wyrobów z</w:t>
      </w:r>
      <w:r w:rsidR="008D736A">
        <w:rPr>
          <w:shd w:val="clear" w:color="auto" w:fill="FFFFFF"/>
        </w:rPr>
        <w:t> </w:t>
      </w:r>
      <w:r w:rsidR="008D736A" w:rsidRPr="005041DD">
        <w:rPr>
          <w:shd w:val="clear" w:color="auto" w:fill="FFFFFF"/>
        </w:rPr>
        <w:t>gumy i tworzyw sztucznych</w:t>
      </w:r>
      <w:r w:rsidR="008D736A" w:rsidRPr="00387C18">
        <w:rPr>
          <w:shd w:val="clear" w:color="auto" w:fill="FFFFFF"/>
        </w:rPr>
        <w:t xml:space="preserve"> </w:t>
      </w:r>
      <w:r w:rsidR="008D736A">
        <w:rPr>
          <w:shd w:val="clear" w:color="auto" w:fill="FFFFFF"/>
        </w:rPr>
        <w:t xml:space="preserve">– o 9,8%, </w:t>
      </w:r>
      <w:r w:rsidR="008D736A" w:rsidRPr="00AB418D">
        <w:rPr>
          <w:shd w:val="clear" w:color="auto" w:fill="FFFFFF"/>
        </w:rPr>
        <w:t>maszyn i</w:t>
      </w:r>
      <w:r w:rsidR="008D736A">
        <w:rPr>
          <w:shd w:val="clear" w:color="auto" w:fill="FFFFFF"/>
        </w:rPr>
        <w:t> </w:t>
      </w:r>
      <w:r w:rsidR="008D736A" w:rsidRPr="00AB418D">
        <w:rPr>
          <w:shd w:val="clear" w:color="auto" w:fill="FFFFFF"/>
        </w:rPr>
        <w:t xml:space="preserve">urządzeń </w:t>
      </w:r>
      <w:r w:rsidR="008D736A">
        <w:rPr>
          <w:shd w:val="clear" w:color="auto" w:fill="FFFFFF"/>
        </w:rPr>
        <w:t>– o 8,6%,</w:t>
      </w:r>
      <w:r w:rsidR="008D736A" w:rsidRPr="008D736A">
        <w:t xml:space="preserve"> </w:t>
      </w:r>
      <w:r w:rsidR="008D736A">
        <w:t>w </w:t>
      </w:r>
      <w:r w:rsidR="008D736A">
        <w:rPr>
          <w:shd w:val="clear" w:color="auto" w:fill="FFFFFF"/>
        </w:rPr>
        <w:t>n</w:t>
      </w:r>
      <w:r w:rsidR="008D736A" w:rsidRPr="00AB418D">
        <w:rPr>
          <w:shd w:val="clear" w:color="auto" w:fill="FFFFFF"/>
        </w:rPr>
        <w:t>apraw</w:t>
      </w:r>
      <w:r w:rsidR="008D736A">
        <w:rPr>
          <w:shd w:val="clear" w:color="auto" w:fill="FFFFFF"/>
        </w:rPr>
        <w:t>ie</w:t>
      </w:r>
      <w:r w:rsidR="008D736A" w:rsidRPr="00AB418D">
        <w:rPr>
          <w:shd w:val="clear" w:color="auto" w:fill="FFFFFF"/>
        </w:rPr>
        <w:t>, konserwacj</w:t>
      </w:r>
      <w:r w:rsidR="008D736A">
        <w:rPr>
          <w:shd w:val="clear" w:color="auto" w:fill="FFFFFF"/>
        </w:rPr>
        <w:t>i</w:t>
      </w:r>
      <w:r w:rsidR="008D736A" w:rsidRPr="00AB418D">
        <w:rPr>
          <w:shd w:val="clear" w:color="auto" w:fill="FFFFFF"/>
        </w:rPr>
        <w:t xml:space="preserve"> i</w:t>
      </w:r>
      <w:r w:rsidR="008D736A">
        <w:rPr>
          <w:shd w:val="clear" w:color="auto" w:fill="FFFFFF"/>
        </w:rPr>
        <w:t> </w:t>
      </w:r>
      <w:r w:rsidR="008D736A" w:rsidRPr="00AB418D">
        <w:rPr>
          <w:shd w:val="clear" w:color="auto" w:fill="FFFFFF"/>
        </w:rPr>
        <w:t>instalowan</w:t>
      </w:r>
      <w:r w:rsidR="008D736A">
        <w:rPr>
          <w:shd w:val="clear" w:color="auto" w:fill="FFFFFF"/>
        </w:rPr>
        <w:t>iu</w:t>
      </w:r>
      <w:r w:rsidR="008D736A" w:rsidRPr="00AB418D">
        <w:rPr>
          <w:shd w:val="clear" w:color="auto" w:fill="FFFFFF"/>
        </w:rPr>
        <w:t xml:space="preserve"> maszyn i</w:t>
      </w:r>
      <w:r w:rsidR="008D736A">
        <w:rPr>
          <w:shd w:val="clear" w:color="auto" w:fill="FFFFFF"/>
        </w:rPr>
        <w:t> </w:t>
      </w:r>
      <w:r w:rsidR="008D736A" w:rsidRPr="00AB418D">
        <w:rPr>
          <w:shd w:val="clear" w:color="auto" w:fill="FFFFFF"/>
        </w:rPr>
        <w:t xml:space="preserve">urządzeń </w:t>
      </w:r>
      <w:r w:rsidR="008D736A">
        <w:rPr>
          <w:shd w:val="clear" w:color="auto" w:fill="FFFFFF"/>
        </w:rPr>
        <w:t>– o 8,3%,</w:t>
      </w:r>
      <w:r w:rsidR="008D736A" w:rsidRPr="008D736A">
        <w:rPr>
          <w:shd w:val="clear" w:color="auto" w:fill="FFFFFF"/>
        </w:rPr>
        <w:t xml:space="preserve"> </w:t>
      </w:r>
      <w:r w:rsidR="008D736A">
        <w:rPr>
          <w:shd w:val="clear" w:color="auto" w:fill="FFFFFF"/>
        </w:rPr>
        <w:t xml:space="preserve">w produkcji </w:t>
      </w:r>
      <w:r w:rsidR="008D736A" w:rsidRPr="00261533">
        <w:rPr>
          <w:shd w:val="clear" w:color="auto" w:fill="FFFFFF"/>
        </w:rPr>
        <w:t>urządzeń elektrycznych</w:t>
      </w:r>
      <w:r w:rsidR="008D736A">
        <w:rPr>
          <w:shd w:val="clear" w:color="auto" w:fill="FFFFFF"/>
        </w:rPr>
        <w:t xml:space="preserve"> – o 7,7%.</w:t>
      </w:r>
    </w:p>
    <w:p w14:paraId="1836934C" w14:textId="6888B703" w:rsidR="0049596C" w:rsidRDefault="00FA557A" w:rsidP="0049596C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E34E7E">
        <w:rPr>
          <w:shd w:val="clear" w:color="auto" w:fill="FFFFFF"/>
        </w:rPr>
        <w:t xml:space="preserve"> poprzednim miesiącem</w:t>
      </w:r>
      <w:r w:rsidR="00F336BB">
        <w:rPr>
          <w:shd w:val="clear" w:color="auto" w:fill="FFFFFF"/>
        </w:rPr>
        <w:t>, wystąpił w </w:t>
      </w:r>
      <w:r w:rsidR="008D736A">
        <w:rPr>
          <w:shd w:val="clear" w:color="auto" w:fill="FFFFFF"/>
        </w:rPr>
        <w:t>5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9D7DBB" w:rsidRPr="009D7DBB">
        <w:t xml:space="preserve"> </w:t>
      </w:r>
      <w:r w:rsidR="008D736A">
        <w:rPr>
          <w:shd w:val="clear" w:color="auto" w:fill="FFFFFF"/>
        </w:rPr>
        <w:t>w produkcji</w:t>
      </w:r>
      <w:r w:rsidR="008D736A" w:rsidRPr="00863074">
        <w:rPr>
          <w:shd w:val="clear" w:color="auto" w:fill="FFFFFF"/>
        </w:rPr>
        <w:t xml:space="preserve"> </w:t>
      </w:r>
      <w:r w:rsidR="008D736A" w:rsidRPr="007E3F15">
        <w:rPr>
          <w:shd w:val="clear" w:color="auto" w:fill="FFFFFF"/>
        </w:rPr>
        <w:t>pozostałego sprzętu transportowego</w:t>
      </w:r>
      <w:r w:rsidR="008D736A">
        <w:rPr>
          <w:shd w:val="clear" w:color="auto" w:fill="FFFFFF"/>
        </w:rPr>
        <w:t xml:space="preserve"> – o 19,3%, mebli – o</w:t>
      </w:r>
      <w:r w:rsidR="00CD4353">
        <w:rPr>
          <w:shd w:val="clear" w:color="auto" w:fill="FFFFFF"/>
        </w:rPr>
        <w:t> </w:t>
      </w:r>
      <w:r w:rsidR="008D736A">
        <w:rPr>
          <w:shd w:val="clear" w:color="auto" w:fill="FFFFFF"/>
        </w:rPr>
        <w:t>4,6%,</w:t>
      </w:r>
      <w:r w:rsidR="008D736A" w:rsidRPr="00FC29F8">
        <w:rPr>
          <w:shd w:val="clear" w:color="auto" w:fill="FFFFFF"/>
        </w:rPr>
        <w:t xml:space="preserve"> </w:t>
      </w:r>
      <w:r w:rsidR="0049596C" w:rsidRPr="00125266">
        <w:rPr>
          <w:shd w:val="clear" w:color="auto" w:fill="FFFFFF"/>
        </w:rPr>
        <w:t>komputerów, wyrobów elektronicznych i</w:t>
      </w:r>
      <w:r w:rsidR="0049596C">
        <w:rPr>
          <w:shd w:val="clear" w:color="auto" w:fill="FFFFFF"/>
        </w:rPr>
        <w:t> </w:t>
      </w:r>
      <w:r w:rsidR="0049596C" w:rsidRPr="00125266">
        <w:rPr>
          <w:shd w:val="clear" w:color="auto" w:fill="FFFFFF"/>
        </w:rPr>
        <w:t>optycznych</w:t>
      </w:r>
      <w:r w:rsidR="0049596C">
        <w:rPr>
          <w:shd w:val="clear" w:color="auto" w:fill="FFFFFF"/>
        </w:rPr>
        <w:t xml:space="preserve"> – o </w:t>
      </w:r>
      <w:r w:rsidR="008D736A">
        <w:rPr>
          <w:shd w:val="clear" w:color="auto" w:fill="FFFFFF"/>
        </w:rPr>
        <w:t>2,9</w:t>
      </w:r>
      <w:r w:rsidR="0049596C">
        <w:rPr>
          <w:shd w:val="clear" w:color="auto" w:fill="FFFFFF"/>
        </w:rPr>
        <w:t>%</w:t>
      </w:r>
      <w:bookmarkStart w:id="5" w:name="_Hlk208818887"/>
      <w:r w:rsidR="008D736A">
        <w:rPr>
          <w:shd w:val="clear" w:color="auto" w:fill="FFFFFF"/>
        </w:rPr>
        <w:t>.</w:t>
      </w:r>
    </w:p>
    <w:bookmarkEnd w:id="5"/>
    <w:p w14:paraId="4E34594D" w14:textId="1F92AF54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4952D030" w14:textId="41777F91" w:rsidR="00F52A68" w:rsidRPr="00CB4942" w:rsidRDefault="00DF26C7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89344" behindDoc="0" locked="0" layoutInCell="1" allowOverlap="1" wp14:anchorId="7A71071B" wp14:editId="4B5009D3">
            <wp:simplePos x="0" y="0"/>
            <wp:positionH relativeFrom="column">
              <wp:posOffset>-82550</wp:posOffset>
            </wp:positionH>
            <wp:positionV relativeFrom="paragraph">
              <wp:posOffset>228600</wp:posOffset>
            </wp:positionV>
            <wp:extent cx="5255260" cy="3389630"/>
            <wp:effectExtent l="0" t="0" r="2540" b="1270"/>
            <wp:wrapSquare wrapText="bothSides"/>
            <wp:docPr id="18" name="Obraz 18" descr="Dynamika produkcji sprzedanej przemysłu według wybranych działów PKD (ceny stałe; miesiąc poprzedni =100) - kwiecień, maj, czerwiec, lipiec i sierp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909ACE3" w14:textId="0DDF100D" w:rsidR="003009A1" w:rsidRDefault="003009A1" w:rsidP="00BA0518">
      <w:pPr>
        <w:spacing w:line="240" w:lineRule="auto"/>
        <w:rPr>
          <w:noProof/>
          <w:lang w:eastAsia="pl-PL"/>
        </w:rPr>
      </w:pPr>
    </w:p>
    <w:p w14:paraId="42F678D4" w14:textId="4398816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3C0BAC30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3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4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0622B05F" w14:textId="58242323" w:rsidR="009D4D58" w:rsidRDefault="009D4D58" w:rsidP="009D4D58">
      <w:pPr>
        <w:rPr>
          <w:szCs w:val="19"/>
        </w:rPr>
      </w:pPr>
    </w:p>
    <w:p w14:paraId="48186D2E" w14:textId="77777777" w:rsidR="00280A93" w:rsidRDefault="00280A93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7D2908AC" w14:textId="77777777" w:rsidTr="0042355F">
        <w:trPr>
          <w:trHeight w:val="1344"/>
        </w:trPr>
        <w:tc>
          <w:tcPr>
            <w:tcW w:w="4218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7D52E415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005066B" w14:textId="77777777" w:rsidR="0042355F" w:rsidRDefault="0042355F" w:rsidP="0042355F">
            <w:r>
              <w:t>Tel. komórkowy: +48 695 255 032</w:t>
            </w:r>
          </w:p>
          <w:p w14:paraId="0BD41C67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611A2A99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473C6D26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BC4AD4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"https://stat.gov.pl/obszary-tematyczne/inne-opracowania/informacje-o-sytuacji-spoleczno-gospodarczej/biuletyn-statystyczny-nr-72025,4,164.html"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1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4C0AB5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4C0AB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4C0AB5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4C0AB5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1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473C6D26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BC4AD4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"https://stat.gov.pl/obszary-tematyczne/inne-opracowania/informacje-o-sytuacji-spoleczno-gospodarczej/biuletyn-statystyczny-nr-72025,4,164.html"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77777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4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5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4C0AB5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4C0AB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4C0AB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4C0AB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512D6" w14:textId="77777777" w:rsidR="004C0AB5" w:rsidRDefault="004C0AB5" w:rsidP="000662E2">
      <w:pPr>
        <w:spacing w:after="0" w:line="240" w:lineRule="auto"/>
      </w:pPr>
      <w:r>
        <w:separator/>
      </w:r>
    </w:p>
  </w:endnote>
  <w:endnote w:type="continuationSeparator" w:id="0">
    <w:p w14:paraId="431F9C49" w14:textId="77777777" w:rsidR="004C0AB5" w:rsidRDefault="004C0AB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C8837" w14:textId="77777777" w:rsidR="004C0AB5" w:rsidRDefault="004C0AB5" w:rsidP="000662E2">
      <w:pPr>
        <w:spacing w:after="0" w:line="240" w:lineRule="auto"/>
      </w:pPr>
      <w:r>
        <w:separator/>
      </w:r>
    </w:p>
  </w:footnote>
  <w:footnote w:type="continuationSeparator" w:id="0">
    <w:p w14:paraId="1E947D93" w14:textId="77777777" w:rsidR="004C0AB5" w:rsidRDefault="004C0AB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7F6082DD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9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316A5F8D" w:rsidR="00112A4D" w:rsidRPr="009F6794" w:rsidRDefault="0067775E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976C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F976C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8.09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NrDjOg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3F86ADDA" w14:textId="316A5F8D" w:rsidR="00112A4D" w:rsidRPr="009F6794" w:rsidRDefault="0067775E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976C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F976C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E3B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A1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DF2"/>
    <w:rsid w:val="00086360"/>
    <w:rsid w:val="0008647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A95"/>
    <w:rsid w:val="000A2407"/>
    <w:rsid w:val="000A2AC7"/>
    <w:rsid w:val="000A2E83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2DE4"/>
    <w:rsid w:val="000E3893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0E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27A"/>
    <w:rsid w:val="001D59F0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39C1"/>
    <w:rsid w:val="003A3B95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2E5B"/>
    <w:rsid w:val="003E372E"/>
    <w:rsid w:val="003E37F1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51B9"/>
    <w:rsid w:val="005B5847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0F9B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4A62"/>
    <w:rsid w:val="00645566"/>
    <w:rsid w:val="00645BF1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6C79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78D0"/>
    <w:rsid w:val="007C0BB2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074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8039C"/>
    <w:rsid w:val="00880968"/>
    <w:rsid w:val="00880CDB"/>
    <w:rsid w:val="00880EB4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76E"/>
    <w:rsid w:val="00B8272D"/>
    <w:rsid w:val="00B828BF"/>
    <w:rsid w:val="00B82EEF"/>
    <w:rsid w:val="00B83970"/>
    <w:rsid w:val="00B848C9"/>
    <w:rsid w:val="00B84B92"/>
    <w:rsid w:val="00B85633"/>
    <w:rsid w:val="00B86326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0EBE"/>
    <w:rsid w:val="00C022D8"/>
    <w:rsid w:val="00C023D9"/>
    <w:rsid w:val="00C029A9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C0E"/>
    <w:rsid w:val="00C1050A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1893"/>
    <w:rsid w:val="00CE2689"/>
    <w:rsid w:val="00CE2C3A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232C"/>
    <w:rsid w:val="00DC27E0"/>
    <w:rsid w:val="00DC31C5"/>
    <w:rsid w:val="00DC3C82"/>
    <w:rsid w:val="00DC4295"/>
    <w:rsid w:val="00DC4A48"/>
    <w:rsid w:val="00DC5073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07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574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6B76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9F6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62,pojecie.html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4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2" Type="http://schemas.openxmlformats.org/officeDocument/2006/relationships/hyperlink" Target="http://stat.gov.pl/metainformacje/slownik-pojec/pojecia-stosowane-w-statystyce-publicznej/707,pojecie.html" TargetMode="External"/><Relationship Id="rId47" Type="http://schemas.openxmlformats.org/officeDocument/2006/relationships/hyperlink" Target="http://stat.gov.pl/metainformacje/slownik-pojec/pojecia-stosowane-w-statystyce-publicznej/1313,pojecie.html" TargetMode="External"/><Relationship Id="rId50" Type="http://schemas.openxmlformats.org/officeDocument/2006/relationships/image" Target="media/image9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56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metainformacje/slownik-pojec/pojecia-stosowane-w-statystyce-publicznej/357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362,pojecie.html" TargetMode="External"/><Relationship Id="rId45" Type="http://schemas.openxmlformats.org/officeDocument/2006/relationships/hyperlink" Target="http://stat.gov.pl/metainformacje/slownik-pojec/pojecia-stosowane-w-statystyce-publicznej/1314,pojecie.html" TargetMode="External"/><Relationship Id="rId53" Type="http://schemas.openxmlformats.org/officeDocument/2006/relationships/image" Target="media/image12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4,pojecie.html" TargetMode="External"/><Relationship Id="rId44" Type="http://schemas.openxmlformats.org/officeDocument/2006/relationships/hyperlink" Target="http://stat.gov.pl/metainformacje/slownik-pojec/pojecia-stosowane-w-statystyce-publicznej/1317,pojecie.html" TargetMode="External"/><Relationship Id="rId52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s://dbw.stat.gov.pl/dashboard/110" TargetMode="External"/><Relationship Id="rId27" Type="http://schemas.openxmlformats.org/officeDocument/2006/relationships/hyperlink" Target="http://stat.gov.pl/metainformacje/slownik-pojec/pojecia-stosowane-w-statystyce-publicznej/700,pojecie.html" TargetMode="External"/><Relationship Id="rId30" Type="http://schemas.openxmlformats.org/officeDocument/2006/relationships/hyperlink" Target="http://stat.gov.pl/metainformacje/slownik-pojec/pojecia-stosowane-w-statystyce-publicznej/1317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://stat.gov.pl/metainformacje/slownik-pojec/pojecia-stosowane-w-statystyce-publicznej/356,pojecie.html" TargetMode="External"/><Relationship Id="rId48" Type="http://schemas.openxmlformats.org/officeDocument/2006/relationships/image" Target="media/image7.png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1313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357,pojecie.html" TargetMode="External"/><Relationship Id="rId20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1" Type="http://schemas.openxmlformats.org/officeDocument/2006/relationships/hyperlink" Target="http://stat.gov.pl/metainformacje/slownik-pojec/pojecia-stosowane-w-statystyce-publicznej/700,pojecie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707,pojecie.html" TargetMode="External"/><Relationship Id="rId36" Type="http://schemas.openxmlformats.org/officeDocument/2006/relationships/hyperlink" Target="https://dbw.stat.gov.pl/dashboard/110" TargetMode="External"/><Relationship Id="rId49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48813E7E-E162-4789-B565-FDB309D1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887</Words>
  <Characters>5323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prodkcji sprzedanej przemysłu w lipcu 2025 r.</vt:lpstr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sierpniu 2025 r.</dc:title>
  <dc:creator>Główny Urząd Statystyczny</dc:creator>
  <cp:lastPrinted>2025-07-18T08:11:00Z</cp:lastPrinted>
  <dcterms:created xsi:type="dcterms:W3CDTF">2025-09-17T04:57:00Z</dcterms:created>
  <dcterms:modified xsi:type="dcterms:W3CDTF">2025-09-17T07:41:00Z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