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5.xml" ContentType="application/vnd.openxmlformats-officedocument.drawingml.chartshapes+xml"/>
  <Override PartName="/word/charts/chart10.xml" ContentType="application/vnd.openxmlformats-officedocument.drawingml.chart+xml"/>
  <Override PartName="/word/drawings/drawing6.xml" ContentType="application/vnd.openxmlformats-officedocument.drawingml.chartshapes+xml"/>
  <Override PartName="/word/charts/chart11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5039" w14:textId="77777777" w:rsidR="00D67D65" w:rsidRDefault="00D67D65" w:rsidP="00D67D65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Wykorzystanie turystycznych obiektów noclegowych w 2017 roku</w:t>
      </w:r>
    </w:p>
    <w:p w14:paraId="7FE9700A" w14:textId="77777777"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7FE970AA" wp14:editId="7A330DE5">
                <wp:simplePos x="0" y="0"/>
                <wp:positionH relativeFrom="column">
                  <wp:posOffset>5234305</wp:posOffset>
                </wp:positionH>
                <wp:positionV relativeFrom="paragraph">
                  <wp:posOffset>260823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3" w14:textId="2C0F46D0" w:rsidR="00673FB8" w:rsidRPr="00074DD8" w:rsidRDefault="00673FB8" w:rsidP="00074DD8">
                            <w:pPr>
                              <w:pStyle w:val="tekstzboku"/>
                            </w:pPr>
                            <w:r>
                              <w:t>Liczba udzielonych noclegów wzrosła w porównaniu do roku poprzedniego o 5,7%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70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0.55pt;width:135.85pt;height:82.1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88LyKN8AAAALAQAADwAAAAAAAAAAAAAAAABqBAAAZHJzL2Rvd25yZXYueG1sUEsFBgAAAAAEAAQA&#10;8wAAAHYFAAAAAA==&#10;" filled="f" stroked="f">
                <v:textbox>
                  <w:txbxContent>
                    <w:p w14:paraId="7FE970D3" w14:textId="2C0F46D0" w:rsidR="00673FB8" w:rsidRPr="00074DD8" w:rsidRDefault="00673FB8" w:rsidP="00074DD8">
                      <w:pPr>
                        <w:pStyle w:val="tekstzboku"/>
                      </w:pPr>
                      <w:r>
                        <w:t>Liczba udzielonych noclegów wzrosła w porównaniu do roku poprzedniego o 5,7%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E9700B" w14:textId="2F6470C0" w:rsidR="005916D7" w:rsidRPr="00074DD8" w:rsidRDefault="00003437" w:rsidP="005F7F99">
      <w:pPr>
        <w:pStyle w:val="LID"/>
        <w:jc w:val="both"/>
      </w:pPr>
      <w:r w:rsidRPr="00074DD8"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FE970AC" wp14:editId="1923D62C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2364740" cy="1339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3398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4" w14:textId="246BA248" w:rsidR="00673FB8" w:rsidRPr="00F24921" w:rsidRDefault="00556300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FE970E9">
                                <v:shape id="Obraz 33" o:spid="_x0000_i1028" type="#_x0000_t75" style="width:26.5pt;height:27.1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673FB8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673FB8" w:rsidRPr="00F2492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83,9 mln</w:t>
                            </w:r>
                          </w:p>
                          <w:p w14:paraId="7C896B6C" w14:textId="77777777" w:rsidR="00673FB8" w:rsidRDefault="00673FB8" w:rsidP="00F24921">
                            <w:pPr>
                              <w:pStyle w:val="tekstnaniebieskimtle"/>
                              <w:jc w:val="center"/>
                            </w:pPr>
                          </w:p>
                          <w:p w14:paraId="7FE970D5" w14:textId="6B6A7133" w:rsidR="00673FB8" w:rsidRPr="00074DD8" w:rsidRDefault="00673FB8" w:rsidP="00F24921">
                            <w:pPr>
                              <w:pStyle w:val="tekstnaniebieskimtle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udzielonych noclegów w turystycznych obiektach noclegowych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AC" id="_x0000_s1027" type="#_x0000_t202" style="position:absolute;left:0;text-align:left;margin-left:0;margin-top:6.2pt;width:186.2pt;height:105.5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" fillcolor="#001d77" stroked="f">
                <v:textbox>
                  <w:txbxContent>
                    <w:p w14:paraId="7FE970D4" w14:textId="246BA248" w:rsidR="00673FB8" w:rsidRPr="00F24921" w:rsidRDefault="00673FB8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7FE970E9">
                          <v:shape id="Obraz 33" o:spid="_x0000_i1028" type="#_x0000_t75" style="width:26.8pt;height:26.8pt;visibility:visible;mso-wrap-style:square" o:bullet="t">
                            <v:imagedata r:id="rId12" o:title=""/>
                          </v:shape>
                        </w:pic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Pr="00F2492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83,9 mln</w:t>
                      </w:r>
                    </w:p>
                    <w:p w14:paraId="7C896B6C" w14:textId="77777777" w:rsidR="00673FB8" w:rsidRDefault="00673FB8" w:rsidP="00F24921">
                      <w:pPr>
                        <w:pStyle w:val="tekstnaniebieskimtle"/>
                        <w:jc w:val="center"/>
                      </w:pPr>
                    </w:p>
                    <w:p w14:paraId="7FE970D5" w14:textId="6B6A7133" w:rsidR="00673FB8" w:rsidRPr="00074DD8" w:rsidRDefault="00673FB8" w:rsidP="00F24921">
                      <w:pPr>
                        <w:pStyle w:val="tekstnaniebieskimtle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udzielonych noclegów w turystycznych obiektach noclegowych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F99">
        <w:t xml:space="preserve">W </w:t>
      </w:r>
      <w:r w:rsidR="00255D68">
        <w:t>2017 </w:t>
      </w:r>
      <w:r w:rsidR="005F7F99">
        <w:t xml:space="preserve">r. </w:t>
      </w:r>
      <w:r w:rsidR="00A145DF">
        <w:t>z</w:t>
      </w:r>
      <w:r w:rsidR="005F7F99">
        <w:t xml:space="preserve"> turystycznych obiekt</w:t>
      </w:r>
      <w:r w:rsidR="00A145DF">
        <w:t>ów</w:t>
      </w:r>
      <w:r w:rsidR="005F7F99">
        <w:t xml:space="preserve"> noclegowych posiadających 10 lub więcej miejsc noclegowych </w:t>
      </w:r>
      <w:r w:rsidR="00A145DF">
        <w:t xml:space="preserve">skorzystało 32,0 mln turystów, którym </w:t>
      </w:r>
      <w:r w:rsidR="005F7F99">
        <w:t>udzielono 83,9 mln noclegó</w:t>
      </w:r>
      <w:r w:rsidR="00A145DF">
        <w:t>w. W porównaniu do 2016 r. było to więcej odpowiednio o</w:t>
      </w:r>
      <w:r w:rsidR="008C28EC">
        <w:t xml:space="preserve"> 6,2% i </w:t>
      </w:r>
      <w:r w:rsidR="00A145DF">
        <w:t xml:space="preserve">5,7%. Stopień wykorzystania miejsc noclegowych </w:t>
      </w:r>
      <w:r w:rsidR="00A568BD">
        <w:br/>
      </w:r>
      <w:r w:rsidR="00A145DF">
        <w:t xml:space="preserve">we wszystkich turystycznych obiektach noclegowych w 2017 r. wyniósł </w:t>
      </w:r>
      <w:r w:rsidR="00D4516B">
        <w:t>39,3%, a stopień wykorzystania pokoi w obiektach hotelowych – 48,9%.</w:t>
      </w:r>
    </w:p>
    <w:p w14:paraId="4AD7099D" w14:textId="2FD37298" w:rsidR="005700FF" w:rsidRPr="005700FF" w:rsidRDefault="005700FF" w:rsidP="00074DD8">
      <w:pPr>
        <w:pStyle w:val="Nagwek1"/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</w:pPr>
      <w:r w:rsidRPr="005700FF"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  <w:t xml:space="preserve">W notatce </w:t>
      </w:r>
      <w:r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lang w:eastAsia="en-US"/>
        </w:rPr>
        <w:t>przedstawiono wyniki badania turystycznej bazy noclegowej w Polsce</w:t>
      </w:r>
      <w:r w:rsidRPr="005700FF">
        <w:rPr>
          <w:rFonts w:ascii="Fira Sans" w:eastAsiaTheme="minorHAnsi" w:hAnsi="Fira Sans" w:cstheme="minorBidi"/>
          <w:bCs w:val="0"/>
          <w:color w:val="auto"/>
          <w:szCs w:val="22"/>
          <w:vertAlign w:val="superscript"/>
          <w:lang w:eastAsia="en-US"/>
        </w:rPr>
        <w:footnoteReference w:id="1"/>
      </w:r>
      <w:r w:rsidRPr="005700FF">
        <w:rPr>
          <w:rFonts w:ascii="Fira Sans" w:eastAsiaTheme="minorHAnsi" w:hAnsi="Fira Sans" w:cstheme="minorBidi"/>
          <w:bCs w:val="0"/>
          <w:color w:val="auto"/>
          <w:szCs w:val="22"/>
          <w:shd w:val="clear" w:color="auto" w:fill="FFFFFF"/>
          <w:vertAlign w:val="superscript"/>
          <w:lang w:eastAsia="en-US"/>
        </w:rPr>
        <w:t>.</w:t>
      </w:r>
    </w:p>
    <w:p w14:paraId="7FE9700D" w14:textId="077C690F" w:rsidR="00C22105" w:rsidRPr="00074DD8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7FE970AE" wp14:editId="5FEBD085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6" w14:textId="586B229C" w:rsidR="00673FB8" w:rsidRPr="00074DD8" w:rsidRDefault="00673FB8" w:rsidP="00074DD8">
                            <w:pPr>
                              <w:pStyle w:val="tekstzboku"/>
                            </w:pPr>
                            <w:r>
                              <w:t>W lipcu 2017 r. objęto badaniem 10 681 turystycznych obiektów noclegowych</w:t>
                            </w:r>
                          </w:p>
                          <w:p w14:paraId="7FE970D7" w14:textId="77777777" w:rsidR="00673FB8" w:rsidRPr="00D616D2" w:rsidRDefault="00673FB8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AE" id="_x0000_s1028" type="#_x0000_t202" style="position:absolute;margin-left:412.05pt;margin-top:12.2pt;width:135.85pt;height:65.5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14:paraId="7FE970D6" w14:textId="586B229C" w:rsidR="00673FB8" w:rsidRPr="00074DD8" w:rsidRDefault="00673FB8" w:rsidP="00074DD8">
                      <w:pPr>
                        <w:pStyle w:val="tekstzboku"/>
                      </w:pPr>
                      <w:r>
                        <w:t>W lipcu 2017 r. objęto badaniem 10 681 turystycznych obiektów noclegowych</w:t>
                      </w:r>
                    </w:p>
                    <w:p w14:paraId="7FE970D7" w14:textId="77777777" w:rsidR="00673FB8" w:rsidRPr="00D616D2" w:rsidRDefault="00673FB8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>
        <w:t>Obiekty noclegowe według stanu na dzień 31 lipca 2017 r.</w:t>
      </w:r>
    </w:p>
    <w:p w14:paraId="6449CB24" w14:textId="29EF69F8" w:rsidR="00D67D65" w:rsidRPr="000012C7" w:rsidRDefault="00D67D65" w:rsidP="00D67D65">
      <w:pPr>
        <w:jc w:val="both"/>
        <w:rPr>
          <w:shd w:val="clear" w:color="auto" w:fill="FFFFFF"/>
        </w:rPr>
      </w:pPr>
      <w:r w:rsidRPr="000012C7">
        <w:rPr>
          <w:shd w:val="clear" w:color="auto" w:fill="FFFFFF"/>
        </w:rPr>
        <w:t>W lipcu 201</w:t>
      </w:r>
      <w:r>
        <w:rPr>
          <w:shd w:val="clear" w:color="auto" w:fill="FFFFFF"/>
        </w:rPr>
        <w:t>7</w:t>
      </w:r>
      <w:r w:rsidRPr="000012C7">
        <w:rPr>
          <w:shd w:val="clear" w:color="auto" w:fill="FFFFFF"/>
        </w:rPr>
        <w:t xml:space="preserve"> r. sprawozdaniem zostało objętych 10 </w:t>
      </w:r>
      <w:r>
        <w:rPr>
          <w:shd w:val="clear" w:color="auto" w:fill="FFFFFF"/>
        </w:rPr>
        <w:t>681</w:t>
      </w:r>
      <w:r w:rsidRPr="000012C7">
        <w:rPr>
          <w:shd w:val="clear" w:color="auto" w:fill="FFFFFF"/>
        </w:rPr>
        <w:t xml:space="preserve"> turystycznych obiektów noclegowych, na które składał</w:t>
      </w:r>
      <w:r>
        <w:rPr>
          <w:shd w:val="clear" w:color="auto" w:fill="FFFFFF"/>
        </w:rPr>
        <w:t>y</w:t>
      </w:r>
      <w:r w:rsidRPr="000012C7">
        <w:rPr>
          <w:shd w:val="clear" w:color="auto" w:fill="FFFFFF"/>
        </w:rPr>
        <w:t xml:space="preserve"> się </w:t>
      </w:r>
      <w:r>
        <w:rPr>
          <w:shd w:val="clear" w:color="auto" w:fill="FFFFFF"/>
        </w:rPr>
        <w:t>4 064</w:t>
      </w:r>
      <w:r w:rsidRPr="000012C7">
        <w:rPr>
          <w:shd w:val="clear" w:color="auto" w:fill="FFFFFF"/>
        </w:rPr>
        <w:t xml:space="preserve"> obiekt</w:t>
      </w:r>
      <w:r>
        <w:rPr>
          <w:shd w:val="clear" w:color="auto" w:fill="FFFFFF"/>
        </w:rPr>
        <w:t>y</w:t>
      </w:r>
      <w:r w:rsidRPr="000012C7">
        <w:rPr>
          <w:shd w:val="clear" w:color="auto" w:fill="FFFFFF"/>
        </w:rPr>
        <w:t xml:space="preserve"> hotelow</w:t>
      </w:r>
      <w:r>
        <w:rPr>
          <w:shd w:val="clear" w:color="auto" w:fill="FFFFFF"/>
        </w:rPr>
        <w:t>e</w:t>
      </w:r>
      <w:r>
        <w:rPr>
          <w:rStyle w:val="Odwoanieprzypisudolnego"/>
          <w:shd w:val="clear" w:color="auto" w:fill="FFFFFF"/>
        </w:rPr>
        <w:footnoteReference w:id="2"/>
      </w:r>
      <w:r w:rsidRPr="000012C7">
        <w:rPr>
          <w:shd w:val="clear" w:color="auto" w:fill="FFFFFF"/>
        </w:rPr>
        <w:t xml:space="preserve">  i 6 </w:t>
      </w:r>
      <w:r>
        <w:rPr>
          <w:shd w:val="clear" w:color="auto" w:fill="FFFFFF"/>
        </w:rPr>
        <w:t>617</w:t>
      </w:r>
      <w:r w:rsidRPr="000012C7">
        <w:rPr>
          <w:shd w:val="clear" w:color="auto" w:fill="FFFFFF"/>
        </w:rPr>
        <w:t xml:space="preserve"> pozostałych obiektów</w:t>
      </w:r>
      <w:r>
        <w:rPr>
          <w:rStyle w:val="Odwoanieprzypisudolnego"/>
          <w:shd w:val="clear" w:color="auto" w:fill="FFFFFF"/>
        </w:rPr>
        <w:footnoteReference w:id="3"/>
      </w:r>
      <w:r w:rsidRPr="000012C7">
        <w:rPr>
          <w:shd w:val="clear" w:color="auto" w:fill="FFFFFF"/>
        </w:rPr>
        <w:t xml:space="preserve"> . Najliczniejszą grupę wśród obiektów hotelowych, podobnie jak w latach poprzednich, stanowiły hotele. Było ich 2 </w:t>
      </w:r>
      <w:r>
        <w:rPr>
          <w:shd w:val="clear" w:color="auto" w:fill="FFFFFF"/>
        </w:rPr>
        <w:t>540</w:t>
      </w:r>
      <w:r w:rsidRPr="000012C7">
        <w:rPr>
          <w:shd w:val="clear" w:color="auto" w:fill="FFFFFF"/>
        </w:rPr>
        <w:t xml:space="preserve">, tj. o  </w:t>
      </w:r>
      <w:r>
        <w:rPr>
          <w:shd w:val="clear" w:color="auto" w:fill="FFFFFF"/>
        </w:rPr>
        <w:t>3,1</w:t>
      </w:r>
      <w:r w:rsidRPr="000012C7">
        <w:rPr>
          <w:shd w:val="clear" w:color="auto" w:fill="FFFFFF"/>
        </w:rPr>
        <w:t>% więcej niż w 201</w:t>
      </w:r>
      <w:r>
        <w:rPr>
          <w:shd w:val="clear" w:color="auto" w:fill="FFFFFF"/>
        </w:rPr>
        <w:t>6</w:t>
      </w:r>
      <w:r w:rsidRPr="000012C7">
        <w:rPr>
          <w:shd w:val="clear" w:color="auto" w:fill="FFFFFF"/>
        </w:rPr>
        <w:t xml:space="preserve"> r. (2 </w:t>
      </w:r>
      <w:r>
        <w:rPr>
          <w:shd w:val="clear" w:color="auto" w:fill="FFFFFF"/>
        </w:rPr>
        <w:t>463</w:t>
      </w:r>
      <w:r w:rsidRPr="000012C7">
        <w:rPr>
          <w:shd w:val="clear" w:color="auto" w:fill="FFFFFF"/>
        </w:rPr>
        <w:t>).  Drugą grupą, pod względem wielkości zasobów, były inne obiekty hotelowe. Do grupy tej zaliczają się hotele, motele, pensjonaty, którym nie została nadana żadna kategoria, a także obiekty świadczące usługi hotelowe</w:t>
      </w:r>
      <w:r>
        <w:rPr>
          <w:rStyle w:val="Odwoanieprzypisudolnego"/>
          <w:shd w:val="clear" w:color="auto" w:fill="FFFFFF"/>
        </w:rPr>
        <w:footnoteReference w:id="4"/>
      </w:r>
      <w:r w:rsidRPr="000012C7">
        <w:rPr>
          <w:shd w:val="clear" w:color="auto" w:fill="FFFFFF"/>
        </w:rPr>
        <w:t xml:space="preserve">  – m.in. domy gościnne i zajazdy. W dniu 31 lipca 201</w:t>
      </w:r>
      <w:r>
        <w:rPr>
          <w:shd w:val="clear" w:color="auto" w:fill="FFFFFF"/>
        </w:rPr>
        <w:t xml:space="preserve">7 r. było 1 030 takich obiektów, </w:t>
      </w:r>
      <w:r w:rsidRPr="000012C7">
        <w:rPr>
          <w:shd w:val="clear" w:color="auto" w:fill="FFFFFF"/>
        </w:rPr>
        <w:t>czyli o 2,</w:t>
      </w:r>
      <w:r>
        <w:rPr>
          <w:shd w:val="clear" w:color="auto" w:fill="FFFFFF"/>
        </w:rPr>
        <w:t>5</w:t>
      </w:r>
      <w:r w:rsidRPr="000012C7">
        <w:rPr>
          <w:shd w:val="clear" w:color="auto" w:fill="FFFFFF"/>
        </w:rPr>
        <w:t>% więcej niż w 201</w:t>
      </w:r>
      <w:r>
        <w:rPr>
          <w:shd w:val="clear" w:color="auto" w:fill="FFFFFF"/>
        </w:rPr>
        <w:t>6</w:t>
      </w:r>
      <w:r w:rsidRPr="000012C7">
        <w:rPr>
          <w:shd w:val="clear" w:color="auto" w:fill="FFFFFF"/>
        </w:rPr>
        <w:t xml:space="preserve"> r. (</w:t>
      </w:r>
      <w:r>
        <w:rPr>
          <w:shd w:val="clear" w:color="auto" w:fill="FFFFFF"/>
        </w:rPr>
        <w:t>1 005</w:t>
      </w:r>
      <w:r w:rsidRPr="000012C7">
        <w:rPr>
          <w:shd w:val="clear" w:color="auto" w:fill="FFFFFF"/>
        </w:rPr>
        <w:t xml:space="preserve">). </w:t>
      </w:r>
    </w:p>
    <w:p w14:paraId="3FF569EA" w14:textId="7C9474DC" w:rsidR="00CA31F9" w:rsidRPr="00CA31F9" w:rsidRDefault="00D67D65" w:rsidP="00CA31F9">
      <w:pPr>
        <w:jc w:val="both"/>
        <w:rPr>
          <w:shd w:val="clear" w:color="auto" w:fill="FFFFFF"/>
        </w:rPr>
      </w:pPr>
      <w:r w:rsidRPr="000012C7">
        <w:rPr>
          <w:shd w:val="clear" w:color="auto" w:fill="FFFFFF"/>
        </w:rPr>
        <w:t>Wśród pozostałych obiektów najliczniej reprezentowane były pokoje gościnne i kwatery prywatne. Sprawozdanie według stanu w dniu 31 lipca 201</w:t>
      </w:r>
      <w:r>
        <w:rPr>
          <w:shd w:val="clear" w:color="auto" w:fill="FFFFFF"/>
        </w:rPr>
        <w:t>7</w:t>
      </w:r>
      <w:r w:rsidRPr="000012C7">
        <w:rPr>
          <w:shd w:val="clear" w:color="auto" w:fill="FFFFFF"/>
        </w:rPr>
        <w:t xml:space="preserve"> r. złożyły </w:t>
      </w:r>
      <w:r>
        <w:rPr>
          <w:shd w:val="clear" w:color="auto" w:fill="FFFFFF"/>
        </w:rPr>
        <w:t>2 083</w:t>
      </w:r>
      <w:r w:rsidRPr="000012C7">
        <w:rPr>
          <w:shd w:val="clear" w:color="auto" w:fill="FFFFFF"/>
        </w:rPr>
        <w:t xml:space="preserve"> takie obiekty – wzrost o </w:t>
      </w:r>
      <w:r>
        <w:rPr>
          <w:shd w:val="clear" w:color="auto" w:fill="FFFFFF"/>
        </w:rPr>
        <w:t>4,4</w:t>
      </w:r>
      <w:r w:rsidRPr="000012C7">
        <w:rPr>
          <w:shd w:val="clear" w:color="auto" w:fill="FFFFFF"/>
        </w:rPr>
        <w:t xml:space="preserve">% (rok wcześniej było ich 1 </w:t>
      </w:r>
      <w:r>
        <w:rPr>
          <w:shd w:val="clear" w:color="auto" w:fill="FFFFFF"/>
        </w:rPr>
        <w:t>996</w:t>
      </w:r>
      <w:r w:rsidRPr="000012C7">
        <w:rPr>
          <w:shd w:val="clear" w:color="auto" w:fill="FFFFFF"/>
        </w:rPr>
        <w:t xml:space="preserve">). Na drugiej pozycji pod względem liczby obiektów znalazły się ośrodki wczasowe (1 </w:t>
      </w:r>
      <w:r>
        <w:rPr>
          <w:shd w:val="clear" w:color="auto" w:fill="FFFFFF"/>
        </w:rPr>
        <w:t>129</w:t>
      </w:r>
      <w:r w:rsidRPr="000012C7">
        <w:rPr>
          <w:shd w:val="clear" w:color="auto" w:fill="FFFFFF"/>
        </w:rPr>
        <w:t xml:space="preserve">), które odnotowały niewielki wzrost w stosunku do ubiegłego roku (o </w:t>
      </w:r>
      <w:r>
        <w:rPr>
          <w:shd w:val="clear" w:color="auto" w:fill="FFFFFF"/>
        </w:rPr>
        <w:t>4,0</w:t>
      </w:r>
      <w:r w:rsidRPr="000012C7">
        <w:rPr>
          <w:shd w:val="clear" w:color="auto" w:fill="FFFFFF"/>
        </w:rPr>
        <w:t>%, 1 0</w:t>
      </w:r>
      <w:r>
        <w:rPr>
          <w:shd w:val="clear" w:color="auto" w:fill="FFFFFF"/>
        </w:rPr>
        <w:t>86</w:t>
      </w:r>
      <w:r w:rsidRPr="000012C7">
        <w:rPr>
          <w:shd w:val="clear" w:color="auto" w:fill="FFFFFF"/>
        </w:rPr>
        <w:t xml:space="preserve"> obiektów w 201</w:t>
      </w:r>
      <w:r>
        <w:rPr>
          <w:shd w:val="clear" w:color="auto" w:fill="FFFFFF"/>
        </w:rPr>
        <w:t>6</w:t>
      </w:r>
      <w:r w:rsidRPr="000012C7">
        <w:rPr>
          <w:shd w:val="clear" w:color="auto" w:fill="FFFFFF"/>
        </w:rPr>
        <w:t xml:space="preserve"> r.).</w:t>
      </w:r>
    </w:p>
    <w:p w14:paraId="4E1ADC5F" w14:textId="6157EEB2" w:rsidR="00D67D65" w:rsidRPr="00D67D65" w:rsidRDefault="008D0E3E" w:rsidP="00D67D65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21FC4100" wp14:editId="235EC559">
                <wp:simplePos x="0" y="0"/>
                <wp:positionH relativeFrom="column">
                  <wp:posOffset>5235575</wp:posOffset>
                </wp:positionH>
                <wp:positionV relativeFrom="paragraph">
                  <wp:posOffset>165735</wp:posOffset>
                </wp:positionV>
                <wp:extent cx="1725295" cy="1089025"/>
                <wp:effectExtent l="0" t="0" r="0" b="0"/>
                <wp:wrapTight wrapText="bothSides">
                  <wp:wrapPolygon edited="0">
                    <wp:start x="715" y="0"/>
                    <wp:lineTo x="715" y="21159"/>
                    <wp:lineTo x="20749" y="21159"/>
                    <wp:lineTo x="20749" y="0"/>
                    <wp:lineTo x="715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EDF9" w14:textId="45ED89A9" w:rsidR="00673FB8" w:rsidRPr="00074DD8" w:rsidRDefault="00673FB8" w:rsidP="008D0E3E">
                            <w:pPr>
                              <w:pStyle w:val="tekstzboku"/>
                            </w:pPr>
                            <w:r>
                              <w:t>W 2017 r. z turystycznych obiektów noclegowych skorzystało 32,0 mln turystów, z czego najwięcej zatrzymało się w hotelach – 20,9 mln</w:t>
                            </w:r>
                          </w:p>
                          <w:p w14:paraId="0C345F06" w14:textId="77777777" w:rsidR="00673FB8" w:rsidRPr="00D616D2" w:rsidRDefault="00673FB8" w:rsidP="008D0E3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4100" id="Pole tekstowe 28" o:spid="_x0000_s1029" type="#_x0000_t202" style="position:absolute;margin-left:412.25pt;margin-top:13.05pt;width:135.85pt;height:85.7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" filled="f" stroked="f">
                <v:textbox>
                  <w:txbxContent>
                    <w:p w14:paraId="6F96EDF9" w14:textId="45ED89A9" w:rsidR="00673FB8" w:rsidRPr="00074DD8" w:rsidRDefault="00673FB8" w:rsidP="008D0E3E">
                      <w:pPr>
                        <w:pStyle w:val="tekstzboku"/>
                      </w:pPr>
                      <w:r>
                        <w:t>W 2017 r. z turystycznych obiektów noclegowych skorzystało 32,0 mln turystów, z czego najwięcej zatrzymało się w hotelach – 20,9 mln</w:t>
                      </w:r>
                    </w:p>
                    <w:p w14:paraId="0C345F06" w14:textId="77777777" w:rsidR="00673FB8" w:rsidRPr="00D616D2" w:rsidRDefault="00673FB8" w:rsidP="008D0E3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D67D65">
        <w:t>Turyści w bazie noclegowej</w:t>
      </w:r>
    </w:p>
    <w:p w14:paraId="6392A08D" w14:textId="44B317C2" w:rsidR="00D67D65" w:rsidRDefault="00D67D65" w:rsidP="00D67D65">
      <w:pPr>
        <w:jc w:val="both"/>
        <w:rPr>
          <w:color w:val="0070C0"/>
          <w:shd w:val="clear" w:color="auto" w:fill="FFFFFF"/>
        </w:rPr>
      </w:pPr>
      <w:r w:rsidRPr="0011732B">
        <w:rPr>
          <w:color w:val="000000" w:themeColor="text1"/>
          <w:shd w:val="clear" w:color="auto" w:fill="FFFFFF"/>
        </w:rPr>
        <w:t>W 2017 roku w turystycznych obiektach noclegowych, posiadających 10 lub więcej miejsc noclegowych (łącznie</w:t>
      </w:r>
      <w:r w:rsidRPr="00456F73">
        <w:rPr>
          <w:color w:val="000000" w:themeColor="text1"/>
          <w:shd w:val="clear" w:color="auto" w:fill="FFFFFF"/>
        </w:rPr>
        <w:t xml:space="preserve"> z pokojami gościnnymi i kwaterami agroturystycznymi), zatrzymało się 32,0 mln  </w:t>
      </w:r>
      <w:r w:rsidRPr="00FD6157">
        <w:rPr>
          <w:color w:val="000000" w:themeColor="text1"/>
          <w:shd w:val="clear" w:color="auto" w:fill="FFFFFF"/>
        </w:rPr>
        <w:t>turystów (o 1,9 mln więcej niż w 2016 r. – 30,1 mln). Spośród korzystających z obiektów hotelowych najwięcej osób – 20,9 mln zatrzymało się w hotelach (o 1,3 mln więcej niż w 2016 r. – 19,6 mln). Natomiast w pozostałych obiektach najwięcej osób skorzystało z obiektów typowo wakacyjnych, takich jak ośrodki wczasowe – 1,7 mln (1,6 mln w 2016 r.) i ośrodki szkoleniowo-wypoczynkowe – 1,1 mln (1,1 mln w 2016 r.). Dużym zainteresowaniem cieszyły się także zakłady uzdrowiskowe –</w:t>
      </w:r>
      <w:r>
        <w:rPr>
          <w:color w:val="000000" w:themeColor="text1"/>
          <w:shd w:val="clear" w:color="auto" w:fill="FFFFFF"/>
        </w:rPr>
        <w:t xml:space="preserve"> </w:t>
      </w:r>
      <w:r w:rsidRPr="00FD6157">
        <w:rPr>
          <w:color w:val="000000" w:themeColor="text1"/>
          <w:shd w:val="clear" w:color="auto" w:fill="FFFFFF"/>
        </w:rPr>
        <w:t>0,8 mln turystów (0,8 mln w 2016 r.).</w:t>
      </w:r>
    </w:p>
    <w:p w14:paraId="470F2090" w14:textId="0CF98E8B" w:rsidR="00D67D65" w:rsidRDefault="00D67D65" w:rsidP="00D67D65">
      <w:pPr>
        <w:rPr>
          <w:b/>
          <w:noProof/>
          <w:spacing w:val="-2"/>
          <w:szCs w:val="19"/>
        </w:rPr>
      </w:pPr>
      <w:r>
        <w:rPr>
          <w:b/>
          <w:noProof/>
          <w:spacing w:val="-2"/>
          <w:szCs w:val="19"/>
        </w:rPr>
        <w:t xml:space="preserve"> </w:t>
      </w:r>
    </w:p>
    <w:p w14:paraId="37F5971E" w14:textId="54F4AFAF" w:rsidR="00D67D65" w:rsidRDefault="00D67D65" w:rsidP="00D67D65">
      <w:pPr>
        <w:rPr>
          <w:b/>
          <w:noProof/>
          <w:spacing w:val="-2"/>
          <w:szCs w:val="19"/>
        </w:rPr>
      </w:pPr>
    </w:p>
    <w:p w14:paraId="2067A36F" w14:textId="77777777" w:rsidR="00D67D65" w:rsidRDefault="00D67D65" w:rsidP="00D67D65">
      <w:pPr>
        <w:rPr>
          <w:b/>
          <w:noProof/>
          <w:spacing w:val="-2"/>
          <w:szCs w:val="19"/>
        </w:rPr>
      </w:pPr>
    </w:p>
    <w:p w14:paraId="33D6B8EC" w14:textId="661731C4" w:rsidR="00D67D65" w:rsidRDefault="00D67D65" w:rsidP="00D67D65">
      <w:pPr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>Wykres 1. Turyści w turystycznych obiektach noclegowych w 2016 r. i 2017 r.</w:t>
      </w:r>
    </w:p>
    <w:p w14:paraId="76127886" w14:textId="4A406906" w:rsidR="00D67D65" w:rsidRDefault="00555286" w:rsidP="00D67D65">
      <w:pPr>
        <w:rPr>
          <w:b/>
          <w:noProof/>
          <w:spacing w:val="-2"/>
          <w:szCs w:val="19"/>
        </w:rPr>
      </w:pPr>
      <w:r w:rsidRPr="0011021F">
        <w:rPr>
          <w:noProof/>
          <w:color w:val="001D77"/>
          <w:lang w:eastAsia="pl-PL"/>
        </w:rPr>
        <w:drawing>
          <wp:anchor distT="0" distB="0" distL="114300" distR="114300" simplePos="0" relativeHeight="251647488" behindDoc="0" locked="0" layoutInCell="1" allowOverlap="1" wp14:anchorId="60B311FF" wp14:editId="43C046CD">
            <wp:simplePos x="0" y="0"/>
            <wp:positionH relativeFrom="margin">
              <wp:align>left</wp:align>
            </wp:positionH>
            <wp:positionV relativeFrom="paragraph">
              <wp:posOffset>115257</wp:posOffset>
            </wp:positionV>
            <wp:extent cx="4864735" cy="2717321"/>
            <wp:effectExtent l="0" t="0" r="12065" b="6985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E5E02" w14:textId="77777777" w:rsidR="00D67D65" w:rsidRPr="00D67D65" w:rsidRDefault="00D67D65" w:rsidP="00D67D65">
      <w:pPr>
        <w:rPr>
          <w:lang w:eastAsia="pl-PL"/>
        </w:rPr>
      </w:pPr>
    </w:p>
    <w:p w14:paraId="7FE97013" w14:textId="4AB1FE44" w:rsidR="00F802BE" w:rsidRPr="00001C5B" w:rsidRDefault="00F802BE" w:rsidP="00F802BE"/>
    <w:p w14:paraId="359F39FC" w14:textId="5E5C2703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324E204A" w14:textId="7ABEC903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059B8D2C" w14:textId="69232421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2B6BBA04" w14:textId="3A683184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5B21A3EC" w14:textId="570C4AE4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6FCD6029" w14:textId="4F52EEDD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0642B819" w14:textId="444EC4B3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79251AE7" w14:textId="2BF82AB4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5F933509" w14:textId="77777777" w:rsidR="00D67D65" w:rsidRDefault="00D67D65" w:rsidP="00E76D26">
      <w:pPr>
        <w:rPr>
          <w:b/>
          <w:spacing w:val="-2"/>
          <w:sz w:val="18"/>
          <w:shd w:val="clear" w:color="auto" w:fill="FFFFFF"/>
        </w:rPr>
      </w:pPr>
    </w:p>
    <w:p w14:paraId="7FE9708B" w14:textId="5146538C" w:rsidR="00694AF0" w:rsidRDefault="00694AF0" w:rsidP="00E76D26">
      <w:pPr>
        <w:rPr>
          <w:sz w:val="18"/>
        </w:rPr>
      </w:pPr>
    </w:p>
    <w:p w14:paraId="366F8D82" w14:textId="77777777" w:rsidR="00AD6E9F" w:rsidRDefault="00AD6E9F" w:rsidP="00E76D26">
      <w:pPr>
        <w:rPr>
          <w:sz w:val="18"/>
        </w:rPr>
      </w:pPr>
    </w:p>
    <w:p w14:paraId="6817132E" w14:textId="2003C372" w:rsidR="00D67D65" w:rsidRDefault="00D67D65" w:rsidP="00D67D65">
      <w:pPr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2</w:t>
      </w:r>
      <w:r w:rsidRPr="005D097B">
        <w:rPr>
          <w:b/>
          <w:spacing w:val="-2"/>
          <w:sz w:val="18"/>
          <w:shd w:val="clear" w:color="auto" w:fill="FFFFFF"/>
        </w:rPr>
        <w:t xml:space="preserve">. Turyści w </w:t>
      </w:r>
      <w:r>
        <w:rPr>
          <w:b/>
          <w:spacing w:val="-2"/>
          <w:sz w:val="18"/>
          <w:shd w:val="clear" w:color="auto" w:fill="FFFFFF"/>
        </w:rPr>
        <w:t>hotelach</w:t>
      </w:r>
      <w:r w:rsidRPr="005D097B">
        <w:rPr>
          <w:b/>
          <w:spacing w:val="-2"/>
          <w:sz w:val="18"/>
          <w:shd w:val="clear" w:color="auto" w:fill="FFFFFF"/>
        </w:rPr>
        <w:t xml:space="preserve"> w 2016 r. i 2017 r.</w:t>
      </w:r>
      <w:r w:rsidR="004F64A5">
        <w:rPr>
          <w:b/>
          <w:spacing w:val="-2"/>
          <w:sz w:val="18"/>
          <w:shd w:val="clear" w:color="auto" w:fill="FFFFFF"/>
        </w:rPr>
        <w:t xml:space="preserve"> </w:t>
      </w:r>
    </w:p>
    <w:p w14:paraId="5847C83E" w14:textId="4C05F28B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48512" behindDoc="0" locked="0" layoutInCell="1" allowOverlap="1" wp14:anchorId="003330CD" wp14:editId="349BBBEE">
            <wp:simplePos x="0" y="0"/>
            <wp:positionH relativeFrom="margin">
              <wp:align>left</wp:align>
            </wp:positionH>
            <wp:positionV relativeFrom="paragraph">
              <wp:posOffset>15874</wp:posOffset>
            </wp:positionV>
            <wp:extent cx="4990465" cy="2943225"/>
            <wp:effectExtent l="0" t="0" r="63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9C804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41DB24F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F25AD3D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3373B5A8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90CC638" w14:textId="77F27BBC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A1D4A87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0C1045E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7D17693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9BE9282" w14:textId="32041E62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F076C66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AD689D4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3725EC2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B0E8268" w14:textId="7013CB26" w:rsidR="00D67D65" w:rsidRDefault="00D67D65" w:rsidP="00D67D65"/>
    <w:p w14:paraId="26ADB8D5" w14:textId="1C23CBAA" w:rsidR="00D67D65" w:rsidRDefault="00E173CD" w:rsidP="00D67D65">
      <w:pPr>
        <w:pStyle w:val="Nagwek1"/>
        <w:rPr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 wp14:anchorId="7FE970B2" wp14:editId="2302A49B">
                <wp:simplePos x="0" y="0"/>
                <wp:positionH relativeFrom="column">
                  <wp:posOffset>5231130</wp:posOffset>
                </wp:positionH>
                <wp:positionV relativeFrom="paragraph">
                  <wp:posOffset>158750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8" w14:textId="44D8466E" w:rsidR="00673FB8" w:rsidRPr="00074DD8" w:rsidRDefault="00673FB8" w:rsidP="00F802BE">
                            <w:pPr>
                              <w:pStyle w:val="tekstzboku"/>
                            </w:pPr>
                            <w:r>
                              <w:t>W 2017 r. udzielono 83,9 mln noclegów w turystycznych obiektach noclegowych, z czego 16,7 mln turystom zagranicznym</w:t>
                            </w:r>
                          </w:p>
                          <w:p w14:paraId="7FE970D9" w14:textId="77777777" w:rsidR="00673FB8" w:rsidRPr="00D616D2" w:rsidRDefault="00673FB8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B2" id="Pole tekstowe 16" o:spid="_x0000_s1030" type="#_x0000_t202" style="position:absolute;margin-left:411.9pt;margin-top:12.5pt;width:135.85pt;height:88.7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" filled="f" stroked="f">
                <v:textbox>
                  <w:txbxContent>
                    <w:p w14:paraId="7FE970D8" w14:textId="44D8466E" w:rsidR="00673FB8" w:rsidRPr="00074DD8" w:rsidRDefault="00673FB8" w:rsidP="00F802BE">
                      <w:pPr>
                        <w:pStyle w:val="tekstzboku"/>
                      </w:pPr>
                      <w:r>
                        <w:t>W 2017 r. udzielono 83,9 mln noclegów w turystycznych obiektach noclegowych, z czego 16,7 mln turystom zagranicznym</w:t>
                      </w:r>
                    </w:p>
                    <w:p w14:paraId="7FE970D9" w14:textId="77777777" w:rsidR="00673FB8" w:rsidRPr="00D616D2" w:rsidRDefault="00673FB8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67D65" w:rsidRPr="004D0A41">
        <w:rPr>
          <w:rFonts w:ascii="Fira Sans" w:hAnsi="Fira Sans"/>
          <w:b/>
          <w:noProof/>
          <w:spacing w:val="-2"/>
          <w:szCs w:val="19"/>
        </w:rPr>
        <w:t>Udzielone noclegi</w:t>
      </w:r>
    </w:p>
    <w:p w14:paraId="71989054" w14:textId="402F725E" w:rsidR="00D67D65" w:rsidRPr="002178EB" w:rsidRDefault="00D67D65" w:rsidP="00D67D65">
      <w:pPr>
        <w:jc w:val="both"/>
        <w:rPr>
          <w:color w:val="000000" w:themeColor="text1"/>
        </w:rPr>
      </w:pPr>
      <w:r w:rsidRPr="00285AED">
        <w:rPr>
          <w:color w:val="000000" w:themeColor="text1"/>
        </w:rPr>
        <w:t>W turystycznych obiektach noclegowych w 2017 r. udzielono 83,9 mln noclegów, (</w:t>
      </w:r>
      <w:r w:rsidR="008F38F5">
        <w:rPr>
          <w:color w:val="000000" w:themeColor="text1"/>
        </w:rPr>
        <w:t>o 5,7% więcej niż w 2016 r. – 79</w:t>
      </w:r>
      <w:r w:rsidRPr="00285AED">
        <w:rPr>
          <w:color w:val="000000" w:themeColor="text1"/>
        </w:rPr>
        <w:t xml:space="preserve">,4 mln), w tym turystom zagranicznym – 16,7 mln (o 7,2% więcej niż w roku poprzednim – 15,6 mln). Turyści zagraniczni jako miejsce swojego zakwaterowania najczęściej </w:t>
      </w:r>
      <w:r w:rsidRPr="002178EB">
        <w:rPr>
          <w:color w:val="000000" w:themeColor="text1"/>
        </w:rPr>
        <w:t>wybierali hotele – 12,1 mln noclegów (o 4,2% więcej niż 2016 r. – 11,6 mln).</w:t>
      </w:r>
    </w:p>
    <w:p w14:paraId="22F168B3" w14:textId="77777777" w:rsidR="004F64A5" w:rsidRPr="002178EB" w:rsidRDefault="004F64A5" w:rsidP="004F64A5">
      <w:pPr>
        <w:jc w:val="both"/>
        <w:rPr>
          <w:color w:val="000000" w:themeColor="text1"/>
          <w:shd w:val="clear" w:color="auto" w:fill="FFFFFF"/>
        </w:rPr>
      </w:pPr>
      <w:r w:rsidRPr="002178EB">
        <w:rPr>
          <w:color w:val="000000" w:themeColor="text1"/>
          <w:shd w:val="clear" w:color="auto" w:fill="FFFFFF"/>
        </w:rPr>
        <w:t xml:space="preserve">Noclegi udzielone w lipcu i sierpniu 2017 r. stanowiły 29,3% wszystkich noclegów udzielonych w 2017 r., czyli o 0,7 </w:t>
      </w:r>
      <w:proofErr w:type="spellStart"/>
      <w:r w:rsidRPr="002178EB">
        <w:rPr>
          <w:color w:val="000000" w:themeColor="text1"/>
          <w:shd w:val="clear" w:color="auto" w:fill="FFFFFF"/>
        </w:rPr>
        <w:t>p.proc</w:t>
      </w:r>
      <w:proofErr w:type="spellEnd"/>
      <w:r w:rsidRPr="002178EB">
        <w:rPr>
          <w:color w:val="000000" w:themeColor="text1"/>
          <w:shd w:val="clear" w:color="auto" w:fill="FFFFFF"/>
        </w:rPr>
        <w:t xml:space="preserve">. mniej niż w roku poprzednim. </w:t>
      </w:r>
    </w:p>
    <w:p w14:paraId="17FBAC69" w14:textId="735696F7" w:rsidR="004F64A5" w:rsidRPr="002178EB" w:rsidRDefault="004F64A5" w:rsidP="004F64A5">
      <w:pPr>
        <w:jc w:val="both"/>
        <w:rPr>
          <w:color w:val="000000" w:themeColor="text1"/>
          <w:shd w:val="clear" w:color="auto" w:fill="FFFFFF"/>
        </w:rPr>
      </w:pPr>
      <w:r w:rsidRPr="002178EB">
        <w:rPr>
          <w:color w:val="000000" w:themeColor="text1"/>
          <w:shd w:val="clear" w:color="auto" w:fill="FFFFFF"/>
        </w:rPr>
        <w:t xml:space="preserve">Udział noclegów udzielonych turystom zagranicznym we wszystkim turystycznych obiektach noclegowych w całym 2017 r. wzrósł o 0,3 </w:t>
      </w:r>
      <w:proofErr w:type="spellStart"/>
      <w:r w:rsidRPr="002178EB">
        <w:rPr>
          <w:color w:val="000000" w:themeColor="text1"/>
          <w:shd w:val="clear" w:color="auto" w:fill="FFFFFF"/>
        </w:rPr>
        <w:t>p.proc</w:t>
      </w:r>
      <w:proofErr w:type="spellEnd"/>
      <w:r w:rsidRPr="002178EB">
        <w:rPr>
          <w:color w:val="000000" w:themeColor="text1"/>
          <w:shd w:val="clear" w:color="auto" w:fill="FFFFFF"/>
        </w:rPr>
        <w:t>.</w:t>
      </w:r>
      <w:r w:rsidR="00301C15">
        <w:rPr>
          <w:color w:val="000000" w:themeColor="text1"/>
          <w:shd w:val="clear" w:color="auto" w:fill="FFFFFF"/>
        </w:rPr>
        <w:t xml:space="preserve"> do</w:t>
      </w:r>
      <w:r w:rsidRPr="002178EB">
        <w:rPr>
          <w:color w:val="000000" w:themeColor="text1"/>
          <w:shd w:val="clear" w:color="auto" w:fill="FFFFFF"/>
        </w:rPr>
        <w:t xml:space="preserve"> </w:t>
      </w:r>
      <w:r w:rsidR="00301C15">
        <w:rPr>
          <w:color w:val="000000" w:themeColor="text1"/>
          <w:shd w:val="clear" w:color="auto" w:fill="FFFFFF"/>
        </w:rPr>
        <w:t>19,9%</w:t>
      </w:r>
      <w:r w:rsidRPr="002178EB">
        <w:rPr>
          <w:color w:val="000000" w:themeColor="text1"/>
          <w:shd w:val="clear" w:color="auto" w:fill="FFFFFF"/>
        </w:rPr>
        <w:t xml:space="preserve"> w porównaniu do 2016 r</w:t>
      </w:r>
      <w:r w:rsidR="00301C15">
        <w:rPr>
          <w:color w:val="000000" w:themeColor="text1"/>
          <w:shd w:val="clear" w:color="auto" w:fill="FFFFFF"/>
        </w:rPr>
        <w:t>. Niewielka zmiana, ale w przeciwnym kierunku wystąpiła w strukturze</w:t>
      </w:r>
      <w:r w:rsidRPr="002178EB">
        <w:rPr>
          <w:color w:val="000000" w:themeColor="text1"/>
          <w:shd w:val="clear" w:color="auto" w:fill="FFFFFF"/>
        </w:rPr>
        <w:t xml:space="preserve"> noclegów udzielonych w hotelach, gdzie wzrósł odsetek noclegów udzielonych turystom krajowym o 0,5 </w:t>
      </w:r>
      <w:proofErr w:type="spellStart"/>
      <w:r w:rsidRPr="002178EB">
        <w:rPr>
          <w:color w:val="000000" w:themeColor="text1"/>
          <w:shd w:val="clear" w:color="auto" w:fill="FFFFFF"/>
        </w:rPr>
        <w:t>p.proc</w:t>
      </w:r>
      <w:proofErr w:type="spellEnd"/>
      <w:r w:rsidRPr="002178EB">
        <w:rPr>
          <w:color w:val="000000" w:themeColor="text1"/>
          <w:shd w:val="clear" w:color="auto" w:fill="FFFFFF"/>
        </w:rPr>
        <w:t>.</w:t>
      </w:r>
      <w:r w:rsidR="00301C15">
        <w:rPr>
          <w:color w:val="000000" w:themeColor="text1"/>
          <w:shd w:val="clear" w:color="auto" w:fill="FFFFFF"/>
        </w:rPr>
        <w:t xml:space="preserve"> do</w:t>
      </w:r>
      <w:r w:rsidRPr="002178EB">
        <w:rPr>
          <w:color w:val="000000" w:themeColor="text1"/>
          <w:shd w:val="clear" w:color="auto" w:fill="FFFFFF"/>
        </w:rPr>
        <w:t xml:space="preserve"> </w:t>
      </w:r>
      <w:r w:rsidR="00301C15">
        <w:rPr>
          <w:color w:val="000000" w:themeColor="text1"/>
          <w:shd w:val="clear" w:color="auto" w:fill="FFFFFF"/>
        </w:rPr>
        <w:t>69,4%</w:t>
      </w:r>
      <w:r w:rsidRPr="002178EB">
        <w:rPr>
          <w:color w:val="000000" w:themeColor="text1"/>
          <w:shd w:val="clear" w:color="auto" w:fill="FFFFFF"/>
        </w:rPr>
        <w:t xml:space="preserve">. Turyści zagraniczni z kolei częściej niż w 2016 r. korzystali z pozostałych obiektów zakwaterowania </w:t>
      </w:r>
      <w:r w:rsidR="00301C15">
        <w:rPr>
          <w:color w:val="000000" w:themeColor="text1"/>
          <w:shd w:val="clear" w:color="auto" w:fill="FFFFFF"/>
        </w:rPr>
        <w:br/>
      </w:r>
      <w:r w:rsidRPr="002178EB">
        <w:rPr>
          <w:color w:val="000000" w:themeColor="text1"/>
          <w:shd w:val="clear" w:color="auto" w:fill="FFFFFF"/>
        </w:rPr>
        <w:t>turystycznego – o 1,3 </w:t>
      </w:r>
      <w:proofErr w:type="spellStart"/>
      <w:r w:rsidRPr="002178EB">
        <w:rPr>
          <w:color w:val="000000" w:themeColor="text1"/>
          <w:shd w:val="clear" w:color="auto" w:fill="FFFFFF"/>
        </w:rPr>
        <w:t>p.proc</w:t>
      </w:r>
      <w:proofErr w:type="spellEnd"/>
      <w:r w:rsidRPr="002178EB">
        <w:rPr>
          <w:color w:val="000000" w:themeColor="text1"/>
          <w:shd w:val="clear" w:color="auto" w:fill="FFFFFF"/>
        </w:rPr>
        <w:t xml:space="preserve">. </w:t>
      </w:r>
      <w:r w:rsidR="00301C15">
        <w:rPr>
          <w:color w:val="000000" w:themeColor="text1"/>
          <w:shd w:val="clear" w:color="auto" w:fill="FFFFFF"/>
        </w:rPr>
        <w:t xml:space="preserve">wzrósł ich udział </w:t>
      </w:r>
      <w:r w:rsidRPr="002178EB">
        <w:rPr>
          <w:color w:val="000000" w:themeColor="text1"/>
          <w:shd w:val="clear" w:color="auto" w:fill="FFFFFF"/>
        </w:rPr>
        <w:t xml:space="preserve">w </w:t>
      </w:r>
      <w:r w:rsidR="00301C15">
        <w:rPr>
          <w:color w:val="000000" w:themeColor="text1"/>
          <w:shd w:val="clear" w:color="auto" w:fill="FFFFFF"/>
        </w:rPr>
        <w:t>strukturze udzielonych noclegów w tego typu obiektach.</w:t>
      </w:r>
    </w:p>
    <w:p w14:paraId="7D74F9BA" w14:textId="77777777" w:rsidR="004F64A5" w:rsidRDefault="004F64A5" w:rsidP="00D67D65">
      <w:pPr>
        <w:jc w:val="both"/>
        <w:rPr>
          <w:b/>
          <w:spacing w:val="-2"/>
          <w:sz w:val="18"/>
          <w:shd w:val="clear" w:color="auto" w:fill="FFFFFF"/>
        </w:rPr>
      </w:pPr>
    </w:p>
    <w:p w14:paraId="64EBEA7E" w14:textId="10F40BCA" w:rsidR="00D67D65" w:rsidRDefault="0001588D" w:rsidP="00D67D65">
      <w:pPr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EEF5FD" wp14:editId="667CBA30">
                <wp:simplePos x="0" y="0"/>
                <wp:positionH relativeFrom="margin">
                  <wp:align>left</wp:align>
                </wp:positionH>
                <wp:positionV relativeFrom="paragraph">
                  <wp:posOffset>148756</wp:posOffset>
                </wp:positionV>
                <wp:extent cx="381663" cy="445273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3272A" w14:textId="610ABA9F" w:rsidR="00673FB8" w:rsidRPr="001B642B" w:rsidRDefault="00673FB8" w:rsidP="00D67D65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 w:rsidRPr="001B642B"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tys.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F5FD" id="Pole tekstowe 14" o:spid="_x0000_s1031" type="#_x0000_t202" style="position:absolute;left:0;text-align:left;margin-left:0;margin-top:11.7pt;width:30.05pt;height:35.0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" filled="f" stroked="f" strokeweight=".5pt">
                <v:textbox>
                  <w:txbxContent>
                    <w:p w14:paraId="3353272A" w14:textId="610ABA9F" w:rsidR="00673FB8" w:rsidRPr="001B642B" w:rsidRDefault="00673FB8" w:rsidP="00D67D65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 w:rsidRPr="001B642B"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tys.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D65" w:rsidRPr="005D097B">
        <w:rPr>
          <w:b/>
          <w:spacing w:val="-2"/>
          <w:sz w:val="18"/>
          <w:shd w:val="clear" w:color="auto" w:fill="FFFFFF"/>
        </w:rPr>
        <w:t xml:space="preserve">Wykres </w:t>
      </w:r>
      <w:r w:rsidR="00D67D65">
        <w:rPr>
          <w:b/>
          <w:spacing w:val="-2"/>
          <w:sz w:val="18"/>
          <w:shd w:val="clear" w:color="auto" w:fill="FFFFFF"/>
        </w:rPr>
        <w:t>3</w:t>
      </w:r>
      <w:r w:rsidR="00D67D65" w:rsidRPr="005D097B">
        <w:rPr>
          <w:b/>
          <w:spacing w:val="-2"/>
          <w:sz w:val="18"/>
          <w:shd w:val="clear" w:color="auto" w:fill="FFFFFF"/>
        </w:rPr>
        <w:t xml:space="preserve">. </w:t>
      </w:r>
      <w:r w:rsidR="00D67D65">
        <w:rPr>
          <w:b/>
          <w:spacing w:val="-2"/>
          <w:sz w:val="18"/>
          <w:shd w:val="clear" w:color="auto" w:fill="FFFFFF"/>
        </w:rPr>
        <w:t>Noclegi udzielone w turystycznych obiektach noclegowych</w:t>
      </w:r>
      <w:r w:rsidR="00D67D65" w:rsidRPr="005D097B">
        <w:rPr>
          <w:b/>
          <w:spacing w:val="-2"/>
          <w:sz w:val="18"/>
          <w:shd w:val="clear" w:color="auto" w:fill="FFFFFF"/>
        </w:rPr>
        <w:t xml:space="preserve"> w 2016 r. i 2017 r.</w:t>
      </w:r>
    </w:p>
    <w:p w14:paraId="498FBE36" w14:textId="7F6E7AA9" w:rsidR="00D67D65" w:rsidRDefault="00D67D65" w:rsidP="00A74089">
      <w:pPr>
        <w:spacing w:after="0"/>
        <w:ind w:left="1134" w:hanging="1134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49536" behindDoc="0" locked="0" layoutInCell="1" allowOverlap="1" wp14:anchorId="491C3118" wp14:editId="459A0C92">
            <wp:simplePos x="0" y="0"/>
            <wp:positionH relativeFrom="margin">
              <wp:align>left</wp:align>
            </wp:positionH>
            <wp:positionV relativeFrom="paragraph">
              <wp:posOffset>15653</wp:posOffset>
            </wp:positionV>
            <wp:extent cx="5113655" cy="2785110"/>
            <wp:effectExtent l="0" t="0" r="0" b="0"/>
            <wp:wrapNone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100AD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3203A54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0E8194A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31F01D3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795E29C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C231DF7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A41556A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7767E5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735ECD" wp14:editId="4213C55B">
                <wp:simplePos x="0" y="0"/>
                <wp:positionH relativeFrom="column">
                  <wp:posOffset>4584556</wp:posOffset>
                </wp:positionH>
                <wp:positionV relativeFrom="paragraph">
                  <wp:posOffset>123190</wp:posOffset>
                </wp:positionV>
                <wp:extent cx="409693" cy="404038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3" cy="404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FA909" w14:textId="77777777" w:rsidR="00673FB8" w:rsidRPr="001B642B" w:rsidRDefault="00673FB8" w:rsidP="00D67D65">
                            <w:pP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5ECD" id="Pole tekstowe 15" o:spid="_x0000_s1032" type="#_x0000_t202" style="position:absolute;left:0;text-align:left;margin-left:361pt;margin-top:9.7pt;width:32.25pt;height:3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" filled="f" stroked="f" strokeweight=".5pt">
                <v:textbox>
                  <w:txbxContent>
                    <w:p w14:paraId="10DFA909" w14:textId="77777777" w:rsidR="00673FB8" w:rsidRPr="001B642B" w:rsidRDefault="00673FB8" w:rsidP="00D67D65">
                      <w:pP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</v:shape>
            </w:pict>
          </mc:Fallback>
        </mc:AlternateContent>
      </w:r>
    </w:p>
    <w:p w14:paraId="67D9268B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0A88E0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D5D226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8FD4897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7D6C922" w14:textId="4B746972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BDBFB66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4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Noclegi udzielone w hotelach</w:t>
      </w:r>
      <w:r w:rsidRPr="005D097B">
        <w:rPr>
          <w:b/>
          <w:spacing w:val="-2"/>
          <w:sz w:val="18"/>
          <w:shd w:val="clear" w:color="auto" w:fill="FFFFFF"/>
        </w:rPr>
        <w:t xml:space="preserve"> w 2016 r. i 2017 r.</w:t>
      </w:r>
    </w:p>
    <w:p w14:paraId="31483319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2C0F0B55" wp14:editId="39D7AE82">
            <wp:simplePos x="0" y="0"/>
            <wp:positionH relativeFrom="column">
              <wp:posOffset>-40234</wp:posOffset>
            </wp:positionH>
            <wp:positionV relativeFrom="paragraph">
              <wp:posOffset>83006</wp:posOffset>
            </wp:positionV>
            <wp:extent cx="5122545" cy="2969971"/>
            <wp:effectExtent l="0" t="0" r="1905" b="1905"/>
            <wp:wrapNone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39DD2504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3E1E99C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3CCBF9BC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8388912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BEF675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A5C020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6C640FF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EB865E9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32A4501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7A61B65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A75B7F9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11FB3D4" w14:textId="77777777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6842CD31" w14:textId="77777777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65C6B055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4484EA47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5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Struktura noclegów udzielonych turystom krajowym i zagranicznym w turystycznych obiektach noclegowych (w tym w hotelach)</w:t>
      </w:r>
    </w:p>
    <w:p w14:paraId="3A1C7179" w14:textId="1E174DFA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7039F3F7" w14:textId="7BF88CEC" w:rsidR="00D67D65" w:rsidRDefault="000F1616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3632" behindDoc="0" locked="0" layoutInCell="1" allowOverlap="1" wp14:anchorId="16825440" wp14:editId="3E391D7F">
            <wp:simplePos x="0" y="0"/>
            <wp:positionH relativeFrom="margin">
              <wp:posOffset>250466</wp:posOffset>
            </wp:positionH>
            <wp:positionV relativeFrom="paragraph">
              <wp:posOffset>35008</wp:posOffset>
            </wp:positionV>
            <wp:extent cx="4133105" cy="1606163"/>
            <wp:effectExtent l="0" t="0" r="0" b="0"/>
            <wp:wrapNone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12FBB" w14:textId="21247A0B" w:rsidR="00D67D65" w:rsidRDefault="002E51A7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76D318" wp14:editId="48C4EEFF">
                <wp:simplePos x="0" y="0"/>
                <wp:positionH relativeFrom="column">
                  <wp:posOffset>2485915</wp:posOffset>
                </wp:positionH>
                <wp:positionV relativeFrom="paragraph">
                  <wp:posOffset>223906</wp:posOffset>
                </wp:positionV>
                <wp:extent cx="144000" cy="72000"/>
                <wp:effectExtent l="0" t="0" r="8890" b="444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17F74" id="Prostokąt 37" o:spid="_x0000_s1026" style="position:absolute;margin-left:195.75pt;margin-top:17.65pt;width:11.35pt;height: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" fillcolor="#001d77" stroked="f" strokeweight="1pt"/>
            </w:pict>
          </mc:Fallback>
        </mc:AlternateContent>
      </w:r>
    </w:p>
    <w:p w14:paraId="17A11372" w14:textId="4735AE3F" w:rsidR="00D67D65" w:rsidRDefault="002E51A7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4DB94D" wp14:editId="5F475A66">
                <wp:simplePos x="0" y="0"/>
                <wp:positionH relativeFrom="column">
                  <wp:posOffset>2485915</wp:posOffset>
                </wp:positionH>
                <wp:positionV relativeFrom="paragraph">
                  <wp:posOffset>160406</wp:posOffset>
                </wp:positionV>
                <wp:extent cx="144000" cy="72000"/>
                <wp:effectExtent l="0" t="0" r="8890" b="444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8D98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B71A" id="Prostokąt 38" o:spid="_x0000_s1026" style="position:absolute;margin-left:195.75pt;margin-top:12.65pt;width:11.35pt;height: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" fillcolor="#8d98eb" stroked="f" strokeweight="1pt"/>
            </w:pict>
          </mc:Fallback>
        </mc:AlternateContent>
      </w:r>
    </w:p>
    <w:p w14:paraId="1973AF4B" w14:textId="13E83418" w:rsidR="00D67D65" w:rsidRDefault="000F1616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A3E698" wp14:editId="66FB5C64">
                <wp:simplePos x="0" y="0"/>
                <wp:positionH relativeFrom="page">
                  <wp:posOffset>2657475</wp:posOffset>
                </wp:positionH>
                <wp:positionV relativeFrom="paragraph">
                  <wp:posOffset>137447</wp:posOffset>
                </wp:positionV>
                <wp:extent cx="2171669" cy="280455"/>
                <wp:effectExtent l="0" t="0" r="0" b="0"/>
                <wp:wrapNone/>
                <wp:docPr id="1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669" cy="28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11CA9" w14:textId="77777777" w:rsidR="00673FB8" w:rsidRPr="00A74089" w:rsidRDefault="00673FB8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A74089">
                              <w:rPr>
                                <w:rFonts w:ascii="Fira Sans Extra Condensed" w:eastAsia="Fira Sans" w:hAnsi="Fira Sans Extra Condensed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Udzielone noclegi w hotelach: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E698" id="Pole tekstowe 1" o:spid="_x0000_s1033" type="#_x0000_t202" style="position:absolute;left:0;text-align:left;margin-left:209.25pt;margin-top:10.8pt;width:171pt;height:22.1pt;z-index:251654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" filled="f" stroked="f">
                <v:textbox>
                  <w:txbxContent>
                    <w:p w14:paraId="16F11CA9" w14:textId="77777777" w:rsidR="00673FB8" w:rsidRPr="00A74089" w:rsidRDefault="00673FB8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A74089">
                        <w:rPr>
                          <w:rFonts w:ascii="Fira Sans Extra Condensed" w:eastAsia="Fira Sans" w:hAnsi="Fira Sans Extra Condensed" w:cstheme="minorBidi"/>
                          <w:b/>
                          <w:bCs/>
                          <w:sz w:val="18"/>
                          <w:szCs w:val="18"/>
                        </w:rPr>
                        <w:t>Udzielone noclegi w hotelach: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8908A" w14:textId="5665875A" w:rsidR="00D67D65" w:rsidRDefault="00AD44C7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262348" wp14:editId="67BB6794">
                <wp:simplePos x="0" y="0"/>
                <wp:positionH relativeFrom="page">
                  <wp:align>center</wp:align>
                </wp:positionH>
                <wp:positionV relativeFrom="paragraph">
                  <wp:posOffset>89535</wp:posOffset>
                </wp:positionV>
                <wp:extent cx="1391234" cy="409518"/>
                <wp:effectExtent l="0" t="0" r="0" b="0"/>
                <wp:wrapNone/>
                <wp:docPr id="3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34" cy="4095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76A75F" w14:textId="77777777" w:rsidR="00673FB8" w:rsidRDefault="00673FB8" w:rsidP="000F1616">
                            <w:pPr>
                              <w:pStyle w:val="NormalnyWeb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krajowym</w:t>
                            </w:r>
                          </w:p>
                          <w:p w14:paraId="61FFA421" w14:textId="77777777" w:rsidR="00673FB8" w:rsidRDefault="00673FB8" w:rsidP="000F161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turystom zagranicznym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1E262348" id="_x0000_s1034" type="#_x0000_t202" style="position:absolute;left:0;text-align:left;margin-left:0;margin-top:7.05pt;width:109.55pt;height:32.25pt;z-index:2516648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" filled="f" stroked="f">
                <v:textbox>
                  <w:txbxContent>
                    <w:p w14:paraId="0B76A75F" w14:textId="77777777" w:rsidR="00673FB8" w:rsidRDefault="00673FB8" w:rsidP="000F1616">
                      <w:pPr>
                        <w:pStyle w:val="NormalnyWeb"/>
                        <w:spacing w:before="0" w:beforeAutospacing="0" w:after="6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krajowym</w:t>
                      </w:r>
                    </w:p>
                    <w:p w14:paraId="61FFA421" w14:textId="77777777" w:rsidR="00673FB8" w:rsidRDefault="00673FB8" w:rsidP="000F1616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turystom zagranicznym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51A7"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72BCFA" wp14:editId="3AF23433">
                <wp:simplePos x="0" y="0"/>
                <wp:positionH relativeFrom="column">
                  <wp:posOffset>2485915</wp:posOffset>
                </wp:positionH>
                <wp:positionV relativeFrom="paragraph">
                  <wp:posOffset>159688</wp:posOffset>
                </wp:positionV>
                <wp:extent cx="144000" cy="72000"/>
                <wp:effectExtent l="0" t="0" r="8890" b="444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0085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69B0" id="Prostokąt 39" o:spid="_x0000_s1026" style="position:absolute;margin-left:195.75pt;margin-top:12.55pt;width:11.35pt;height: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" fillcolor="#008542" stroked="f" strokeweight="1pt"/>
            </w:pict>
          </mc:Fallback>
        </mc:AlternateContent>
      </w:r>
    </w:p>
    <w:p w14:paraId="776DABC3" w14:textId="787F84CE" w:rsidR="00D67D65" w:rsidRDefault="002E51A7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E88286" wp14:editId="5F1A0F43">
                <wp:simplePos x="0" y="0"/>
                <wp:positionH relativeFrom="column">
                  <wp:posOffset>2485915</wp:posOffset>
                </wp:positionH>
                <wp:positionV relativeFrom="paragraph">
                  <wp:posOffset>108253</wp:posOffset>
                </wp:positionV>
                <wp:extent cx="144000" cy="72000"/>
                <wp:effectExtent l="0" t="0" r="8890" b="444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72000"/>
                        </a:xfrm>
                        <a:prstGeom prst="rect">
                          <a:avLst/>
                        </a:prstGeom>
                        <a:solidFill>
                          <a:srgbClr val="A5CC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25F5" id="Prostokąt 40" o:spid="_x0000_s1026" style="position:absolute;margin-left:195.75pt;margin-top:8.5pt;width:11.35pt;height: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" fillcolor="#a5ccab" stroked="f" strokeweight="1pt"/>
            </w:pict>
          </mc:Fallback>
        </mc:AlternateContent>
      </w:r>
    </w:p>
    <w:p w14:paraId="4563496E" w14:textId="6A87AA08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56CC7CA6" w14:textId="764F5B79" w:rsidR="002065B1" w:rsidRPr="006B7C6C" w:rsidRDefault="002065B1" w:rsidP="002065B1">
      <w:pPr>
        <w:jc w:val="both"/>
        <w:rPr>
          <w:color w:val="FF0000"/>
          <w:shd w:val="clear" w:color="auto" w:fill="FFFFFF"/>
        </w:rPr>
      </w:pPr>
      <w:r w:rsidRPr="006B7C6C">
        <w:rPr>
          <w:color w:val="FF0000"/>
          <w:shd w:val="clear" w:color="auto" w:fill="FFFFFF"/>
        </w:rPr>
        <w:lastRenderedPageBreak/>
        <w:t xml:space="preserve">    </w:t>
      </w:r>
    </w:p>
    <w:p w14:paraId="5FD67446" w14:textId="64FE6E9A" w:rsidR="00D67D65" w:rsidRDefault="00D67D65" w:rsidP="00AD44C7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6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Noclegi udzielone turystom krajowym i zagranicznym według grup obiektów</w:t>
      </w:r>
    </w:p>
    <w:p w14:paraId="41378FB9" w14:textId="33131952" w:rsidR="00D67D65" w:rsidRDefault="000A0E10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FC263E" wp14:editId="798276CF">
                <wp:simplePos x="0" y="0"/>
                <wp:positionH relativeFrom="margin">
                  <wp:align>center</wp:align>
                </wp:positionH>
                <wp:positionV relativeFrom="paragraph">
                  <wp:posOffset>176058</wp:posOffset>
                </wp:positionV>
                <wp:extent cx="1429385" cy="304800"/>
                <wp:effectExtent l="0" t="0" r="0" b="0"/>
                <wp:wrapNone/>
                <wp:docPr id="2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911FA" w14:textId="4904BE1F" w:rsidR="00673FB8" w:rsidRPr="0032544F" w:rsidRDefault="00673FB8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Noclegi udzielone w: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7FC263E" id="pole tekstowe 3" o:spid="_x0000_s1035" type="#_x0000_t202" style="position:absolute;left:0;text-align:left;margin-left:0;margin-top:13.85pt;width:112.55pt;height:24pt;z-index:-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" filled="f" stroked="f">
                <v:textbox>
                  <w:txbxContent>
                    <w:p w14:paraId="09A911FA" w14:textId="4904BE1F" w:rsidR="00673FB8" w:rsidRPr="0032544F" w:rsidRDefault="00673FB8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Noclegi udzielone w: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55680" behindDoc="1" locked="0" layoutInCell="1" allowOverlap="1" wp14:anchorId="79453DBB" wp14:editId="7CEE23A3">
            <wp:simplePos x="0" y="0"/>
            <wp:positionH relativeFrom="column">
              <wp:posOffset>2406975</wp:posOffset>
            </wp:positionH>
            <wp:positionV relativeFrom="paragraph">
              <wp:posOffset>205740</wp:posOffset>
            </wp:positionV>
            <wp:extent cx="2078083" cy="2042556"/>
            <wp:effectExtent l="0" t="0" r="0" b="0"/>
            <wp:wrapNone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8272" behindDoc="1" locked="0" layoutInCell="1" allowOverlap="1" wp14:anchorId="64F8E96D" wp14:editId="10DE3E0F">
            <wp:simplePos x="0" y="0"/>
            <wp:positionH relativeFrom="margin">
              <wp:posOffset>169545</wp:posOffset>
            </wp:positionH>
            <wp:positionV relativeFrom="paragraph">
              <wp:posOffset>229870</wp:posOffset>
            </wp:positionV>
            <wp:extent cx="3093720" cy="1986915"/>
            <wp:effectExtent l="0" t="0" r="0" b="0"/>
            <wp:wrapNone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19470" w14:textId="2037B435" w:rsidR="00D67D65" w:rsidRDefault="00D67D65" w:rsidP="00A568BD">
      <w:pPr>
        <w:spacing w:after="0"/>
        <w:ind w:left="-851"/>
        <w:jc w:val="both"/>
        <w:rPr>
          <w:b/>
          <w:spacing w:val="-2"/>
          <w:sz w:val="18"/>
          <w:shd w:val="clear" w:color="auto" w:fill="FFFFFF"/>
        </w:rPr>
      </w:pPr>
    </w:p>
    <w:p w14:paraId="6AF83333" w14:textId="480E98C0" w:rsidR="00D67D65" w:rsidRDefault="0032544F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E86787" wp14:editId="4E430B79">
                <wp:simplePos x="0" y="0"/>
                <wp:positionH relativeFrom="column">
                  <wp:posOffset>3268005</wp:posOffset>
                </wp:positionH>
                <wp:positionV relativeFrom="paragraph">
                  <wp:posOffset>147320</wp:posOffset>
                </wp:positionV>
                <wp:extent cx="1297562" cy="257893"/>
                <wp:effectExtent l="0" t="0" r="0" b="0"/>
                <wp:wrapNone/>
                <wp:docPr id="27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562" cy="25789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552EE" w14:textId="77777777" w:rsidR="00673FB8" w:rsidRPr="0032544F" w:rsidRDefault="00673FB8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turyści zagraniczni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0E86787" id="pole tekstowe 5" o:spid="_x0000_s1036" type="#_x0000_t202" style="position:absolute;left:0;text-align:left;margin-left:257.3pt;margin-top:11.6pt;width:102.15pt;height:20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" filled="f" stroked="f">
                <v:textbox>
                  <w:txbxContent>
                    <w:p w14:paraId="076552EE" w14:textId="77777777" w:rsidR="00673FB8" w:rsidRPr="0032544F" w:rsidRDefault="00673FB8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turyści zagraniczni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-2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78B7C3" wp14:editId="72F605E9">
                <wp:simplePos x="0" y="0"/>
                <wp:positionH relativeFrom="column">
                  <wp:posOffset>869459</wp:posOffset>
                </wp:positionH>
                <wp:positionV relativeFrom="paragraph">
                  <wp:posOffset>128941</wp:posOffset>
                </wp:positionV>
                <wp:extent cx="1127056" cy="384473"/>
                <wp:effectExtent l="0" t="0" r="0" b="0"/>
                <wp:wrapNone/>
                <wp:docPr id="26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6" cy="38447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06E1C" w14:textId="77777777" w:rsidR="00673FB8" w:rsidRPr="0032544F" w:rsidRDefault="00673FB8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32544F">
                              <w:rPr>
                                <w:rFonts w:ascii="Fira Sans Extra Condensed" w:eastAsia="Fira Sans" w:hAnsi="Fira Sans Extra Condensed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turyści krajowi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78B7C3" id="pole tekstowe 4" o:spid="_x0000_s1037" type="#_x0000_t202" style="position:absolute;left:0;text-align:left;margin-left:68.45pt;margin-top:10.15pt;width:88.75pt;height:30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" filled="f" stroked="f">
                <v:textbox>
                  <w:txbxContent>
                    <w:p w14:paraId="71606E1C" w14:textId="77777777" w:rsidR="00673FB8" w:rsidRPr="0032544F" w:rsidRDefault="00673FB8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32544F">
                        <w:rPr>
                          <w:rFonts w:ascii="Fira Sans Extra Condensed" w:eastAsia="Fira Sans" w:hAnsi="Fira Sans Extra Condensed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turyści krajowi</w:t>
                      </w:r>
                    </w:p>
                  </w:txbxContent>
                </v:textbox>
              </v:shape>
            </w:pict>
          </mc:Fallback>
        </mc:AlternateContent>
      </w:r>
    </w:p>
    <w:p w14:paraId="4ED1134D" w14:textId="11C4DAE7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45DE60D7" w14:textId="550AE8E9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7F35F936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54A6760A" w14:textId="7D04F7CB" w:rsidR="00D67D65" w:rsidRDefault="00D67D65" w:rsidP="0032544F">
      <w:pPr>
        <w:tabs>
          <w:tab w:val="left" w:pos="1848"/>
          <w:tab w:val="left" w:pos="2350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10B4D5B" w14:textId="5DB7AC83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9A348DD" w14:textId="5A87F1C0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082F37F5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08165E90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 xml:space="preserve">Wykres </w:t>
      </w:r>
      <w:r>
        <w:rPr>
          <w:b/>
          <w:spacing w:val="-2"/>
          <w:sz w:val="18"/>
          <w:shd w:val="clear" w:color="auto" w:fill="FFFFFF"/>
        </w:rPr>
        <w:t>7</w:t>
      </w:r>
      <w:r w:rsidRPr="005D097B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Udzielone noclegi w turystycznych obiektach noclegowych w 2017 r. (w tym w miesiącach wakacyjnych) według grup obiektów</w:t>
      </w:r>
    </w:p>
    <w:p w14:paraId="5D36658B" w14:textId="015AEF06" w:rsidR="00D67D65" w:rsidRDefault="00C80E67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6224" behindDoc="0" locked="0" layoutInCell="1" allowOverlap="1" wp14:anchorId="18905A00" wp14:editId="444054D5">
            <wp:simplePos x="0" y="0"/>
            <wp:positionH relativeFrom="column">
              <wp:posOffset>1467016</wp:posOffset>
            </wp:positionH>
            <wp:positionV relativeFrom="paragraph">
              <wp:posOffset>71451</wp:posOffset>
            </wp:positionV>
            <wp:extent cx="3657600" cy="1534160"/>
            <wp:effectExtent l="0" t="0" r="0" b="0"/>
            <wp:wrapNone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14:paraId="0AE27E49" w14:textId="76869C6D" w:rsidR="00D67D65" w:rsidRDefault="00C80E67" w:rsidP="00C80E67">
      <w:pPr>
        <w:tabs>
          <w:tab w:val="left" w:pos="4746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37248" behindDoc="1" locked="0" layoutInCell="1" allowOverlap="1" wp14:anchorId="252BEED8" wp14:editId="0B5847A8">
            <wp:simplePos x="0" y="0"/>
            <wp:positionH relativeFrom="column">
              <wp:posOffset>3976</wp:posOffset>
            </wp:positionH>
            <wp:positionV relativeFrom="paragraph">
              <wp:posOffset>81390</wp:posOffset>
            </wp:positionV>
            <wp:extent cx="4763770" cy="1270000"/>
            <wp:effectExtent l="0" t="0" r="17780" b="6350"/>
            <wp:wrapNone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b/>
          <w:spacing w:val="-2"/>
          <w:sz w:val="18"/>
          <w:shd w:val="clear" w:color="auto" w:fill="FFFFFF"/>
        </w:rPr>
        <w:tab/>
      </w:r>
    </w:p>
    <w:p w14:paraId="38B6BA3E" w14:textId="5B64163C" w:rsidR="00D67D65" w:rsidRDefault="003A12DB" w:rsidP="00D67D65">
      <w:pPr>
        <w:tabs>
          <w:tab w:val="left" w:pos="3188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 xml:space="preserve">        </w:t>
      </w:r>
    </w:p>
    <w:p w14:paraId="6EBB314D" w14:textId="0D3D297B" w:rsidR="00D67D65" w:rsidRDefault="00D67D65" w:rsidP="006065C3">
      <w:pPr>
        <w:tabs>
          <w:tab w:val="left" w:pos="1875"/>
        </w:tabs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498C3782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1965AE48" w14:textId="77777777" w:rsidR="000A0E10" w:rsidRDefault="000A0E10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78DF0DE5" w14:textId="77777777" w:rsidR="000A0E10" w:rsidRDefault="000A0E10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7A86A9CF" w14:textId="77777777" w:rsidR="00C80E67" w:rsidRDefault="00C80E67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233A6293" w14:textId="007DF0AC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>Wykres</w:t>
      </w:r>
      <w:r>
        <w:rPr>
          <w:b/>
          <w:spacing w:val="-2"/>
          <w:sz w:val="18"/>
          <w:shd w:val="clear" w:color="auto" w:fill="FFFFFF"/>
        </w:rPr>
        <w:t xml:space="preserve"> 8. Noclegi udzielone w turystycznych obiektach noclegowych według rodzaju obiektu </w:t>
      </w:r>
      <w:r>
        <w:rPr>
          <w:b/>
          <w:spacing w:val="-2"/>
          <w:sz w:val="18"/>
          <w:shd w:val="clear" w:color="auto" w:fill="FFFFFF"/>
        </w:rPr>
        <w:br/>
        <w:t>w 2017 r.</w:t>
      </w:r>
    </w:p>
    <w:p w14:paraId="11E46DE8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5DA5D28E" wp14:editId="60691EE9">
            <wp:simplePos x="0" y="0"/>
            <wp:positionH relativeFrom="margin">
              <wp:align>right</wp:align>
            </wp:positionH>
            <wp:positionV relativeFrom="paragraph">
              <wp:posOffset>121979</wp:posOffset>
            </wp:positionV>
            <wp:extent cx="5122545" cy="2381693"/>
            <wp:effectExtent l="0" t="0" r="1905" b="0"/>
            <wp:wrapNone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92238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0D827605" w14:textId="25C12808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0F64FB8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45D1EA2" w14:textId="50B01166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36D100E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A0DD5CE" w14:textId="77777777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FD02F2E" w14:textId="514A608F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D6733B4" w14:textId="241AAE08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E932261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60AECE67" w14:textId="53ADE179" w:rsidR="00D67D65" w:rsidRDefault="00D67D6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D312554" w14:textId="6B45A40E" w:rsidR="00D67D65" w:rsidRDefault="00710E5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2266ED6F" wp14:editId="34BB5724">
                <wp:simplePos x="0" y="0"/>
                <wp:positionH relativeFrom="page">
                  <wp:posOffset>5731989</wp:posOffset>
                </wp:positionH>
                <wp:positionV relativeFrom="paragraph">
                  <wp:posOffset>191650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4EA6" w14:textId="5B7231E2" w:rsidR="00673FB8" w:rsidRPr="00074DD8" w:rsidRDefault="00673FB8" w:rsidP="004173B0">
                            <w:pPr>
                              <w:pStyle w:val="tekstzboku"/>
                            </w:pPr>
                            <w:r>
                              <w:t>W obiektach hotelowych zanotowano wzrost liczby udzielonych noclegów w stosunku do 2016 roku o 6,4%, a w pozostałej bazie noclegowej – o 4,8%</w:t>
                            </w:r>
                          </w:p>
                          <w:p w14:paraId="7FEB1F5A" w14:textId="77777777" w:rsidR="00673FB8" w:rsidRPr="00D616D2" w:rsidRDefault="00673FB8" w:rsidP="004173B0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ED6F" id="Pole tekstowe 41" o:spid="_x0000_s1038" type="#_x0000_t202" style="position:absolute;left:0;text-align:left;margin-left:451.35pt;margin-top:15.1pt;width:135.85pt;height:88.7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" filled="f" stroked="f">
                <v:textbox>
                  <w:txbxContent>
                    <w:p w14:paraId="62194EA6" w14:textId="5B7231E2" w:rsidR="00673FB8" w:rsidRPr="00074DD8" w:rsidRDefault="00673FB8" w:rsidP="004173B0">
                      <w:pPr>
                        <w:pStyle w:val="tekstzboku"/>
                      </w:pPr>
                      <w:r>
                        <w:t>W obiektach hotelowych zanotowano wzrost liczby udzielonych noclegów w stosunku do 2016 roku o 6,4%, a w pozostałej bazie noclegowej – o 4,8%</w:t>
                      </w:r>
                    </w:p>
                    <w:p w14:paraId="7FEB1F5A" w14:textId="77777777" w:rsidR="00673FB8" w:rsidRPr="00D616D2" w:rsidRDefault="00673FB8" w:rsidP="004173B0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5FF52D7" w14:textId="2D9C967A" w:rsidR="00D67D65" w:rsidRPr="008D62E8" w:rsidRDefault="00D67D65" w:rsidP="00D67D65">
      <w:pPr>
        <w:jc w:val="both"/>
        <w:rPr>
          <w:color w:val="000000" w:themeColor="text1"/>
          <w:sz w:val="18"/>
          <w:szCs w:val="18"/>
        </w:rPr>
      </w:pPr>
      <w:r w:rsidRPr="008D62E8">
        <w:rPr>
          <w:color w:val="000000" w:themeColor="text1"/>
          <w:sz w:val="18"/>
          <w:szCs w:val="18"/>
        </w:rPr>
        <w:t>Porównanie danych za rok 2017 z rokiem 2016 ukazuje zwiększenie liczby udzielonych noclegów o 5,7% (tabl. 1). W obiektach hotelowych zanotowano wzrost  o 6,4%, a w pozostałej bazie noclegowej o 4,8%. Największy wzrost liczby udzielonych noclegów wystąpił w hostelach</w:t>
      </w:r>
      <w:r w:rsidR="006B7C6C">
        <w:rPr>
          <w:color w:val="000000" w:themeColor="text1"/>
          <w:sz w:val="18"/>
          <w:szCs w:val="18"/>
        </w:rPr>
        <w:t xml:space="preserve"> (o 23,4%)</w:t>
      </w:r>
      <w:r w:rsidRPr="008D62E8">
        <w:rPr>
          <w:color w:val="000000" w:themeColor="text1"/>
          <w:sz w:val="18"/>
          <w:szCs w:val="18"/>
        </w:rPr>
        <w:t>, pokojach gościnnych</w:t>
      </w:r>
      <w:r w:rsidR="006B7C6C">
        <w:rPr>
          <w:color w:val="000000" w:themeColor="text1"/>
          <w:sz w:val="18"/>
          <w:szCs w:val="18"/>
        </w:rPr>
        <w:t xml:space="preserve"> (15,3%)</w:t>
      </w:r>
      <w:r w:rsidRPr="008D62E8">
        <w:rPr>
          <w:color w:val="000000" w:themeColor="text1"/>
          <w:sz w:val="18"/>
          <w:szCs w:val="18"/>
        </w:rPr>
        <w:t xml:space="preserve"> i schroniskach </w:t>
      </w:r>
      <w:r w:rsidR="006B7C6C">
        <w:rPr>
          <w:color w:val="000000" w:themeColor="text1"/>
          <w:sz w:val="18"/>
          <w:szCs w:val="18"/>
        </w:rPr>
        <w:t>(13,3%)</w:t>
      </w:r>
      <w:r w:rsidRPr="008D62E8">
        <w:rPr>
          <w:color w:val="000000" w:themeColor="text1"/>
          <w:sz w:val="18"/>
          <w:szCs w:val="18"/>
        </w:rPr>
        <w:t>. Wysoki wzrost powyżej 10% wystąpił także w innych obiektach hotelowych. Natomiast największy spadek odnotowano w motelach – o 6,7%.</w:t>
      </w:r>
    </w:p>
    <w:p w14:paraId="69F75CE5" w14:textId="6F0AC64E" w:rsidR="009057E5" w:rsidRDefault="009057E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849529F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753835B3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335EE42A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2A6F45FC" w14:textId="77777777" w:rsidR="004F64A5" w:rsidRDefault="004F64A5" w:rsidP="00D67D65">
      <w:pPr>
        <w:spacing w:after="0"/>
        <w:ind w:left="993" w:hanging="993"/>
        <w:jc w:val="both"/>
        <w:rPr>
          <w:b/>
          <w:spacing w:val="-2"/>
          <w:sz w:val="18"/>
          <w:shd w:val="clear" w:color="auto" w:fill="FFFFFF"/>
        </w:rPr>
      </w:pPr>
    </w:p>
    <w:p w14:paraId="12FD0E94" w14:textId="4336DAA8" w:rsidR="00D67D65" w:rsidRPr="003B7A08" w:rsidRDefault="00D67D65" w:rsidP="00D67D65">
      <w:pPr>
        <w:spacing w:after="0"/>
        <w:ind w:left="993" w:hanging="993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t xml:space="preserve">Tablica 1. </w:t>
      </w:r>
      <w:r>
        <w:rPr>
          <w:b/>
          <w:spacing w:val="-2"/>
          <w:sz w:val="18"/>
          <w:shd w:val="clear" w:color="auto" w:fill="FFFFFF"/>
        </w:rPr>
        <w:t xml:space="preserve">Porównanie liczby noclegów udzielonych w turystycznych obiektach noclegowych </w:t>
      </w:r>
      <w:r>
        <w:rPr>
          <w:b/>
          <w:spacing w:val="-2"/>
          <w:sz w:val="18"/>
          <w:shd w:val="clear" w:color="auto" w:fill="FFFFFF"/>
        </w:rPr>
        <w:br/>
        <w:t>w 2016 r. i 2017 r.</w:t>
      </w:r>
    </w:p>
    <w:tbl>
      <w:tblPr>
        <w:tblStyle w:val="Siatkatabelijasna"/>
        <w:tblpPr w:leftFromText="141" w:rightFromText="141" w:vertAnchor="text" w:horzAnchor="margin" w:tblpY="596"/>
        <w:tblW w:w="7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73"/>
        <w:gridCol w:w="1679"/>
        <w:gridCol w:w="1679"/>
        <w:gridCol w:w="1692"/>
      </w:tblGrid>
      <w:tr w:rsidR="00D67D65" w:rsidRPr="00FA5128" w14:paraId="256A27C4" w14:textId="77777777" w:rsidTr="00F24921">
        <w:trPr>
          <w:trHeight w:val="56"/>
        </w:trPr>
        <w:tc>
          <w:tcPr>
            <w:tcW w:w="2573" w:type="dxa"/>
            <w:vMerge w:val="restart"/>
            <w:vAlign w:val="center"/>
          </w:tcPr>
          <w:p w14:paraId="11250F4C" w14:textId="77777777" w:rsidR="00D67D65" w:rsidRPr="0060672A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TURYSTYCZNE OBIEKTY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NOCLEGOWE</w:t>
            </w:r>
          </w:p>
        </w:tc>
        <w:tc>
          <w:tcPr>
            <w:tcW w:w="1679" w:type="dxa"/>
            <w:vAlign w:val="center"/>
          </w:tcPr>
          <w:p w14:paraId="55C88DAE" w14:textId="77777777" w:rsidR="00D67D65" w:rsidRPr="00FA5128" w:rsidRDefault="00D67D65" w:rsidP="00F24921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2016 r.</w:t>
            </w:r>
          </w:p>
        </w:tc>
        <w:tc>
          <w:tcPr>
            <w:tcW w:w="1679" w:type="dxa"/>
            <w:vAlign w:val="center"/>
          </w:tcPr>
          <w:p w14:paraId="09F03976" w14:textId="77777777" w:rsidR="00D67D65" w:rsidRPr="00FA5128" w:rsidRDefault="00D67D65" w:rsidP="00F24921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2017 r.</w:t>
            </w:r>
          </w:p>
        </w:tc>
        <w:tc>
          <w:tcPr>
            <w:tcW w:w="1692" w:type="dxa"/>
            <w:vMerge w:val="restart"/>
            <w:vAlign w:val="center"/>
          </w:tcPr>
          <w:p w14:paraId="5FD910E6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2016 r. = 100</w:t>
            </w:r>
          </w:p>
        </w:tc>
      </w:tr>
      <w:tr w:rsidR="00D67D65" w:rsidRPr="00FA5128" w14:paraId="69F67742" w14:textId="77777777" w:rsidTr="00F24921">
        <w:trPr>
          <w:trHeight w:val="170"/>
        </w:trPr>
        <w:tc>
          <w:tcPr>
            <w:tcW w:w="2573" w:type="dxa"/>
            <w:vMerge/>
            <w:tcBorders>
              <w:bottom w:val="single" w:sz="12" w:space="0" w:color="212492"/>
            </w:tcBorders>
            <w:vAlign w:val="center"/>
          </w:tcPr>
          <w:p w14:paraId="7484465E" w14:textId="77777777" w:rsidR="00D67D65" w:rsidRPr="00FA5128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58" w:type="dxa"/>
            <w:gridSpan w:val="2"/>
            <w:tcBorders>
              <w:bottom w:val="single" w:sz="12" w:space="0" w:color="212492"/>
            </w:tcBorders>
            <w:vAlign w:val="center"/>
          </w:tcPr>
          <w:p w14:paraId="118C7EE2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692" w:type="dxa"/>
            <w:vMerge/>
            <w:tcBorders>
              <w:bottom w:val="single" w:sz="12" w:space="0" w:color="212492"/>
            </w:tcBorders>
            <w:vAlign w:val="center"/>
          </w:tcPr>
          <w:p w14:paraId="55EC6BF5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67D65" w:rsidRPr="00104D14" w14:paraId="4CFFFFB6" w14:textId="77777777" w:rsidTr="00F24921">
        <w:trPr>
          <w:trHeight w:val="56"/>
        </w:trPr>
        <w:tc>
          <w:tcPr>
            <w:tcW w:w="2573" w:type="dxa"/>
            <w:tcBorders>
              <w:top w:val="single" w:sz="12" w:space="0" w:color="212492"/>
            </w:tcBorders>
            <w:vAlign w:val="center"/>
          </w:tcPr>
          <w:p w14:paraId="2F4A1657" w14:textId="77777777" w:rsidR="00D67D65" w:rsidRPr="00FA5128" w:rsidRDefault="00D67D65" w:rsidP="00F24921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</w:t>
            </w: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GÓŁEM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14:paraId="4847C8A5" w14:textId="77777777" w:rsidR="00D67D65" w:rsidRPr="00A24A4D" w:rsidRDefault="00D67D65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24A4D">
              <w:rPr>
                <w:b/>
                <w:sz w:val="16"/>
                <w:szCs w:val="16"/>
              </w:rPr>
              <w:t>79 393,9</w:t>
            </w:r>
          </w:p>
        </w:tc>
        <w:tc>
          <w:tcPr>
            <w:tcW w:w="1679" w:type="dxa"/>
            <w:tcBorders>
              <w:top w:val="single" w:sz="12" w:space="0" w:color="212492"/>
            </w:tcBorders>
          </w:tcPr>
          <w:p w14:paraId="04E92EE6" w14:textId="77777777" w:rsidR="00D67D65" w:rsidRPr="00A24A4D" w:rsidRDefault="00D67D65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24A4D">
              <w:rPr>
                <w:b/>
                <w:sz w:val="16"/>
                <w:szCs w:val="16"/>
              </w:rPr>
              <w:t>83 880,9</w:t>
            </w:r>
          </w:p>
        </w:tc>
        <w:tc>
          <w:tcPr>
            <w:tcW w:w="1692" w:type="dxa"/>
            <w:tcBorders>
              <w:top w:val="single" w:sz="12" w:space="0" w:color="212492"/>
            </w:tcBorders>
          </w:tcPr>
          <w:p w14:paraId="00B8CF94" w14:textId="77777777" w:rsidR="00D67D65" w:rsidRPr="00A24A4D" w:rsidRDefault="00D67D65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24A4D">
              <w:rPr>
                <w:b/>
                <w:sz w:val="16"/>
                <w:szCs w:val="16"/>
              </w:rPr>
              <w:t>105,7</w:t>
            </w:r>
          </w:p>
        </w:tc>
      </w:tr>
      <w:tr w:rsidR="00D67D65" w:rsidRPr="00104D14" w14:paraId="30988D36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1401C3A2" w14:textId="77777777" w:rsidR="00D67D65" w:rsidRPr="00FA5128" w:rsidRDefault="00D67D65" w:rsidP="00F24921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Obiekty hotelowe</w:t>
            </w:r>
          </w:p>
        </w:tc>
        <w:tc>
          <w:tcPr>
            <w:tcW w:w="1679" w:type="dxa"/>
          </w:tcPr>
          <w:p w14:paraId="22BAECF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44 323,4</w:t>
            </w:r>
          </w:p>
        </w:tc>
        <w:tc>
          <w:tcPr>
            <w:tcW w:w="1679" w:type="dxa"/>
          </w:tcPr>
          <w:p w14:paraId="78220577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47 138,0</w:t>
            </w:r>
          </w:p>
        </w:tc>
        <w:tc>
          <w:tcPr>
            <w:tcW w:w="1692" w:type="dxa"/>
          </w:tcPr>
          <w:p w14:paraId="4C388D7B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106,4</w:t>
            </w:r>
          </w:p>
        </w:tc>
      </w:tr>
      <w:tr w:rsidR="00D67D65" w:rsidRPr="00104D14" w14:paraId="070F0B8B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676E2F2D" w14:textId="77777777"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hotele</w:t>
            </w:r>
            <w:r w:rsidRPr="00694AF0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79" w:type="dxa"/>
          </w:tcPr>
          <w:p w14:paraId="0914B408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37 243,6</w:t>
            </w:r>
          </w:p>
        </w:tc>
        <w:tc>
          <w:tcPr>
            <w:tcW w:w="1679" w:type="dxa"/>
          </w:tcPr>
          <w:p w14:paraId="7A4B52D8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39 461,3</w:t>
            </w:r>
          </w:p>
        </w:tc>
        <w:tc>
          <w:tcPr>
            <w:tcW w:w="1692" w:type="dxa"/>
          </w:tcPr>
          <w:p w14:paraId="36B634A9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106,0</w:t>
            </w:r>
          </w:p>
        </w:tc>
      </w:tr>
      <w:tr w:rsidR="00D67D65" w:rsidRPr="00104D14" w14:paraId="6B631CA9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673A864C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motele</w:t>
            </w:r>
          </w:p>
        </w:tc>
        <w:tc>
          <w:tcPr>
            <w:tcW w:w="1679" w:type="dxa"/>
          </w:tcPr>
          <w:p w14:paraId="4B3EF14B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369,6</w:t>
            </w:r>
          </w:p>
        </w:tc>
        <w:tc>
          <w:tcPr>
            <w:tcW w:w="1679" w:type="dxa"/>
          </w:tcPr>
          <w:p w14:paraId="48BBA25D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344,7</w:t>
            </w:r>
          </w:p>
        </w:tc>
        <w:tc>
          <w:tcPr>
            <w:tcW w:w="1692" w:type="dxa"/>
          </w:tcPr>
          <w:p w14:paraId="615094A3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93,3</w:t>
            </w:r>
          </w:p>
        </w:tc>
      </w:tr>
      <w:tr w:rsidR="00D67D65" w:rsidRPr="00104D14" w14:paraId="0EDB342F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544F6B5E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pensjonaty</w:t>
            </w:r>
          </w:p>
        </w:tc>
        <w:tc>
          <w:tcPr>
            <w:tcW w:w="1679" w:type="dxa"/>
          </w:tcPr>
          <w:p w14:paraId="05D6C540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1 452,8</w:t>
            </w:r>
          </w:p>
        </w:tc>
        <w:tc>
          <w:tcPr>
            <w:tcW w:w="1679" w:type="dxa"/>
          </w:tcPr>
          <w:p w14:paraId="1B59E266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1 531,7</w:t>
            </w:r>
          </w:p>
        </w:tc>
        <w:tc>
          <w:tcPr>
            <w:tcW w:w="1692" w:type="dxa"/>
          </w:tcPr>
          <w:p w14:paraId="624F14BB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105,4</w:t>
            </w:r>
          </w:p>
        </w:tc>
      </w:tr>
      <w:tr w:rsidR="00D67D65" w:rsidRPr="00104D14" w14:paraId="1290B7F9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0A6DB848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inne obiekty hotelowe</w:t>
            </w:r>
          </w:p>
        </w:tc>
        <w:tc>
          <w:tcPr>
            <w:tcW w:w="1679" w:type="dxa"/>
          </w:tcPr>
          <w:p w14:paraId="2E436764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5 257,5</w:t>
            </w:r>
          </w:p>
        </w:tc>
        <w:tc>
          <w:tcPr>
            <w:tcW w:w="1679" w:type="dxa"/>
          </w:tcPr>
          <w:p w14:paraId="6AE23ADF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5 800,3</w:t>
            </w:r>
          </w:p>
        </w:tc>
        <w:tc>
          <w:tcPr>
            <w:tcW w:w="1692" w:type="dxa"/>
          </w:tcPr>
          <w:p w14:paraId="03F96B29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110,3</w:t>
            </w:r>
          </w:p>
        </w:tc>
      </w:tr>
      <w:tr w:rsidR="00D67D65" w:rsidRPr="00104D14" w14:paraId="58C39347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54EE8826" w14:textId="77777777" w:rsidR="00D67D65" w:rsidRPr="00FA5128" w:rsidRDefault="00D67D65" w:rsidP="00F24921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Pozostałe obiekty</w:t>
            </w:r>
          </w:p>
        </w:tc>
        <w:tc>
          <w:tcPr>
            <w:tcW w:w="1679" w:type="dxa"/>
          </w:tcPr>
          <w:p w14:paraId="5DE9F896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35 070,4</w:t>
            </w:r>
          </w:p>
        </w:tc>
        <w:tc>
          <w:tcPr>
            <w:tcW w:w="1679" w:type="dxa"/>
          </w:tcPr>
          <w:p w14:paraId="73F28A13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36 742,9</w:t>
            </w:r>
          </w:p>
        </w:tc>
        <w:tc>
          <w:tcPr>
            <w:tcW w:w="1692" w:type="dxa"/>
          </w:tcPr>
          <w:p w14:paraId="3AA7F736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104,8</w:t>
            </w:r>
          </w:p>
        </w:tc>
      </w:tr>
      <w:tr w:rsidR="00D67D65" w:rsidRPr="00104D14" w14:paraId="2376B8C2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61F601A1" w14:textId="77777777"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domy wycieczkowe</w:t>
            </w:r>
          </w:p>
        </w:tc>
        <w:tc>
          <w:tcPr>
            <w:tcW w:w="1679" w:type="dxa"/>
          </w:tcPr>
          <w:p w14:paraId="35A95A7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271,1</w:t>
            </w:r>
          </w:p>
        </w:tc>
        <w:tc>
          <w:tcPr>
            <w:tcW w:w="1679" w:type="dxa"/>
          </w:tcPr>
          <w:p w14:paraId="3D00BDC2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285,5</w:t>
            </w:r>
          </w:p>
        </w:tc>
        <w:tc>
          <w:tcPr>
            <w:tcW w:w="1692" w:type="dxa"/>
          </w:tcPr>
          <w:p w14:paraId="607C813C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105,3</w:t>
            </w:r>
          </w:p>
        </w:tc>
      </w:tr>
      <w:tr w:rsidR="00D67D65" w:rsidRPr="00104D14" w14:paraId="16AE23A3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1C9ABBC7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schroniska</w:t>
            </w:r>
          </w:p>
        </w:tc>
        <w:tc>
          <w:tcPr>
            <w:tcW w:w="1679" w:type="dxa"/>
          </w:tcPr>
          <w:p w14:paraId="772277D6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267,5</w:t>
            </w:r>
          </w:p>
        </w:tc>
        <w:tc>
          <w:tcPr>
            <w:tcW w:w="1679" w:type="dxa"/>
          </w:tcPr>
          <w:p w14:paraId="005C55F1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303,0</w:t>
            </w:r>
          </w:p>
        </w:tc>
        <w:tc>
          <w:tcPr>
            <w:tcW w:w="1692" w:type="dxa"/>
          </w:tcPr>
          <w:p w14:paraId="7159A224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113,3</w:t>
            </w:r>
          </w:p>
        </w:tc>
      </w:tr>
      <w:tr w:rsidR="00D67D65" w:rsidRPr="00104D14" w14:paraId="3B5360E7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3199DCF0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schroniska młodzieżowe</w:t>
            </w:r>
          </w:p>
        </w:tc>
        <w:tc>
          <w:tcPr>
            <w:tcW w:w="1679" w:type="dxa"/>
          </w:tcPr>
          <w:p w14:paraId="76BDA9EB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198,5</w:t>
            </w:r>
          </w:p>
        </w:tc>
        <w:tc>
          <w:tcPr>
            <w:tcW w:w="1679" w:type="dxa"/>
          </w:tcPr>
          <w:p w14:paraId="652C8831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215,8</w:t>
            </w:r>
          </w:p>
        </w:tc>
        <w:tc>
          <w:tcPr>
            <w:tcW w:w="1692" w:type="dxa"/>
          </w:tcPr>
          <w:p w14:paraId="7871A853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108,7</w:t>
            </w:r>
          </w:p>
        </w:tc>
      </w:tr>
      <w:tr w:rsidR="00D67D65" w:rsidRPr="00104D14" w14:paraId="07191647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08B9555D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szkolne schroniska młodzieżowe</w:t>
            </w:r>
          </w:p>
        </w:tc>
        <w:tc>
          <w:tcPr>
            <w:tcW w:w="1679" w:type="dxa"/>
          </w:tcPr>
          <w:p w14:paraId="490C8349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990,2</w:t>
            </w:r>
          </w:p>
        </w:tc>
        <w:tc>
          <w:tcPr>
            <w:tcW w:w="1679" w:type="dxa"/>
          </w:tcPr>
          <w:p w14:paraId="001571B2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959,4</w:t>
            </w:r>
          </w:p>
        </w:tc>
        <w:tc>
          <w:tcPr>
            <w:tcW w:w="1692" w:type="dxa"/>
          </w:tcPr>
          <w:p w14:paraId="51B77BE6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96,9</w:t>
            </w:r>
          </w:p>
        </w:tc>
      </w:tr>
      <w:tr w:rsidR="00D67D65" w:rsidRPr="00104D14" w14:paraId="0074AC18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68785C3C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wczasowe</w:t>
            </w:r>
          </w:p>
        </w:tc>
        <w:tc>
          <w:tcPr>
            <w:tcW w:w="1679" w:type="dxa"/>
          </w:tcPr>
          <w:p w14:paraId="6C775DB5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9 089,4</w:t>
            </w:r>
          </w:p>
        </w:tc>
        <w:tc>
          <w:tcPr>
            <w:tcW w:w="1679" w:type="dxa"/>
          </w:tcPr>
          <w:p w14:paraId="3A52E8E2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9 495,0</w:t>
            </w:r>
          </w:p>
        </w:tc>
        <w:tc>
          <w:tcPr>
            <w:tcW w:w="1692" w:type="dxa"/>
          </w:tcPr>
          <w:p w14:paraId="19BCF0F5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104,5</w:t>
            </w:r>
          </w:p>
        </w:tc>
      </w:tr>
      <w:tr w:rsidR="00D67D65" w:rsidRPr="00104D14" w14:paraId="3A73361B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16FAB3F7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kolonijne</w:t>
            </w:r>
          </w:p>
        </w:tc>
        <w:tc>
          <w:tcPr>
            <w:tcW w:w="1679" w:type="dxa"/>
          </w:tcPr>
          <w:p w14:paraId="2AD6DAC2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855,3</w:t>
            </w:r>
          </w:p>
        </w:tc>
        <w:tc>
          <w:tcPr>
            <w:tcW w:w="1679" w:type="dxa"/>
          </w:tcPr>
          <w:p w14:paraId="0F930328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922,0</w:t>
            </w:r>
          </w:p>
        </w:tc>
        <w:tc>
          <w:tcPr>
            <w:tcW w:w="1692" w:type="dxa"/>
          </w:tcPr>
          <w:p w14:paraId="15ECD9FB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107,8</w:t>
            </w:r>
          </w:p>
        </w:tc>
      </w:tr>
      <w:tr w:rsidR="00D67D65" w:rsidRPr="00104D14" w14:paraId="5D842479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70EF89AD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ośrodki szkoleniowo-wypoczynkowe</w:t>
            </w:r>
          </w:p>
        </w:tc>
        <w:tc>
          <w:tcPr>
            <w:tcW w:w="1679" w:type="dxa"/>
          </w:tcPr>
          <w:p w14:paraId="3081AE88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3 894,4</w:t>
            </w:r>
          </w:p>
        </w:tc>
        <w:tc>
          <w:tcPr>
            <w:tcW w:w="1679" w:type="dxa"/>
          </w:tcPr>
          <w:p w14:paraId="7A115478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3 800,0</w:t>
            </w:r>
          </w:p>
        </w:tc>
        <w:tc>
          <w:tcPr>
            <w:tcW w:w="1692" w:type="dxa"/>
          </w:tcPr>
          <w:p w14:paraId="05E28139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97,6</w:t>
            </w:r>
          </w:p>
        </w:tc>
      </w:tr>
      <w:tr w:rsidR="00D67D65" w:rsidRPr="00104D14" w14:paraId="6F1A0BEA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31781BB6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domy pracy twórczej</w:t>
            </w:r>
          </w:p>
        </w:tc>
        <w:tc>
          <w:tcPr>
            <w:tcW w:w="1679" w:type="dxa"/>
          </w:tcPr>
          <w:p w14:paraId="67CBE237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137,6</w:t>
            </w:r>
          </w:p>
        </w:tc>
        <w:tc>
          <w:tcPr>
            <w:tcW w:w="1679" w:type="dxa"/>
          </w:tcPr>
          <w:p w14:paraId="13B254A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137,0</w:t>
            </w:r>
          </w:p>
        </w:tc>
        <w:tc>
          <w:tcPr>
            <w:tcW w:w="1692" w:type="dxa"/>
          </w:tcPr>
          <w:p w14:paraId="3B66BAD3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99,5</w:t>
            </w:r>
          </w:p>
        </w:tc>
      </w:tr>
      <w:tr w:rsidR="00D67D65" w:rsidRPr="00104D14" w14:paraId="5AB37B14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5547F2FD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zespoły domków turystycznych</w:t>
            </w:r>
          </w:p>
        </w:tc>
        <w:tc>
          <w:tcPr>
            <w:tcW w:w="1679" w:type="dxa"/>
          </w:tcPr>
          <w:p w14:paraId="4441ABCD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1 271,7</w:t>
            </w:r>
          </w:p>
        </w:tc>
        <w:tc>
          <w:tcPr>
            <w:tcW w:w="1679" w:type="dxa"/>
          </w:tcPr>
          <w:p w14:paraId="2668B3C9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1 303,2</w:t>
            </w:r>
          </w:p>
        </w:tc>
        <w:tc>
          <w:tcPr>
            <w:tcW w:w="1692" w:type="dxa"/>
          </w:tcPr>
          <w:p w14:paraId="19C5F778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102,5</w:t>
            </w:r>
          </w:p>
        </w:tc>
      </w:tr>
      <w:tr w:rsidR="00D67D65" w:rsidRPr="00104D14" w14:paraId="7443B394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328588DB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kempingi</w:t>
            </w:r>
          </w:p>
        </w:tc>
        <w:tc>
          <w:tcPr>
            <w:tcW w:w="1679" w:type="dxa"/>
          </w:tcPr>
          <w:p w14:paraId="47E00430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750,3</w:t>
            </w:r>
          </w:p>
        </w:tc>
        <w:tc>
          <w:tcPr>
            <w:tcW w:w="1679" w:type="dxa"/>
          </w:tcPr>
          <w:p w14:paraId="780D7BF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806,8</w:t>
            </w:r>
          </w:p>
        </w:tc>
        <w:tc>
          <w:tcPr>
            <w:tcW w:w="1692" w:type="dxa"/>
          </w:tcPr>
          <w:p w14:paraId="385A1E28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107,5</w:t>
            </w:r>
          </w:p>
        </w:tc>
      </w:tr>
      <w:tr w:rsidR="00D67D65" w:rsidRPr="00104D14" w14:paraId="108BB494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644D26CE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pola biwakowe</w:t>
            </w:r>
          </w:p>
        </w:tc>
        <w:tc>
          <w:tcPr>
            <w:tcW w:w="1679" w:type="dxa"/>
          </w:tcPr>
          <w:p w14:paraId="7ED6985B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315,1</w:t>
            </w:r>
          </w:p>
        </w:tc>
        <w:tc>
          <w:tcPr>
            <w:tcW w:w="1679" w:type="dxa"/>
          </w:tcPr>
          <w:p w14:paraId="099FCE01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334,0</w:t>
            </w:r>
          </w:p>
        </w:tc>
        <w:tc>
          <w:tcPr>
            <w:tcW w:w="1692" w:type="dxa"/>
          </w:tcPr>
          <w:p w14:paraId="52AEA20D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106,0</w:t>
            </w:r>
          </w:p>
        </w:tc>
      </w:tr>
      <w:tr w:rsidR="00D67D65" w:rsidRPr="00104D14" w14:paraId="6589C7D2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5A9B3BCD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hostele</w:t>
            </w:r>
          </w:p>
        </w:tc>
        <w:tc>
          <w:tcPr>
            <w:tcW w:w="1679" w:type="dxa"/>
          </w:tcPr>
          <w:p w14:paraId="1051FD7E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1 235,8</w:t>
            </w:r>
          </w:p>
        </w:tc>
        <w:tc>
          <w:tcPr>
            <w:tcW w:w="1679" w:type="dxa"/>
          </w:tcPr>
          <w:p w14:paraId="34769255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1 525,1</w:t>
            </w:r>
          </w:p>
        </w:tc>
        <w:tc>
          <w:tcPr>
            <w:tcW w:w="1692" w:type="dxa"/>
          </w:tcPr>
          <w:p w14:paraId="43D88C43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123,4</w:t>
            </w:r>
          </w:p>
        </w:tc>
      </w:tr>
      <w:tr w:rsidR="00D67D65" w:rsidRPr="00104D14" w14:paraId="1B5099D0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71C3A930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zakłady uzdrowiskowe</w:t>
            </w:r>
          </w:p>
        </w:tc>
        <w:tc>
          <w:tcPr>
            <w:tcW w:w="1679" w:type="dxa"/>
          </w:tcPr>
          <w:p w14:paraId="7A3E97D6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10 150,2</w:t>
            </w:r>
          </w:p>
        </w:tc>
        <w:tc>
          <w:tcPr>
            <w:tcW w:w="1679" w:type="dxa"/>
          </w:tcPr>
          <w:p w14:paraId="4E53E141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10 407,3</w:t>
            </w:r>
          </w:p>
        </w:tc>
        <w:tc>
          <w:tcPr>
            <w:tcW w:w="1692" w:type="dxa"/>
          </w:tcPr>
          <w:p w14:paraId="02F565D7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102,5</w:t>
            </w:r>
          </w:p>
        </w:tc>
      </w:tr>
      <w:tr w:rsidR="00D67D65" w:rsidRPr="00104D14" w14:paraId="084343B4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7E297696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pokoje gościnne</w:t>
            </w:r>
          </w:p>
        </w:tc>
        <w:tc>
          <w:tcPr>
            <w:tcW w:w="1679" w:type="dxa"/>
          </w:tcPr>
          <w:p w14:paraId="17B747E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2 377,5</w:t>
            </w:r>
          </w:p>
        </w:tc>
        <w:tc>
          <w:tcPr>
            <w:tcW w:w="1679" w:type="dxa"/>
          </w:tcPr>
          <w:p w14:paraId="6D4E9361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2 741,7</w:t>
            </w:r>
          </w:p>
        </w:tc>
        <w:tc>
          <w:tcPr>
            <w:tcW w:w="1692" w:type="dxa"/>
          </w:tcPr>
          <w:p w14:paraId="7A78D2FE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115,3</w:t>
            </w:r>
          </w:p>
        </w:tc>
      </w:tr>
      <w:tr w:rsidR="00D67D65" w:rsidRPr="00104D14" w14:paraId="004893B6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1788F363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kwatery agroturystyczne</w:t>
            </w:r>
          </w:p>
        </w:tc>
        <w:tc>
          <w:tcPr>
            <w:tcW w:w="1679" w:type="dxa"/>
          </w:tcPr>
          <w:p w14:paraId="7BEDC9C5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507,8</w:t>
            </w:r>
          </w:p>
        </w:tc>
        <w:tc>
          <w:tcPr>
            <w:tcW w:w="1679" w:type="dxa"/>
          </w:tcPr>
          <w:p w14:paraId="6C627C3B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537,0</w:t>
            </w:r>
          </w:p>
        </w:tc>
        <w:tc>
          <w:tcPr>
            <w:tcW w:w="1692" w:type="dxa"/>
          </w:tcPr>
          <w:p w14:paraId="1944D268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105,8</w:t>
            </w:r>
          </w:p>
        </w:tc>
      </w:tr>
      <w:tr w:rsidR="00D67D65" w:rsidRPr="00104D14" w14:paraId="1B082772" w14:textId="77777777" w:rsidTr="00F24921">
        <w:trPr>
          <w:trHeight w:val="56"/>
        </w:trPr>
        <w:tc>
          <w:tcPr>
            <w:tcW w:w="2573" w:type="dxa"/>
            <w:vAlign w:val="center"/>
          </w:tcPr>
          <w:p w14:paraId="7B575BDF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pozostałe niesklasyfikowane</w:t>
            </w:r>
          </w:p>
        </w:tc>
        <w:tc>
          <w:tcPr>
            <w:tcW w:w="1679" w:type="dxa"/>
            <w:vAlign w:val="center"/>
          </w:tcPr>
          <w:p w14:paraId="616C610A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rFonts w:cs="Arial"/>
                <w:color w:val="000000" w:themeColor="text1"/>
                <w:sz w:val="16"/>
                <w:szCs w:val="16"/>
              </w:rPr>
              <w:t>2 758,0</w:t>
            </w:r>
          </w:p>
        </w:tc>
        <w:tc>
          <w:tcPr>
            <w:tcW w:w="1679" w:type="dxa"/>
          </w:tcPr>
          <w:p w14:paraId="15D39B92" w14:textId="77777777" w:rsidR="00D67D65" w:rsidRPr="00B7417B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7417B">
              <w:rPr>
                <w:sz w:val="16"/>
                <w:szCs w:val="16"/>
              </w:rPr>
              <w:t>2 970,2</w:t>
            </w:r>
          </w:p>
        </w:tc>
        <w:tc>
          <w:tcPr>
            <w:tcW w:w="1692" w:type="dxa"/>
          </w:tcPr>
          <w:p w14:paraId="7203E8D5" w14:textId="77777777" w:rsidR="00D67D65" w:rsidRPr="00104D14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04D14">
              <w:rPr>
                <w:sz w:val="16"/>
                <w:szCs w:val="16"/>
              </w:rPr>
              <w:t>107,7</w:t>
            </w:r>
          </w:p>
        </w:tc>
      </w:tr>
    </w:tbl>
    <w:p w14:paraId="22DE01D4" w14:textId="72C7D2DC" w:rsidR="00D67D65" w:rsidRDefault="00710E5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C8CA978" wp14:editId="15CB2E31">
                <wp:simplePos x="0" y="0"/>
                <wp:positionH relativeFrom="rightMargin">
                  <wp:posOffset>173990</wp:posOffset>
                </wp:positionH>
                <wp:positionV relativeFrom="paragraph">
                  <wp:posOffset>938530</wp:posOffset>
                </wp:positionV>
                <wp:extent cx="1725295" cy="1031240"/>
                <wp:effectExtent l="0" t="0" r="0" b="0"/>
                <wp:wrapTight wrapText="bothSides">
                  <wp:wrapPolygon edited="0">
                    <wp:start x="715" y="0"/>
                    <wp:lineTo x="715" y="21148"/>
                    <wp:lineTo x="20749" y="21148"/>
                    <wp:lineTo x="20749" y="0"/>
                    <wp:lineTo x="715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C91A" w14:textId="187220EE" w:rsidR="00673FB8" w:rsidRPr="00074DD8" w:rsidRDefault="00673FB8" w:rsidP="00660D33">
                            <w:pPr>
                              <w:pStyle w:val="tekstzboku"/>
                            </w:pPr>
                            <w:r>
                              <w:t>W 2017 r. najwięcej noclegów udzielono w województwach: zachodniopomorskim (14,1 mln) oraz małopolskim (13,2 mln)</w:t>
                            </w:r>
                          </w:p>
                          <w:p w14:paraId="6C62DAAF" w14:textId="77777777" w:rsidR="00673FB8" w:rsidRPr="00D616D2" w:rsidRDefault="00673FB8" w:rsidP="00660D3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A978" id="Pole tekstowe 44" o:spid="_x0000_s1039" type="#_x0000_t202" style="position:absolute;left:0;text-align:left;margin-left:13.7pt;margin-top:73.9pt;width:135.85pt;height:81.2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" filled="f" stroked="f">
                <v:textbox>
                  <w:txbxContent>
                    <w:p w14:paraId="4B56C91A" w14:textId="187220EE" w:rsidR="00673FB8" w:rsidRPr="00074DD8" w:rsidRDefault="00673FB8" w:rsidP="00660D33">
                      <w:pPr>
                        <w:pStyle w:val="tekstzboku"/>
                      </w:pPr>
                      <w:r>
                        <w:t>W 2017 r. najwięcej noclegów udzielono w województwach: zachodniopomorskim (14,1 mln) oraz małopolskim (13,2 mln)</w:t>
                      </w:r>
                    </w:p>
                    <w:p w14:paraId="6C62DAAF" w14:textId="77777777" w:rsidR="00673FB8" w:rsidRPr="00D616D2" w:rsidRDefault="00673FB8" w:rsidP="00660D3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6B64C6" w14:textId="597D7D87" w:rsidR="00D67D65" w:rsidRPr="0094190A" w:rsidRDefault="00D67D65" w:rsidP="0094190A">
      <w:pPr>
        <w:pStyle w:val="tytuwykresu"/>
        <w:spacing w:after="0"/>
        <w:jc w:val="both"/>
        <w:rPr>
          <w:b w:val="0"/>
          <w:color w:val="000000" w:themeColor="text1"/>
        </w:rPr>
      </w:pPr>
      <w:r w:rsidRPr="001F5233">
        <w:rPr>
          <w:b w:val="0"/>
          <w:color w:val="000000" w:themeColor="text1"/>
        </w:rPr>
        <w:t>Podobnie jak w latach poprzednich, także i w 2017 r. najwięcej noclegów ud</w:t>
      </w:r>
      <w:r w:rsidR="00660D33">
        <w:rPr>
          <w:b w:val="0"/>
          <w:color w:val="000000" w:themeColor="text1"/>
        </w:rPr>
        <w:t>zielono (tabl. 2) w województwach:</w:t>
      </w:r>
      <w:r w:rsidRPr="001F5233">
        <w:rPr>
          <w:b w:val="0"/>
          <w:color w:val="000000" w:themeColor="text1"/>
        </w:rPr>
        <w:t xml:space="preserve"> zachodniopomorskim (14,1 mln) oraz małopolskim (13,2</w:t>
      </w:r>
      <w:r>
        <w:rPr>
          <w:b w:val="0"/>
          <w:color w:val="000000" w:themeColor="text1"/>
        </w:rPr>
        <w:t xml:space="preserve"> m</w:t>
      </w:r>
      <w:r w:rsidRPr="001F5233">
        <w:rPr>
          <w:b w:val="0"/>
          <w:color w:val="000000" w:themeColor="text1"/>
        </w:rPr>
        <w:t xml:space="preserve">ln). Na te dwa województwa przypadała prawie 1/3 </w:t>
      </w:r>
      <w:r w:rsidR="00A822F0">
        <w:rPr>
          <w:b w:val="0"/>
          <w:color w:val="000000" w:themeColor="text1"/>
        </w:rPr>
        <w:t xml:space="preserve">(podobnie jak w roku 2016) </w:t>
      </w:r>
      <w:r w:rsidRPr="001F5233">
        <w:rPr>
          <w:b w:val="0"/>
          <w:color w:val="000000" w:themeColor="text1"/>
        </w:rPr>
        <w:t xml:space="preserve">noclegów udzielonych w </w:t>
      </w:r>
      <w:r w:rsidRPr="00E26DB5">
        <w:rPr>
          <w:b w:val="0"/>
          <w:color w:val="000000" w:themeColor="text1"/>
        </w:rPr>
        <w:t>Polsce, a razem z następnymi w kolejności województwami: pomorskim (9,3 mln), mazowieckim (8,9 mln) i dolnośląskim (8,5 mln) było to 64,3%</w:t>
      </w:r>
      <w:r w:rsidR="00A822F0">
        <w:rPr>
          <w:b w:val="0"/>
          <w:color w:val="000000" w:themeColor="text1"/>
        </w:rPr>
        <w:t xml:space="preserve"> (w 2016 r. – 63,9%)</w:t>
      </w:r>
      <w:r w:rsidRPr="00E26DB5">
        <w:rPr>
          <w:b w:val="0"/>
          <w:color w:val="000000" w:themeColor="text1"/>
        </w:rPr>
        <w:t>. Wzrost w stosunku do roku 2016 odnotowano w 14 województwach – największy w: podkarpackim (o 9,3%), kujawsko-pomorskim (9,2%), mazowieckim (9,1%) i lubelskim (9,0%), a na</w:t>
      </w:r>
      <w:r w:rsidR="00556300">
        <w:rPr>
          <w:b w:val="0"/>
          <w:color w:val="000000" w:themeColor="text1"/>
        </w:rPr>
        <w:t>jmniejszy w</w:t>
      </w:r>
      <w:r w:rsidR="00202846">
        <w:rPr>
          <w:b w:val="0"/>
          <w:color w:val="000000" w:themeColor="text1"/>
        </w:rPr>
        <w:t xml:space="preserve"> łódzkim (o 0,7%)</w:t>
      </w:r>
      <w:r w:rsidRPr="00E26DB5">
        <w:rPr>
          <w:b w:val="0"/>
          <w:color w:val="000000" w:themeColor="text1"/>
        </w:rPr>
        <w:t>. Niewielki spadek wystąpił w województwach: warmińsko-mazurskim (o 3,3%) i lubuskim (1,9%). Na obszarach nadmorskich odnotowano wzrost liczby udzielonych noclegów o 5,6% i st</w:t>
      </w:r>
      <w:bookmarkStart w:id="0" w:name="_GoBack"/>
      <w:bookmarkEnd w:id="0"/>
      <w:r w:rsidRPr="00E26DB5">
        <w:rPr>
          <w:b w:val="0"/>
          <w:color w:val="000000" w:themeColor="text1"/>
        </w:rPr>
        <w:t>anowiły one 24,2% ogółu dla całej Polski (</w:t>
      </w:r>
      <w:r>
        <w:rPr>
          <w:b w:val="0"/>
          <w:color w:val="000000" w:themeColor="text1"/>
        </w:rPr>
        <w:t xml:space="preserve">tak samo jak </w:t>
      </w:r>
      <w:r w:rsidRPr="00E26DB5">
        <w:rPr>
          <w:b w:val="0"/>
          <w:color w:val="000000" w:themeColor="text1"/>
        </w:rPr>
        <w:t xml:space="preserve">w </w:t>
      </w:r>
      <w:r w:rsidRPr="002554DE">
        <w:rPr>
          <w:b w:val="0"/>
          <w:color w:val="000000" w:themeColor="text1"/>
        </w:rPr>
        <w:t>2016</w:t>
      </w:r>
      <w:r>
        <w:rPr>
          <w:b w:val="0"/>
          <w:color w:val="000000" w:themeColor="text1"/>
        </w:rPr>
        <w:t xml:space="preserve"> r.</w:t>
      </w:r>
      <w:r w:rsidR="0094190A">
        <w:rPr>
          <w:b w:val="0"/>
          <w:color w:val="000000" w:themeColor="text1"/>
        </w:rPr>
        <w:t>).</w:t>
      </w:r>
    </w:p>
    <w:p w14:paraId="0405A27A" w14:textId="77777777" w:rsidR="00D67D65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6736CBAE" w14:textId="430950E7" w:rsidR="00D67D65" w:rsidRPr="003B7A08" w:rsidRDefault="00D67D65" w:rsidP="00D67D65">
      <w:pPr>
        <w:spacing w:after="0"/>
        <w:ind w:left="851" w:hanging="851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2</w:t>
      </w:r>
      <w:r w:rsidRPr="00BA3562">
        <w:rPr>
          <w:b/>
          <w:spacing w:val="-2"/>
          <w:sz w:val="18"/>
          <w:shd w:val="clear" w:color="auto" w:fill="FFFFFF"/>
        </w:rPr>
        <w:t>.</w:t>
      </w:r>
      <w:r>
        <w:rPr>
          <w:b/>
          <w:spacing w:val="-2"/>
          <w:sz w:val="18"/>
          <w:shd w:val="clear" w:color="auto" w:fill="FFFFFF"/>
        </w:rPr>
        <w:tab/>
      </w:r>
      <w:r w:rsidRPr="000221FE">
        <w:rPr>
          <w:b/>
          <w:spacing w:val="-2"/>
          <w:sz w:val="18"/>
          <w:shd w:val="clear" w:color="auto" w:fill="FFFFFF"/>
        </w:rPr>
        <w:t>Porównanie liczby udzielonych noclegów i stopnia wyk</w:t>
      </w:r>
      <w:r>
        <w:rPr>
          <w:b/>
          <w:spacing w:val="-2"/>
          <w:sz w:val="18"/>
          <w:shd w:val="clear" w:color="auto" w:fill="FFFFFF"/>
        </w:rPr>
        <w:t>orzystania miejsc noclegowych w </w:t>
      </w:r>
      <w:r w:rsidRPr="000221FE">
        <w:rPr>
          <w:b/>
          <w:spacing w:val="-2"/>
          <w:sz w:val="18"/>
          <w:shd w:val="clear" w:color="auto" w:fill="FFFFFF"/>
        </w:rPr>
        <w:t>turystycznych obiektach noclegowych  w  201</w:t>
      </w:r>
      <w:r>
        <w:rPr>
          <w:b/>
          <w:spacing w:val="-2"/>
          <w:sz w:val="18"/>
          <w:shd w:val="clear" w:color="auto" w:fill="FFFFFF"/>
        </w:rPr>
        <w:t>6</w:t>
      </w:r>
      <w:r w:rsidRPr="000221FE">
        <w:rPr>
          <w:b/>
          <w:spacing w:val="-2"/>
          <w:sz w:val="18"/>
          <w:shd w:val="clear" w:color="auto" w:fill="FFFFFF"/>
        </w:rPr>
        <w:t xml:space="preserve"> r. i 201</w:t>
      </w:r>
      <w:r>
        <w:rPr>
          <w:b/>
          <w:spacing w:val="-2"/>
          <w:sz w:val="18"/>
          <w:shd w:val="clear" w:color="auto" w:fill="FFFFFF"/>
        </w:rPr>
        <w:t>7</w:t>
      </w:r>
      <w:r w:rsidRPr="000221FE">
        <w:rPr>
          <w:b/>
          <w:spacing w:val="-2"/>
          <w:sz w:val="18"/>
          <w:shd w:val="clear" w:color="auto" w:fill="FFFFFF"/>
        </w:rPr>
        <w:t xml:space="preserve"> r. – według województw i na obszarach nadmorskich</w:t>
      </w:r>
    </w:p>
    <w:tbl>
      <w:tblPr>
        <w:tblStyle w:val="Siatkatabelijasna"/>
        <w:tblpPr w:leftFromText="141" w:rightFromText="141" w:vertAnchor="text" w:horzAnchor="margin" w:tblpY="596"/>
        <w:tblW w:w="7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34"/>
        <w:gridCol w:w="1540"/>
        <w:gridCol w:w="1461"/>
        <w:gridCol w:w="1291"/>
        <w:gridCol w:w="1291"/>
      </w:tblGrid>
      <w:tr w:rsidR="00D67D65" w:rsidRPr="00FA5128" w14:paraId="34CC5B6E" w14:textId="77777777" w:rsidTr="00F24921">
        <w:trPr>
          <w:trHeight w:val="5"/>
        </w:trPr>
        <w:tc>
          <w:tcPr>
            <w:tcW w:w="2234" w:type="dxa"/>
            <w:vMerge w:val="restart"/>
            <w:vAlign w:val="center"/>
          </w:tcPr>
          <w:p w14:paraId="3C30B63E" w14:textId="77777777" w:rsidR="00D67D65" w:rsidRPr="002C0B43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WOJEWÓDZTWA</w:t>
            </w:r>
          </w:p>
        </w:tc>
        <w:tc>
          <w:tcPr>
            <w:tcW w:w="3001" w:type="dxa"/>
            <w:gridSpan w:val="2"/>
            <w:vAlign w:val="center"/>
          </w:tcPr>
          <w:p w14:paraId="33CC2ECF" w14:textId="77777777" w:rsidR="00D67D65" w:rsidRPr="00FA5128" w:rsidRDefault="00D67D65" w:rsidP="00F24921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Udzielone noclegi</w:t>
            </w:r>
          </w:p>
        </w:tc>
        <w:tc>
          <w:tcPr>
            <w:tcW w:w="2582" w:type="dxa"/>
            <w:gridSpan w:val="2"/>
          </w:tcPr>
          <w:p w14:paraId="3B2C7D36" w14:textId="77777777" w:rsidR="00D67D65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Stopień wykorzystania miejsc noclegowych (w %)</w:t>
            </w:r>
          </w:p>
        </w:tc>
      </w:tr>
      <w:tr w:rsidR="00D67D65" w:rsidRPr="00FA5128" w14:paraId="581DAFAE" w14:textId="77777777" w:rsidTr="00F24921">
        <w:trPr>
          <w:trHeight w:val="15"/>
        </w:trPr>
        <w:tc>
          <w:tcPr>
            <w:tcW w:w="2234" w:type="dxa"/>
            <w:vMerge/>
            <w:tcBorders>
              <w:bottom w:val="single" w:sz="12" w:space="0" w:color="212492"/>
            </w:tcBorders>
            <w:vAlign w:val="center"/>
          </w:tcPr>
          <w:p w14:paraId="1EDC6A7F" w14:textId="77777777" w:rsidR="00D67D65" w:rsidRPr="00FA5128" w:rsidRDefault="00D67D65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12" w:space="0" w:color="212492"/>
            </w:tcBorders>
            <w:vAlign w:val="center"/>
          </w:tcPr>
          <w:p w14:paraId="08EE5452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 r.</w:t>
            </w:r>
            <w:r>
              <w:rPr>
                <w:color w:val="000000" w:themeColor="text1"/>
                <w:sz w:val="16"/>
                <w:szCs w:val="16"/>
              </w:rPr>
              <w:br/>
              <w:t>(w tys.)</w:t>
            </w:r>
          </w:p>
        </w:tc>
        <w:tc>
          <w:tcPr>
            <w:tcW w:w="1461" w:type="dxa"/>
            <w:tcBorders>
              <w:bottom w:val="single" w:sz="12" w:space="0" w:color="212492"/>
            </w:tcBorders>
            <w:vAlign w:val="center"/>
          </w:tcPr>
          <w:p w14:paraId="3A257A86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2016 r. = 100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  <w:vAlign w:val="center"/>
          </w:tcPr>
          <w:p w14:paraId="4ADA2B04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2016 r.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  <w:vAlign w:val="center"/>
          </w:tcPr>
          <w:p w14:paraId="2EB1051B" w14:textId="77777777" w:rsidR="00D67D65" w:rsidRPr="00FA5128" w:rsidRDefault="00D67D65" w:rsidP="00F249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2017 r.</w:t>
            </w:r>
          </w:p>
        </w:tc>
      </w:tr>
      <w:tr w:rsidR="00D67D65" w:rsidRPr="00104D14" w14:paraId="60D4F017" w14:textId="77777777" w:rsidTr="00F24921">
        <w:trPr>
          <w:trHeight w:val="5"/>
        </w:trPr>
        <w:tc>
          <w:tcPr>
            <w:tcW w:w="2234" w:type="dxa"/>
            <w:tcBorders>
              <w:top w:val="single" w:sz="12" w:space="0" w:color="212492"/>
            </w:tcBorders>
            <w:vAlign w:val="center"/>
          </w:tcPr>
          <w:p w14:paraId="05E97C02" w14:textId="77777777" w:rsidR="00D67D65" w:rsidRPr="00FA5128" w:rsidRDefault="00D67D65" w:rsidP="00F24921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POLSKA</w:t>
            </w:r>
          </w:p>
        </w:tc>
        <w:tc>
          <w:tcPr>
            <w:tcW w:w="1540" w:type="dxa"/>
            <w:tcBorders>
              <w:top w:val="single" w:sz="12" w:space="0" w:color="212492"/>
            </w:tcBorders>
          </w:tcPr>
          <w:p w14:paraId="69470B60" w14:textId="77777777" w:rsidR="00D67D65" w:rsidRPr="00A24A4D" w:rsidRDefault="00D67D65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43BFA">
              <w:rPr>
                <w:rFonts w:cs="Arial"/>
                <w:b/>
                <w:color w:val="000000" w:themeColor="text1"/>
                <w:sz w:val="16"/>
                <w:szCs w:val="16"/>
              </w:rPr>
              <w:t>83 880,9</w:t>
            </w:r>
          </w:p>
        </w:tc>
        <w:tc>
          <w:tcPr>
            <w:tcW w:w="1461" w:type="dxa"/>
            <w:tcBorders>
              <w:top w:val="single" w:sz="12" w:space="0" w:color="212492"/>
            </w:tcBorders>
          </w:tcPr>
          <w:p w14:paraId="658C59FC" w14:textId="77777777" w:rsidR="00D67D65" w:rsidRPr="00643BFA" w:rsidRDefault="00D67D65" w:rsidP="00F2492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43BFA">
              <w:rPr>
                <w:b/>
                <w:sz w:val="16"/>
                <w:szCs w:val="16"/>
              </w:rPr>
              <w:t>105,7</w:t>
            </w:r>
          </w:p>
        </w:tc>
        <w:tc>
          <w:tcPr>
            <w:tcW w:w="1291" w:type="dxa"/>
            <w:tcBorders>
              <w:top w:val="single" w:sz="12" w:space="0" w:color="212492"/>
            </w:tcBorders>
          </w:tcPr>
          <w:p w14:paraId="5464F8E7" w14:textId="77777777" w:rsidR="00D67D65" w:rsidRPr="00A24A4D" w:rsidRDefault="00D67D65" w:rsidP="00F2492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38,1</w:t>
            </w:r>
          </w:p>
        </w:tc>
        <w:tc>
          <w:tcPr>
            <w:tcW w:w="1291" w:type="dxa"/>
            <w:tcBorders>
              <w:top w:val="single" w:sz="12" w:space="0" w:color="212492"/>
            </w:tcBorders>
          </w:tcPr>
          <w:p w14:paraId="40ADA663" w14:textId="77777777" w:rsidR="00D67D65" w:rsidRPr="00A24A4D" w:rsidRDefault="00D67D65" w:rsidP="00F24921">
            <w:pPr>
              <w:jc w:val="right"/>
              <w:rPr>
                <w:b/>
                <w:sz w:val="16"/>
                <w:szCs w:val="16"/>
              </w:rPr>
            </w:pPr>
            <w:r w:rsidRPr="002311A1">
              <w:rPr>
                <w:b/>
                <w:sz w:val="16"/>
                <w:szCs w:val="16"/>
              </w:rPr>
              <w:t>39,3</w:t>
            </w:r>
          </w:p>
        </w:tc>
      </w:tr>
      <w:tr w:rsidR="00D67D65" w:rsidRPr="00104D14" w14:paraId="3707D519" w14:textId="77777777" w:rsidTr="00F24921">
        <w:trPr>
          <w:trHeight w:val="5"/>
        </w:trPr>
        <w:tc>
          <w:tcPr>
            <w:tcW w:w="2234" w:type="dxa"/>
            <w:vAlign w:val="center"/>
          </w:tcPr>
          <w:p w14:paraId="640B912C" w14:textId="77777777" w:rsidR="00D67D65" w:rsidRPr="00FA5128" w:rsidRDefault="00D67D65" w:rsidP="00F24921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540" w:type="dxa"/>
          </w:tcPr>
          <w:p w14:paraId="2ACD37A0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8 490,5</w:t>
            </w:r>
          </w:p>
        </w:tc>
        <w:tc>
          <w:tcPr>
            <w:tcW w:w="1461" w:type="dxa"/>
          </w:tcPr>
          <w:p w14:paraId="1DDBCB85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104,7</w:t>
            </w:r>
          </w:p>
        </w:tc>
        <w:tc>
          <w:tcPr>
            <w:tcW w:w="1291" w:type="dxa"/>
          </w:tcPr>
          <w:p w14:paraId="141B715B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36,2</w:t>
            </w:r>
          </w:p>
        </w:tc>
        <w:tc>
          <w:tcPr>
            <w:tcW w:w="1291" w:type="dxa"/>
          </w:tcPr>
          <w:p w14:paraId="7BD860D5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36,9</w:t>
            </w:r>
          </w:p>
        </w:tc>
      </w:tr>
      <w:tr w:rsidR="00D67D65" w:rsidRPr="00104D14" w14:paraId="017FD33B" w14:textId="77777777" w:rsidTr="00F24921">
        <w:trPr>
          <w:trHeight w:val="5"/>
        </w:trPr>
        <w:tc>
          <w:tcPr>
            <w:tcW w:w="2234" w:type="dxa"/>
            <w:vAlign w:val="center"/>
          </w:tcPr>
          <w:p w14:paraId="4286F487" w14:textId="77777777"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540" w:type="dxa"/>
          </w:tcPr>
          <w:p w14:paraId="4E5FADB8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4 271,4</w:t>
            </w:r>
          </w:p>
        </w:tc>
        <w:tc>
          <w:tcPr>
            <w:tcW w:w="1461" w:type="dxa"/>
          </w:tcPr>
          <w:p w14:paraId="47983B0B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109,2</w:t>
            </w:r>
          </w:p>
        </w:tc>
        <w:tc>
          <w:tcPr>
            <w:tcW w:w="1291" w:type="dxa"/>
          </w:tcPr>
          <w:p w14:paraId="361DEE9C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43,5</w:t>
            </w:r>
          </w:p>
        </w:tc>
        <w:tc>
          <w:tcPr>
            <w:tcW w:w="1291" w:type="dxa"/>
          </w:tcPr>
          <w:p w14:paraId="3557B9C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43,7</w:t>
            </w:r>
          </w:p>
        </w:tc>
      </w:tr>
      <w:tr w:rsidR="00D67D65" w:rsidRPr="00104D14" w14:paraId="1BF27EF5" w14:textId="77777777" w:rsidTr="00F24921">
        <w:trPr>
          <w:trHeight w:val="5"/>
        </w:trPr>
        <w:tc>
          <w:tcPr>
            <w:tcW w:w="2234" w:type="dxa"/>
            <w:vAlign w:val="center"/>
          </w:tcPr>
          <w:p w14:paraId="1FD7252C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540" w:type="dxa"/>
          </w:tcPr>
          <w:p w14:paraId="1BB9DF4E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2 149,4</w:t>
            </w:r>
          </w:p>
        </w:tc>
        <w:tc>
          <w:tcPr>
            <w:tcW w:w="1461" w:type="dxa"/>
          </w:tcPr>
          <w:p w14:paraId="44B87BE7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109,0</w:t>
            </w:r>
          </w:p>
        </w:tc>
        <w:tc>
          <w:tcPr>
            <w:tcW w:w="1291" w:type="dxa"/>
          </w:tcPr>
          <w:p w14:paraId="747636D4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31,0</w:t>
            </w:r>
          </w:p>
        </w:tc>
        <w:tc>
          <w:tcPr>
            <w:tcW w:w="1291" w:type="dxa"/>
          </w:tcPr>
          <w:p w14:paraId="7622465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31,7</w:t>
            </w:r>
          </w:p>
        </w:tc>
      </w:tr>
      <w:tr w:rsidR="00D67D65" w:rsidRPr="00104D14" w14:paraId="175D4CD3" w14:textId="77777777" w:rsidTr="00F24921">
        <w:trPr>
          <w:trHeight w:val="5"/>
        </w:trPr>
        <w:tc>
          <w:tcPr>
            <w:tcW w:w="2234" w:type="dxa"/>
            <w:vAlign w:val="center"/>
          </w:tcPr>
          <w:p w14:paraId="40FD4BC1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Lubuskie</w:t>
            </w:r>
          </w:p>
        </w:tc>
        <w:tc>
          <w:tcPr>
            <w:tcW w:w="1540" w:type="dxa"/>
          </w:tcPr>
          <w:p w14:paraId="50500148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1 361,2</w:t>
            </w:r>
          </w:p>
        </w:tc>
        <w:tc>
          <w:tcPr>
            <w:tcW w:w="1461" w:type="dxa"/>
          </w:tcPr>
          <w:p w14:paraId="284DFCA7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98,1</w:t>
            </w:r>
          </w:p>
        </w:tc>
        <w:tc>
          <w:tcPr>
            <w:tcW w:w="1291" w:type="dxa"/>
          </w:tcPr>
          <w:p w14:paraId="52E24FCF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28,8</w:t>
            </w:r>
          </w:p>
        </w:tc>
        <w:tc>
          <w:tcPr>
            <w:tcW w:w="1291" w:type="dxa"/>
          </w:tcPr>
          <w:p w14:paraId="4F1C9A6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28,8</w:t>
            </w:r>
          </w:p>
        </w:tc>
      </w:tr>
      <w:tr w:rsidR="00D67D65" w:rsidRPr="00104D14" w14:paraId="0C7B4F82" w14:textId="77777777" w:rsidTr="00F24921">
        <w:trPr>
          <w:trHeight w:val="5"/>
        </w:trPr>
        <w:tc>
          <w:tcPr>
            <w:tcW w:w="2234" w:type="dxa"/>
            <w:vAlign w:val="center"/>
          </w:tcPr>
          <w:p w14:paraId="7158EC7A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540" w:type="dxa"/>
          </w:tcPr>
          <w:p w14:paraId="7B74FC81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2 342,9</w:t>
            </w:r>
          </w:p>
        </w:tc>
        <w:tc>
          <w:tcPr>
            <w:tcW w:w="1461" w:type="dxa"/>
          </w:tcPr>
          <w:p w14:paraId="5207C830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100,7</w:t>
            </w:r>
          </w:p>
        </w:tc>
        <w:tc>
          <w:tcPr>
            <w:tcW w:w="1291" w:type="dxa"/>
          </w:tcPr>
          <w:p w14:paraId="0F97C5DD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31,0</w:t>
            </w:r>
          </w:p>
        </w:tc>
        <w:tc>
          <w:tcPr>
            <w:tcW w:w="1291" w:type="dxa"/>
          </w:tcPr>
          <w:p w14:paraId="4C8E5C64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32,0</w:t>
            </w:r>
          </w:p>
        </w:tc>
      </w:tr>
      <w:tr w:rsidR="00D67D65" w:rsidRPr="00104D14" w14:paraId="45B05A24" w14:textId="77777777" w:rsidTr="00F24921">
        <w:trPr>
          <w:trHeight w:val="5"/>
        </w:trPr>
        <w:tc>
          <w:tcPr>
            <w:tcW w:w="2234" w:type="dxa"/>
            <w:vAlign w:val="center"/>
          </w:tcPr>
          <w:p w14:paraId="71A5E645" w14:textId="77777777" w:rsidR="00D67D65" w:rsidRPr="00FA5128" w:rsidRDefault="00D67D65" w:rsidP="00F24921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540" w:type="dxa"/>
          </w:tcPr>
          <w:p w14:paraId="047FE02D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13 165,7</w:t>
            </w:r>
          </w:p>
        </w:tc>
        <w:tc>
          <w:tcPr>
            <w:tcW w:w="1461" w:type="dxa"/>
          </w:tcPr>
          <w:p w14:paraId="38C7E29C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106,6</w:t>
            </w:r>
          </w:p>
        </w:tc>
        <w:tc>
          <w:tcPr>
            <w:tcW w:w="1291" w:type="dxa"/>
          </w:tcPr>
          <w:p w14:paraId="674D405A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39,4</w:t>
            </w:r>
          </w:p>
        </w:tc>
        <w:tc>
          <w:tcPr>
            <w:tcW w:w="1291" w:type="dxa"/>
          </w:tcPr>
          <w:p w14:paraId="19AABA0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40,8</w:t>
            </w:r>
          </w:p>
        </w:tc>
      </w:tr>
      <w:tr w:rsidR="00D67D65" w:rsidRPr="00104D14" w14:paraId="49E8FB32" w14:textId="77777777" w:rsidTr="00F24921">
        <w:trPr>
          <w:trHeight w:val="5"/>
        </w:trPr>
        <w:tc>
          <w:tcPr>
            <w:tcW w:w="2234" w:type="dxa"/>
            <w:vAlign w:val="center"/>
          </w:tcPr>
          <w:p w14:paraId="197EF39E" w14:textId="77777777" w:rsidR="00D67D65" w:rsidRPr="00FA5128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540" w:type="dxa"/>
          </w:tcPr>
          <w:p w14:paraId="3654B463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8 880,0</w:t>
            </w:r>
          </w:p>
        </w:tc>
        <w:tc>
          <w:tcPr>
            <w:tcW w:w="1461" w:type="dxa"/>
          </w:tcPr>
          <w:p w14:paraId="6A991872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109,1</w:t>
            </w:r>
          </w:p>
        </w:tc>
        <w:tc>
          <w:tcPr>
            <w:tcW w:w="1291" w:type="dxa"/>
          </w:tcPr>
          <w:p w14:paraId="0E4BCF7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43,8</w:t>
            </w:r>
          </w:p>
        </w:tc>
        <w:tc>
          <w:tcPr>
            <w:tcW w:w="1291" w:type="dxa"/>
          </w:tcPr>
          <w:p w14:paraId="0D63D4D7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45,9</w:t>
            </w:r>
          </w:p>
        </w:tc>
      </w:tr>
      <w:tr w:rsidR="00D67D65" w:rsidRPr="00104D14" w14:paraId="6034D5BC" w14:textId="77777777" w:rsidTr="00F24921">
        <w:trPr>
          <w:trHeight w:val="5"/>
        </w:trPr>
        <w:tc>
          <w:tcPr>
            <w:tcW w:w="2234" w:type="dxa"/>
            <w:vAlign w:val="center"/>
          </w:tcPr>
          <w:p w14:paraId="09F984C2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Opolskie</w:t>
            </w:r>
          </w:p>
        </w:tc>
        <w:tc>
          <w:tcPr>
            <w:tcW w:w="1540" w:type="dxa"/>
          </w:tcPr>
          <w:p w14:paraId="4466C6EA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920,7</w:t>
            </w:r>
          </w:p>
        </w:tc>
        <w:tc>
          <w:tcPr>
            <w:tcW w:w="1461" w:type="dxa"/>
          </w:tcPr>
          <w:p w14:paraId="35E9E0F1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105,1</w:t>
            </w:r>
          </w:p>
        </w:tc>
        <w:tc>
          <w:tcPr>
            <w:tcW w:w="1291" w:type="dxa"/>
          </w:tcPr>
          <w:p w14:paraId="68674089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29,0</w:t>
            </w:r>
          </w:p>
        </w:tc>
        <w:tc>
          <w:tcPr>
            <w:tcW w:w="1291" w:type="dxa"/>
          </w:tcPr>
          <w:p w14:paraId="5C23B071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31,1</w:t>
            </w:r>
          </w:p>
        </w:tc>
      </w:tr>
      <w:tr w:rsidR="00D67D65" w:rsidRPr="00104D14" w14:paraId="3FDB51FA" w14:textId="77777777" w:rsidTr="00F24921">
        <w:trPr>
          <w:trHeight w:val="5"/>
        </w:trPr>
        <w:tc>
          <w:tcPr>
            <w:tcW w:w="2234" w:type="dxa"/>
            <w:vAlign w:val="center"/>
          </w:tcPr>
          <w:p w14:paraId="65F882B5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540" w:type="dxa"/>
          </w:tcPr>
          <w:p w14:paraId="09BB4BCC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3 384,9</w:t>
            </w:r>
          </w:p>
        </w:tc>
        <w:tc>
          <w:tcPr>
            <w:tcW w:w="1461" w:type="dxa"/>
          </w:tcPr>
          <w:p w14:paraId="7157961E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109,3</w:t>
            </w:r>
          </w:p>
        </w:tc>
        <w:tc>
          <w:tcPr>
            <w:tcW w:w="1291" w:type="dxa"/>
          </w:tcPr>
          <w:p w14:paraId="4826E1E7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33,2</w:t>
            </w:r>
          </w:p>
        </w:tc>
        <w:tc>
          <w:tcPr>
            <w:tcW w:w="1291" w:type="dxa"/>
          </w:tcPr>
          <w:p w14:paraId="16B52F11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34,6</w:t>
            </w:r>
          </w:p>
        </w:tc>
      </w:tr>
      <w:tr w:rsidR="00D67D65" w:rsidRPr="00104D14" w14:paraId="3AB4730E" w14:textId="77777777" w:rsidTr="00F24921">
        <w:trPr>
          <w:trHeight w:val="5"/>
        </w:trPr>
        <w:tc>
          <w:tcPr>
            <w:tcW w:w="2234" w:type="dxa"/>
            <w:vAlign w:val="center"/>
          </w:tcPr>
          <w:p w14:paraId="5BE4C381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Podlaskie</w:t>
            </w:r>
          </w:p>
        </w:tc>
        <w:tc>
          <w:tcPr>
            <w:tcW w:w="1540" w:type="dxa"/>
          </w:tcPr>
          <w:p w14:paraId="722D03FA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1 245,3</w:t>
            </w:r>
          </w:p>
        </w:tc>
        <w:tc>
          <w:tcPr>
            <w:tcW w:w="1461" w:type="dxa"/>
          </w:tcPr>
          <w:p w14:paraId="43FE7F09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105,6</w:t>
            </w:r>
          </w:p>
        </w:tc>
        <w:tc>
          <w:tcPr>
            <w:tcW w:w="1291" w:type="dxa"/>
          </w:tcPr>
          <w:p w14:paraId="155C67CB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29,2</w:t>
            </w:r>
          </w:p>
        </w:tc>
        <w:tc>
          <w:tcPr>
            <w:tcW w:w="1291" w:type="dxa"/>
          </w:tcPr>
          <w:p w14:paraId="1506A353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30,4</w:t>
            </w:r>
          </w:p>
        </w:tc>
      </w:tr>
      <w:tr w:rsidR="00D67D65" w:rsidRPr="00104D14" w14:paraId="0F246453" w14:textId="77777777" w:rsidTr="00F24921">
        <w:trPr>
          <w:trHeight w:val="5"/>
        </w:trPr>
        <w:tc>
          <w:tcPr>
            <w:tcW w:w="2234" w:type="dxa"/>
            <w:vAlign w:val="center"/>
          </w:tcPr>
          <w:p w14:paraId="37AEBA00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lastRenderedPageBreak/>
              <w:t>Pomorskie</w:t>
            </w:r>
          </w:p>
        </w:tc>
        <w:tc>
          <w:tcPr>
            <w:tcW w:w="1540" w:type="dxa"/>
          </w:tcPr>
          <w:p w14:paraId="45226AA4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9 306,7</w:t>
            </w:r>
          </w:p>
        </w:tc>
        <w:tc>
          <w:tcPr>
            <w:tcW w:w="1461" w:type="dxa"/>
          </w:tcPr>
          <w:p w14:paraId="5461EAD8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106,7</w:t>
            </w:r>
          </w:p>
        </w:tc>
        <w:tc>
          <w:tcPr>
            <w:tcW w:w="1291" w:type="dxa"/>
          </w:tcPr>
          <w:p w14:paraId="4B7B556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40,7</w:t>
            </w:r>
          </w:p>
        </w:tc>
        <w:tc>
          <w:tcPr>
            <w:tcW w:w="1291" w:type="dxa"/>
          </w:tcPr>
          <w:p w14:paraId="55894B8E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41,9</w:t>
            </w:r>
          </w:p>
        </w:tc>
      </w:tr>
      <w:tr w:rsidR="00D67D65" w:rsidRPr="00104D14" w14:paraId="5A38263E" w14:textId="77777777" w:rsidTr="00F24921">
        <w:trPr>
          <w:trHeight w:val="5"/>
        </w:trPr>
        <w:tc>
          <w:tcPr>
            <w:tcW w:w="2234" w:type="dxa"/>
            <w:vAlign w:val="center"/>
          </w:tcPr>
          <w:p w14:paraId="0229808C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540" w:type="dxa"/>
          </w:tcPr>
          <w:p w14:paraId="0D353DC6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5 810,3</w:t>
            </w:r>
          </w:p>
        </w:tc>
        <w:tc>
          <w:tcPr>
            <w:tcW w:w="1461" w:type="dxa"/>
          </w:tcPr>
          <w:p w14:paraId="4E8F9046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106,6</w:t>
            </w:r>
          </w:p>
        </w:tc>
        <w:tc>
          <w:tcPr>
            <w:tcW w:w="1291" w:type="dxa"/>
          </w:tcPr>
          <w:p w14:paraId="749EB8DD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34,3</w:t>
            </w:r>
          </w:p>
        </w:tc>
        <w:tc>
          <w:tcPr>
            <w:tcW w:w="1291" w:type="dxa"/>
          </w:tcPr>
          <w:p w14:paraId="0826F957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36,0</w:t>
            </w:r>
          </w:p>
        </w:tc>
      </w:tr>
      <w:tr w:rsidR="00D67D65" w:rsidRPr="00104D14" w14:paraId="6E1B63E4" w14:textId="77777777" w:rsidTr="00F24921">
        <w:trPr>
          <w:trHeight w:val="5"/>
        </w:trPr>
        <w:tc>
          <w:tcPr>
            <w:tcW w:w="2234" w:type="dxa"/>
            <w:vAlign w:val="center"/>
          </w:tcPr>
          <w:p w14:paraId="371FF5BC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540" w:type="dxa"/>
          </w:tcPr>
          <w:p w14:paraId="602305A3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1 674,4</w:t>
            </w:r>
          </w:p>
        </w:tc>
        <w:tc>
          <w:tcPr>
            <w:tcW w:w="1461" w:type="dxa"/>
          </w:tcPr>
          <w:p w14:paraId="3A9C1DF9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101,9</w:t>
            </w:r>
          </w:p>
        </w:tc>
        <w:tc>
          <w:tcPr>
            <w:tcW w:w="1291" w:type="dxa"/>
          </w:tcPr>
          <w:p w14:paraId="1236B88B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31,2</w:t>
            </w:r>
          </w:p>
        </w:tc>
        <w:tc>
          <w:tcPr>
            <w:tcW w:w="1291" w:type="dxa"/>
          </w:tcPr>
          <w:p w14:paraId="5852733A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32,9</w:t>
            </w:r>
          </w:p>
        </w:tc>
      </w:tr>
      <w:tr w:rsidR="00D67D65" w:rsidRPr="00104D14" w14:paraId="4B85F805" w14:textId="77777777" w:rsidTr="00F24921">
        <w:trPr>
          <w:trHeight w:val="5"/>
        </w:trPr>
        <w:tc>
          <w:tcPr>
            <w:tcW w:w="2234" w:type="dxa"/>
            <w:vAlign w:val="center"/>
          </w:tcPr>
          <w:p w14:paraId="2BD40A48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540" w:type="dxa"/>
          </w:tcPr>
          <w:p w14:paraId="009B27BA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3 131,9</w:t>
            </w:r>
          </w:p>
        </w:tc>
        <w:tc>
          <w:tcPr>
            <w:tcW w:w="1461" w:type="dxa"/>
          </w:tcPr>
          <w:p w14:paraId="5B4FCD8E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96,7</w:t>
            </w:r>
          </w:p>
        </w:tc>
        <w:tc>
          <w:tcPr>
            <w:tcW w:w="1291" w:type="dxa"/>
          </w:tcPr>
          <w:p w14:paraId="1F8DA944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31,9</w:t>
            </w:r>
          </w:p>
        </w:tc>
        <w:tc>
          <w:tcPr>
            <w:tcW w:w="1291" w:type="dxa"/>
          </w:tcPr>
          <w:p w14:paraId="18A34B21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30,9</w:t>
            </w:r>
          </w:p>
        </w:tc>
      </w:tr>
      <w:tr w:rsidR="00D67D65" w:rsidRPr="00104D14" w14:paraId="5E1A9095" w14:textId="77777777" w:rsidTr="00F24921">
        <w:trPr>
          <w:trHeight w:val="5"/>
        </w:trPr>
        <w:tc>
          <w:tcPr>
            <w:tcW w:w="2234" w:type="dxa"/>
            <w:vAlign w:val="center"/>
          </w:tcPr>
          <w:p w14:paraId="6D88B925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540" w:type="dxa"/>
          </w:tcPr>
          <w:p w14:paraId="3133BEC6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3 688,1</w:t>
            </w:r>
          </w:p>
        </w:tc>
        <w:tc>
          <w:tcPr>
            <w:tcW w:w="1461" w:type="dxa"/>
          </w:tcPr>
          <w:p w14:paraId="292A6EFF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102,2</w:t>
            </w:r>
          </w:p>
        </w:tc>
        <w:tc>
          <w:tcPr>
            <w:tcW w:w="1291" w:type="dxa"/>
          </w:tcPr>
          <w:p w14:paraId="5BF107E6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29,0</w:t>
            </w:r>
          </w:p>
        </w:tc>
        <w:tc>
          <w:tcPr>
            <w:tcW w:w="1291" w:type="dxa"/>
          </w:tcPr>
          <w:p w14:paraId="48C8E589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29,6</w:t>
            </w:r>
          </w:p>
        </w:tc>
      </w:tr>
      <w:tr w:rsidR="00D67D65" w:rsidRPr="00104D14" w14:paraId="7365D54F" w14:textId="77777777" w:rsidTr="00F24921">
        <w:trPr>
          <w:trHeight w:val="5"/>
        </w:trPr>
        <w:tc>
          <w:tcPr>
            <w:tcW w:w="2234" w:type="dxa"/>
            <w:tcBorders>
              <w:bottom w:val="single" w:sz="12" w:space="0" w:color="212492"/>
            </w:tcBorders>
            <w:vAlign w:val="center"/>
          </w:tcPr>
          <w:p w14:paraId="3C299FD6" w14:textId="77777777" w:rsidR="00D67D65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540" w:type="dxa"/>
            <w:tcBorders>
              <w:bottom w:val="single" w:sz="12" w:space="0" w:color="212492"/>
            </w:tcBorders>
          </w:tcPr>
          <w:p w14:paraId="23E5AA50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14 057,5</w:t>
            </w:r>
          </w:p>
        </w:tc>
        <w:tc>
          <w:tcPr>
            <w:tcW w:w="1461" w:type="dxa"/>
            <w:tcBorders>
              <w:bottom w:val="single" w:sz="12" w:space="0" w:color="212492"/>
            </w:tcBorders>
          </w:tcPr>
          <w:p w14:paraId="3CC3832C" w14:textId="77777777" w:rsidR="00D67D65" w:rsidRPr="00643BFA" w:rsidRDefault="00D67D65" w:rsidP="00F24921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43BFA">
              <w:rPr>
                <w:sz w:val="16"/>
                <w:szCs w:val="16"/>
              </w:rPr>
              <w:t>105,0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</w:tcPr>
          <w:p w14:paraId="338C0D18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49,8</w:t>
            </w:r>
          </w:p>
        </w:tc>
        <w:tc>
          <w:tcPr>
            <w:tcW w:w="1291" w:type="dxa"/>
            <w:tcBorders>
              <w:bottom w:val="single" w:sz="12" w:space="0" w:color="212492"/>
            </w:tcBorders>
          </w:tcPr>
          <w:p w14:paraId="1EDF30F4" w14:textId="77777777" w:rsidR="00D67D65" w:rsidRPr="002311A1" w:rsidRDefault="00D67D65" w:rsidP="00F24921">
            <w:pPr>
              <w:jc w:val="right"/>
              <w:rPr>
                <w:sz w:val="16"/>
                <w:szCs w:val="16"/>
              </w:rPr>
            </w:pPr>
            <w:r w:rsidRPr="002311A1">
              <w:rPr>
                <w:sz w:val="16"/>
                <w:szCs w:val="16"/>
              </w:rPr>
              <w:t>51,0</w:t>
            </w:r>
          </w:p>
        </w:tc>
      </w:tr>
      <w:tr w:rsidR="00D67D65" w:rsidRPr="00104D14" w14:paraId="12395AF9" w14:textId="77777777" w:rsidTr="00F24921">
        <w:trPr>
          <w:trHeight w:val="5"/>
        </w:trPr>
        <w:tc>
          <w:tcPr>
            <w:tcW w:w="2234" w:type="dxa"/>
            <w:tcBorders>
              <w:top w:val="single" w:sz="12" w:space="0" w:color="212492"/>
              <w:bottom w:val="nil"/>
            </w:tcBorders>
            <w:vAlign w:val="center"/>
          </w:tcPr>
          <w:p w14:paraId="24B51B48" w14:textId="77777777" w:rsidR="00D67D65" w:rsidRPr="0042015A" w:rsidRDefault="00D67D65" w:rsidP="00F24921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i/>
                <w:color w:val="000000" w:themeColor="text1"/>
                <w:sz w:val="16"/>
                <w:szCs w:val="16"/>
              </w:rPr>
            </w:pPr>
            <w:r w:rsidRPr="0042015A">
              <w:rPr>
                <w:rFonts w:ascii="Fira Sans" w:hAnsi="Fira Sans"/>
                <w:i/>
                <w:color w:val="000000" w:themeColor="text1"/>
                <w:sz w:val="16"/>
                <w:szCs w:val="16"/>
              </w:rPr>
              <w:t>Obszary nadmorskie</w:t>
            </w:r>
            <w:r w:rsidRPr="0042015A">
              <w:rPr>
                <w:rStyle w:val="Odwoanieprzypisudolnego"/>
                <w:rFonts w:ascii="Fira Sans" w:hAnsi="Fira Sans"/>
                <w:i/>
                <w:color w:val="000000" w:themeColor="text1"/>
                <w:sz w:val="16"/>
                <w:szCs w:val="16"/>
              </w:rPr>
              <w:footnoteReference w:id="5"/>
            </w:r>
          </w:p>
        </w:tc>
        <w:tc>
          <w:tcPr>
            <w:tcW w:w="1540" w:type="dxa"/>
            <w:tcBorders>
              <w:top w:val="single" w:sz="12" w:space="0" w:color="212492"/>
              <w:bottom w:val="nil"/>
            </w:tcBorders>
          </w:tcPr>
          <w:p w14:paraId="52E45C11" w14:textId="77777777" w:rsidR="00D67D65" w:rsidRPr="0042015A" w:rsidRDefault="00D67D65" w:rsidP="00F24921">
            <w:pPr>
              <w:jc w:val="right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2015A">
              <w:rPr>
                <w:rFonts w:cs="Arial"/>
                <w:i/>
                <w:color w:val="000000" w:themeColor="text1"/>
                <w:sz w:val="16"/>
                <w:szCs w:val="16"/>
              </w:rPr>
              <w:t>20 321, 2</w:t>
            </w:r>
          </w:p>
        </w:tc>
        <w:tc>
          <w:tcPr>
            <w:tcW w:w="1461" w:type="dxa"/>
            <w:tcBorders>
              <w:top w:val="single" w:sz="12" w:space="0" w:color="212492"/>
              <w:bottom w:val="nil"/>
            </w:tcBorders>
          </w:tcPr>
          <w:p w14:paraId="1DACD9E2" w14:textId="77777777" w:rsidR="00D67D65" w:rsidRPr="0042015A" w:rsidRDefault="00D67D65" w:rsidP="00F24921">
            <w:pPr>
              <w:jc w:val="right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2015A">
              <w:rPr>
                <w:rFonts w:cs="Arial"/>
                <w:i/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291" w:type="dxa"/>
            <w:tcBorders>
              <w:top w:val="single" w:sz="12" w:space="0" w:color="212492"/>
              <w:bottom w:val="nil"/>
            </w:tcBorders>
          </w:tcPr>
          <w:p w14:paraId="0B2F878D" w14:textId="77777777" w:rsidR="00D67D65" w:rsidRPr="0042015A" w:rsidRDefault="00D67D65" w:rsidP="00F24921">
            <w:pPr>
              <w:jc w:val="right"/>
              <w:rPr>
                <w:i/>
                <w:sz w:val="16"/>
                <w:szCs w:val="16"/>
              </w:rPr>
            </w:pPr>
            <w:r w:rsidRPr="0042015A">
              <w:rPr>
                <w:i/>
                <w:sz w:val="16"/>
                <w:szCs w:val="16"/>
              </w:rPr>
              <w:t>49,2</w:t>
            </w:r>
          </w:p>
        </w:tc>
        <w:tc>
          <w:tcPr>
            <w:tcW w:w="1291" w:type="dxa"/>
            <w:tcBorders>
              <w:top w:val="single" w:sz="12" w:space="0" w:color="212492"/>
              <w:bottom w:val="nil"/>
            </w:tcBorders>
          </w:tcPr>
          <w:p w14:paraId="396FD489" w14:textId="77777777" w:rsidR="00D67D65" w:rsidRPr="0042015A" w:rsidRDefault="00D67D65" w:rsidP="00F24921">
            <w:pPr>
              <w:jc w:val="right"/>
              <w:rPr>
                <w:i/>
                <w:sz w:val="16"/>
                <w:szCs w:val="16"/>
              </w:rPr>
            </w:pPr>
            <w:r w:rsidRPr="0042015A">
              <w:rPr>
                <w:i/>
                <w:sz w:val="16"/>
                <w:szCs w:val="16"/>
              </w:rPr>
              <w:t>49,8</w:t>
            </w:r>
          </w:p>
        </w:tc>
      </w:tr>
    </w:tbl>
    <w:p w14:paraId="3D63B5B5" w14:textId="67A1432B" w:rsidR="00D67D65" w:rsidRDefault="00710E55" w:rsidP="0094190A">
      <w:pPr>
        <w:pStyle w:val="Nagwek1"/>
        <w:spacing w:before="360"/>
        <w:rPr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2FD662F2" wp14:editId="399FE5CF">
                <wp:simplePos x="0" y="0"/>
                <wp:positionH relativeFrom="page">
                  <wp:posOffset>5761990</wp:posOffset>
                </wp:positionH>
                <wp:positionV relativeFrom="paragraph">
                  <wp:posOffset>2620645</wp:posOffset>
                </wp:positionV>
                <wp:extent cx="1725295" cy="1272540"/>
                <wp:effectExtent l="0" t="0" r="0" b="3810"/>
                <wp:wrapTight wrapText="bothSides">
                  <wp:wrapPolygon edited="0">
                    <wp:start x="715" y="0"/>
                    <wp:lineTo x="715" y="21341"/>
                    <wp:lineTo x="20749" y="21341"/>
                    <wp:lineTo x="20749" y="0"/>
                    <wp:lineTo x="715" y="0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E5FD" w14:textId="1160DFAB" w:rsidR="00673FB8" w:rsidRPr="00074DD8" w:rsidRDefault="00673FB8" w:rsidP="00660D33">
                            <w:pPr>
                              <w:pStyle w:val="tekstzboku"/>
                            </w:pPr>
                            <w:r>
                              <w:t>Najwyższy stopień wykorzystania miejsc noclegowych odnotowano w zakładach uzdrowiskowych – 77,5%</w:t>
                            </w:r>
                          </w:p>
                          <w:p w14:paraId="295BF49A" w14:textId="77777777" w:rsidR="00673FB8" w:rsidRPr="00D616D2" w:rsidRDefault="00673FB8" w:rsidP="00660D33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62F2" id="Pole tekstowe 45" o:spid="_x0000_s1040" type="#_x0000_t202" style="position:absolute;margin-left:453.7pt;margin-top:206.35pt;width:135.85pt;height:100.2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" filled="f" stroked="f">
                <v:textbox>
                  <w:txbxContent>
                    <w:p w14:paraId="2DB8E5FD" w14:textId="1160DFAB" w:rsidR="00673FB8" w:rsidRPr="00074DD8" w:rsidRDefault="00673FB8" w:rsidP="00660D33">
                      <w:pPr>
                        <w:pStyle w:val="tekstzboku"/>
                      </w:pPr>
                      <w:r>
                        <w:t>Najwyższy stopień wykorzystania miejsc noclegowych odnotowano w zakładach uzdrowiskowych – 77,5%</w:t>
                      </w:r>
                    </w:p>
                    <w:p w14:paraId="295BF49A" w14:textId="77777777" w:rsidR="00673FB8" w:rsidRPr="00D616D2" w:rsidRDefault="00673FB8" w:rsidP="00660D33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67D65">
        <w:rPr>
          <w:rFonts w:ascii="Fira Sans" w:hAnsi="Fira Sans"/>
          <w:b/>
          <w:noProof/>
          <w:spacing w:val="-2"/>
          <w:szCs w:val="19"/>
        </w:rPr>
        <w:t>Stopień wykorzystania miejsc noclegowych</w:t>
      </w:r>
    </w:p>
    <w:p w14:paraId="353EC3E3" w14:textId="4B506E38" w:rsidR="00D67D65" w:rsidRPr="00761E48" w:rsidRDefault="00D67D65" w:rsidP="00D67D65">
      <w:pPr>
        <w:pStyle w:val="tytuwykresu"/>
        <w:jc w:val="both"/>
        <w:rPr>
          <w:b w:val="0"/>
          <w:color w:val="000000" w:themeColor="text1"/>
        </w:rPr>
      </w:pPr>
      <w:r w:rsidRPr="00FC05A4">
        <w:rPr>
          <w:b w:val="0"/>
          <w:color w:val="000000" w:themeColor="text1"/>
        </w:rPr>
        <w:t xml:space="preserve">W 2017 r. stopień </w:t>
      </w:r>
      <w:r w:rsidRPr="00C75037">
        <w:rPr>
          <w:b w:val="0"/>
          <w:color w:val="000000" w:themeColor="text1"/>
        </w:rPr>
        <w:t>wykorzystania miejsc noclegowych łącznie we wszystkich turystycznych obiektach noclegowych wyniósł 39,3% (najwyższy wskaźnik odnotowano w lipcu – 52,1%). Najlepsze wyniki, podobnie jak rok wcześniej, odnotowano w zakładach uzdrowiskowych – 77,5%. Najniższe wykorzystanie w tych obiektach obserwowano w styczniu 2017 r. (61,2</w:t>
      </w:r>
      <w:r w:rsidRPr="00091417">
        <w:rPr>
          <w:b w:val="0"/>
          <w:color w:val="000000" w:themeColor="text1"/>
        </w:rPr>
        <w:t xml:space="preserve">%), czyli o 24,8 </w:t>
      </w:r>
      <w:proofErr w:type="spellStart"/>
      <w:r w:rsidRPr="00091417">
        <w:rPr>
          <w:b w:val="0"/>
          <w:color w:val="000000" w:themeColor="text1"/>
        </w:rPr>
        <w:t>p.proc</w:t>
      </w:r>
      <w:proofErr w:type="spellEnd"/>
      <w:r w:rsidRPr="00091417">
        <w:rPr>
          <w:b w:val="0"/>
          <w:color w:val="000000" w:themeColor="text1"/>
        </w:rPr>
        <w:t xml:space="preserve">. mniej w porównaniu do sierpnia, kiedy to stopień wykorzystania miejsc noclegowych w zakładach uzdrowiskowych wyniósł 86,0%. W obiektach hotelowych stopień wykorzystania miejsc noclegowych w 2017 r. wyniósł 39,8%, czyli o 1,2 </w:t>
      </w:r>
      <w:proofErr w:type="spellStart"/>
      <w:r w:rsidRPr="00091417">
        <w:rPr>
          <w:b w:val="0"/>
          <w:color w:val="000000" w:themeColor="text1"/>
        </w:rPr>
        <w:t>p.proc</w:t>
      </w:r>
      <w:proofErr w:type="spellEnd"/>
      <w:r w:rsidRPr="00091417">
        <w:rPr>
          <w:b w:val="0"/>
          <w:color w:val="000000" w:themeColor="text1"/>
        </w:rPr>
        <w:t xml:space="preserve">. więcej niż w 2016 r. Najwyższe wykorzystanie miejsc noclegowych w tego typu obiektach </w:t>
      </w:r>
      <w:r w:rsidRPr="00761E48">
        <w:rPr>
          <w:b w:val="0"/>
          <w:color w:val="000000" w:themeColor="text1"/>
        </w:rPr>
        <w:t>odnotowano w sierpniu – 52,3%, a najniższe w styczniu – 30,0%.</w:t>
      </w:r>
    </w:p>
    <w:p w14:paraId="43ED9ADB" w14:textId="0DE6136A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  <w:r w:rsidRPr="00761E48">
        <w:rPr>
          <w:b w:val="0"/>
          <w:color w:val="000000" w:themeColor="text1"/>
        </w:rPr>
        <w:t xml:space="preserve">Stopień wykorzystania </w:t>
      </w:r>
      <w:r w:rsidRPr="00147824">
        <w:rPr>
          <w:b w:val="0"/>
          <w:color w:val="000000" w:themeColor="text1"/>
        </w:rPr>
        <w:t>miejsc noclegowych w turystycznych obiektach noclegowych na obszarach nadmorskich w okresie wakacyjnym 2017 r. wyniósł – 66,1% w lipcu i 62,6% w sierpniu (w tym samym okresie roku poprzedniego odpowiednio 68,8% i 64,7%), podczas gdy średnio dla pozostałego obszaru kraju było to odpowiednio 47,0% i 46,3% (w lipcu i sierpniu 2016 r. – 46,2% i 46,6%).</w:t>
      </w:r>
    </w:p>
    <w:p w14:paraId="0D5A90AA" w14:textId="77777777" w:rsidR="00D67D65" w:rsidRDefault="00D67D65" w:rsidP="00D67D65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666C79B6" w14:textId="77777777" w:rsidR="00D67D65" w:rsidRPr="007722F8" w:rsidRDefault="00D67D65" w:rsidP="00D67D65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 w:rsidRPr="005D097B">
        <w:rPr>
          <w:b/>
          <w:spacing w:val="-2"/>
          <w:sz w:val="18"/>
          <w:shd w:val="clear" w:color="auto" w:fill="FFFFFF"/>
        </w:rPr>
        <w:t>Wykres</w:t>
      </w:r>
      <w:r>
        <w:rPr>
          <w:b/>
          <w:spacing w:val="-2"/>
          <w:sz w:val="18"/>
          <w:shd w:val="clear" w:color="auto" w:fill="FFFFFF"/>
        </w:rPr>
        <w:t xml:space="preserve"> 9. Stopień wykorzystania miejsc noclegowych w obiektach hotelowych i </w:t>
      </w:r>
      <w:proofErr w:type="spellStart"/>
      <w:r>
        <w:rPr>
          <w:b/>
          <w:spacing w:val="-2"/>
          <w:sz w:val="18"/>
          <w:shd w:val="clear" w:color="auto" w:fill="FFFFFF"/>
        </w:rPr>
        <w:t>niehotelowych</w:t>
      </w:r>
      <w:proofErr w:type="spellEnd"/>
      <w:r>
        <w:rPr>
          <w:b/>
          <w:spacing w:val="-2"/>
          <w:sz w:val="18"/>
          <w:shd w:val="clear" w:color="auto" w:fill="FFFFFF"/>
        </w:rPr>
        <w:t xml:space="preserve"> w 2016 r. i 2017 r. według miesięcy (w %)</w:t>
      </w:r>
    </w:p>
    <w:p w14:paraId="6A861E8B" w14:textId="46982A92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w:drawing>
          <wp:anchor distT="0" distB="0" distL="114300" distR="114300" simplePos="0" relativeHeight="251660800" behindDoc="0" locked="0" layoutInCell="1" allowOverlap="1" wp14:anchorId="3CD2C199" wp14:editId="10CBCA34">
            <wp:simplePos x="0" y="0"/>
            <wp:positionH relativeFrom="margin">
              <wp:align>right</wp:align>
            </wp:positionH>
            <wp:positionV relativeFrom="paragraph">
              <wp:posOffset>103027</wp:posOffset>
            </wp:positionV>
            <wp:extent cx="5130141" cy="2837815"/>
            <wp:effectExtent l="0" t="0" r="0" b="635"/>
            <wp:wrapNone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EBC1F" w14:textId="44D76170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0593D43F" w14:textId="24B1E475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13422658" w14:textId="3308F21E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6BC5ACF2" w14:textId="77777777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1988BBD9" w14:textId="7806210B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2D9B3818" w14:textId="77777777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36C3B667" w14:textId="7DD28BAE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0D39646A" w14:textId="3506D963" w:rsidR="00D67D65" w:rsidRDefault="00134354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6BABC7" wp14:editId="41A13545">
                <wp:simplePos x="0" y="0"/>
                <wp:positionH relativeFrom="margin">
                  <wp:align>right</wp:align>
                </wp:positionH>
                <wp:positionV relativeFrom="paragraph">
                  <wp:posOffset>152878</wp:posOffset>
                </wp:positionV>
                <wp:extent cx="414276" cy="201880"/>
                <wp:effectExtent l="0" t="0" r="0" b="0"/>
                <wp:wrapNone/>
                <wp:docPr id="4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6" cy="20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7B1EB" w14:textId="2204863C" w:rsidR="00673FB8" w:rsidRDefault="00673FB8" w:rsidP="0013435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ira Sans Extra Condensed" w:hAnsi="Fira Sans Extra Condensed" w:cstheme="minorBidi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ABC7" id="_x0000_s1041" type="#_x0000_t202" style="position:absolute;left:0;text-align:left;margin-left:-18.6pt;margin-top:12.05pt;width:32.6pt;height:15.9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" filled="f" stroked="f">
                <v:textbox>
                  <w:txbxContent>
                    <w:p w14:paraId="7D27B1EB" w14:textId="2204863C" w:rsidR="00673FB8" w:rsidRDefault="00673FB8" w:rsidP="00134354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Fira Sans Extra Condensed" w:hAnsi="Fira Sans Extra Condensed" w:cstheme="minorBidi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DE58F" w14:textId="0CFDC7C7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</w:p>
    <w:p w14:paraId="15D58807" w14:textId="23D364B7" w:rsidR="00D67D65" w:rsidRPr="009F4E9A" w:rsidRDefault="00D67D65" w:rsidP="00D67D65">
      <w:pPr>
        <w:pStyle w:val="tytuwykresu"/>
        <w:jc w:val="both"/>
        <w:rPr>
          <w:b w:val="0"/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FEE788" wp14:editId="4992A94C">
                <wp:simplePos x="0" y="0"/>
                <wp:positionH relativeFrom="column">
                  <wp:posOffset>3326889</wp:posOffset>
                </wp:positionH>
                <wp:positionV relativeFrom="paragraph">
                  <wp:posOffset>5080</wp:posOffset>
                </wp:positionV>
                <wp:extent cx="902335" cy="260985"/>
                <wp:effectExtent l="0" t="0" r="0" b="0"/>
                <wp:wrapNone/>
                <wp:docPr id="3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F5973" w14:textId="77777777" w:rsidR="00673FB8" w:rsidRPr="00134354" w:rsidRDefault="00673FB8" w:rsidP="00D67D65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ira Sans Extra Condensed" w:hAnsi="Fira Sans Extra Condensed"/>
                              </w:rPr>
                            </w:pPr>
                            <w:r w:rsidRPr="00134354">
                              <w:rPr>
                                <w:rFonts w:ascii="Fira Sans Extra Condensed" w:eastAsia="Fira Sans" w:hAnsi="Fira Sans Extra Condensed" w:cstheme="minorBidi"/>
                                <w:sz w:val="18"/>
                                <w:szCs w:val="18"/>
                              </w:rPr>
                              <w:t>2016 r.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1DFEE788" id="_x0000_s1042" type="#_x0000_t202" style="position:absolute;left:0;text-align:left;margin-left:261.95pt;margin-top:.4pt;width:71.05pt;height:20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" filled="f" stroked="f">
                <v:textbox>
                  <w:txbxContent>
                    <w:p w14:paraId="69FF5973" w14:textId="77777777" w:rsidR="00673FB8" w:rsidRPr="00134354" w:rsidRDefault="00673FB8" w:rsidP="00D67D65">
                      <w:pPr>
                        <w:pStyle w:val="NormalnyWeb"/>
                        <w:spacing w:before="0" w:beforeAutospacing="0" w:after="0" w:afterAutospacing="0"/>
                        <w:rPr>
                          <w:rFonts w:ascii="Fira Sans Extra Condensed" w:hAnsi="Fira Sans Extra Condensed"/>
                        </w:rPr>
                      </w:pPr>
                      <w:r w:rsidRPr="00134354">
                        <w:rPr>
                          <w:rFonts w:ascii="Fira Sans Extra Condensed" w:eastAsia="Fira Sans" w:hAnsi="Fira Sans Extra Condensed" w:cstheme="minorBidi"/>
                          <w:sz w:val="18"/>
                          <w:szCs w:val="18"/>
                        </w:rPr>
                        <w:t>2016 r.</w:t>
                      </w:r>
                    </w:p>
                  </w:txbxContent>
                </v:textbox>
              </v:shape>
            </w:pict>
          </mc:Fallback>
        </mc:AlternateContent>
      </w:r>
    </w:p>
    <w:p w14:paraId="3BD0301D" w14:textId="05411254" w:rsidR="00D67D65" w:rsidRDefault="00C32AFF" w:rsidP="00D67D65">
      <w:pPr>
        <w:pStyle w:val="Nagwek1"/>
        <w:rPr>
          <w:rFonts w:ascii="Fira Sans" w:hAnsi="Fira Sans"/>
          <w:b/>
          <w:noProof/>
          <w:spacing w:val="-2"/>
          <w:szCs w:val="19"/>
        </w:rPr>
      </w:pPr>
      <w:r w:rsidRPr="00633014">
        <w:rPr>
          <w:b/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32836277" wp14:editId="37A10FDD">
                <wp:simplePos x="0" y="0"/>
                <wp:positionH relativeFrom="page">
                  <wp:posOffset>5704386</wp:posOffset>
                </wp:positionH>
                <wp:positionV relativeFrom="paragraph">
                  <wp:posOffset>92066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7DC28" w14:textId="0EA3BE38" w:rsidR="00673FB8" w:rsidRPr="00074DD8" w:rsidRDefault="00673FB8" w:rsidP="00C32AFF">
                            <w:pPr>
                              <w:pStyle w:val="tekstzboku"/>
                            </w:pPr>
                            <w:r>
                              <w:t>W 2017 r. w obiektach hotelowych wynajęto 28,1 mln     pokoi, z czego najwięcej w hotelach – 24,2</w:t>
                            </w:r>
                          </w:p>
                          <w:p w14:paraId="6965ED6E" w14:textId="77777777" w:rsidR="00673FB8" w:rsidRPr="00D616D2" w:rsidRDefault="00673FB8" w:rsidP="00C32AF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6277" id="Pole tekstowe 53" o:spid="_x0000_s1043" type="#_x0000_t202" style="position:absolute;margin-left:449.15pt;margin-top:7.25pt;width:135.85pt;height:88.7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" filled="f" stroked="f">
                <v:textbox>
                  <w:txbxContent>
                    <w:p w14:paraId="7717DC28" w14:textId="0EA3BE38" w:rsidR="00673FB8" w:rsidRPr="00074DD8" w:rsidRDefault="00673FB8" w:rsidP="00C32AFF">
                      <w:pPr>
                        <w:pStyle w:val="tekstzboku"/>
                      </w:pPr>
                      <w:r>
                        <w:t>W 2017 r. w obiektach hotelowych wynajęto 28,1 mln     pokoi, z czego najwięcej w hotelach – 24,2</w:t>
                      </w:r>
                    </w:p>
                    <w:p w14:paraId="6965ED6E" w14:textId="77777777" w:rsidR="00673FB8" w:rsidRPr="00D616D2" w:rsidRDefault="00673FB8" w:rsidP="00C32AF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67D65">
        <w:rPr>
          <w:rFonts w:ascii="Fira Sans" w:hAnsi="Fira Sans"/>
          <w:b/>
          <w:noProof/>
          <w:spacing w:val="-2"/>
          <w:szCs w:val="19"/>
        </w:rPr>
        <w:t>Wynajęte pokoje i stopień ich wykorzystania w obiektach hotelowych</w:t>
      </w:r>
    </w:p>
    <w:p w14:paraId="743F55FD" w14:textId="17EAD4A9" w:rsidR="00D67D65" w:rsidRDefault="00D67D65" w:rsidP="00D67D65">
      <w:pPr>
        <w:pStyle w:val="tytuwykresu"/>
        <w:jc w:val="both"/>
        <w:rPr>
          <w:b w:val="0"/>
          <w:color w:val="000000" w:themeColor="text1"/>
        </w:rPr>
      </w:pPr>
      <w:r w:rsidRPr="00D40008">
        <w:rPr>
          <w:b w:val="0"/>
          <w:color w:val="000000" w:themeColor="text1"/>
        </w:rPr>
        <w:t xml:space="preserve">Od stycznia do końca grudnia 2017 roku w obiektach hotelowych (czyli w hotelach, motelach, pensjonatach </w:t>
      </w:r>
      <w:r w:rsidRPr="0050019F">
        <w:rPr>
          <w:b w:val="0"/>
          <w:color w:val="000000" w:themeColor="text1"/>
        </w:rPr>
        <w:t xml:space="preserve">i innych obiektach hotelowych) wynajęto 28,1 mln </w:t>
      </w:r>
      <w:r w:rsidRPr="001B0F16">
        <w:rPr>
          <w:b w:val="0"/>
          <w:color w:val="000000" w:themeColor="text1"/>
        </w:rPr>
        <w:t xml:space="preserve">pokoi (o 5,4% więcej niż w 2016 r.), z czego 8,5 mln, tj. 30,2% turystom zagranicznym (o 4,2% więcej niż w 2016 r.). Najwięcej, bo aż 24,2 mln pokoi wynajęto w hotelach (o 5,1% </w:t>
      </w:r>
      <w:r w:rsidRPr="00DD2F2D">
        <w:rPr>
          <w:b w:val="0"/>
          <w:color w:val="000000" w:themeColor="text1"/>
        </w:rPr>
        <w:t>więcej ni</w:t>
      </w:r>
      <w:r w:rsidR="00B37842">
        <w:rPr>
          <w:b w:val="0"/>
          <w:color w:val="000000" w:themeColor="text1"/>
        </w:rPr>
        <w:t>ż w 2016 r.), w tym 7,7 mln</w:t>
      </w:r>
      <w:r w:rsidR="00134354">
        <w:rPr>
          <w:b w:val="0"/>
          <w:color w:val="000000" w:themeColor="text1"/>
        </w:rPr>
        <w:t xml:space="preserve"> turystom zagranicznym (o </w:t>
      </w:r>
      <w:r w:rsidRPr="00DD2F2D">
        <w:rPr>
          <w:b w:val="0"/>
          <w:color w:val="000000" w:themeColor="text1"/>
        </w:rPr>
        <w:t>3,2% więcej niż w 2016 r.)</w:t>
      </w:r>
      <w:r w:rsidR="00B37842">
        <w:rPr>
          <w:b w:val="0"/>
          <w:color w:val="000000" w:themeColor="text1"/>
        </w:rPr>
        <w:t>, co stanowiło 31,7% ogółu wynajętych pokoi</w:t>
      </w:r>
      <w:r w:rsidRPr="00DD2F2D">
        <w:rPr>
          <w:b w:val="0"/>
          <w:color w:val="000000" w:themeColor="text1"/>
        </w:rPr>
        <w:t>. Wykorzystanie pokoi  w hotelach, motelach, pensjonatach i innych obiektach hotelowych w ciągu całego 2017 r. wyniosło 48,9% (47,6% w 2016 r.). Największy stopień wykorzystania pokoi w obiektach hotelowych zanotowano w sierpniu – 59,3%, a najniższy w styczniu 37,3%.</w:t>
      </w:r>
    </w:p>
    <w:p w14:paraId="256EAC4B" w14:textId="0551BA1C" w:rsidR="00134354" w:rsidRDefault="00134354" w:rsidP="00743171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</w:p>
    <w:p w14:paraId="73C08D4B" w14:textId="165EDAC2" w:rsidR="00743171" w:rsidRPr="007722F8" w:rsidRDefault="00134354" w:rsidP="00743171">
      <w:pPr>
        <w:spacing w:after="0"/>
        <w:ind w:left="851" w:hanging="851"/>
        <w:jc w:val="both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t>W</w:t>
      </w:r>
      <w:r w:rsidR="00743171" w:rsidRPr="005D097B">
        <w:rPr>
          <w:b/>
          <w:spacing w:val="-2"/>
          <w:sz w:val="18"/>
          <w:shd w:val="clear" w:color="auto" w:fill="FFFFFF"/>
        </w:rPr>
        <w:t>ykres</w:t>
      </w:r>
      <w:r w:rsidR="00743171">
        <w:rPr>
          <w:b/>
          <w:spacing w:val="-2"/>
          <w:sz w:val="18"/>
          <w:shd w:val="clear" w:color="auto" w:fill="FFFFFF"/>
        </w:rPr>
        <w:t> 10. Stopień wykorzystania pokoi w obiektach hote</w:t>
      </w:r>
      <w:r w:rsidR="00B37317">
        <w:rPr>
          <w:b/>
          <w:spacing w:val="-2"/>
          <w:sz w:val="18"/>
          <w:shd w:val="clear" w:color="auto" w:fill="FFFFFF"/>
        </w:rPr>
        <w:t>lowych w 2016 r. i 2017 r.</w:t>
      </w:r>
    </w:p>
    <w:p w14:paraId="3CF975ED" w14:textId="59F89685" w:rsidR="00743171" w:rsidRDefault="0005734D" w:rsidP="00134354">
      <w:pPr>
        <w:pStyle w:val="tytuwykresu"/>
        <w:tabs>
          <w:tab w:val="left" w:pos="7938"/>
          <w:tab w:val="left" w:pos="8067"/>
        </w:tabs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BF1543" wp14:editId="07DB734F">
                <wp:simplePos x="0" y="0"/>
                <wp:positionH relativeFrom="margin">
                  <wp:align>left</wp:align>
                </wp:positionH>
                <wp:positionV relativeFrom="paragraph">
                  <wp:posOffset>160260</wp:posOffset>
                </wp:positionV>
                <wp:extent cx="285115" cy="340527"/>
                <wp:effectExtent l="0" t="0" r="0" b="254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340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B440D" w14:textId="53074C67" w:rsidR="00673FB8" w:rsidRPr="00F80B2E" w:rsidRDefault="00673FB8" w:rsidP="00F80B2E">
                            <w:pPr>
                              <w:spacing w:before="0" w:after="0"/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 w:rsidRPr="00F80B2E"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1543" id="Pole tekstowe 47" o:spid="_x0000_s1044" type="#_x0000_t202" style="position:absolute;margin-left:0;margin-top:12.6pt;width:22.45pt;height:26.8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" filled="f" stroked="f" strokeweight=".5pt">
                <v:textbox>
                  <w:txbxContent>
                    <w:p w14:paraId="2ABB440D" w14:textId="53074C67" w:rsidR="00673FB8" w:rsidRPr="00F80B2E" w:rsidRDefault="00673FB8" w:rsidP="00F80B2E">
                      <w:pPr>
                        <w:spacing w:before="0" w:after="0"/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 w:rsidRPr="00F80B2E"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0B2E">
        <w:rPr>
          <w:noProof/>
          <w:color w:val="001D77"/>
          <w:lang w:eastAsia="pl-PL"/>
        </w:rPr>
        <w:drawing>
          <wp:anchor distT="0" distB="0" distL="114300" distR="114300" simplePos="0" relativeHeight="251662848" behindDoc="0" locked="0" layoutInCell="1" allowOverlap="1" wp14:anchorId="086189F5" wp14:editId="2ED54AEC">
            <wp:simplePos x="0" y="0"/>
            <wp:positionH relativeFrom="margin">
              <wp:align>right</wp:align>
            </wp:positionH>
            <wp:positionV relativeFrom="paragraph">
              <wp:posOffset>183982</wp:posOffset>
            </wp:positionV>
            <wp:extent cx="5118100" cy="2657475"/>
            <wp:effectExtent l="0" t="0" r="6350" b="0"/>
            <wp:wrapNone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DCC5B" w14:textId="36D89CCE" w:rsidR="00743171" w:rsidRDefault="00743171" w:rsidP="00743171">
      <w:pPr>
        <w:pStyle w:val="tytuwykresu"/>
        <w:rPr>
          <w:shd w:val="clear" w:color="auto" w:fill="FFFFFF"/>
        </w:rPr>
      </w:pPr>
    </w:p>
    <w:p w14:paraId="7D058EEE" w14:textId="2965DA24" w:rsidR="00743171" w:rsidRDefault="00743171" w:rsidP="00743171">
      <w:pPr>
        <w:pStyle w:val="tytuwykresu"/>
      </w:pPr>
    </w:p>
    <w:p w14:paraId="5949326D" w14:textId="77777777" w:rsidR="00743171" w:rsidRDefault="00743171" w:rsidP="00743171">
      <w:pPr>
        <w:pStyle w:val="tytuwykresu"/>
      </w:pPr>
    </w:p>
    <w:p w14:paraId="68206413" w14:textId="6BF03807" w:rsidR="00743171" w:rsidRDefault="00743171" w:rsidP="00743171">
      <w:pPr>
        <w:pStyle w:val="tytuwykresu"/>
      </w:pPr>
    </w:p>
    <w:p w14:paraId="3DAC1CFF" w14:textId="6C22F785" w:rsidR="00743171" w:rsidRDefault="00743171" w:rsidP="00743171">
      <w:pPr>
        <w:pStyle w:val="tytuwykresu"/>
      </w:pPr>
    </w:p>
    <w:p w14:paraId="0EE1324A" w14:textId="46C00352" w:rsidR="00743171" w:rsidRDefault="00743171" w:rsidP="00743171">
      <w:pPr>
        <w:pStyle w:val="tytuwykresu"/>
      </w:pPr>
    </w:p>
    <w:p w14:paraId="7052F794" w14:textId="1515D759" w:rsidR="00743171" w:rsidRDefault="00743171" w:rsidP="00743171">
      <w:pPr>
        <w:pStyle w:val="tytuwykresu"/>
      </w:pPr>
    </w:p>
    <w:p w14:paraId="39F0D989" w14:textId="2C32C8D4" w:rsidR="00743171" w:rsidRDefault="003654BD" w:rsidP="00743171">
      <w:pPr>
        <w:pStyle w:val="tytuwykresu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28374B" wp14:editId="4339A01E">
                <wp:simplePos x="0" y="0"/>
                <wp:positionH relativeFrom="margin">
                  <wp:align>right</wp:align>
                </wp:positionH>
                <wp:positionV relativeFrom="paragraph">
                  <wp:posOffset>193878</wp:posOffset>
                </wp:positionV>
                <wp:extent cx="424104" cy="241402"/>
                <wp:effectExtent l="0" t="0" r="0" b="635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04" cy="24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CE9F8" w14:textId="3392BB94" w:rsidR="00673FB8" w:rsidRPr="00F80B2E" w:rsidRDefault="00673FB8" w:rsidP="00F80B2E">
                            <w:pPr>
                              <w:spacing w:before="0" w:after="0"/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 Extra Condensed" w:hAnsi="Fira Sans Extra Condensed"/>
                                <w:sz w:val="18"/>
                                <w:szCs w:val="18"/>
                              </w:rPr>
                              <w:t>m-ce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374B" id="Pole tekstowe 48" o:spid="_x0000_s1045" type="#_x0000_t202" style="position:absolute;margin-left:-17.8pt;margin-top:15.25pt;width:33.4pt;height:19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" filled="f" stroked="f" strokeweight=".5pt">
                <v:textbox>
                  <w:txbxContent>
                    <w:p w14:paraId="306CE9F8" w14:textId="3392BB94" w:rsidR="00673FB8" w:rsidRPr="00F80B2E" w:rsidRDefault="00673FB8" w:rsidP="00F80B2E">
                      <w:pPr>
                        <w:spacing w:before="0" w:after="0"/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</w:pPr>
                      <w:r>
                        <w:rPr>
                          <w:rFonts w:ascii="Fira Sans Extra Condensed" w:hAnsi="Fira Sans Extra Condensed"/>
                          <w:sz w:val="18"/>
                          <w:szCs w:val="18"/>
                        </w:rPr>
                        <w:t>m-ce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61E7B" w14:textId="52AC046E" w:rsidR="00743171" w:rsidRDefault="00743171" w:rsidP="00743171">
      <w:pPr>
        <w:pStyle w:val="tytuwykresu"/>
      </w:pPr>
    </w:p>
    <w:p w14:paraId="1C5C39FD" w14:textId="0C073C1A" w:rsidR="00743171" w:rsidRDefault="00743171" w:rsidP="00743171">
      <w:pPr>
        <w:pStyle w:val="tytuwykresu"/>
      </w:pPr>
    </w:p>
    <w:p w14:paraId="19296891" w14:textId="77777777" w:rsidR="00743171" w:rsidRDefault="00743171" w:rsidP="00743171">
      <w:pPr>
        <w:pStyle w:val="Nagwek1"/>
        <w:rPr>
          <w:rFonts w:ascii="Fira Sans" w:hAnsi="Fira Sans"/>
          <w:b/>
          <w:noProof/>
          <w:spacing w:val="-2"/>
          <w:szCs w:val="19"/>
        </w:rPr>
      </w:pPr>
    </w:p>
    <w:p w14:paraId="0160C33F" w14:textId="0985F53A" w:rsidR="00743171" w:rsidRDefault="00743171" w:rsidP="00743171">
      <w:pPr>
        <w:pStyle w:val="Nagwek1"/>
        <w:rPr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Powiaty, w których udzielono najwięcej noclegów</w:t>
      </w:r>
    </w:p>
    <w:p w14:paraId="782EEB8D" w14:textId="77777777" w:rsidR="00743171" w:rsidRDefault="00743171" w:rsidP="00743171">
      <w:pPr>
        <w:pStyle w:val="tytuwykresu"/>
      </w:pPr>
    </w:p>
    <w:p w14:paraId="3B0F6BBF" w14:textId="0627B505" w:rsidR="00743171" w:rsidRPr="00C15733" w:rsidRDefault="00743171" w:rsidP="00743171">
      <w:pPr>
        <w:spacing w:after="0"/>
        <w:ind w:left="851" w:hanging="851"/>
        <w:jc w:val="both"/>
        <w:rPr>
          <w:color w:val="0070C0"/>
        </w:rPr>
      </w:pPr>
      <w:r w:rsidRPr="00BA3562">
        <w:rPr>
          <w:b/>
          <w:spacing w:val="-2"/>
          <w:sz w:val="18"/>
          <w:shd w:val="clear" w:color="auto" w:fill="FFFFFF"/>
        </w:rPr>
        <w:t xml:space="preserve">Tablica </w:t>
      </w:r>
      <w:r>
        <w:rPr>
          <w:b/>
          <w:spacing w:val="-2"/>
          <w:sz w:val="18"/>
          <w:shd w:val="clear" w:color="auto" w:fill="FFFFFF"/>
        </w:rPr>
        <w:t>3</w:t>
      </w:r>
      <w:r w:rsidRPr="00BA3562">
        <w:rPr>
          <w:b/>
          <w:spacing w:val="-2"/>
          <w:sz w:val="18"/>
          <w:shd w:val="clear" w:color="auto" w:fill="FFFFFF"/>
        </w:rPr>
        <w:t>.</w:t>
      </w:r>
      <w:r>
        <w:rPr>
          <w:b/>
          <w:spacing w:val="-2"/>
          <w:sz w:val="18"/>
          <w:shd w:val="clear" w:color="auto" w:fill="FFFFFF"/>
        </w:rPr>
        <w:tab/>
        <w:t>Lokata powiatów i miast na prawach powiatu według liczby noclegów udzielonych w turystycznych obiektach noclegowych w 2017 r.</w:t>
      </w:r>
    </w:p>
    <w:tbl>
      <w:tblPr>
        <w:tblStyle w:val="Siatkatabelijasna"/>
        <w:tblpPr w:leftFromText="141" w:rightFromText="141" w:vertAnchor="text" w:horzAnchor="margin" w:tblpY="596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76"/>
        <w:gridCol w:w="1592"/>
        <w:gridCol w:w="1052"/>
        <w:gridCol w:w="1038"/>
        <w:gridCol w:w="1028"/>
        <w:gridCol w:w="1053"/>
        <w:gridCol w:w="1028"/>
      </w:tblGrid>
      <w:tr w:rsidR="008A0253" w:rsidRPr="00B45E39" w14:paraId="40DB7AC2" w14:textId="77777777" w:rsidTr="00B45E39">
        <w:trPr>
          <w:trHeight w:val="56"/>
        </w:trPr>
        <w:tc>
          <w:tcPr>
            <w:tcW w:w="1276" w:type="dxa"/>
            <w:vMerge w:val="restart"/>
            <w:vAlign w:val="center"/>
          </w:tcPr>
          <w:p w14:paraId="59A55693" w14:textId="77777777" w:rsidR="00743171" w:rsidRPr="00B45E39" w:rsidRDefault="00743171" w:rsidP="00F24921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 xml:space="preserve">Powiaty i miasta </w:t>
            </w: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br/>
              <w:t xml:space="preserve">na prawach </w:t>
            </w: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br/>
              <w:t>powiatu</w:t>
            </w:r>
          </w:p>
        </w:tc>
        <w:tc>
          <w:tcPr>
            <w:tcW w:w="1592" w:type="dxa"/>
            <w:vMerge w:val="restart"/>
            <w:vAlign w:val="center"/>
          </w:tcPr>
          <w:p w14:paraId="36F73D97" w14:textId="77777777" w:rsidR="00743171" w:rsidRPr="00B45E39" w:rsidRDefault="00743171" w:rsidP="00F24921">
            <w:pPr>
              <w:pStyle w:val="Nagwek3"/>
              <w:spacing w:before="0"/>
              <w:jc w:val="center"/>
              <w:outlineLvl w:val="2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Województwo</w:t>
            </w:r>
          </w:p>
        </w:tc>
        <w:tc>
          <w:tcPr>
            <w:tcW w:w="3118" w:type="dxa"/>
            <w:gridSpan w:val="3"/>
            <w:vAlign w:val="center"/>
          </w:tcPr>
          <w:p w14:paraId="46028AD1" w14:textId="77777777" w:rsidR="00743171" w:rsidRPr="00B45E39" w:rsidRDefault="00743171" w:rsidP="00F24921">
            <w:pPr>
              <w:pStyle w:val="Nagwek3"/>
              <w:spacing w:before="0"/>
              <w:jc w:val="center"/>
              <w:outlineLvl w:val="2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Liczba udzielonych noclegów</w:t>
            </w:r>
          </w:p>
        </w:tc>
        <w:tc>
          <w:tcPr>
            <w:tcW w:w="2081" w:type="dxa"/>
            <w:gridSpan w:val="2"/>
            <w:vAlign w:val="center"/>
          </w:tcPr>
          <w:p w14:paraId="6A946045" w14:textId="77777777" w:rsidR="00743171" w:rsidRPr="00B45E39" w:rsidRDefault="00743171" w:rsidP="00F24921">
            <w:pPr>
              <w:spacing w:after="0"/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 xml:space="preserve">Liczba udzielonych noclegów na 1000 ludności  </w:t>
            </w:r>
          </w:p>
          <w:p w14:paraId="593E29EE" w14:textId="77777777" w:rsidR="00743171" w:rsidRPr="00B45E39" w:rsidRDefault="00743171" w:rsidP="00F24921">
            <w:pPr>
              <w:spacing w:before="0"/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(ludność wg stanu na dzień 30 VI 2017 r.)</w:t>
            </w:r>
          </w:p>
        </w:tc>
      </w:tr>
      <w:tr w:rsidR="007E5429" w:rsidRPr="00B45E39" w14:paraId="627986A2" w14:textId="77777777" w:rsidTr="00D65F7F">
        <w:trPr>
          <w:trHeight w:val="170"/>
        </w:trPr>
        <w:tc>
          <w:tcPr>
            <w:tcW w:w="1276" w:type="dxa"/>
            <w:vMerge/>
            <w:tcBorders>
              <w:bottom w:val="single" w:sz="12" w:space="0" w:color="212492"/>
            </w:tcBorders>
            <w:vAlign w:val="center"/>
          </w:tcPr>
          <w:p w14:paraId="3F014283" w14:textId="77777777" w:rsidR="007E5429" w:rsidRPr="00B45E39" w:rsidRDefault="007E5429" w:rsidP="007E5429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 Extra Condensed" w:hAnsi="Fira Sans Extra Condensed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2" w:type="dxa"/>
            <w:vMerge/>
            <w:tcBorders>
              <w:bottom w:val="single" w:sz="12" w:space="0" w:color="212492"/>
            </w:tcBorders>
          </w:tcPr>
          <w:p w14:paraId="2E6173DB" w14:textId="77777777"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single" w:sz="12" w:space="0" w:color="212492"/>
            </w:tcBorders>
          </w:tcPr>
          <w:p w14:paraId="6BA67159" w14:textId="4146A06D" w:rsidR="007E5429" w:rsidRPr="003654BD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lokata 1</w:t>
            </w:r>
          </w:p>
        </w:tc>
        <w:tc>
          <w:tcPr>
            <w:tcW w:w="1038" w:type="dxa"/>
            <w:tcBorders>
              <w:bottom w:val="single" w:sz="12" w:space="0" w:color="212492"/>
            </w:tcBorders>
            <w:vAlign w:val="center"/>
          </w:tcPr>
          <w:p w14:paraId="6B574689" w14:textId="7ED173DC"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028" w:type="dxa"/>
            <w:tcBorders>
              <w:bottom w:val="single" w:sz="12" w:space="0" w:color="212492"/>
            </w:tcBorders>
            <w:vAlign w:val="center"/>
          </w:tcPr>
          <w:p w14:paraId="0E39E27E" w14:textId="4456CC9D"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2016 r. = 100</w:t>
            </w:r>
          </w:p>
        </w:tc>
        <w:tc>
          <w:tcPr>
            <w:tcW w:w="1053" w:type="dxa"/>
            <w:tcBorders>
              <w:bottom w:val="single" w:sz="12" w:space="0" w:color="212492"/>
            </w:tcBorders>
            <w:vAlign w:val="center"/>
          </w:tcPr>
          <w:p w14:paraId="5DB2C4D4" w14:textId="77777777"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 tys.</w:t>
            </w:r>
          </w:p>
        </w:tc>
        <w:tc>
          <w:tcPr>
            <w:tcW w:w="1028" w:type="dxa"/>
            <w:tcBorders>
              <w:bottom w:val="single" w:sz="12" w:space="0" w:color="212492"/>
            </w:tcBorders>
            <w:vAlign w:val="center"/>
          </w:tcPr>
          <w:p w14:paraId="2E35D6AD" w14:textId="77777777" w:rsidR="007E5429" w:rsidRPr="00B45E39" w:rsidRDefault="007E5429" w:rsidP="007E5429">
            <w:pPr>
              <w:jc w:val="center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lokata 2</w:t>
            </w:r>
          </w:p>
        </w:tc>
      </w:tr>
      <w:tr w:rsidR="007E5429" w:rsidRPr="00B45E39" w14:paraId="51B4D7D2" w14:textId="77777777" w:rsidTr="00D65F7F">
        <w:trPr>
          <w:trHeight w:val="56"/>
        </w:trPr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14:paraId="6B2EE23F" w14:textId="3BEFDF3B" w:rsidR="007E5429" w:rsidRPr="00B45E39" w:rsidRDefault="007E5429" w:rsidP="007E5429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Warszawa</w:t>
            </w:r>
          </w:p>
        </w:tc>
        <w:tc>
          <w:tcPr>
            <w:tcW w:w="1592" w:type="dxa"/>
            <w:tcBorders>
              <w:top w:val="single" w:sz="12" w:space="0" w:color="212492"/>
            </w:tcBorders>
            <w:vAlign w:val="center"/>
          </w:tcPr>
          <w:p w14:paraId="00AA6C39" w14:textId="29B8EC42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052" w:type="dxa"/>
            <w:tcBorders>
              <w:top w:val="single" w:sz="12" w:space="0" w:color="212492"/>
            </w:tcBorders>
          </w:tcPr>
          <w:p w14:paraId="25067863" w14:textId="4D8557FA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12" w:space="0" w:color="212492"/>
            </w:tcBorders>
            <w:vAlign w:val="center"/>
          </w:tcPr>
          <w:p w14:paraId="044531DB" w14:textId="50F46918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6160,2</w:t>
            </w:r>
          </w:p>
        </w:tc>
        <w:tc>
          <w:tcPr>
            <w:tcW w:w="1028" w:type="dxa"/>
            <w:tcBorders>
              <w:top w:val="single" w:sz="12" w:space="0" w:color="212492"/>
            </w:tcBorders>
            <w:vAlign w:val="center"/>
          </w:tcPr>
          <w:p w14:paraId="6D964CE6" w14:textId="4B709130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108,9</w:t>
            </w:r>
          </w:p>
        </w:tc>
        <w:tc>
          <w:tcPr>
            <w:tcW w:w="1053" w:type="dxa"/>
            <w:tcBorders>
              <w:top w:val="single" w:sz="12" w:space="0" w:color="212492"/>
            </w:tcBorders>
            <w:vAlign w:val="center"/>
          </w:tcPr>
          <w:p w14:paraId="3A110DCD" w14:textId="3BB18D0D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3503,8</w:t>
            </w:r>
          </w:p>
        </w:tc>
        <w:tc>
          <w:tcPr>
            <w:tcW w:w="1028" w:type="dxa"/>
            <w:tcBorders>
              <w:top w:val="single" w:sz="12" w:space="0" w:color="212492"/>
            </w:tcBorders>
            <w:vAlign w:val="center"/>
          </w:tcPr>
          <w:p w14:paraId="3B4B4578" w14:textId="16491B75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39</w:t>
            </w:r>
          </w:p>
        </w:tc>
      </w:tr>
      <w:tr w:rsidR="007E5429" w:rsidRPr="00B45E39" w14:paraId="6057B78C" w14:textId="77777777" w:rsidTr="00D65F7F">
        <w:trPr>
          <w:trHeight w:val="56"/>
        </w:trPr>
        <w:tc>
          <w:tcPr>
            <w:tcW w:w="1276" w:type="dxa"/>
            <w:vAlign w:val="center"/>
          </w:tcPr>
          <w:p w14:paraId="21C87B37" w14:textId="0FA65F99" w:rsidR="007E5429" w:rsidRPr="00B45E39" w:rsidRDefault="007E5429" w:rsidP="007E5429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Kraków</w:t>
            </w:r>
          </w:p>
        </w:tc>
        <w:tc>
          <w:tcPr>
            <w:tcW w:w="1592" w:type="dxa"/>
            <w:vAlign w:val="center"/>
          </w:tcPr>
          <w:p w14:paraId="232BC459" w14:textId="6A496469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</w:tcPr>
          <w:p w14:paraId="61185C3A" w14:textId="0F8CFE9F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</w:t>
            </w:r>
          </w:p>
        </w:tc>
        <w:tc>
          <w:tcPr>
            <w:tcW w:w="1038" w:type="dxa"/>
            <w:vAlign w:val="center"/>
          </w:tcPr>
          <w:p w14:paraId="7E970B5C" w14:textId="387EC59D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5270,6</w:t>
            </w:r>
          </w:p>
        </w:tc>
        <w:tc>
          <w:tcPr>
            <w:tcW w:w="1028" w:type="dxa"/>
            <w:vAlign w:val="center"/>
          </w:tcPr>
          <w:p w14:paraId="039BD704" w14:textId="726FF671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105,4</w:t>
            </w:r>
          </w:p>
        </w:tc>
        <w:tc>
          <w:tcPr>
            <w:tcW w:w="1053" w:type="dxa"/>
            <w:vAlign w:val="center"/>
          </w:tcPr>
          <w:p w14:paraId="0C945B0B" w14:textId="4FAC1333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6874,1</w:t>
            </w:r>
          </w:p>
        </w:tc>
        <w:tc>
          <w:tcPr>
            <w:tcW w:w="1028" w:type="dxa"/>
            <w:vAlign w:val="center"/>
          </w:tcPr>
          <w:p w14:paraId="32757D61" w14:textId="2DD97513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23</w:t>
            </w:r>
          </w:p>
        </w:tc>
      </w:tr>
      <w:tr w:rsidR="007E5429" w:rsidRPr="00B45E39" w14:paraId="63CD713A" w14:textId="77777777" w:rsidTr="00D65F7F">
        <w:trPr>
          <w:trHeight w:val="56"/>
        </w:trPr>
        <w:tc>
          <w:tcPr>
            <w:tcW w:w="1276" w:type="dxa"/>
            <w:vAlign w:val="center"/>
          </w:tcPr>
          <w:p w14:paraId="20295060" w14:textId="3EB8A929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kołobrzeski</w:t>
            </w:r>
          </w:p>
        </w:tc>
        <w:tc>
          <w:tcPr>
            <w:tcW w:w="1592" w:type="dxa"/>
            <w:vAlign w:val="center"/>
          </w:tcPr>
          <w:p w14:paraId="6BFD3688" w14:textId="19CE7F88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6C22006E" w14:textId="2F10C359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</w:t>
            </w:r>
          </w:p>
        </w:tc>
        <w:tc>
          <w:tcPr>
            <w:tcW w:w="1038" w:type="dxa"/>
            <w:vAlign w:val="center"/>
          </w:tcPr>
          <w:p w14:paraId="6F777412" w14:textId="4C4E4828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4627,3</w:t>
            </w:r>
          </w:p>
        </w:tc>
        <w:tc>
          <w:tcPr>
            <w:tcW w:w="1028" w:type="dxa"/>
            <w:vAlign w:val="center"/>
          </w:tcPr>
          <w:p w14:paraId="54ACB6F9" w14:textId="72331127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104,7</w:t>
            </w:r>
          </w:p>
        </w:tc>
        <w:tc>
          <w:tcPr>
            <w:tcW w:w="1053" w:type="dxa"/>
            <w:vAlign w:val="center"/>
          </w:tcPr>
          <w:p w14:paraId="00F43F9C" w14:textId="17696106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58174,2</w:t>
            </w:r>
          </w:p>
        </w:tc>
        <w:tc>
          <w:tcPr>
            <w:tcW w:w="1028" w:type="dxa"/>
            <w:vAlign w:val="center"/>
          </w:tcPr>
          <w:p w14:paraId="3538EC49" w14:textId="0A6D2416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1</w:t>
            </w:r>
          </w:p>
        </w:tc>
      </w:tr>
      <w:tr w:rsidR="007E5429" w:rsidRPr="00B45E39" w14:paraId="1C487FF1" w14:textId="77777777" w:rsidTr="00D65F7F">
        <w:trPr>
          <w:trHeight w:val="56"/>
        </w:trPr>
        <w:tc>
          <w:tcPr>
            <w:tcW w:w="1276" w:type="dxa"/>
            <w:vAlign w:val="center"/>
          </w:tcPr>
          <w:p w14:paraId="5B7DB910" w14:textId="055D1F18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tatrzański</w:t>
            </w:r>
          </w:p>
        </w:tc>
        <w:tc>
          <w:tcPr>
            <w:tcW w:w="1592" w:type="dxa"/>
            <w:vAlign w:val="center"/>
          </w:tcPr>
          <w:p w14:paraId="01318E0E" w14:textId="343497DB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</w:tcPr>
          <w:p w14:paraId="6523707F" w14:textId="3122FFE7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4</w:t>
            </w:r>
          </w:p>
        </w:tc>
        <w:tc>
          <w:tcPr>
            <w:tcW w:w="1038" w:type="dxa"/>
            <w:vAlign w:val="center"/>
          </w:tcPr>
          <w:p w14:paraId="1B9FA7EF" w14:textId="2C25F137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2953,3</w:t>
            </w:r>
          </w:p>
        </w:tc>
        <w:tc>
          <w:tcPr>
            <w:tcW w:w="1028" w:type="dxa"/>
            <w:vAlign w:val="center"/>
          </w:tcPr>
          <w:p w14:paraId="56FA3B10" w14:textId="46A3A21F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112,8</w:t>
            </w:r>
          </w:p>
        </w:tc>
        <w:tc>
          <w:tcPr>
            <w:tcW w:w="1053" w:type="dxa"/>
            <w:vAlign w:val="center"/>
          </w:tcPr>
          <w:p w14:paraId="58B8BA57" w14:textId="40BBE052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43466,2</w:t>
            </w:r>
          </w:p>
        </w:tc>
        <w:tc>
          <w:tcPr>
            <w:tcW w:w="1028" w:type="dxa"/>
            <w:vAlign w:val="center"/>
          </w:tcPr>
          <w:p w14:paraId="41D17A2A" w14:textId="180E0CBA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3</w:t>
            </w:r>
          </w:p>
        </w:tc>
      </w:tr>
      <w:tr w:rsidR="007E5429" w:rsidRPr="00B45E39" w14:paraId="05A08F2A" w14:textId="77777777" w:rsidTr="00D65F7F">
        <w:trPr>
          <w:trHeight w:val="56"/>
        </w:trPr>
        <w:tc>
          <w:tcPr>
            <w:tcW w:w="1276" w:type="dxa"/>
            <w:vAlign w:val="center"/>
          </w:tcPr>
          <w:p w14:paraId="2460FC7F" w14:textId="66FD3411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Gdańsk</w:t>
            </w:r>
          </w:p>
        </w:tc>
        <w:tc>
          <w:tcPr>
            <w:tcW w:w="1592" w:type="dxa"/>
            <w:vAlign w:val="center"/>
          </w:tcPr>
          <w:p w14:paraId="37C3539A" w14:textId="6424DB58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5B6B0F03" w14:textId="26C02134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5</w:t>
            </w:r>
          </w:p>
        </w:tc>
        <w:tc>
          <w:tcPr>
            <w:tcW w:w="1038" w:type="dxa"/>
            <w:vAlign w:val="center"/>
          </w:tcPr>
          <w:p w14:paraId="352BDEA7" w14:textId="0E8F629F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2421,5</w:t>
            </w:r>
          </w:p>
        </w:tc>
        <w:tc>
          <w:tcPr>
            <w:tcW w:w="1028" w:type="dxa"/>
            <w:vAlign w:val="center"/>
          </w:tcPr>
          <w:p w14:paraId="6F096A1B" w14:textId="2DC71BB2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113,3</w:t>
            </w:r>
          </w:p>
        </w:tc>
        <w:tc>
          <w:tcPr>
            <w:tcW w:w="1053" w:type="dxa"/>
            <w:vAlign w:val="center"/>
          </w:tcPr>
          <w:p w14:paraId="57388BE9" w14:textId="02998C06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5215,4</w:t>
            </w:r>
          </w:p>
        </w:tc>
        <w:tc>
          <w:tcPr>
            <w:tcW w:w="1028" w:type="dxa"/>
            <w:vAlign w:val="center"/>
          </w:tcPr>
          <w:p w14:paraId="2F5C5E76" w14:textId="6E0AFFE7" w:rsidR="007E5429" w:rsidRPr="00B45E3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sz w:val="16"/>
                <w:szCs w:val="16"/>
              </w:rPr>
              <w:t>28</w:t>
            </w:r>
          </w:p>
        </w:tc>
      </w:tr>
      <w:tr w:rsidR="007E5429" w:rsidRPr="00B45E39" w14:paraId="22A8735F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7BA0FDDE" w14:textId="70275187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nowosądecki</w:t>
            </w:r>
          </w:p>
        </w:tc>
        <w:tc>
          <w:tcPr>
            <w:tcW w:w="1592" w:type="dxa"/>
            <w:vAlign w:val="center"/>
          </w:tcPr>
          <w:p w14:paraId="6A383604" w14:textId="57EA3616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</w:tcPr>
          <w:p w14:paraId="097D27C6" w14:textId="33C68B07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6</w:t>
            </w:r>
          </w:p>
        </w:tc>
        <w:tc>
          <w:tcPr>
            <w:tcW w:w="1038" w:type="dxa"/>
          </w:tcPr>
          <w:p w14:paraId="216B951F" w14:textId="4A7E3C6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2071,6</w:t>
            </w:r>
          </w:p>
        </w:tc>
        <w:tc>
          <w:tcPr>
            <w:tcW w:w="1028" w:type="dxa"/>
          </w:tcPr>
          <w:p w14:paraId="374496F6" w14:textId="67E012D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103,4</w:t>
            </w:r>
          </w:p>
        </w:tc>
        <w:tc>
          <w:tcPr>
            <w:tcW w:w="1053" w:type="dxa"/>
          </w:tcPr>
          <w:p w14:paraId="5D6026E5" w14:textId="20BABE0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9665,6</w:t>
            </w:r>
          </w:p>
        </w:tc>
        <w:tc>
          <w:tcPr>
            <w:tcW w:w="1028" w:type="dxa"/>
          </w:tcPr>
          <w:p w14:paraId="4CC0FCA0" w14:textId="371881F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21</w:t>
            </w:r>
          </w:p>
        </w:tc>
      </w:tr>
      <w:tr w:rsidR="007E5429" w:rsidRPr="00B45E39" w14:paraId="387AD09E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35ED6E8" w14:textId="682C1AED" w:rsidR="007E5429" w:rsidRPr="00B45E39" w:rsidRDefault="007E5429" w:rsidP="007E5429">
            <w:pPr>
              <w:tabs>
                <w:tab w:val="right" w:leader="dot" w:pos="4156"/>
              </w:tabs>
              <w:contextualSpacing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lastRenderedPageBreak/>
              <w:t>Świnoujście</w:t>
            </w:r>
          </w:p>
        </w:tc>
        <w:tc>
          <w:tcPr>
            <w:tcW w:w="1592" w:type="dxa"/>
            <w:vAlign w:val="center"/>
          </w:tcPr>
          <w:p w14:paraId="5867627D" w14:textId="060B56D2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113A37F2" w14:textId="017EF782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7</w:t>
            </w:r>
          </w:p>
        </w:tc>
        <w:tc>
          <w:tcPr>
            <w:tcW w:w="1038" w:type="dxa"/>
          </w:tcPr>
          <w:p w14:paraId="0180ECED" w14:textId="0655A700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1964,7</w:t>
            </w:r>
          </w:p>
        </w:tc>
        <w:tc>
          <w:tcPr>
            <w:tcW w:w="1028" w:type="dxa"/>
          </w:tcPr>
          <w:p w14:paraId="4A0DE171" w14:textId="1EF453C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108,7</w:t>
            </w:r>
          </w:p>
        </w:tc>
        <w:tc>
          <w:tcPr>
            <w:tcW w:w="1053" w:type="dxa"/>
          </w:tcPr>
          <w:p w14:paraId="118E7F60" w14:textId="41626A9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47888,3</w:t>
            </w:r>
          </w:p>
        </w:tc>
        <w:tc>
          <w:tcPr>
            <w:tcW w:w="1028" w:type="dxa"/>
          </w:tcPr>
          <w:p w14:paraId="22B94438" w14:textId="779F690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</w:t>
            </w:r>
          </w:p>
        </w:tc>
      </w:tr>
      <w:tr w:rsidR="007E5429" w:rsidRPr="00B45E39" w14:paraId="7079968E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5AA200AF" w14:textId="6D70AD2C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Wrocław</w:t>
            </w:r>
          </w:p>
        </w:tc>
        <w:tc>
          <w:tcPr>
            <w:tcW w:w="1592" w:type="dxa"/>
            <w:vAlign w:val="center"/>
          </w:tcPr>
          <w:p w14:paraId="140117C3" w14:textId="326D2202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</w:tcPr>
          <w:p w14:paraId="08F953AF" w14:textId="7EE9F71C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8</w:t>
            </w:r>
          </w:p>
        </w:tc>
        <w:tc>
          <w:tcPr>
            <w:tcW w:w="1038" w:type="dxa"/>
          </w:tcPr>
          <w:p w14:paraId="600C0AC2" w14:textId="1E3E327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1962,9</w:t>
            </w:r>
          </w:p>
        </w:tc>
        <w:tc>
          <w:tcPr>
            <w:tcW w:w="1028" w:type="dxa"/>
          </w:tcPr>
          <w:p w14:paraId="4905986E" w14:textId="5323A64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101,6</w:t>
            </w:r>
          </w:p>
        </w:tc>
        <w:tc>
          <w:tcPr>
            <w:tcW w:w="1053" w:type="dxa"/>
          </w:tcPr>
          <w:p w14:paraId="76B599A3" w14:textId="24FECD6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3074,9</w:t>
            </w:r>
          </w:p>
        </w:tc>
        <w:tc>
          <w:tcPr>
            <w:tcW w:w="1028" w:type="dxa"/>
          </w:tcPr>
          <w:p w14:paraId="2FD3EEB6" w14:textId="5E1ABC90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45</w:t>
            </w:r>
          </w:p>
        </w:tc>
      </w:tr>
      <w:tr w:rsidR="007E5429" w:rsidRPr="00B45E39" w14:paraId="47467A59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391A8A5" w14:textId="0569C470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jeleniogórski</w:t>
            </w:r>
          </w:p>
        </w:tc>
        <w:tc>
          <w:tcPr>
            <w:tcW w:w="1592" w:type="dxa"/>
            <w:vAlign w:val="center"/>
          </w:tcPr>
          <w:p w14:paraId="05FF7A84" w14:textId="0519F446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</w:tcPr>
          <w:p w14:paraId="350BD2C0" w14:textId="70B9F8E9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9</w:t>
            </w:r>
          </w:p>
        </w:tc>
        <w:tc>
          <w:tcPr>
            <w:tcW w:w="1038" w:type="dxa"/>
          </w:tcPr>
          <w:p w14:paraId="21A0DD74" w14:textId="19AF96F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1894,0</w:t>
            </w:r>
          </w:p>
        </w:tc>
        <w:tc>
          <w:tcPr>
            <w:tcW w:w="1028" w:type="dxa"/>
          </w:tcPr>
          <w:p w14:paraId="335C6C7B" w14:textId="0040388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100,2</w:t>
            </w:r>
          </w:p>
        </w:tc>
        <w:tc>
          <w:tcPr>
            <w:tcW w:w="1053" w:type="dxa"/>
          </w:tcPr>
          <w:p w14:paraId="7BBA6D24" w14:textId="6F4A673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29464,7</w:t>
            </w:r>
          </w:p>
        </w:tc>
        <w:tc>
          <w:tcPr>
            <w:tcW w:w="1028" w:type="dxa"/>
          </w:tcPr>
          <w:p w14:paraId="39FA02B4" w14:textId="146694F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</w:t>
            </w:r>
          </w:p>
        </w:tc>
      </w:tr>
      <w:tr w:rsidR="007E5429" w:rsidRPr="00B45E39" w14:paraId="4250D646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75D082B1" w14:textId="6474C982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kłodzki</w:t>
            </w:r>
          </w:p>
        </w:tc>
        <w:tc>
          <w:tcPr>
            <w:tcW w:w="1592" w:type="dxa"/>
            <w:vAlign w:val="center"/>
          </w:tcPr>
          <w:p w14:paraId="5B32C2C0" w14:textId="62A8595E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</w:tcPr>
          <w:p w14:paraId="456622BB" w14:textId="298F053F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10</w:t>
            </w:r>
          </w:p>
        </w:tc>
        <w:tc>
          <w:tcPr>
            <w:tcW w:w="1038" w:type="dxa"/>
          </w:tcPr>
          <w:p w14:paraId="7A4F37BF" w14:textId="3AC5A45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1787,5</w:t>
            </w:r>
          </w:p>
        </w:tc>
        <w:tc>
          <w:tcPr>
            <w:tcW w:w="1028" w:type="dxa"/>
          </w:tcPr>
          <w:p w14:paraId="4C1A9618" w14:textId="4B3E0C1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106,7</w:t>
            </w:r>
          </w:p>
        </w:tc>
        <w:tc>
          <w:tcPr>
            <w:tcW w:w="1053" w:type="dxa"/>
          </w:tcPr>
          <w:p w14:paraId="32FCEC5D" w14:textId="3C60400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11113,9</w:t>
            </w:r>
          </w:p>
        </w:tc>
        <w:tc>
          <w:tcPr>
            <w:tcW w:w="1028" w:type="dxa"/>
          </w:tcPr>
          <w:p w14:paraId="2C0476DD" w14:textId="5384C0E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16</w:t>
            </w:r>
          </w:p>
        </w:tc>
      </w:tr>
      <w:tr w:rsidR="007E5429" w:rsidRPr="00B45E39" w14:paraId="59663A25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2391B0A" w14:textId="55B33F9C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cieszyński</w:t>
            </w:r>
          </w:p>
        </w:tc>
        <w:tc>
          <w:tcPr>
            <w:tcW w:w="1592" w:type="dxa"/>
            <w:vAlign w:val="center"/>
          </w:tcPr>
          <w:p w14:paraId="53CF1FC7" w14:textId="466F669F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</w:tcPr>
          <w:p w14:paraId="4C030AA1" w14:textId="6EC90C70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11</w:t>
            </w:r>
          </w:p>
        </w:tc>
        <w:tc>
          <w:tcPr>
            <w:tcW w:w="1038" w:type="dxa"/>
          </w:tcPr>
          <w:p w14:paraId="2BBBAD90" w14:textId="266209C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1763,4</w:t>
            </w:r>
          </w:p>
        </w:tc>
        <w:tc>
          <w:tcPr>
            <w:tcW w:w="1028" w:type="dxa"/>
          </w:tcPr>
          <w:p w14:paraId="59FE3671" w14:textId="1A1EA93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106,9</w:t>
            </w:r>
          </w:p>
        </w:tc>
        <w:tc>
          <w:tcPr>
            <w:tcW w:w="1053" w:type="dxa"/>
          </w:tcPr>
          <w:p w14:paraId="087B71AF" w14:textId="038E966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9918,6</w:t>
            </w:r>
          </w:p>
        </w:tc>
        <w:tc>
          <w:tcPr>
            <w:tcW w:w="1028" w:type="dxa"/>
          </w:tcPr>
          <w:p w14:paraId="02C4F7E2" w14:textId="102D16A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20</w:t>
            </w:r>
          </w:p>
        </w:tc>
      </w:tr>
      <w:tr w:rsidR="007E5429" w:rsidRPr="00B45E39" w14:paraId="340F6ABB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41D17B41" w14:textId="77B2016F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pucki</w:t>
            </w:r>
          </w:p>
        </w:tc>
        <w:tc>
          <w:tcPr>
            <w:tcW w:w="1592" w:type="dxa"/>
            <w:vAlign w:val="center"/>
          </w:tcPr>
          <w:p w14:paraId="1C7246FB" w14:textId="5EBB8910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6719C0E8" w14:textId="31EF1AA0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12</w:t>
            </w:r>
          </w:p>
        </w:tc>
        <w:tc>
          <w:tcPr>
            <w:tcW w:w="1038" w:type="dxa"/>
          </w:tcPr>
          <w:p w14:paraId="620A672F" w14:textId="254F194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1676,1</w:t>
            </w:r>
          </w:p>
        </w:tc>
        <w:tc>
          <w:tcPr>
            <w:tcW w:w="1028" w:type="dxa"/>
          </w:tcPr>
          <w:p w14:paraId="44256D49" w14:textId="668947E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105,1</w:t>
            </w:r>
          </w:p>
        </w:tc>
        <w:tc>
          <w:tcPr>
            <w:tcW w:w="1053" w:type="dxa"/>
          </w:tcPr>
          <w:p w14:paraId="6ADE62FB" w14:textId="7E3B6318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19906,0</w:t>
            </w:r>
          </w:p>
        </w:tc>
        <w:tc>
          <w:tcPr>
            <w:tcW w:w="1028" w:type="dxa"/>
          </w:tcPr>
          <w:p w14:paraId="708832BD" w14:textId="47559CE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12</w:t>
            </w:r>
          </w:p>
        </w:tc>
      </w:tr>
      <w:tr w:rsidR="007E5429" w:rsidRPr="00B45E39" w14:paraId="2C3640BA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4E7E5B54" w14:textId="7B549F1F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kamieński</w:t>
            </w:r>
          </w:p>
        </w:tc>
        <w:tc>
          <w:tcPr>
            <w:tcW w:w="1592" w:type="dxa"/>
            <w:vAlign w:val="center"/>
          </w:tcPr>
          <w:p w14:paraId="608285B9" w14:textId="532871C1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0A50ECBE" w14:textId="3CDD425E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13</w:t>
            </w:r>
          </w:p>
        </w:tc>
        <w:tc>
          <w:tcPr>
            <w:tcW w:w="1038" w:type="dxa"/>
          </w:tcPr>
          <w:p w14:paraId="5D96E307" w14:textId="3B99437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1672,1</w:t>
            </w:r>
          </w:p>
        </w:tc>
        <w:tc>
          <w:tcPr>
            <w:tcW w:w="1028" w:type="dxa"/>
          </w:tcPr>
          <w:p w14:paraId="0090719E" w14:textId="01BDE31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104,5</w:t>
            </w:r>
          </w:p>
        </w:tc>
        <w:tc>
          <w:tcPr>
            <w:tcW w:w="1053" w:type="dxa"/>
          </w:tcPr>
          <w:p w14:paraId="4063675B" w14:textId="68C6B94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35412,7</w:t>
            </w:r>
          </w:p>
        </w:tc>
        <w:tc>
          <w:tcPr>
            <w:tcW w:w="1028" w:type="dxa"/>
          </w:tcPr>
          <w:p w14:paraId="4080E74D" w14:textId="2ABFB10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</w:t>
            </w:r>
          </w:p>
        </w:tc>
      </w:tr>
      <w:tr w:rsidR="007E5429" w:rsidRPr="00B45E39" w14:paraId="1D55E72E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85DEB8C" w14:textId="7BE587FD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aleksandrowski</w:t>
            </w:r>
          </w:p>
        </w:tc>
        <w:tc>
          <w:tcPr>
            <w:tcW w:w="1592" w:type="dxa"/>
            <w:vAlign w:val="center"/>
          </w:tcPr>
          <w:p w14:paraId="06223ABF" w14:textId="742EAFC0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</w:tcPr>
          <w:p w14:paraId="6A345F8A" w14:textId="0F47EC9D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14</w:t>
            </w:r>
          </w:p>
        </w:tc>
        <w:tc>
          <w:tcPr>
            <w:tcW w:w="1038" w:type="dxa"/>
          </w:tcPr>
          <w:p w14:paraId="76422D23" w14:textId="6CBD4E9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1443,0</w:t>
            </w:r>
          </w:p>
        </w:tc>
        <w:tc>
          <w:tcPr>
            <w:tcW w:w="1028" w:type="dxa"/>
          </w:tcPr>
          <w:p w14:paraId="63CA8928" w14:textId="357D701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105,0</w:t>
            </w:r>
          </w:p>
        </w:tc>
        <w:tc>
          <w:tcPr>
            <w:tcW w:w="1053" w:type="dxa"/>
          </w:tcPr>
          <w:p w14:paraId="6BFC9DAB" w14:textId="2B5B985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26115,6</w:t>
            </w:r>
          </w:p>
        </w:tc>
        <w:tc>
          <w:tcPr>
            <w:tcW w:w="1028" w:type="dxa"/>
          </w:tcPr>
          <w:p w14:paraId="553996AA" w14:textId="73F0668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7</w:t>
            </w:r>
          </w:p>
        </w:tc>
      </w:tr>
      <w:tr w:rsidR="007E5429" w:rsidRPr="00B45E39" w14:paraId="1790336D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3928703" w14:textId="01421EDF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Poznań</w:t>
            </w:r>
          </w:p>
        </w:tc>
        <w:tc>
          <w:tcPr>
            <w:tcW w:w="1592" w:type="dxa"/>
            <w:vAlign w:val="center"/>
          </w:tcPr>
          <w:p w14:paraId="27523384" w14:textId="53C59303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wielkopolskie</w:t>
            </w:r>
          </w:p>
        </w:tc>
        <w:tc>
          <w:tcPr>
            <w:tcW w:w="1052" w:type="dxa"/>
          </w:tcPr>
          <w:p w14:paraId="178F15FD" w14:textId="554CFC0E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15</w:t>
            </w:r>
          </w:p>
        </w:tc>
        <w:tc>
          <w:tcPr>
            <w:tcW w:w="1038" w:type="dxa"/>
          </w:tcPr>
          <w:p w14:paraId="674B45E0" w14:textId="2841325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1437,6</w:t>
            </w:r>
          </w:p>
        </w:tc>
        <w:tc>
          <w:tcPr>
            <w:tcW w:w="1028" w:type="dxa"/>
          </w:tcPr>
          <w:p w14:paraId="4DC4A0B4" w14:textId="6834F83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103,0</w:t>
            </w:r>
          </w:p>
        </w:tc>
        <w:tc>
          <w:tcPr>
            <w:tcW w:w="1053" w:type="dxa"/>
          </w:tcPr>
          <w:p w14:paraId="0B55FCAD" w14:textId="0090B58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2664,5</w:t>
            </w:r>
          </w:p>
        </w:tc>
        <w:tc>
          <w:tcPr>
            <w:tcW w:w="1028" w:type="dxa"/>
          </w:tcPr>
          <w:p w14:paraId="7CCB1FCF" w14:textId="4A9144E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52</w:t>
            </w:r>
          </w:p>
        </w:tc>
      </w:tr>
      <w:tr w:rsidR="007E5429" w:rsidRPr="00B45E39" w14:paraId="47228ABC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12118D61" w14:textId="01922A87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gryficki</w:t>
            </w:r>
          </w:p>
        </w:tc>
        <w:tc>
          <w:tcPr>
            <w:tcW w:w="1592" w:type="dxa"/>
            <w:vAlign w:val="center"/>
          </w:tcPr>
          <w:p w14:paraId="46697F3B" w14:textId="3DB97AF4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5842CEBA" w14:textId="056E87B2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16</w:t>
            </w:r>
          </w:p>
        </w:tc>
        <w:tc>
          <w:tcPr>
            <w:tcW w:w="1038" w:type="dxa"/>
          </w:tcPr>
          <w:p w14:paraId="16019CAD" w14:textId="532424A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1392,2</w:t>
            </w:r>
          </w:p>
        </w:tc>
        <w:tc>
          <w:tcPr>
            <w:tcW w:w="1028" w:type="dxa"/>
          </w:tcPr>
          <w:p w14:paraId="56E449ED" w14:textId="2CA0365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106,1</w:t>
            </w:r>
          </w:p>
        </w:tc>
        <w:tc>
          <w:tcPr>
            <w:tcW w:w="1053" w:type="dxa"/>
          </w:tcPr>
          <w:p w14:paraId="0EF4E1F7" w14:textId="1CBB31C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22815,9</w:t>
            </w:r>
          </w:p>
        </w:tc>
        <w:tc>
          <w:tcPr>
            <w:tcW w:w="1028" w:type="dxa"/>
          </w:tcPr>
          <w:p w14:paraId="638D848A" w14:textId="5470677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</w:t>
            </w:r>
          </w:p>
        </w:tc>
      </w:tr>
      <w:tr w:rsidR="007E5429" w:rsidRPr="00B45E39" w14:paraId="451A7668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133117A8" w14:textId="54EDE774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sławieński</w:t>
            </w:r>
          </w:p>
        </w:tc>
        <w:tc>
          <w:tcPr>
            <w:tcW w:w="1592" w:type="dxa"/>
            <w:vAlign w:val="center"/>
          </w:tcPr>
          <w:p w14:paraId="5D6534D6" w14:textId="6BB4DF5E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0EA8E769" w14:textId="7C586CA3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17</w:t>
            </w:r>
          </w:p>
        </w:tc>
        <w:tc>
          <w:tcPr>
            <w:tcW w:w="1038" w:type="dxa"/>
          </w:tcPr>
          <w:p w14:paraId="00C26FAE" w14:textId="1950E57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1291,6</w:t>
            </w:r>
          </w:p>
        </w:tc>
        <w:tc>
          <w:tcPr>
            <w:tcW w:w="1028" w:type="dxa"/>
          </w:tcPr>
          <w:p w14:paraId="3E431318" w14:textId="4F7F115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106,2</w:t>
            </w:r>
          </w:p>
        </w:tc>
        <w:tc>
          <w:tcPr>
            <w:tcW w:w="1053" w:type="dxa"/>
          </w:tcPr>
          <w:p w14:paraId="2E4051FE" w14:textId="71EE050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22711,7</w:t>
            </w:r>
          </w:p>
        </w:tc>
        <w:tc>
          <w:tcPr>
            <w:tcW w:w="1028" w:type="dxa"/>
          </w:tcPr>
          <w:p w14:paraId="74964D25" w14:textId="534498B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</w:t>
            </w:r>
          </w:p>
        </w:tc>
      </w:tr>
      <w:tr w:rsidR="007E5429" w:rsidRPr="00B45E39" w14:paraId="18B627F0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233D5843" w14:textId="1E678FCC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koszaliński</w:t>
            </w:r>
          </w:p>
        </w:tc>
        <w:tc>
          <w:tcPr>
            <w:tcW w:w="1592" w:type="dxa"/>
            <w:vAlign w:val="center"/>
          </w:tcPr>
          <w:p w14:paraId="036FCC13" w14:textId="28720DFC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72F49E2F" w14:textId="674C9329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18</w:t>
            </w:r>
          </w:p>
        </w:tc>
        <w:tc>
          <w:tcPr>
            <w:tcW w:w="1038" w:type="dxa"/>
          </w:tcPr>
          <w:p w14:paraId="2D657480" w14:textId="58C9290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1279,7</w:t>
            </w:r>
          </w:p>
        </w:tc>
        <w:tc>
          <w:tcPr>
            <w:tcW w:w="1028" w:type="dxa"/>
          </w:tcPr>
          <w:p w14:paraId="28331D0E" w14:textId="38378CA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99,2</w:t>
            </w:r>
          </w:p>
        </w:tc>
        <w:tc>
          <w:tcPr>
            <w:tcW w:w="1053" w:type="dxa"/>
          </w:tcPr>
          <w:p w14:paraId="4BEE71A9" w14:textId="2AC2452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19349,3</w:t>
            </w:r>
          </w:p>
        </w:tc>
        <w:tc>
          <w:tcPr>
            <w:tcW w:w="1028" w:type="dxa"/>
          </w:tcPr>
          <w:p w14:paraId="158B367D" w14:textId="79E3271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13</w:t>
            </w:r>
          </w:p>
        </w:tc>
      </w:tr>
      <w:tr w:rsidR="007E5429" w:rsidRPr="00B45E39" w14:paraId="665933F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1F26E374" w14:textId="6BC7BAFB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Łódź</w:t>
            </w:r>
          </w:p>
        </w:tc>
        <w:tc>
          <w:tcPr>
            <w:tcW w:w="1592" w:type="dxa"/>
            <w:vAlign w:val="center"/>
          </w:tcPr>
          <w:p w14:paraId="31F094A3" w14:textId="0FCB4990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łódzkie</w:t>
            </w:r>
          </w:p>
        </w:tc>
        <w:tc>
          <w:tcPr>
            <w:tcW w:w="1052" w:type="dxa"/>
          </w:tcPr>
          <w:p w14:paraId="7582ED3B" w14:textId="7FB68619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19</w:t>
            </w:r>
          </w:p>
        </w:tc>
        <w:tc>
          <w:tcPr>
            <w:tcW w:w="1038" w:type="dxa"/>
          </w:tcPr>
          <w:p w14:paraId="3AD3DD3B" w14:textId="461C4C8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1002,7</w:t>
            </w:r>
          </w:p>
        </w:tc>
        <w:tc>
          <w:tcPr>
            <w:tcW w:w="1028" w:type="dxa"/>
          </w:tcPr>
          <w:p w14:paraId="6CDAF061" w14:textId="46B0605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110,3</w:t>
            </w:r>
          </w:p>
        </w:tc>
        <w:tc>
          <w:tcPr>
            <w:tcW w:w="1053" w:type="dxa"/>
          </w:tcPr>
          <w:p w14:paraId="2644B22D" w14:textId="01CF65C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1445,3</w:t>
            </w:r>
          </w:p>
        </w:tc>
        <w:tc>
          <w:tcPr>
            <w:tcW w:w="1028" w:type="dxa"/>
          </w:tcPr>
          <w:p w14:paraId="3474226B" w14:textId="0C7F896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93</w:t>
            </w:r>
          </w:p>
        </w:tc>
      </w:tr>
      <w:tr w:rsidR="007E5429" w:rsidRPr="00B45E39" w14:paraId="1A347C9E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72A92ED" w14:textId="5643C4ED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słupski</w:t>
            </w:r>
          </w:p>
        </w:tc>
        <w:tc>
          <w:tcPr>
            <w:tcW w:w="1592" w:type="dxa"/>
            <w:vAlign w:val="center"/>
          </w:tcPr>
          <w:p w14:paraId="07533092" w14:textId="35A3408A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1D7AF36F" w14:textId="1843771A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20</w:t>
            </w:r>
          </w:p>
        </w:tc>
        <w:tc>
          <w:tcPr>
            <w:tcW w:w="1038" w:type="dxa"/>
          </w:tcPr>
          <w:p w14:paraId="10D9AB1D" w14:textId="776C8AC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994,0</w:t>
            </w:r>
          </w:p>
        </w:tc>
        <w:tc>
          <w:tcPr>
            <w:tcW w:w="1028" w:type="dxa"/>
          </w:tcPr>
          <w:p w14:paraId="09863D72" w14:textId="1A159FD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96,9</w:t>
            </w:r>
          </w:p>
        </w:tc>
        <w:tc>
          <w:tcPr>
            <w:tcW w:w="1053" w:type="dxa"/>
          </w:tcPr>
          <w:p w14:paraId="7DF003F2" w14:textId="1CB69168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10085,2</w:t>
            </w:r>
          </w:p>
        </w:tc>
        <w:tc>
          <w:tcPr>
            <w:tcW w:w="1028" w:type="dxa"/>
          </w:tcPr>
          <w:p w14:paraId="7BD44A54" w14:textId="22F50C83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19</w:t>
            </w:r>
          </w:p>
        </w:tc>
      </w:tr>
      <w:tr w:rsidR="007E5429" w:rsidRPr="00B45E39" w14:paraId="2CCC4AA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6A9D75DD" w14:textId="29230E3B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nowotarski</w:t>
            </w:r>
          </w:p>
        </w:tc>
        <w:tc>
          <w:tcPr>
            <w:tcW w:w="1592" w:type="dxa"/>
            <w:vAlign w:val="center"/>
          </w:tcPr>
          <w:p w14:paraId="35BF8F87" w14:textId="7DDA64F8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małopolskie</w:t>
            </w:r>
          </w:p>
        </w:tc>
        <w:tc>
          <w:tcPr>
            <w:tcW w:w="1052" w:type="dxa"/>
          </w:tcPr>
          <w:p w14:paraId="10F20BA2" w14:textId="6F3CEA66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21</w:t>
            </w:r>
          </w:p>
        </w:tc>
        <w:tc>
          <w:tcPr>
            <w:tcW w:w="1038" w:type="dxa"/>
          </w:tcPr>
          <w:p w14:paraId="30B4F44F" w14:textId="4AA2763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988,1</w:t>
            </w:r>
          </w:p>
        </w:tc>
        <w:tc>
          <w:tcPr>
            <w:tcW w:w="1028" w:type="dxa"/>
          </w:tcPr>
          <w:p w14:paraId="290D45DB" w14:textId="559D034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104,3</w:t>
            </w:r>
          </w:p>
        </w:tc>
        <w:tc>
          <w:tcPr>
            <w:tcW w:w="1053" w:type="dxa"/>
          </w:tcPr>
          <w:p w14:paraId="7D3D9D26" w14:textId="407C075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5173,2</w:t>
            </w:r>
          </w:p>
        </w:tc>
        <w:tc>
          <w:tcPr>
            <w:tcW w:w="1028" w:type="dxa"/>
          </w:tcPr>
          <w:p w14:paraId="3FC2BCA8" w14:textId="7131A290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29</w:t>
            </w:r>
          </w:p>
        </w:tc>
      </w:tr>
      <w:tr w:rsidR="007E5429" w:rsidRPr="00B45E39" w14:paraId="59134D0F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457D4E9" w14:textId="48181CC1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Szczecin</w:t>
            </w:r>
          </w:p>
        </w:tc>
        <w:tc>
          <w:tcPr>
            <w:tcW w:w="1592" w:type="dxa"/>
            <w:vAlign w:val="center"/>
          </w:tcPr>
          <w:p w14:paraId="288FC0FE" w14:textId="7EEB483E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zachodniopomorskie</w:t>
            </w:r>
          </w:p>
        </w:tc>
        <w:tc>
          <w:tcPr>
            <w:tcW w:w="1052" w:type="dxa"/>
          </w:tcPr>
          <w:p w14:paraId="2DEB9BA7" w14:textId="0EF92F9D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22</w:t>
            </w:r>
          </w:p>
        </w:tc>
        <w:tc>
          <w:tcPr>
            <w:tcW w:w="1038" w:type="dxa"/>
          </w:tcPr>
          <w:p w14:paraId="42BF252B" w14:textId="03938D98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939,0</w:t>
            </w:r>
          </w:p>
        </w:tc>
        <w:tc>
          <w:tcPr>
            <w:tcW w:w="1028" w:type="dxa"/>
          </w:tcPr>
          <w:p w14:paraId="3A01B1BF" w14:textId="4EABA8A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106,6</w:t>
            </w:r>
          </w:p>
        </w:tc>
        <w:tc>
          <w:tcPr>
            <w:tcW w:w="1053" w:type="dxa"/>
          </w:tcPr>
          <w:p w14:paraId="6E0CBF08" w14:textId="219ECE2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2322,0</w:t>
            </w:r>
          </w:p>
        </w:tc>
        <w:tc>
          <w:tcPr>
            <w:tcW w:w="1028" w:type="dxa"/>
          </w:tcPr>
          <w:p w14:paraId="7A097D27" w14:textId="6457342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57</w:t>
            </w:r>
          </w:p>
        </w:tc>
      </w:tr>
      <w:tr w:rsidR="007E5429" w:rsidRPr="00B45E39" w14:paraId="1101BEA2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54801715" w14:textId="75E8A9D2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nowodworski</w:t>
            </w:r>
          </w:p>
        </w:tc>
        <w:tc>
          <w:tcPr>
            <w:tcW w:w="1592" w:type="dxa"/>
            <w:vAlign w:val="center"/>
          </w:tcPr>
          <w:p w14:paraId="51026A47" w14:textId="14524930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64B403FA" w14:textId="08A44486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23</w:t>
            </w:r>
          </w:p>
        </w:tc>
        <w:tc>
          <w:tcPr>
            <w:tcW w:w="1038" w:type="dxa"/>
          </w:tcPr>
          <w:p w14:paraId="69097405" w14:textId="2A72F85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857,5</w:t>
            </w:r>
          </w:p>
        </w:tc>
        <w:tc>
          <w:tcPr>
            <w:tcW w:w="1028" w:type="dxa"/>
          </w:tcPr>
          <w:p w14:paraId="2AB4DABB" w14:textId="17AE3FB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113,5</w:t>
            </w:r>
          </w:p>
        </w:tc>
        <w:tc>
          <w:tcPr>
            <w:tcW w:w="1053" w:type="dxa"/>
          </w:tcPr>
          <w:p w14:paraId="7737F586" w14:textId="7E7E492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23853,0</w:t>
            </w:r>
          </w:p>
        </w:tc>
        <w:tc>
          <w:tcPr>
            <w:tcW w:w="1028" w:type="dxa"/>
          </w:tcPr>
          <w:p w14:paraId="38D2FB5C" w14:textId="4DC9467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8</w:t>
            </w:r>
          </w:p>
        </w:tc>
      </w:tr>
      <w:tr w:rsidR="007E5429" w:rsidRPr="00B45E39" w14:paraId="70D059AD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AFB07E6" w14:textId="03975BCD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leski</w:t>
            </w:r>
          </w:p>
        </w:tc>
        <w:tc>
          <w:tcPr>
            <w:tcW w:w="1592" w:type="dxa"/>
            <w:vAlign w:val="center"/>
          </w:tcPr>
          <w:p w14:paraId="5B6ABB20" w14:textId="4CC81DC4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052" w:type="dxa"/>
          </w:tcPr>
          <w:p w14:paraId="289999C9" w14:textId="20E57BC8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24</w:t>
            </w:r>
          </w:p>
        </w:tc>
        <w:tc>
          <w:tcPr>
            <w:tcW w:w="1038" w:type="dxa"/>
          </w:tcPr>
          <w:p w14:paraId="27AD81B9" w14:textId="12CEC04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804,7</w:t>
            </w:r>
          </w:p>
        </w:tc>
        <w:tc>
          <w:tcPr>
            <w:tcW w:w="1028" w:type="dxa"/>
          </w:tcPr>
          <w:p w14:paraId="4656578B" w14:textId="20B2F5C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104,8</w:t>
            </w:r>
          </w:p>
        </w:tc>
        <w:tc>
          <w:tcPr>
            <w:tcW w:w="1053" w:type="dxa"/>
          </w:tcPr>
          <w:p w14:paraId="79695851" w14:textId="74359D9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30177,6</w:t>
            </w:r>
          </w:p>
        </w:tc>
        <w:tc>
          <w:tcPr>
            <w:tcW w:w="1028" w:type="dxa"/>
          </w:tcPr>
          <w:p w14:paraId="596E200C" w14:textId="47EB92A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</w:t>
            </w:r>
          </w:p>
        </w:tc>
      </w:tr>
      <w:tr w:rsidR="007E5429" w:rsidRPr="00B45E39" w14:paraId="6582B61D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40D4294" w14:textId="63796FF2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Sopot</w:t>
            </w:r>
          </w:p>
        </w:tc>
        <w:tc>
          <w:tcPr>
            <w:tcW w:w="1592" w:type="dxa"/>
            <w:vAlign w:val="center"/>
          </w:tcPr>
          <w:p w14:paraId="0BBFDDA5" w14:textId="256206AD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5AA6A70E" w14:textId="1ECA7CDA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25</w:t>
            </w:r>
          </w:p>
        </w:tc>
        <w:tc>
          <w:tcPr>
            <w:tcW w:w="1038" w:type="dxa"/>
          </w:tcPr>
          <w:p w14:paraId="4663B30E" w14:textId="0C8B9D8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791,6</w:t>
            </w:r>
          </w:p>
        </w:tc>
        <w:tc>
          <w:tcPr>
            <w:tcW w:w="1028" w:type="dxa"/>
          </w:tcPr>
          <w:p w14:paraId="79D8FA4C" w14:textId="6327DDE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104,2</w:t>
            </w:r>
          </w:p>
        </w:tc>
        <w:tc>
          <w:tcPr>
            <w:tcW w:w="1053" w:type="dxa"/>
          </w:tcPr>
          <w:p w14:paraId="14072A20" w14:textId="329CB57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21568,3</w:t>
            </w:r>
          </w:p>
        </w:tc>
        <w:tc>
          <w:tcPr>
            <w:tcW w:w="1028" w:type="dxa"/>
          </w:tcPr>
          <w:p w14:paraId="71E7D27B" w14:textId="40E9E66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11</w:t>
            </w:r>
          </w:p>
        </w:tc>
      </w:tr>
      <w:tr w:rsidR="007E5429" w:rsidRPr="00B45E39" w14:paraId="6C7E8E07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62915312" w14:textId="58FC2963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buski</w:t>
            </w:r>
          </w:p>
        </w:tc>
        <w:tc>
          <w:tcPr>
            <w:tcW w:w="1592" w:type="dxa"/>
            <w:vAlign w:val="center"/>
          </w:tcPr>
          <w:p w14:paraId="7C2CBFE3" w14:textId="0913EE13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świętokrzyskie</w:t>
            </w:r>
          </w:p>
        </w:tc>
        <w:tc>
          <w:tcPr>
            <w:tcW w:w="1052" w:type="dxa"/>
          </w:tcPr>
          <w:p w14:paraId="5BCA6C50" w14:textId="59247ED3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26</w:t>
            </w:r>
          </w:p>
        </w:tc>
        <w:tc>
          <w:tcPr>
            <w:tcW w:w="1038" w:type="dxa"/>
          </w:tcPr>
          <w:p w14:paraId="7FAA14D9" w14:textId="0B798D5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748,9</w:t>
            </w:r>
          </w:p>
        </w:tc>
        <w:tc>
          <w:tcPr>
            <w:tcW w:w="1028" w:type="dxa"/>
          </w:tcPr>
          <w:p w14:paraId="3AEEB63A" w14:textId="512F031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97,2</w:t>
            </w:r>
          </w:p>
        </w:tc>
        <w:tc>
          <w:tcPr>
            <w:tcW w:w="1053" w:type="dxa"/>
          </w:tcPr>
          <w:p w14:paraId="72D1B066" w14:textId="5920D28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10324,1</w:t>
            </w:r>
          </w:p>
        </w:tc>
        <w:tc>
          <w:tcPr>
            <w:tcW w:w="1028" w:type="dxa"/>
          </w:tcPr>
          <w:p w14:paraId="71693762" w14:textId="5B39BE4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18</w:t>
            </w:r>
          </w:p>
        </w:tc>
      </w:tr>
      <w:tr w:rsidR="007E5429" w:rsidRPr="00B45E39" w14:paraId="183BBAB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4E1BA43E" w14:textId="3163DE44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mrągowski</w:t>
            </w:r>
          </w:p>
        </w:tc>
        <w:tc>
          <w:tcPr>
            <w:tcW w:w="1592" w:type="dxa"/>
            <w:vAlign w:val="center"/>
          </w:tcPr>
          <w:p w14:paraId="1578C88D" w14:textId="07282747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warmińsko-mazurskie</w:t>
            </w:r>
          </w:p>
        </w:tc>
        <w:tc>
          <w:tcPr>
            <w:tcW w:w="1052" w:type="dxa"/>
          </w:tcPr>
          <w:p w14:paraId="55B27D86" w14:textId="6822575E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27</w:t>
            </w:r>
          </w:p>
        </w:tc>
        <w:tc>
          <w:tcPr>
            <w:tcW w:w="1038" w:type="dxa"/>
          </w:tcPr>
          <w:p w14:paraId="3B864F47" w14:textId="139658B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699,3</w:t>
            </w:r>
          </w:p>
        </w:tc>
        <w:tc>
          <w:tcPr>
            <w:tcW w:w="1028" w:type="dxa"/>
          </w:tcPr>
          <w:p w14:paraId="2A9C2937" w14:textId="09D5D8F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94,8</w:t>
            </w:r>
          </w:p>
        </w:tc>
        <w:tc>
          <w:tcPr>
            <w:tcW w:w="1053" w:type="dxa"/>
          </w:tcPr>
          <w:p w14:paraId="43E5F554" w14:textId="5745782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13864,2</w:t>
            </w:r>
          </w:p>
        </w:tc>
        <w:tc>
          <w:tcPr>
            <w:tcW w:w="1028" w:type="dxa"/>
          </w:tcPr>
          <w:p w14:paraId="680162E4" w14:textId="1F1E70F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15</w:t>
            </w:r>
          </w:p>
        </w:tc>
      </w:tr>
      <w:tr w:rsidR="007E5429" w:rsidRPr="00B45E39" w14:paraId="72E0DEA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4675E76D" w14:textId="7F7CF67F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Katowice</w:t>
            </w:r>
          </w:p>
        </w:tc>
        <w:tc>
          <w:tcPr>
            <w:tcW w:w="1592" w:type="dxa"/>
            <w:vAlign w:val="center"/>
          </w:tcPr>
          <w:p w14:paraId="343C133F" w14:textId="7D2C7087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</w:tcPr>
          <w:p w14:paraId="7FBB18C5" w14:textId="087E8E83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28</w:t>
            </w:r>
          </w:p>
        </w:tc>
        <w:tc>
          <w:tcPr>
            <w:tcW w:w="1038" w:type="dxa"/>
          </w:tcPr>
          <w:p w14:paraId="47B2494F" w14:textId="6BF07070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676,6</w:t>
            </w:r>
          </w:p>
        </w:tc>
        <w:tc>
          <w:tcPr>
            <w:tcW w:w="1028" w:type="dxa"/>
          </w:tcPr>
          <w:p w14:paraId="1DB32C66" w14:textId="02165F3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101,2</w:t>
            </w:r>
          </w:p>
        </w:tc>
        <w:tc>
          <w:tcPr>
            <w:tcW w:w="1053" w:type="dxa"/>
          </w:tcPr>
          <w:p w14:paraId="7DBB1094" w14:textId="29CDCCE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2276,6</w:t>
            </w:r>
          </w:p>
        </w:tc>
        <w:tc>
          <w:tcPr>
            <w:tcW w:w="1028" w:type="dxa"/>
          </w:tcPr>
          <w:p w14:paraId="0C780191" w14:textId="573A62F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58</w:t>
            </w:r>
          </w:p>
        </w:tc>
      </w:tr>
      <w:tr w:rsidR="007E5429" w:rsidRPr="00B45E39" w14:paraId="66E553B2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7C9C737" w14:textId="1AC1F3B3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puławski</w:t>
            </w:r>
          </w:p>
        </w:tc>
        <w:tc>
          <w:tcPr>
            <w:tcW w:w="1592" w:type="dxa"/>
            <w:vAlign w:val="center"/>
          </w:tcPr>
          <w:p w14:paraId="52EC6537" w14:textId="7341D2D8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052" w:type="dxa"/>
          </w:tcPr>
          <w:p w14:paraId="51F3DFD2" w14:textId="7A2DF780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29</w:t>
            </w:r>
          </w:p>
        </w:tc>
        <w:tc>
          <w:tcPr>
            <w:tcW w:w="1038" w:type="dxa"/>
          </w:tcPr>
          <w:p w14:paraId="13DE6A43" w14:textId="2F4EA0D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657,9</w:t>
            </w:r>
          </w:p>
        </w:tc>
        <w:tc>
          <w:tcPr>
            <w:tcW w:w="1028" w:type="dxa"/>
          </w:tcPr>
          <w:p w14:paraId="569F4030" w14:textId="767DEB6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103,0</w:t>
            </w:r>
          </w:p>
        </w:tc>
        <w:tc>
          <w:tcPr>
            <w:tcW w:w="1053" w:type="dxa"/>
          </w:tcPr>
          <w:p w14:paraId="366E65F4" w14:textId="1375E74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5746,1</w:t>
            </w:r>
          </w:p>
        </w:tc>
        <w:tc>
          <w:tcPr>
            <w:tcW w:w="1028" w:type="dxa"/>
          </w:tcPr>
          <w:p w14:paraId="444A066D" w14:textId="2D37120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25</w:t>
            </w:r>
          </w:p>
        </w:tc>
      </w:tr>
      <w:tr w:rsidR="007E5429" w:rsidRPr="00B45E39" w14:paraId="57E45625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6C8B42D" w14:textId="5A756CD7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lęborski</w:t>
            </w:r>
          </w:p>
        </w:tc>
        <w:tc>
          <w:tcPr>
            <w:tcW w:w="1592" w:type="dxa"/>
            <w:vAlign w:val="center"/>
          </w:tcPr>
          <w:p w14:paraId="5CB4D406" w14:textId="16C23E36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pomorskie</w:t>
            </w:r>
          </w:p>
        </w:tc>
        <w:tc>
          <w:tcPr>
            <w:tcW w:w="1052" w:type="dxa"/>
          </w:tcPr>
          <w:p w14:paraId="2036D46E" w14:textId="507CE761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30</w:t>
            </w:r>
          </w:p>
        </w:tc>
        <w:tc>
          <w:tcPr>
            <w:tcW w:w="1038" w:type="dxa"/>
          </w:tcPr>
          <w:p w14:paraId="7280492A" w14:textId="57BC598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612,3</w:t>
            </w:r>
          </w:p>
        </w:tc>
        <w:tc>
          <w:tcPr>
            <w:tcW w:w="1028" w:type="dxa"/>
          </w:tcPr>
          <w:p w14:paraId="3E83BBDB" w14:textId="6FC2A59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99,5</w:t>
            </w:r>
          </w:p>
        </w:tc>
        <w:tc>
          <w:tcPr>
            <w:tcW w:w="1053" w:type="dxa"/>
          </w:tcPr>
          <w:p w14:paraId="5ECA941A" w14:textId="5CDAB67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9247,3</w:t>
            </w:r>
          </w:p>
        </w:tc>
        <w:tc>
          <w:tcPr>
            <w:tcW w:w="1028" w:type="dxa"/>
          </w:tcPr>
          <w:p w14:paraId="1CA09798" w14:textId="4D95FD4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22</w:t>
            </w:r>
          </w:p>
        </w:tc>
      </w:tr>
      <w:tr w:rsidR="007E5429" w:rsidRPr="00B45E39" w14:paraId="1A5B6674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6DC99E8F" w14:textId="539E5127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lubański</w:t>
            </w:r>
          </w:p>
        </w:tc>
        <w:tc>
          <w:tcPr>
            <w:tcW w:w="1592" w:type="dxa"/>
            <w:vAlign w:val="center"/>
          </w:tcPr>
          <w:p w14:paraId="6AD4BAF9" w14:textId="677CF86C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dolnośląskie</w:t>
            </w:r>
          </w:p>
        </w:tc>
        <w:tc>
          <w:tcPr>
            <w:tcW w:w="1052" w:type="dxa"/>
          </w:tcPr>
          <w:p w14:paraId="7E15D95D" w14:textId="62C55412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31</w:t>
            </w:r>
          </w:p>
        </w:tc>
        <w:tc>
          <w:tcPr>
            <w:tcW w:w="1038" w:type="dxa"/>
          </w:tcPr>
          <w:p w14:paraId="2740CF2E" w14:textId="1956A79C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602,6</w:t>
            </w:r>
          </w:p>
        </w:tc>
        <w:tc>
          <w:tcPr>
            <w:tcW w:w="1028" w:type="dxa"/>
          </w:tcPr>
          <w:p w14:paraId="7C58DE11" w14:textId="2C68CFE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100,4</w:t>
            </w:r>
          </w:p>
        </w:tc>
        <w:tc>
          <w:tcPr>
            <w:tcW w:w="1053" w:type="dxa"/>
          </w:tcPr>
          <w:p w14:paraId="784C2184" w14:textId="291D2AF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10936,7</w:t>
            </w:r>
          </w:p>
        </w:tc>
        <w:tc>
          <w:tcPr>
            <w:tcW w:w="1028" w:type="dxa"/>
          </w:tcPr>
          <w:p w14:paraId="1BAEC229" w14:textId="5F06AC9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17</w:t>
            </w:r>
          </w:p>
        </w:tc>
      </w:tr>
      <w:tr w:rsidR="007E5429" w:rsidRPr="00B45E39" w14:paraId="378D9C3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F763586" w14:textId="2F4D222D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lastRenderedPageBreak/>
              <w:t>inowrocławski</w:t>
            </w:r>
          </w:p>
        </w:tc>
        <w:tc>
          <w:tcPr>
            <w:tcW w:w="1592" w:type="dxa"/>
            <w:vAlign w:val="center"/>
          </w:tcPr>
          <w:p w14:paraId="34F0372A" w14:textId="6CC818F3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</w:tcPr>
          <w:p w14:paraId="7E8105CB" w14:textId="73FE5DD8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32</w:t>
            </w:r>
          </w:p>
        </w:tc>
        <w:tc>
          <w:tcPr>
            <w:tcW w:w="1038" w:type="dxa"/>
          </w:tcPr>
          <w:p w14:paraId="36C83E26" w14:textId="0B75F72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600,4</w:t>
            </w:r>
          </w:p>
        </w:tc>
        <w:tc>
          <w:tcPr>
            <w:tcW w:w="1028" w:type="dxa"/>
          </w:tcPr>
          <w:p w14:paraId="3B0505F5" w14:textId="479676F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96,4</w:t>
            </w:r>
          </w:p>
        </w:tc>
        <w:tc>
          <w:tcPr>
            <w:tcW w:w="1053" w:type="dxa"/>
          </w:tcPr>
          <w:p w14:paraId="4AC24CCA" w14:textId="78E7FC4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3712,1</w:t>
            </w:r>
          </w:p>
        </w:tc>
        <w:tc>
          <w:tcPr>
            <w:tcW w:w="1028" w:type="dxa"/>
          </w:tcPr>
          <w:p w14:paraId="1B08B17C" w14:textId="76C73DA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37</w:t>
            </w:r>
          </w:p>
        </w:tc>
      </w:tr>
      <w:tr w:rsidR="007E5429" w:rsidRPr="00B45E39" w14:paraId="08C19914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4EADDBD7" w14:textId="4B4F856C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krośnieński</w:t>
            </w:r>
          </w:p>
        </w:tc>
        <w:tc>
          <w:tcPr>
            <w:tcW w:w="1592" w:type="dxa"/>
            <w:vAlign w:val="center"/>
          </w:tcPr>
          <w:p w14:paraId="7ED7B15A" w14:textId="26E5B85F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podkarpackie</w:t>
            </w:r>
          </w:p>
        </w:tc>
        <w:tc>
          <w:tcPr>
            <w:tcW w:w="1052" w:type="dxa"/>
          </w:tcPr>
          <w:p w14:paraId="33BBB944" w14:textId="00632CFF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33</w:t>
            </w:r>
          </w:p>
        </w:tc>
        <w:tc>
          <w:tcPr>
            <w:tcW w:w="1038" w:type="dxa"/>
          </w:tcPr>
          <w:p w14:paraId="43BF2B03" w14:textId="725DE01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554,4</w:t>
            </w:r>
          </w:p>
        </w:tc>
        <w:tc>
          <w:tcPr>
            <w:tcW w:w="1028" w:type="dxa"/>
          </w:tcPr>
          <w:p w14:paraId="17E1EC9B" w14:textId="166B3C8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107,4</w:t>
            </w:r>
          </w:p>
        </w:tc>
        <w:tc>
          <w:tcPr>
            <w:tcW w:w="1053" w:type="dxa"/>
          </w:tcPr>
          <w:p w14:paraId="513EB9F8" w14:textId="229C5A4E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4933,7</w:t>
            </w:r>
          </w:p>
        </w:tc>
        <w:tc>
          <w:tcPr>
            <w:tcW w:w="1028" w:type="dxa"/>
          </w:tcPr>
          <w:p w14:paraId="6E7139C1" w14:textId="6341298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31</w:t>
            </w:r>
          </w:p>
        </w:tc>
      </w:tr>
      <w:tr w:rsidR="007E5429" w:rsidRPr="00B45E39" w14:paraId="073B7F88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061A4067" w14:textId="56A0906B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Toruń</w:t>
            </w:r>
          </w:p>
        </w:tc>
        <w:tc>
          <w:tcPr>
            <w:tcW w:w="1592" w:type="dxa"/>
            <w:vAlign w:val="center"/>
          </w:tcPr>
          <w:p w14:paraId="3825625F" w14:textId="6E4D2C0F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</w:tcPr>
          <w:p w14:paraId="0D3B9DC6" w14:textId="77C1DA1F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34</w:t>
            </w:r>
          </w:p>
        </w:tc>
        <w:tc>
          <w:tcPr>
            <w:tcW w:w="1038" w:type="dxa"/>
          </w:tcPr>
          <w:p w14:paraId="43205E71" w14:textId="2AFD12D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542,6</w:t>
            </w:r>
          </w:p>
        </w:tc>
        <w:tc>
          <w:tcPr>
            <w:tcW w:w="1028" w:type="dxa"/>
          </w:tcPr>
          <w:p w14:paraId="4BD3E0A7" w14:textId="49C8336B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101,8</w:t>
            </w:r>
          </w:p>
        </w:tc>
        <w:tc>
          <w:tcPr>
            <w:tcW w:w="1053" w:type="dxa"/>
          </w:tcPr>
          <w:p w14:paraId="1A5E4B13" w14:textId="111382D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2679,4</w:t>
            </w:r>
          </w:p>
        </w:tc>
        <w:tc>
          <w:tcPr>
            <w:tcW w:w="1028" w:type="dxa"/>
          </w:tcPr>
          <w:p w14:paraId="2E72DAAA" w14:textId="348EFC12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51</w:t>
            </w:r>
          </w:p>
        </w:tc>
      </w:tr>
      <w:tr w:rsidR="007E5429" w:rsidRPr="00B45E39" w14:paraId="76FF2C05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10983ABC" w14:textId="3BF24908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bielski</w:t>
            </w:r>
          </w:p>
        </w:tc>
        <w:tc>
          <w:tcPr>
            <w:tcW w:w="1592" w:type="dxa"/>
            <w:vAlign w:val="center"/>
          </w:tcPr>
          <w:p w14:paraId="3B11E5DC" w14:textId="16BC6D84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śląskie</w:t>
            </w:r>
          </w:p>
        </w:tc>
        <w:tc>
          <w:tcPr>
            <w:tcW w:w="1052" w:type="dxa"/>
          </w:tcPr>
          <w:p w14:paraId="38ABFF2A" w14:textId="62D9CCE6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35</w:t>
            </w:r>
          </w:p>
        </w:tc>
        <w:tc>
          <w:tcPr>
            <w:tcW w:w="1038" w:type="dxa"/>
          </w:tcPr>
          <w:p w14:paraId="3968CAB8" w14:textId="206978F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510,9</w:t>
            </w:r>
          </w:p>
        </w:tc>
        <w:tc>
          <w:tcPr>
            <w:tcW w:w="1028" w:type="dxa"/>
          </w:tcPr>
          <w:p w14:paraId="0435D43B" w14:textId="0953A26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109,4</w:t>
            </w:r>
          </w:p>
        </w:tc>
        <w:tc>
          <w:tcPr>
            <w:tcW w:w="1053" w:type="dxa"/>
          </w:tcPr>
          <w:p w14:paraId="201B97AE" w14:textId="0971544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3127,0</w:t>
            </w:r>
          </w:p>
        </w:tc>
        <w:tc>
          <w:tcPr>
            <w:tcW w:w="1028" w:type="dxa"/>
          </w:tcPr>
          <w:p w14:paraId="5D96A32F" w14:textId="51AA014D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42</w:t>
            </w:r>
          </w:p>
        </w:tc>
      </w:tr>
      <w:tr w:rsidR="007E5429" w:rsidRPr="00B45E39" w14:paraId="7F7C8146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3648B5E0" w14:textId="6D31DDCC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Lublin</w:t>
            </w:r>
          </w:p>
        </w:tc>
        <w:tc>
          <w:tcPr>
            <w:tcW w:w="1592" w:type="dxa"/>
            <w:vAlign w:val="center"/>
          </w:tcPr>
          <w:p w14:paraId="1E76282C" w14:textId="37889F14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lubelskie</w:t>
            </w:r>
          </w:p>
        </w:tc>
        <w:tc>
          <w:tcPr>
            <w:tcW w:w="1052" w:type="dxa"/>
          </w:tcPr>
          <w:p w14:paraId="35EFD2A3" w14:textId="58968286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36</w:t>
            </w:r>
          </w:p>
        </w:tc>
        <w:tc>
          <w:tcPr>
            <w:tcW w:w="1038" w:type="dxa"/>
          </w:tcPr>
          <w:p w14:paraId="4C7088F6" w14:textId="688A4C77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499,2</w:t>
            </w:r>
          </w:p>
        </w:tc>
        <w:tc>
          <w:tcPr>
            <w:tcW w:w="1028" w:type="dxa"/>
          </w:tcPr>
          <w:p w14:paraId="144325BA" w14:textId="1CA4658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124,7</w:t>
            </w:r>
          </w:p>
        </w:tc>
        <w:tc>
          <w:tcPr>
            <w:tcW w:w="1053" w:type="dxa"/>
          </w:tcPr>
          <w:p w14:paraId="6F0B1AAC" w14:textId="66194CC9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1467,3</w:t>
            </w:r>
          </w:p>
        </w:tc>
        <w:tc>
          <w:tcPr>
            <w:tcW w:w="1028" w:type="dxa"/>
          </w:tcPr>
          <w:p w14:paraId="180B2AFA" w14:textId="73A3AD6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86</w:t>
            </w:r>
          </w:p>
        </w:tc>
      </w:tr>
      <w:tr w:rsidR="007E5429" w:rsidRPr="00B45E39" w14:paraId="10282821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66784D11" w14:textId="5F9AECCF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Bydgoszcz</w:t>
            </w:r>
          </w:p>
        </w:tc>
        <w:tc>
          <w:tcPr>
            <w:tcW w:w="1592" w:type="dxa"/>
            <w:vAlign w:val="center"/>
          </w:tcPr>
          <w:p w14:paraId="30318215" w14:textId="232F719B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kujawsko-pomorskie</w:t>
            </w:r>
          </w:p>
        </w:tc>
        <w:tc>
          <w:tcPr>
            <w:tcW w:w="1052" w:type="dxa"/>
          </w:tcPr>
          <w:p w14:paraId="76583199" w14:textId="211A28E5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37</w:t>
            </w:r>
          </w:p>
        </w:tc>
        <w:tc>
          <w:tcPr>
            <w:tcW w:w="1038" w:type="dxa"/>
          </w:tcPr>
          <w:p w14:paraId="3073AFD9" w14:textId="69D7758F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452,4</w:t>
            </w:r>
          </w:p>
        </w:tc>
        <w:tc>
          <w:tcPr>
            <w:tcW w:w="1028" w:type="dxa"/>
          </w:tcPr>
          <w:p w14:paraId="612DD5A5" w14:textId="09C5CB6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112,9</w:t>
            </w:r>
          </w:p>
        </w:tc>
        <w:tc>
          <w:tcPr>
            <w:tcW w:w="1053" w:type="dxa"/>
          </w:tcPr>
          <w:p w14:paraId="366A1586" w14:textId="6044AE65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1280,9</w:t>
            </w:r>
          </w:p>
        </w:tc>
        <w:tc>
          <w:tcPr>
            <w:tcW w:w="1028" w:type="dxa"/>
          </w:tcPr>
          <w:p w14:paraId="1EC895D1" w14:textId="45E33321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104</w:t>
            </w:r>
          </w:p>
        </w:tc>
      </w:tr>
      <w:tr w:rsidR="007E5429" w:rsidRPr="00B45E39" w14:paraId="7AD978A0" w14:textId="77777777" w:rsidTr="00E41229">
        <w:trPr>
          <w:trHeight w:val="56"/>
        </w:trPr>
        <w:tc>
          <w:tcPr>
            <w:tcW w:w="1276" w:type="dxa"/>
            <w:vAlign w:val="center"/>
          </w:tcPr>
          <w:p w14:paraId="6F982C1D" w14:textId="05981689" w:rsidR="007E5429" w:rsidRPr="00B45E39" w:rsidRDefault="007E5429" w:rsidP="007E5429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legionowski</w:t>
            </w:r>
          </w:p>
        </w:tc>
        <w:tc>
          <w:tcPr>
            <w:tcW w:w="1592" w:type="dxa"/>
            <w:vAlign w:val="center"/>
          </w:tcPr>
          <w:p w14:paraId="3BE1423B" w14:textId="51607147" w:rsidR="007E5429" w:rsidRPr="00B45E39" w:rsidRDefault="007E5429" w:rsidP="007E5429">
            <w:pPr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B45E39">
              <w:rPr>
                <w:rFonts w:ascii="Fira Sans Extra Condensed" w:hAnsi="Fira Sans Extra Condensed"/>
                <w:color w:val="000000" w:themeColor="text1"/>
                <w:sz w:val="16"/>
                <w:szCs w:val="16"/>
              </w:rPr>
              <w:t>mazowieckie</w:t>
            </w:r>
          </w:p>
        </w:tc>
        <w:tc>
          <w:tcPr>
            <w:tcW w:w="1052" w:type="dxa"/>
          </w:tcPr>
          <w:p w14:paraId="4BB6A846" w14:textId="039FA758" w:rsidR="007E5429" w:rsidRPr="003654BD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3654BD">
              <w:rPr>
                <w:rFonts w:ascii="Fira Sans Extra Condensed" w:hAnsi="Fira Sans Extra Condensed"/>
                <w:sz w:val="16"/>
                <w:szCs w:val="16"/>
              </w:rPr>
              <w:t>38</w:t>
            </w:r>
          </w:p>
        </w:tc>
        <w:tc>
          <w:tcPr>
            <w:tcW w:w="1038" w:type="dxa"/>
          </w:tcPr>
          <w:p w14:paraId="39627346" w14:textId="04195A88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450,1</w:t>
            </w:r>
          </w:p>
        </w:tc>
        <w:tc>
          <w:tcPr>
            <w:tcW w:w="1028" w:type="dxa"/>
          </w:tcPr>
          <w:p w14:paraId="10ED2936" w14:textId="5BB2CFA6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106,4</w:t>
            </w:r>
          </w:p>
        </w:tc>
        <w:tc>
          <w:tcPr>
            <w:tcW w:w="1053" w:type="dxa"/>
          </w:tcPr>
          <w:p w14:paraId="7552BBDB" w14:textId="0D6FB42A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3913,9</w:t>
            </w:r>
          </w:p>
        </w:tc>
        <w:tc>
          <w:tcPr>
            <w:tcW w:w="1028" w:type="dxa"/>
          </w:tcPr>
          <w:p w14:paraId="01FDA617" w14:textId="115F78C4" w:rsidR="007E5429" w:rsidRPr="00E41229" w:rsidRDefault="007E5429" w:rsidP="007E5429">
            <w:pPr>
              <w:jc w:val="right"/>
              <w:rPr>
                <w:rFonts w:ascii="Fira Sans Extra Condensed" w:hAnsi="Fira Sans Extra Condensed" w:cs="Arial"/>
                <w:color w:val="000000" w:themeColor="text1"/>
                <w:sz w:val="16"/>
                <w:szCs w:val="16"/>
              </w:rPr>
            </w:pPr>
            <w:r w:rsidRPr="00E41229">
              <w:rPr>
                <w:rFonts w:ascii="Fira Sans Extra Condensed" w:hAnsi="Fira Sans Extra Condensed"/>
                <w:sz w:val="16"/>
                <w:szCs w:val="16"/>
              </w:rPr>
              <w:t>35</w:t>
            </w:r>
          </w:p>
        </w:tc>
      </w:tr>
    </w:tbl>
    <w:p w14:paraId="16309474" w14:textId="36BCDBC4" w:rsidR="005D1031" w:rsidRDefault="005D1031" w:rsidP="009B441F">
      <w:pPr>
        <w:pStyle w:val="tytuwykresu"/>
        <w:rPr>
          <w:b w:val="0"/>
          <w:color w:val="000000" w:themeColor="text1"/>
        </w:rPr>
      </w:pPr>
      <w:r w:rsidRPr="00633014">
        <w:rPr>
          <w:b w:val="0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6B6712F" wp14:editId="48F10096">
                <wp:simplePos x="0" y="0"/>
                <wp:positionH relativeFrom="page">
                  <wp:posOffset>5734685</wp:posOffset>
                </wp:positionH>
                <wp:positionV relativeFrom="paragraph">
                  <wp:posOffset>2874129</wp:posOffset>
                </wp:positionV>
                <wp:extent cx="1725295" cy="1126490"/>
                <wp:effectExtent l="0" t="0" r="0" b="0"/>
                <wp:wrapTight wrapText="bothSides">
                  <wp:wrapPolygon edited="0">
                    <wp:start x="715" y="0"/>
                    <wp:lineTo x="715" y="21186"/>
                    <wp:lineTo x="20749" y="21186"/>
                    <wp:lineTo x="20749" y="0"/>
                    <wp:lineTo x="715" y="0"/>
                  </wp:wrapPolygon>
                </wp:wrapTight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FD41" w14:textId="1C7E9E36" w:rsidR="00673FB8" w:rsidRPr="00074DD8" w:rsidRDefault="00673FB8" w:rsidP="00D45F49">
                            <w:pPr>
                              <w:pStyle w:val="tekstzboku"/>
                            </w:pPr>
                            <w:r>
                              <w:t>W 2017 r. najwięcej noclegów udzielono w Warszawie – 6,2 mln</w:t>
                            </w:r>
                          </w:p>
                          <w:p w14:paraId="2A78584B" w14:textId="77777777" w:rsidR="00673FB8" w:rsidRPr="00D616D2" w:rsidRDefault="00673FB8" w:rsidP="00D45F49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12F" id="Pole tekstowe 31" o:spid="_x0000_s1046" type="#_x0000_t202" style="position:absolute;margin-left:451.55pt;margin-top:226.3pt;width:135.85pt;height:88.7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" filled="f" stroked="f">
                <v:textbox>
                  <w:txbxContent>
                    <w:p w14:paraId="07D8FD41" w14:textId="1C7E9E36" w:rsidR="00673FB8" w:rsidRPr="00074DD8" w:rsidRDefault="00673FB8" w:rsidP="00D45F49">
                      <w:pPr>
                        <w:pStyle w:val="tekstzboku"/>
                      </w:pPr>
                      <w:r>
                        <w:t>W 2017 r. najwięcej noclegów udzielono w Warszawie – 6,2 mln</w:t>
                      </w:r>
                    </w:p>
                    <w:p w14:paraId="2A78584B" w14:textId="77777777" w:rsidR="00673FB8" w:rsidRPr="00D616D2" w:rsidRDefault="00673FB8" w:rsidP="00D45F49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A034BE7" w14:textId="415D6372" w:rsidR="00743171" w:rsidRPr="009B6108" w:rsidRDefault="00743171" w:rsidP="009B441F">
      <w:pPr>
        <w:pStyle w:val="tytuwykresu"/>
        <w:rPr>
          <w:b w:val="0"/>
          <w:color w:val="0070C0"/>
        </w:rPr>
      </w:pPr>
      <w:r w:rsidRPr="00FD3789">
        <w:rPr>
          <w:b w:val="0"/>
          <w:color w:val="000000" w:themeColor="text1"/>
        </w:rPr>
        <w:t>W grupie 10%</w:t>
      </w:r>
      <w:r w:rsidR="00703AF4">
        <w:rPr>
          <w:b w:val="0"/>
          <w:color w:val="000000" w:themeColor="text1"/>
        </w:rPr>
        <w:t xml:space="preserve"> (38)</w:t>
      </w:r>
      <w:r w:rsidRPr="00FD3789">
        <w:rPr>
          <w:b w:val="0"/>
          <w:color w:val="000000" w:themeColor="text1"/>
        </w:rPr>
        <w:t xml:space="preserve"> powiatów</w:t>
      </w:r>
      <w:r w:rsidR="007F419B">
        <w:rPr>
          <w:b w:val="0"/>
          <w:color w:val="000000" w:themeColor="text1"/>
        </w:rPr>
        <w:t xml:space="preserve"> (łącznie z miastami na prawach powiatu)</w:t>
      </w:r>
      <w:r w:rsidRPr="00FD3789">
        <w:rPr>
          <w:b w:val="0"/>
          <w:color w:val="000000" w:themeColor="text1"/>
        </w:rPr>
        <w:t xml:space="preserve">, w których udzielono najwięcej noclegów (tabl. 3), tak jak w latach poprzednich, na pierwszych lokatach znalazły się </w:t>
      </w:r>
      <w:r w:rsidR="00FD3789" w:rsidRPr="00FD3789">
        <w:rPr>
          <w:b w:val="0"/>
          <w:color w:val="000000" w:themeColor="text1"/>
        </w:rPr>
        <w:t>kolejno</w:t>
      </w:r>
      <w:r w:rsidRPr="00FD3789">
        <w:rPr>
          <w:b w:val="0"/>
          <w:color w:val="000000" w:themeColor="text1"/>
        </w:rPr>
        <w:t xml:space="preserve">: </w:t>
      </w:r>
      <w:r w:rsidR="00FD3789">
        <w:rPr>
          <w:b w:val="0"/>
          <w:color w:val="000000" w:themeColor="text1"/>
        </w:rPr>
        <w:t>Warszawa (6,2 mln), Kraków (5,3</w:t>
      </w:r>
      <w:r w:rsidRPr="00FD3789">
        <w:rPr>
          <w:b w:val="0"/>
          <w:color w:val="000000" w:themeColor="text1"/>
        </w:rPr>
        <w:t xml:space="preserve"> m</w:t>
      </w:r>
      <w:r w:rsidR="00FD3789">
        <w:rPr>
          <w:b w:val="0"/>
          <w:color w:val="000000" w:themeColor="text1"/>
        </w:rPr>
        <w:t>ln) oraz powiat kołobrzeski (4,</w:t>
      </w:r>
      <w:r w:rsidR="00FD3789" w:rsidRPr="00FD3789">
        <w:rPr>
          <w:b w:val="0"/>
          <w:color w:val="000000" w:themeColor="text1"/>
        </w:rPr>
        <w:t>6</w:t>
      </w:r>
      <w:r w:rsidRPr="00FD3789">
        <w:rPr>
          <w:b w:val="0"/>
          <w:color w:val="000000" w:themeColor="text1"/>
        </w:rPr>
        <w:t xml:space="preserve"> mln), które łącznie koncentrowały 19,1% wszyst</w:t>
      </w:r>
      <w:r w:rsidR="00FD3789" w:rsidRPr="00FD3789">
        <w:rPr>
          <w:b w:val="0"/>
          <w:color w:val="000000" w:themeColor="text1"/>
        </w:rPr>
        <w:t>kich noclegów udzielonych w 2017</w:t>
      </w:r>
      <w:r w:rsidRPr="00FD3789">
        <w:rPr>
          <w:b w:val="0"/>
          <w:color w:val="000000" w:themeColor="text1"/>
        </w:rPr>
        <w:t xml:space="preserve"> r. </w:t>
      </w:r>
      <w:r w:rsidR="00FD3789">
        <w:rPr>
          <w:b w:val="0"/>
          <w:color w:val="000000" w:themeColor="text1"/>
        </w:rPr>
        <w:t>(w </w:t>
      </w:r>
      <w:r w:rsidR="00FD3789" w:rsidRPr="00FD3789">
        <w:rPr>
          <w:b w:val="0"/>
          <w:color w:val="000000" w:themeColor="text1"/>
        </w:rPr>
        <w:t>2016 r. 19,0</w:t>
      </w:r>
      <w:r w:rsidRPr="00FD3789">
        <w:rPr>
          <w:b w:val="0"/>
          <w:color w:val="000000" w:themeColor="text1"/>
        </w:rPr>
        <w:t xml:space="preserve">%). Dla pierwszych </w:t>
      </w:r>
      <w:r w:rsidR="00FD3789" w:rsidRPr="00FD3789">
        <w:rPr>
          <w:b w:val="0"/>
          <w:color w:val="000000" w:themeColor="text1"/>
        </w:rPr>
        <w:t>sześciu</w:t>
      </w:r>
      <w:r w:rsidRPr="00FD3789">
        <w:rPr>
          <w:b w:val="0"/>
          <w:color w:val="000000" w:themeColor="text1"/>
        </w:rPr>
        <w:t xml:space="preserve"> po</w:t>
      </w:r>
      <w:r w:rsidR="00FD3789" w:rsidRPr="00FD3789">
        <w:rPr>
          <w:b w:val="0"/>
          <w:color w:val="000000" w:themeColor="text1"/>
        </w:rPr>
        <w:t>wiatów kolejność ustalona w 2016</w:t>
      </w:r>
      <w:r w:rsidR="00703AF4">
        <w:rPr>
          <w:b w:val="0"/>
          <w:color w:val="000000" w:themeColor="text1"/>
        </w:rPr>
        <w:t xml:space="preserve"> r. pozostała bez zmian, a pomimo niewielkich zmian w kolejności jest to grupa tych samych 38 powiatów, co w 2016 r.</w:t>
      </w:r>
      <w:r w:rsidRPr="009B6108">
        <w:rPr>
          <w:b w:val="0"/>
          <w:color w:val="0070C0"/>
        </w:rPr>
        <w:t xml:space="preserve"> </w:t>
      </w:r>
      <w:r w:rsidRPr="00FD3789">
        <w:rPr>
          <w:b w:val="0"/>
          <w:color w:val="000000" w:themeColor="text1"/>
        </w:rPr>
        <w:t>W górnej gru</w:t>
      </w:r>
      <w:r w:rsidR="00FD3789">
        <w:rPr>
          <w:b w:val="0"/>
          <w:color w:val="000000" w:themeColor="text1"/>
        </w:rPr>
        <w:t>pie decylowej obok największych</w:t>
      </w:r>
      <w:r w:rsidRPr="00FD3789">
        <w:rPr>
          <w:b w:val="0"/>
          <w:color w:val="000000" w:themeColor="text1"/>
        </w:rPr>
        <w:t xml:space="preserve"> miast </w:t>
      </w:r>
      <w:r w:rsidRPr="00423C74">
        <w:rPr>
          <w:b w:val="0"/>
          <w:color w:val="000000" w:themeColor="text1"/>
        </w:rPr>
        <w:t>dominują powiaty położone nad morzem, w górach oraz powiaty z mie</w:t>
      </w:r>
      <w:r w:rsidR="00FD3789" w:rsidRPr="00423C74">
        <w:rPr>
          <w:b w:val="0"/>
          <w:color w:val="000000" w:themeColor="text1"/>
        </w:rPr>
        <w:t xml:space="preserve">jscowościami uzdrowiskowymi. </w:t>
      </w:r>
      <w:r w:rsidRPr="00423C74">
        <w:rPr>
          <w:b w:val="0"/>
          <w:color w:val="000000" w:themeColor="text1"/>
        </w:rPr>
        <w:t>Największy wzrost w stosunku do</w:t>
      </w:r>
      <w:r w:rsidR="00423C74">
        <w:rPr>
          <w:b w:val="0"/>
          <w:color w:val="000000" w:themeColor="text1"/>
        </w:rPr>
        <w:t xml:space="preserve"> roku poprzedniego odnotowano w</w:t>
      </w:r>
      <w:r w:rsidR="00423C74" w:rsidRPr="00423C74">
        <w:rPr>
          <w:b w:val="0"/>
          <w:color w:val="000000" w:themeColor="text1"/>
        </w:rPr>
        <w:t xml:space="preserve"> Lublin</w:t>
      </w:r>
      <w:r w:rsidR="00423C74">
        <w:rPr>
          <w:b w:val="0"/>
          <w:color w:val="000000" w:themeColor="text1"/>
        </w:rPr>
        <w:t>ie</w:t>
      </w:r>
      <w:r w:rsidR="00423C74" w:rsidRPr="00423C74">
        <w:rPr>
          <w:b w:val="0"/>
          <w:color w:val="000000" w:themeColor="text1"/>
        </w:rPr>
        <w:t xml:space="preserve"> (o 24,7</w:t>
      </w:r>
      <w:r w:rsidRPr="00423C74">
        <w:rPr>
          <w:b w:val="0"/>
          <w:color w:val="000000" w:themeColor="text1"/>
        </w:rPr>
        <w:t xml:space="preserve">%) i kolejno w powiatach: </w:t>
      </w:r>
      <w:r w:rsidR="00423C74" w:rsidRPr="00423C74">
        <w:rPr>
          <w:b w:val="0"/>
          <w:color w:val="000000" w:themeColor="text1"/>
        </w:rPr>
        <w:t>nowodworskim (13,5</w:t>
      </w:r>
      <w:r w:rsidRPr="00423C74">
        <w:rPr>
          <w:b w:val="0"/>
          <w:color w:val="000000" w:themeColor="text1"/>
        </w:rPr>
        <w:t xml:space="preserve">%), </w:t>
      </w:r>
      <w:r w:rsidR="00423C74" w:rsidRPr="00423C74">
        <w:rPr>
          <w:b w:val="0"/>
          <w:color w:val="000000" w:themeColor="text1"/>
        </w:rPr>
        <w:t>Gdańsku (13,3</w:t>
      </w:r>
      <w:r w:rsidRPr="00423C74">
        <w:rPr>
          <w:b w:val="0"/>
          <w:color w:val="000000" w:themeColor="text1"/>
        </w:rPr>
        <w:t xml:space="preserve">%), </w:t>
      </w:r>
      <w:r w:rsidR="00423C74" w:rsidRPr="00423C74">
        <w:rPr>
          <w:b w:val="0"/>
          <w:color w:val="000000" w:themeColor="text1"/>
        </w:rPr>
        <w:t>Bydgoszczy (12,9</w:t>
      </w:r>
      <w:r w:rsidRPr="00423C74">
        <w:rPr>
          <w:b w:val="0"/>
          <w:color w:val="000000" w:themeColor="text1"/>
        </w:rPr>
        <w:t xml:space="preserve">%), </w:t>
      </w:r>
      <w:r w:rsidR="00423C74" w:rsidRPr="00423C74">
        <w:rPr>
          <w:b w:val="0"/>
          <w:color w:val="000000" w:themeColor="text1"/>
        </w:rPr>
        <w:t>tatrzańskim (12,8</w:t>
      </w:r>
      <w:r w:rsidR="00423C74">
        <w:rPr>
          <w:b w:val="0"/>
          <w:color w:val="000000" w:themeColor="text1"/>
        </w:rPr>
        <w:t>%)</w:t>
      </w:r>
      <w:r w:rsidR="00D45F49">
        <w:rPr>
          <w:b w:val="0"/>
          <w:color w:val="000000" w:themeColor="text1"/>
        </w:rPr>
        <w:t xml:space="preserve"> oraz w Łodzi (</w:t>
      </w:r>
      <w:r w:rsidR="00D45F49" w:rsidRPr="00D45F49">
        <w:rPr>
          <w:b w:val="0"/>
          <w:color w:val="000000" w:themeColor="text1"/>
        </w:rPr>
        <w:t>10,3%)</w:t>
      </w:r>
      <w:r w:rsidRPr="00D45F49">
        <w:rPr>
          <w:b w:val="0"/>
          <w:color w:val="000000" w:themeColor="text1"/>
        </w:rPr>
        <w:t xml:space="preserve">. </w:t>
      </w:r>
    </w:p>
    <w:p w14:paraId="2AE3D5A9" w14:textId="2C3B8194" w:rsidR="00743171" w:rsidRPr="0005734D" w:rsidRDefault="00743171" w:rsidP="0005734D">
      <w:pPr>
        <w:pStyle w:val="tytuwykresu"/>
        <w:jc w:val="both"/>
        <w:rPr>
          <w:b w:val="0"/>
          <w:color w:val="0070C0"/>
        </w:rPr>
      </w:pPr>
      <w:r w:rsidRPr="00D45F49">
        <w:rPr>
          <w:b w:val="0"/>
          <w:color w:val="000000" w:themeColor="text1"/>
        </w:rPr>
        <w:t xml:space="preserve">Pod względem liczby udzielonych noclegów w odniesieniu do liczby ludności na pierwszych lokatach znalazły się powiaty: </w:t>
      </w:r>
      <w:r w:rsidR="00D45F49" w:rsidRPr="00D45F49">
        <w:rPr>
          <w:b w:val="0"/>
          <w:color w:val="000000" w:themeColor="text1"/>
        </w:rPr>
        <w:t>kołobrzeski (58</w:t>
      </w:r>
      <w:r w:rsidRPr="00D45F49">
        <w:rPr>
          <w:b w:val="0"/>
          <w:color w:val="000000" w:themeColor="text1"/>
        </w:rPr>
        <w:t xml:space="preserve"> tys. noclegów na 1 tys. ludności), Świnoujście (4</w:t>
      </w:r>
      <w:r w:rsidR="00D45F49" w:rsidRPr="00D45F49">
        <w:rPr>
          <w:b w:val="0"/>
          <w:color w:val="000000" w:themeColor="text1"/>
        </w:rPr>
        <w:t>8</w:t>
      </w:r>
      <w:r w:rsidRPr="00D45F49">
        <w:rPr>
          <w:b w:val="0"/>
          <w:color w:val="000000" w:themeColor="text1"/>
        </w:rPr>
        <w:t xml:space="preserve"> tys. noclegów na 1 tys. ludności) oraz tatrzański (</w:t>
      </w:r>
      <w:r w:rsidR="00D45F49" w:rsidRPr="00D45F49">
        <w:rPr>
          <w:b w:val="0"/>
          <w:color w:val="000000" w:themeColor="text1"/>
        </w:rPr>
        <w:t>43</w:t>
      </w:r>
      <w:r w:rsidRPr="00D45F49">
        <w:rPr>
          <w:b w:val="0"/>
          <w:color w:val="000000" w:themeColor="text1"/>
        </w:rPr>
        <w:t xml:space="preserve"> tys. na 1 tys. ludności). Warszawa, prowadząca pod względem liczby udzielonych noclegów, w odniesieniu do liczby ludności zajęła dopiero </w:t>
      </w:r>
      <w:r w:rsidR="00D45F49" w:rsidRPr="00D45F49">
        <w:rPr>
          <w:b w:val="0"/>
          <w:color w:val="000000" w:themeColor="text1"/>
        </w:rPr>
        <w:t>39</w:t>
      </w:r>
      <w:r w:rsidRPr="00D45F49">
        <w:rPr>
          <w:b w:val="0"/>
          <w:color w:val="000000" w:themeColor="text1"/>
        </w:rPr>
        <w:t xml:space="preserve"> pozycję</w:t>
      </w:r>
      <w:r w:rsidR="00703AF4">
        <w:rPr>
          <w:b w:val="0"/>
          <w:color w:val="000000" w:themeColor="text1"/>
        </w:rPr>
        <w:t xml:space="preserve"> wśród 380 powiatów i miast na prawach powiatu</w:t>
      </w:r>
      <w:r w:rsidRPr="00D45F49">
        <w:rPr>
          <w:b w:val="0"/>
          <w:color w:val="000000" w:themeColor="text1"/>
        </w:rPr>
        <w:t xml:space="preserve"> (</w:t>
      </w:r>
      <w:r w:rsidR="00D45F49" w:rsidRPr="00D45F49">
        <w:rPr>
          <w:b w:val="0"/>
          <w:color w:val="000000" w:themeColor="text1"/>
        </w:rPr>
        <w:t>prawie 4</w:t>
      </w:r>
      <w:r w:rsidRPr="00D45F49">
        <w:rPr>
          <w:b w:val="0"/>
          <w:color w:val="000000" w:themeColor="text1"/>
        </w:rPr>
        <w:t> tys. noclegów na 1 tys. ludności). Kraków uplasował się na 23 miejscu  (</w:t>
      </w:r>
      <w:r w:rsidR="00D45F49" w:rsidRPr="00D45F49">
        <w:rPr>
          <w:b w:val="0"/>
          <w:color w:val="000000" w:themeColor="text1"/>
        </w:rPr>
        <w:t>7</w:t>
      </w:r>
      <w:r w:rsidRPr="00D45F49">
        <w:rPr>
          <w:b w:val="0"/>
          <w:color w:val="000000" w:themeColor="text1"/>
        </w:rPr>
        <w:t xml:space="preserve"> tys. no</w:t>
      </w:r>
      <w:r w:rsidR="0005734D" w:rsidRPr="00D45F49">
        <w:rPr>
          <w:b w:val="0"/>
          <w:color w:val="000000" w:themeColor="text1"/>
        </w:rPr>
        <w:t>clegów na 1 tys. ludności).</w:t>
      </w:r>
    </w:p>
    <w:p w14:paraId="7FE9708C" w14:textId="1F45D2D5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7FE9708D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23"/>
        <w:gridCol w:w="3844"/>
      </w:tblGrid>
      <w:tr w:rsidR="000470AA" w:rsidRPr="008F3638" w14:paraId="7FE97097" w14:textId="77777777" w:rsidTr="00E23337">
        <w:trPr>
          <w:trHeight w:val="1912"/>
        </w:trPr>
        <w:tc>
          <w:tcPr>
            <w:tcW w:w="4379" w:type="dxa"/>
          </w:tcPr>
          <w:p w14:paraId="7FE9708E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7FE9708F" w14:textId="2D028411"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8E66E6">
              <w:rPr>
                <w:rFonts w:cs="Arial"/>
                <w:b/>
                <w:color w:val="000000" w:themeColor="text1"/>
                <w:sz w:val="20"/>
              </w:rPr>
              <w:t>Badań Społecznych</w:t>
            </w:r>
          </w:p>
          <w:p w14:paraId="54914D6D" w14:textId="1D142739" w:rsidR="008E66E6" w:rsidRPr="008F3638" w:rsidRDefault="0005734D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</w:t>
            </w:r>
            <w:r w:rsidR="008E66E6">
              <w:rPr>
                <w:rFonts w:cs="Arial"/>
                <w:b/>
                <w:color w:val="000000" w:themeColor="text1"/>
                <w:sz w:val="20"/>
              </w:rPr>
              <w:t xml:space="preserve"> Warunków Życia</w:t>
            </w:r>
          </w:p>
          <w:p w14:paraId="754E77A7" w14:textId="77777777" w:rsidR="008E66E6" w:rsidRDefault="008E66E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Wydział Statystyki Turystyki, Sportu, </w:t>
            </w:r>
          </w:p>
          <w:p w14:paraId="7FE97090" w14:textId="304229E8" w:rsidR="000470AA" w:rsidRPr="00BB4F09" w:rsidRDefault="008E66E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Kultury i Dziedzictwa Narodowego</w:t>
            </w:r>
          </w:p>
          <w:p w14:paraId="7FE97091" w14:textId="6F64787F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37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E66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02</w:t>
            </w:r>
          </w:p>
          <w:p w14:paraId="7FE97092" w14:textId="3CD031CF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FE97093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FE97094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7FE9709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7FE9709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FE97098" w14:textId="77777777" w:rsidR="000470AA" w:rsidRDefault="000470AA" w:rsidP="000470AA">
      <w:pPr>
        <w:rPr>
          <w:sz w:val="20"/>
        </w:rPr>
      </w:pPr>
    </w:p>
    <w:p w14:paraId="7FE97099" w14:textId="77777777"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7FE970A0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FE9709A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FE9709B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7FE9709C" w14:textId="77777777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>faks:</w:t>
            </w:r>
            <w:r w:rsidR="00097840">
              <w:rPr>
                <w:sz w:val="20"/>
              </w:rPr>
              <w:t xml:space="preserve"> 22</w:t>
            </w:r>
            <w:r w:rsidRPr="00C91687">
              <w:rPr>
                <w:sz w:val="20"/>
              </w:rPr>
              <w:t xml:space="preserve"> 608 38 86 </w:t>
            </w:r>
          </w:p>
          <w:p w14:paraId="7FE9709D" w14:textId="77777777" w:rsidR="000470AA" w:rsidRDefault="000470AA" w:rsidP="000470AA">
            <w:pPr>
              <w:rPr>
                <w:sz w:val="18"/>
              </w:rPr>
            </w:pPr>
            <w:r w:rsidRPr="00C91687">
              <w:rPr>
                <w:b/>
                <w:sz w:val="20"/>
              </w:rPr>
              <w:t>e-mail:</w:t>
            </w:r>
            <w:r w:rsidRPr="00C91687">
              <w:rPr>
                <w:sz w:val="20"/>
              </w:rPr>
              <w:t xml:space="preserve"> </w:t>
            </w:r>
            <w:hyperlink r:id="rId30" w:history="1">
              <w:r w:rsidRPr="00C91687">
                <w:rPr>
                  <w:rStyle w:val="Hipercze"/>
                  <w:rFonts w:cstheme="minorBidi"/>
                  <w:sz w:val="20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FE9709E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7FE970B4" wp14:editId="7FE970B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FE9709F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7FE970A4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FE970A1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FE970A2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7FE970B6" wp14:editId="7FE970B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FE970A3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7FE970A8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FE970A5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FE970A6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7FE970B8" wp14:editId="7FE970B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FE970A7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FE970A9" w14:textId="3B73792E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FE970BA" wp14:editId="4AAAF03E">
                <wp:simplePos x="0" y="0"/>
                <wp:positionH relativeFrom="margin">
                  <wp:posOffset>20320</wp:posOffset>
                </wp:positionH>
                <wp:positionV relativeFrom="paragraph">
                  <wp:posOffset>423545</wp:posOffset>
                </wp:positionV>
                <wp:extent cx="6559550" cy="3281680"/>
                <wp:effectExtent l="0" t="0" r="12700" b="1397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81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970DA" w14:textId="77777777" w:rsidR="00673FB8" w:rsidRDefault="00673FB8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FE970DB" w14:textId="77777777" w:rsidR="00673FB8" w:rsidRDefault="00673FB8" w:rsidP="00AB6D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72365403" w14:textId="209E18FA" w:rsidR="00673FB8" w:rsidRPr="00761494" w:rsidRDefault="00556300" w:rsidP="00D45F4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73FB8" w:rsidRPr="006A1EB9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Turystyka w 2016 r.</w:t>
                              </w:r>
                            </w:hyperlink>
                          </w:p>
                          <w:p w14:paraId="7FE970E0" w14:textId="77777777" w:rsidR="00673FB8" w:rsidRDefault="00673FB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FE970E1" w14:textId="77777777" w:rsidR="00673FB8" w:rsidRPr="00505A92" w:rsidRDefault="00673FB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3A6529F" w14:textId="54D5EB20" w:rsidR="00673FB8" w:rsidRPr="005C601A" w:rsidRDefault="00556300" w:rsidP="00D45F4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35" w:history="1">
                              <w:r w:rsidR="00673FB8" w:rsidRPr="00673FB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</w:p>
                          <w:p w14:paraId="7FE970E4" w14:textId="77777777" w:rsidR="00673FB8" w:rsidRDefault="00673FB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FE970E5" w14:textId="77777777" w:rsidR="00673FB8" w:rsidRDefault="00673FB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FE970E7" w14:textId="40EBCC7F" w:rsidR="00673FB8" w:rsidRPr="00673C26" w:rsidRDefault="00556300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673FB8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Noclegi udzielone w turystycznych obiektach noclegowych</w:t>
                              </w:r>
                            </w:hyperlink>
                          </w:p>
                          <w:p w14:paraId="7FE970E8" w14:textId="0D267594" w:rsidR="00673FB8" w:rsidRDefault="00556300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673FB8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Stopień wykorzystania miejsc noclegowych lub pokoi w turystycznych obiektach noclegowych</w:t>
                              </w:r>
                            </w:hyperlink>
                          </w:p>
                          <w:p w14:paraId="49CCD6C3" w14:textId="10EC6369" w:rsidR="00673FB8" w:rsidRDefault="00556300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673FB8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Turysta</w:t>
                              </w:r>
                            </w:hyperlink>
                          </w:p>
                          <w:p w14:paraId="1A890A78" w14:textId="401D1F3F" w:rsidR="00673FB8" w:rsidRPr="00673C26" w:rsidRDefault="00556300" w:rsidP="00AD654F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673FB8" w:rsidRPr="00EE378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Wynajęte pokoje</w:t>
                              </w:r>
                            </w:hyperlink>
                          </w:p>
                          <w:p w14:paraId="11D9E650" w14:textId="77777777" w:rsidR="00673FB8" w:rsidRPr="00505A92" w:rsidRDefault="00673FB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70BA" id="_x0000_s1047" type="#_x0000_t202" style="position:absolute;margin-left:1.6pt;margin-top:33.35pt;width:516.5pt;height:258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" fillcolor="#f2f2f2 [3052]" strokecolor="white [3212]">
                <v:textbox>
                  <w:txbxContent>
                    <w:p w14:paraId="7FE970DA" w14:textId="77777777" w:rsidR="00673FB8" w:rsidRDefault="00673FB8" w:rsidP="00AB6D25">
                      <w:pPr>
                        <w:rPr>
                          <w:b/>
                        </w:rPr>
                      </w:pPr>
                    </w:p>
                    <w:p w14:paraId="7FE970DB" w14:textId="77777777" w:rsidR="00673FB8" w:rsidRDefault="00673FB8" w:rsidP="00AB6D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72365403" w14:textId="209E18FA" w:rsidR="00673FB8" w:rsidRPr="00761494" w:rsidRDefault="00673FB8" w:rsidP="00D45F4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6A1EB9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Turystyka w 2016 r.</w:t>
                        </w:r>
                      </w:hyperlink>
                    </w:p>
                    <w:p w14:paraId="7FE970E0" w14:textId="77777777" w:rsidR="00673FB8" w:rsidRDefault="00673FB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FE970E1" w14:textId="77777777" w:rsidR="00673FB8" w:rsidRPr="00505A92" w:rsidRDefault="00673FB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3A6529F" w14:textId="54D5EB20" w:rsidR="00673FB8" w:rsidRPr="005C601A" w:rsidRDefault="00673FB8" w:rsidP="00D45F4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41" w:history="1">
                        <w:r w:rsidRPr="00673FB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</w:t>
                        </w:r>
                        <w:r w:rsidRPr="00673FB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</w:t>
                        </w:r>
                        <w:r w:rsidRPr="00673FB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 Lokalnych</w:t>
                        </w:r>
                      </w:hyperlink>
                    </w:p>
                    <w:p w14:paraId="7FE970E4" w14:textId="77777777" w:rsidR="00673FB8" w:rsidRDefault="00673FB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FE970E5" w14:textId="77777777" w:rsidR="00673FB8" w:rsidRDefault="00673FB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FE970E7" w14:textId="40EBCC7F" w:rsidR="00673FB8" w:rsidRPr="00673C26" w:rsidRDefault="00EE378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673FB8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Noclegi udzielone w turystycznych obiektach noclegowych</w:t>
                        </w:r>
                      </w:hyperlink>
                    </w:p>
                    <w:p w14:paraId="7FE970E8" w14:textId="0D267594" w:rsidR="00673FB8" w:rsidRDefault="00EE3787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673FB8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Stopień wykorzystania miejsc noclegowych lub pokoi w turystycznych obiektach noclegowych</w:t>
                        </w:r>
                      </w:hyperlink>
                    </w:p>
                    <w:p w14:paraId="49CCD6C3" w14:textId="10EC6369" w:rsidR="00673FB8" w:rsidRDefault="00EE3787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673FB8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Turysta</w:t>
                        </w:r>
                      </w:hyperlink>
                    </w:p>
                    <w:p w14:paraId="1A890A78" w14:textId="401D1F3F" w:rsidR="00673FB8" w:rsidRPr="00673C26" w:rsidRDefault="00EE3787" w:rsidP="00AD654F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73FB8" w:rsidRPr="00EE378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Wynajęte pokoje</w:t>
                        </w:r>
                      </w:hyperlink>
                    </w:p>
                    <w:p w14:paraId="11D9E650" w14:textId="77777777" w:rsidR="00673FB8" w:rsidRPr="00505A92" w:rsidRDefault="00673FB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6"/>
      <w:footerReference w:type="default" r:id="rId4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70BE" w14:textId="77777777" w:rsidR="00673FB8" w:rsidRDefault="00673FB8" w:rsidP="000662E2">
      <w:pPr>
        <w:spacing w:after="0" w:line="240" w:lineRule="auto"/>
      </w:pPr>
      <w:r>
        <w:separator/>
      </w:r>
    </w:p>
  </w:endnote>
  <w:endnote w:type="continuationSeparator" w:id="0">
    <w:p w14:paraId="7FE970BF" w14:textId="77777777" w:rsidR="00673FB8" w:rsidRDefault="00673FB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410854"/>
      <w:docPartObj>
        <w:docPartGallery w:val="Page Numbers (Bottom of Page)"/>
        <w:docPartUnique/>
      </w:docPartObj>
    </w:sdtPr>
    <w:sdtEndPr/>
    <w:sdtContent>
      <w:p w14:paraId="7FE970C2" w14:textId="69103815" w:rsidR="00673FB8" w:rsidRDefault="00673FB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00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321397"/>
      <w:docPartObj>
        <w:docPartGallery w:val="Page Numbers (Bottom of Page)"/>
        <w:docPartUnique/>
      </w:docPartObj>
    </w:sdtPr>
    <w:sdtEndPr/>
    <w:sdtContent>
      <w:p w14:paraId="7FE970C5" w14:textId="009AE1F1" w:rsidR="00673FB8" w:rsidRDefault="00673FB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0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636839"/>
      <w:docPartObj>
        <w:docPartGallery w:val="Page Numbers (Bottom of Page)"/>
        <w:docPartUnique/>
      </w:docPartObj>
    </w:sdtPr>
    <w:sdtEndPr/>
    <w:sdtContent>
      <w:p w14:paraId="7FE970C8" w14:textId="2FB6CF0E" w:rsidR="00673FB8" w:rsidRDefault="00673FB8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300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70BC" w14:textId="77777777" w:rsidR="00673FB8" w:rsidRDefault="00673FB8" w:rsidP="000662E2">
      <w:pPr>
        <w:spacing w:after="0" w:line="240" w:lineRule="auto"/>
      </w:pPr>
      <w:r>
        <w:separator/>
      </w:r>
    </w:p>
  </w:footnote>
  <w:footnote w:type="continuationSeparator" w:id="0">
    <w:p w14:paraId="7FE970BD" w14:textId="77777777" w:rsidR="00673FB8" w:rsidRDefault="00673FB8" w:rsidP="000662E2">
      <w:pPr>
        <w:spacing w:after="0" w:line="240" w:lineRule="auto"/>
      </w:pPr>
      <w:r>
        <w:continuationSeparator/>
      </w:r>
    </w:p>
  </w:footnote>
  <w:footnote w:id="1">
    <w:p w14:paraId="5DE000CB" w14:textId="77777777" w:rsidR="00673FB8" w:rsidRPr="00B31783" w:rsidRDefault="00673FB8" w:rsidP="005700FF">
      <w:pPr>
        <w:pStyle w:val="Tekstprzypisudolnego"/>
        <w:spacing w:before="0"/>
        <w:jc w:val="both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Badanie statystyczne turystycznej bazy noclegowej jest prowadzone w cyklu miesięcznym z wykorzystaniem formularzy KT-1. Badanie to dostarcza informacji o stanie i wykorzystaniu turystycznych obiektów noclegowych posiadających 10 lub więcej miejsc noclegowych.</w:t>
      </w:r>
      <w:r>
        <w:rPr>
          <w:i/>
          <w:sz w:val="16"/>
          <w:szCs w:val="16"/>
        </w:rPr>
        <w:t xml:space="preserve"> Począwszy od danych za 2016 r., dane prezentowane są z uwzględnieniem imputacji dla jednostek, które odmówiły udziału w badaniu. Dane za 2016 r. zostały uaktualnione o imputację w stosunku do wcześniej opublikowanych w notatce za 2016 r.</w:t>
      </w:r>
    </w:p>
  </w:footnote>
  <w:footnote w:id="2">
    <w:p w14:paraId="187AC69B" w14:textId="77777777" w:rsidR="00673FB8" w:rsidRPr="00B31783" w:rsidRDefault="00673FB8" w:rsidP="00D67D65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Hotele, motele, pensjonaty i inne obiekty hotelowe.</w:t>
      </w:r>
    </w:p>
  </w:footnote>
  <w:footnote w:id="3">
    <w:p w14:paraId="3921DD35" w14:textId="77777777" w:rsidR="00673FB8" w:rsidRPr="00B31783" w:rsidRDefault="00673FB8" w:rsidP="00D67D65">
      <w:pPr>
        <w:pStyle w:val="Tekstprzypisudolnego"/>
        <w:spacing w:before="0"/>
        <w:jc w:val="both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Domy wycieczkowe, schroniska, schroniska młodzieżowe, szkolne schroniska młodzieżowe, ośrodki wczasowe, ośrodki kolonijne, ośrodki szkoleniowo-wypoczynkowe, domy pracy twórczej, zespoły domków turystycznych, kempingi, pola biwakowe, hostele, zakłady uzdrowiskowe, pokoje gościnne (kwatery prywatne), kwatery agroturystyczne, pozostałe turystyczne obiekty noclegowe.</w:t>
      </w:r>
    </w:p>
  </w:footnote>
  <w:footnote w:id="4">
    <w:p w14:paraId="63301D3B" w14:textId="77777777" w:rsidR="00673FB8" w:rsidRPr="00B31783" w:rsidRDefault="00673FB8" w:rsidP="00D67D65">
      <w:pPr>
        <w:pStyle w:val="Tekstprzypisudolnego"/>
        <w:spacing w:before="0"/>
        <w:rPr>
          <w:i/>
          <w:sz w:val="16"/>
          <w:szCs w:val="16"/>
        </w:rPr>
      </w:pPr>
      <w:r w:rsidRPr="00B31783">
        <w:rPr>
          <w:rStyle w:val="Odwoanieprzypisudolnego"/>
          <w:i/>
          <w:sz w:val="16"/>
          <w:szCs w:val="16"/>
        </w:rPr>
        <w:footnoteRef/>
      </w:r>
      <w:r w:rsidRPr="00B31783">
        <w:rPr>
          <w:i/>
          <w:sz w:val="16"/>
          <w:szCs w:val="16"/>
        </w:rPr>
        <w:t xml:space="preserve"> Usługi hotelowe obejmują m.in. codzienne słanie łóżek, sprzątanie pokoi i mycie urządzeń sanitarnych.</w:t>
      </w:r>
    </w:p>
  </w:footnote>
  <w:footnote w:id="5">
    <w:p w14:paraId="787FB440" w14:textId="36D228DD" w:rsidR="00673FB8" w:rsidRPr="000161B4" w:rsidRDefault="00673FB8" w:rsidP="00D67D65">
      <w:pPr>
        <w:pStyle w:val="Tekstprzypisudolnego"/>
        <w:jc w:val="both"/>
        <w:rPr>
          <w:i/>
          <w:sz w:val="16"/>
          <w:szCs w:val="16"/>
        </w:rPr>
      </w:pPr>
      <w:r w:rsidRPr="000161B4">
        <w:rPr>
          <w:rStyle w:val="Odwoanieprzypisudolnego"/>
          <w:i/>
          <w:sz w:val="16"/>
          <w:szCs w:val="16"/>
        </w:rPr>
        <w:footnoteRef/>
      </w:r>
      <w:r w:rsidRPr="000161B4">
        <w:rPr>
          <w:i/>
          <w:sz w:val="16"/>
          <w:szCs w:val="16"/>
        </w:rPr>
        <w:t xml:space="preserve"> Zgodnie z metodologią Eurostatu przyjętą na potrzeby statystyki w dziedzinie turystyki za obszar nadmorski uznaje się obszary przybrzeżne składające się z gmin (w innych krajach z odpowiednich jednostek administracyjnych) graniczące z morzem lub usytuowane w jego pobliżu.  Obszary nadmorskie w odróżnieniu od pozostałych są klasyfikowane na podstawie odległości danej gminy od morza: jeżeli gmin</w:t>
      </w:r>
      <w:r>
        <w:rPr>
          <w:i/>
          <w:sz w:val="16"/>
          <w:szCs w:val="16"/>
        </w:rPr>
        <w:t>a graniczy z morzem, jest ona z </w:t>
      </w:r>
      <w:r w:rsidRPr="000161B4">
        <w:rPr>
          <w:i/>
          <w:sz w:val="16"/>
          <w:szCs w:val="16"/>
        </w:rPr>
        <w:t>zasady nadmorska; jeżeli gmina nie graniczy z morzem, ale 50% jej powierzchni znajduje się w odległości 10 km od morza, również uznaje się ją za gminę nadmorską.  W uzgodnieniu z Eurostat</w:t>
      </w:r>
      <w:r>
        <w:rPr>
          <w:i/>
          <w:sz w:val="16"/>
          <w:szCs w:val="16"/>
        </w:rPr>
        <w:t>em dodatkowo gminy: Słupsk (gm. </w:t>
      </w:r>
      <w:r w:rsidRPr="000161B4">
        <w:rPr>
          <w:i/>
          <w:sz w:val="16"/>
          <w:szCs w:val="16"/>
        </w:rPr>
        <w:t>wiejska), Główczyce, Gniewino, Pruszcz Gdański (gm. wiejska), Cedry Wielkie, Koszalin (gm. miejska) i Sianów (gm. miejsko-wiejska) zostały uznane za nadmorskie.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0" w14:textId="77777777" w:rsidR="00673FB8" w:rsidRDefault="00673FB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E970C9" wp14:editId="7FE970C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CE8D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FE970C1" w14:textId="77777777" w:rsidR="00673FB8" w:rsidRDefault="00673F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3" w14:textId="0E1B354C" w:rsidR="00673FB8" w:rsidRDefault="00673FB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E970CB" wp14:editId="7FE970C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E970EA" w14:textId="77777777" w:rsidR="00673FB8" w:rsidRPr="003C6C8D" w:rsidRDefault="00673FB8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970CB" id="Schemat blokowy: opóźnienie 6" o:spid="_x0000_s104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FE970EA" w14:textId="77777777" w:rsidR="00673FB8" w:rsidRPr="003C6C8D" w:rsidRDefault="00673FB8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E970CD" wp14:editId="7FE970C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A63D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3E754F">
      <w:rPr>
        <w:noProof/>
        <w:lang w:eastAsia="pl-PL"/>
      </w:rPr>
      <w:drawing>
        <wp:inline distT="0" distB="0" distL="0" distR="0" wp14:anchorId="1F9B45BE" wp14:editId="7AE81645">
          <wp:extent cx="2212459" cy="720000"/>
          <wp:effectExtent l="0" t="0" r="0" b="4445"/>
          <wp:docPr id="49" name="Obraz 49" descr="C:\Users\tupaczewskaa\Desktop\Logo jubileuszowe wersja dla GUS odmian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upaczewskaa\Desktop\Logo jubileuszowe wersja dla GUS odmian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970C4" w14:textId="77777777" w:rsidR="00673FB8" w:rsidRDefault="00673FB8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FE970D1" wp14:editId="7FE970D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970EB" w14:textId="0C44EEA3" w:rsidR="00673FB8" w:rsidRPr="00C97596" w:rsidRDefault="00673FB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06.04.2018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970D1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7FE970EB" w14:textId="0C44EEA3" w:rsidR="00673FB8" w:rsidRPr="00C97596" w:rsidRDefault="00673FB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06.04.2018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70C6" w14:textId="77777777" w:rsidR="00673FB8" w:rsidRDefault="00673FB8">
    <w:pPr>
      <w:pStyle w:val="Nagwek"/>
    </w:pPr>
  </w:p>
  <w:p w14:paraId="7FE970C7" w14:textId="77777777" w:rsidR="00673FB8" w:rsidRDefault="00673F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7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588D"/>
    <w:rsid w:val="00020D61"/>
    <w:rsid w:val="0004582E"/>
    <w:rsid w:val="000470AA"/>
    <w:rsid w:val="0005734D"/>
    <w:rsid w:val="00057CA1"/>
    <w:rsid w:val="000662E2"/>
    <w:rsid w:val="00066883"/>
    <w:rsid w:val="00074DD8"/>
    <w:rsid w:val="000806F7"/>
    <w:rsid w:val="00097840"/>
    <w:rsid w:val="000A0E10"/>
    <w:rsid w:val="000B0727"/>
    <w:rsid w:val="000C135D"/>
    <w:rsid w:val="000D1D43"/>
    <w:rsid w:val="000D225C"/>
    <w:rsid w:val="000D2A5C"/>
    <w:rsid w:val="000E0918"/>
    <w:rsid w:val="000F1616"/>
    <w:rsid w:val="001011C3"/>
    <w:rsid w:val="0011021F"/>
    <w:rsid w:val="00110D87"/>
    <w:rsid w:val="00114DB9"/>
    <w:rsid w:val="00116087"/>
    <w:rsid w:val="00130296"/>
    <w:rsid w:val="00134354"/>
    <w:rsid w:val="001423B6"/>
    <w:rsid w:val="001448A7"/>
    <w:rsid w:val="00146621"/>
    <w:rsid w:val="00162325"/>
    <w:rsid w:val="001951DA"/>
    <w:rsid w:val="001C3269"/>
    <w:rsid w:val="001D1DB4"/>
    <w:rsid w:val="001F69A3"/>
    <w:rsid w:val="00202846"/>
    <w:rsid w:val="002065B1"/>
    <w:rsid w:val="002178EB"/>
    <w:rsid w:val="00255D68"/>
    <w:rsid w:val="002574F9"/>
    <w:rsid w:val="002612C1"/>
    <w:rsid w:val="00262B61"/>
    <w:rsid w:val="00276811"/>
    <w:rsid w:val="00282699"/>
    <w:rsid w:val="002926DF"/>
    <w:rsid w:val="00296697"/>
    <w:rsid w:val="002B0472"/>
    <w:rsid w:val="002B6B12"/>
    <w:rsid w:val="002E51A7"/>
    <w:rsid w:val="002E6140"/>
    <w:rsid w:val="002E6985"/>
    <w:rsid w:val="002E71B6"/>
    <w:rsid w:val="002F77C8"/>
    <w:rsid w:val="00301C15"/>
    <w:rsid w:val="00304F22"/>
    <w:rsid w:val="00306C7C"/>
    <w:rsid w:val="00322EDD"/>
    <w:rsid w:val="0032544F"/>
    <w:rsid w:val="00332320"/>
    <w:rsid w:val="00347D72"/>
    <w:rsid w:val="00357611"/>
    <w:rsid w:val="003654BD"/>
    <w:rsid w:val="0036636D"/>
    <w:rsid w:val="00367237"/>
    <w:rsid w:val="0037077F"/>
    <w:rsid w:val="00371B2E"/>
    <w:rsid w:val="00372411"/>
    <w:rsid w:val="00373882"/>
    <w:rsid w:val="003843DB"/>
    <w:rsid w:val="00390BDB"/>
    <w:rsid w:val="00393761"/>
    <w:rsid w:val="0039548C"/>
    <w:rsid w:val="00397D18"/>
    <w:rsid w:val="003A12DB"/>
    <w:rsid w:val="003A1B36"/>
    <w:rsid w:val="003B1454"/>
    <w:rsid w:val="003B18B6"/>
    <w:rsid w:val="003C59E0"/>
    <w:rsid w:val="003C6C8D"/>
    <w:rsid w:val="003D4F95"/>
    <w:rsid w:val="003D5F42"/>
    <w:rsid w:val="003D60A9"/>
    <w:rsid w:val="003E754F"/>
    <w:rsid w:val="003F4C97"/>
    <w:rsid w:val="003F7FE6"/>
    <w:rsid w:val="00400193"/>
    <w:rsid w:val="004173B0"/>
    <w:rsid w:val="004212E7"/>
    <w:rsid w:val="00423C74"/>
    <w:rsid w:val="0042446D"/>
    <w:rsid w:val="00427BF8"/>
    <w:rsid w:val="00431377"/>
    <w:rsid w:val="00431C02"/>
    <w:rsid w:val="00437395"/>
    <w:rsid w:val="00445047"/>
    <w:rsid w:val="00463E39"/>
    <w:rsid w:val="004657FC"/>
    <w:rsid w:val="004733F6"/>
    <w:rsid w:val="00474E69"/>
    <w:rsid w:val="0049621B"/>
    <w:rsid w:val="004C1895"/>
    <w:rsid w:val="004C6D40"/>
    <w:rsid w:val="004F0C3C"/>
    <w:rsid w:val="004F63FC"/>
    <w:rsid w:val="004F64A5"/>
    <w:rsid w:val="00505A92"/>
    <w:rsid w:val="005179A2"/>
    <w:rsid w:val="005203F1"/>
    <w:rsid w:val="00521BC3"/>
    <w:rsid w:val="00533632"/>
    <w:rsid w:val="00541E6E"/>
    <w:rsid w:val="0054251F"/>
    <w:rsid w:val="005520D8"/>
    <w:rsid w:val="00555286"/>
    <w:rsid w:val="00556300"/>
    <w:rsid w:val="00556CF1"/>
    <w:rsid w:val="00562FE0"/>
    <w:rsid w:val="005700FF"/>
    <w:rsid w:val="005762A7"/>
    <w:rsid w:val="005916D7"/>
    <w:rsid w:val="005A698C"/>
    <w:rsid w:val="005C44C5"/>
    <w:rsid w:val="005D1031"/>
    <w:rsid w:val="005D4D62"/>
    <w:rsid w:val="005E0799"/>
    <w:rsid w:val="005F5A80"/>
    <w:rsid w:val="005F7F99"/>
    <w:rsid w:val="006044FF"/>
    <w:rsid w:val="006065C3"/>
    <w:rsid w:val="00607CC5"/>
    <w:rsid w:val="00633014"/>
    <w:rsid w:val="0063437B"/>
    <w:rsid w:val="00660D33"/>
    <w:rsid w:val="006673CA"/>
    <w:rsid w:val="00673C26"/>
    <w:rsid w:val="00673FB8"/>
    <w:rsid w:val="006761EA"/>
    <w:rsid w:val="006812AF"/>
    <w:rsid w:val="00681B84"/>
    <w:rsid w:val="00682068"/>
    <w:rsid w:val="0068327D"/>
    <w:rsid w:val="00694AF0"/>
    <w:rsid w:val="006A1EB9"/>
    <w:rsid w:val="006A4686"/>
    <w:rsid w:val="006B0E9E"/>
    <w:rsid w:val="006B5AE4"/>
    <w:rsid w:val="006B7C6C"/>
    <w:rsid w:val="006D1507"/>
    <w:rsid w:val="006D4054"/>
    <w:rsid w:val="006E02EC"/>
    <w:rsid w:val="00703AF4"/>
    <w:rsid w:val="00710E55"/>
    <w:rsid w:val="007211B1"/>
    <w:rsid w:val="00743171"/>
    <w:rsid w:val="00746187"/>
    <w:rsid w:val="0076254F"/>
    <w:rsid w:val="00771078"/>
    <w:rsid w:val="007801F5"/>
    <w:rsid w:val="00783CA4"/>
    <w:rsid w:val="007842FB"/>
    <w:rsid w:val="00786124"/>
    <w:rsid w:val="0079514B"/>
    <w:rsid w:val="007A2DC1"/>
    <w:rsid w:val="007D3319"/>
    <w:rsid w:val="007D335D"/>
    <w:rsid w:val="007E3314"/>
    <w:rsid w:val="007E4B03"/>
    <w:rsid w:val="007E5429"/>
    <w:rsid w:val="007F324B"/>
    <w:rsid w:val="007F419B"/>
    <w:rsid w:val="0080553C"/>
    <w:rsid w:val="00805B46"/>
    <w:rsid w:val="00825DC2"/>
    <w:rsid w:val="00834AD3"/>
    <w:rsid w:val="00843795"/>
    <w:rsid w:val="00847F0F"/>
    <w:rsid w:val="00852448"/>
    <w:rsid w:val="00855BA0"/>
    <w:rsid w:val="00872D51"/>
    <w:rsid w:val="0088258A"/>
    <w:rsid w:val="00886332"/>
    <w:rsid w:val="008A0253"/>
    <w:rsid w:val="008A26D9"/>
    <w:rsid w:val="008C0C29"/>
    <w:rsid w:val="008C28EC"/>
    <w:rsid w:val="008D0E3E"/>
    <w:rsid w:val="008D147D"/>
    <w:rsid w:val="008E66E6"/>
    <w:rsid w:val="008F3638"/>
    <w:rsid w:val="008F38F5"/>
    <w:rsid w:val="008F4441"/>
    <w:rsid w:val="008F6F31"/>
    <w:rsid w:val="008F74DF"/>
    <w:rsid w:val="00903490"/>
    <w:rsid w:val="009057E5"/>
    <w:rsid w:val="009077CB"/>
    <w:rsid w:val="009127BA"/>
    <w:rsid w:val="009227A6"/>
    <w:rsid w:val="00933EC1"/>
    <w:rsid w:val="0094190A"/>
    <w:rsid w:val="009530DB"/>
    <w:rsid w:val="00953676"/>
    <w:rsid w:val="009705EE"/>
    <w:rsid w:val="00977927"/>
    <w:rsid w:val="0098135C"/>
    <w:rsid w:val="0098156A"/>
    <w:rsid w:val="00991BAC"/>
    <w:rsid w:val="009A6EA0"/>
    <w:rsid w:val="009B2EC7"/>
    <w:rsid w:val="009B441F"/>
    <w:rsid w:val="009C08DF"/>
    <w:rsid w:val="009C1335"/>
    <w:rsid w:val="009C1AB2"/>
    <w:rsid w:val="009C7251"/>
    <w:rsid w:val="009D02C3"/>
    <w:rsid w:val="009D31E3"/>
    <w:rsid w:val="009E2E91"/>
    <w:rsid w:val="00A139F5"/>
    <w:rsid w:val="00A145DF"/>
    <w:rsid w:val="00A23A97"/>
    <w:rsid w:val="00A32DF6"/>
    <w:rsid w:val="00A365F4"/>
    <w:rsid w:val="00A374E1"/>
    <w:rsid w:val="00A47D80"/>
    <w:rsid w:val="00A53132"/>
    <w:rsid w:val="00A563F2"/>
    <w:rsid w:val="00A566E8"/>
    <w:rsid w:val="00A568BD"/>
    <w:rsid w:val="00A74089"/>
    <w:rsid w:val="00A810F9"/>
    <w:rsid w:val="00A822F0"/>
    <w:rsid w:val="00A86ECC"/>
    <w:rsid w:val="00A86FCC"/>
    <w:rsid w:val="00AA710D"/>
    <w:rsid w:val="00AB6D25"/>
    <w:rsid w:val="00AD44C7"/>
    <w:rsid w:val="00AD654F"/>
    <w:rsid w:val="00AD6E9F"/>
    <w:rsid w:val="00AE2D4B"/>
    <w:rsid w:val="00AE4F99"/>
    <w:rsid w:val="00AF6BA8"/>
    <w:rsid w:val="00B11B69"/>
    <w:rsid w:val="00B14952"/>
    <w:rsid w:val="00B31783"/>
    <w:rsid w:val="00B31E5A"/>
    <w:rsid w:val="00B37317"/>
    <w:rsid w:val="00B37842"/>
    <w:rsid w:val="00B45E39"/>
    <w:rsid w:val="00B47892"/>
    <w:rsid w:val="00B63952"/>
    <w:rsid w:val="00B653AB"/>
    <w:rsid w:val="00B65F9E"/>
    <w:rsid w:val="00B66B19"/>
    <w:rsid w:val="00B718A3"/>
    <w:rsid w:val="00B914E9"/>
    <w:rsid w:val="00B956EE"/>
    <w:rsid w:val="00BA2BA1"/>
    <w:rsid w:val="00BA3562"/>
    <w:rsid w:val="00BB4F09"/>
    <w:rsid w:val="00BB71AA"/>
    <w:rsid w:val="00BD4E33"/>
    <w:rsid w:val="00C030DE"/>
    <w:rsid w:val="00C22105"/>
    <w:rsid w:val="00C244B6"/>
    <w:rsid w:val="00C26E0E"/>
    <w:rsid w:val="00C32AFF"/>
    <w:rsid w:val="00C3702F"/>
    <w:rsid w:val="00C4500A"/>
    <w:rsid w:val="00C64A37"/>
    <w:rsid w:val="00C7158E"/>
    <w:rsid w:val="00C7250B"/>
    <w:rsid w:val="00C7346B"/>
    <w:rsid w:val="00C77C0E"/>
    <w:rsid w:val="00C80E67"/>
    <w:rsid w:val="00C86279"/>
    <w:rsid w:val="00C91687"/>
    <w:rsid w:val="00C924A8"/>
    <w:rsid w:val="00C94015"/>
    <w:rsid w:val="00C945FE"/>
    <w:rsid w:val="00C96FAA"/>
    <w:rsid w:val="00C97A04"/>
    <w:rsid w:val="00CA107B"/>
    <w:rsid w:val="00CA31F9"/>
    <w:rsid w:val="00CA484D"/>
    <w:rsid w:val="00CA4FB6"/>
    <w:rsid w:val="00CC739E"/>
    <w:rsid w:val="00CD58B7"/>
    <w:rsid w:val="00CD73FE"/>
    <w:rsid w:val="00CF4099"/>
    <w:rsid w:val="00D00796"/>
    <w:rsid w:val="00D1389A"/>
    <w:rsid w:val="00D261A2"/>
    <w:rsid w:val="00D4516B"/>
    <w:rsid w:val="00D45F49"/>
    <w:rsid w:val="00D616D2"/>
    <w:rsid w:val="00D63B5F"/>
    <w:rsid w:val="00D65F7F"/>
    <w:rsid w:val="00D67D65"/>
    <w:rsid w:val="00D70EF7"/>
    <w:rsid w:val="00D8397C"/>
    <w:rsid w:val="00D94EED"/>
    <w:rsid w:val="00D96026"/>
    <w:rsid w:val="00DA7C1C"/>
    <w:rsid w:val="00DB147A"/>
    <w:rsid w:val="00DB1B7A"/>
    <w:rsid w:val="00DC6708"/>
    <w:rsid w:val="00DE762C"/>
    <w:rsid w:val="00E01436"/>
    <w:rsid w:val="00E045BD"/>
    <w:rsid w:val="00E173CD"/>
    <w:rsid w:val="00E17B77"/>
    <w:rsid w:val="00E23337"/>
    <w:rsid w:val="00E259EA"/>
    <w:rsid w:val="00E32061"/>
    <w:rsid w:val="00E41229"/>
    <w:rsid w:val="00E42FF9"/>
    <w:rsid w:val="00E4714C"/>
    <w:rsid w:val="00E51AEB"/>
    <w:rsid w:val="00E522A7"/>
    <w:rsid w:val="00E54452"/>
    <w:rsid w:val="00E664C5"/>
    <w:rsid w:val="00E671A2"/>
    <w:rsid w:val="00E72C72"/>
    <w:rsid w:val="00E76D26"/>
    <w:rsid w:val="00EB1390"/>
    <w:rsid w:val="00EB2C71"/>
    <w:rsid w:val="00EB4340"/>
    <w:rsid w:val="00EB556D"/>
    <w:rsid w:val="00EB5A7D"/>
    <w:rsid w:val="00ED55C0"/>
    <w:rsid w:val="00ED682B"/>
    <w:rsid w:val="00EE3787"/>
    <w:rsid w:val="00EE41D5"/>
    <w:rsid w:val="00F037A4"/>
    <w:rsid w:val="00F24921"/>
    <w:rsid w:val="00F27C8F"/>
    <w:rsid w:val="00F32749"/>
    <w:rsid w:val="00F37172"/>
    <w:rsid w:val="00F4477E"/>
    <w:rsid w:val="00F67D8F"/>
    <w:rsid w:val="00F8018B"/>
    <w:rsid w:val="00F802BE"/>
    <w:rsid w:val="00F80B2E"/>
    <w:rsid w:val="00F80E93"/>
    <w:rsid w:val="00F84D58"/>
    <w:rsid w:val="00F86024"/>
    <w:rsid w:val="00F8611A"/>
    <w:rsid w:val="00FA5128"/>
    <w:rsid w:val="00FB42D4"/>
    <w:rsid w:val="00FB5906"/>
    <w:rsid w:val="00FB762F"/>
    <w:rsid w:val="00FC2AED"/>
    <w:rsid w:val="00FD3789"/>
    <w:rsid w:val="00FD5EA7"/>
    <w:rsid w:val="00FE0F32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97009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D67D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73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9" Type="http://schemas.openxmlformats.org/officeDocument/2006/relationships/hyperlink" Target="http://stat.gov.pl/metainformacje/slownik-pojec/pojecia-stosowane-w-statystyce-publicznej/3397,pojecie.html" TargetMode="External"/><Relationship Id="rId21" Type="http://schemas.openxmlformats.org/officeDocument/2006/relationships/chart" Target="charts/chart9.xml"/><Relationship Id="rId34" Type="http://schemas.openxmlformats.org/officeDocument/2006/relationships/hyperlink" Target="http://stat.gov.pl/obszary-tematyczne/kultura-turystyka-sport/turystyka/turystyka-w-2016-roku,1,14.html" TargetMode="External"/><Relationship Id="rId42" Type="http://schemas.openxmlformats.org/officeDocument/2006/relationships/hyperlink" Target="http://stat.gov.pl/metainformacje/slownik-pojec/pojecia-stosowane-w-statystyce-publicznej/1233,pojecie.html" TargetMode="Externa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hyperlink" Target="mailto:rzecznik@stat.gov.pl" TargetMode="External"/><Relationship Id="rId11" Type="http://schemas.openxmlformats.org/officeDocument/2006/relationships/image" Target="media/image2.emf"/><Relationship Id="rId24" Type="http://schemas.openxmlformats.org/officeDocument/2006/relationships/chart" Target="charts/chart12.xml"/><Relationship Id="rId32" Type="http://schemas.openxmlformats.org/officeDocument/2006/relationships/image" Target="media/image5.png"/><Relationship Id="rId37" Type="http://schemas.openxmlformats.org/officeDocument/2006/relationships/hyperlink" Target="http://stat.gov.pl/metainformacje/slownik-pojec/pojecia-stosowane-w-statystyce-publicznej/1239,pojecie.html" TargetMode="External"/><Relationship Id="rId40" Type="http://schemas.openxmlformats.org/officeDocument/2006/relationships/hyperlink" Target="http://stat.gov.pl/obszary-tematyczne/kultura-turystyka-sport/turystyka/turystyka-w-2016-roku,1,14.html" TargetMode="External"/><Relationship Id="rId45" Type="http://schemas.openxmlformats.org/officeDocument/2006/relationships/hyperlink" Target="http://stat.gov.pl/metainformacje/slownik-pojec/pojecia-stosowane-w-statystyce-publicznej/3397,pojecie.html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oter" Target="footer2.xml"/><Relationship Id="rId36" Type="http://schemas.openxmlformats.org/officeDocument/2006/relationships/hyperlink" Target="http://stat.gov.pl/metainformacje/slownik-pojec/pojecia-stosowane-w-statystyce-publicznej/1233,pojecie.htm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31" Type="http://schemas.openxmlformats.org/officeDocument/2006/relationships/image" Target="media/image4.png"/><Relationship Id="rId44" Type="http://schemas.openxmlformats.org/officeDocument/2006/relationships/hyperlink" Target="http://stat.gov.pl/metainformacje/slownik-pojec/pojecia-stosowane-w-statystyce-publicznej/539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header" Target="header2.xml"/><Relationship Id="rId30" Type="http://schemas.openxmlformats.org/officeDocument/2006/relationships/hyperlink" Target="mailto:obslugaprasowa@stat.gov.pl" TargetMode="External"/><Relationship Id="rId35" Type="http://schemas.openxmlformats.org/officeDocument/2006/relationships/hyperlink" Target="https://bdl.stat.gov.pl/BDL/dane/podgrup/temat" TargetMode="External"/><Relationship Id="rId43" Type="http://schemas.openxmlformats.org/officeDocument/2006/relationships/hyperlink" Target="http://stat.gov.pl/metainformacje/slownik-pojec/pojecia-stosowane-w-statystyce-publicznej/1239,pojecie.htm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33" Type="http://schemas.openxmlformats.org/officeDocument/2006/relationships/image" Target="media/image6.png"/><Relationship Id="rId38" Type="http://schemas.openxmlformats.org/officeDocument/2006/relationships/hyperlink" Target="http://stat.gov.pl/metainformacje/slownik-pojec/pojecia-stosowane-w-statystyce-publicznej/539,pojecie.html" TargetMode="External"/><Relationship Id="rId46" Type="http://schemas.openxmlformats.org/officeDocument/2006/relationships/header" Target="header3.xml"/><Relationship Id="rId20" Type="http://schemas.openxmlformats.org/officeDocument/2006/relationships/chart" Target="charts/chart8.xml"/><Relationship Id="rId41" Type="http://schemas.openxmlformats.org/officeDocument/2006/relationships/hyperlink" Target="https://bdl.stat.gov.pl/BDL/dane/podgrup/tem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20\BS-04\TURYSTYKA\NOTATKI%20PRASOWE\2017\ca&#322;y%20rok\wykresy1-4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Cmfgus01a\d20\BS-04\TURYSTYKA\NOTATKI%20PRASOWE\2017\ca&#322;y%20rok\wykres%208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%209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%201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y1-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y1-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y1-4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20\BS-04\TURYSTYKA\NOTATKI%20PRASOWE\2017\ca&#322;y%20rok\wykres%205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20\BS-04\TURYSTYKA\NOTATKI%20PRASOWE\2017\ca&#322;y%20rok\wykres_7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mfgus01a\d20\BS-04\TURYSTYKA\NOTATKI%20PRASOWE\2017\ca&#322;y%20rok\wykres_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4429902142665"/>
          <c:y val="5.1106377283576095E-2"/>
          <c:w val="0.81004700153245746"/>
          <c:h val="0.60349886738567593"/>
        </c:manualLayout>
      </c:layout>
      <c:lineChart>
        <c:grouping val="standard"/>
        <c:varyColors val="0"/>
        <c:ser>
          <c:idx val="0"/>
          <c:order val="0"/>
          <c:tx>
            <c:v>Korzystający ogółem w 2017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1D77"/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EF80-4028-A508-4F05D9B442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obiekty'!$C$6:$N$6</c:f>
              <c:numCache>
                <c:formatCode>0</c:formatCode>
                <c:ptCount val="12"/>
                <c:pt idx="0">
                  <c:v>1847.4290000000001</c:v>
                </c:pt>
                <c:pt idx="1">
                  <c:v>1907.9010000000001</c:v>
                </c:pt>
                <c:pt idx="2">
                  <c:v>2107.2930000000001</c:v>
                </c:pt>
                <c:pt idx="3">
                  <c:v>2285.3679999999999</c:v>
                </c:pt>
                <c:pt idx="4">
                  <c:v>2847.2260000000001</c:v>
                </c:pt>
                <c:pt idx="5">
                  <c:v>3250.518</c:v>
                </c:pt>
                <c:pt idx="6">
                  <c:v>3755.0859999999998</c:v>
                </c:pt>
                <c:pt idx="7">
                  <c:v>3803.4789999999998</c:v>
                </c:pt>
                <c:pt idx="8">
                  <c:v>3123.2429999999999</c:v>
                </c:pt>
                <c:pt idx="9">
                  <c:v>2671.2559999999999</c:v>
                </c:pt>
                <c:pt idx="10">
                  <c:v>2273.6410000000001</c:v>
                </c:pt>
                <c:pt idx="11">
                  <c:v>2116.904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F80-4028-A508-4F05D9B442FB}"/>
            </c:ext>
          </c:extLst>
        </c:ser>
        <c:ser>
          <c:idx val="2"/>
          <c:order val="1"/>
          <c:tx>
            <c:v>Turyści zagraniczni korzystający w 2017 r.</c:v>
          </c:tx>
          <c:spPr>
            <a:ln w="28575" cap="rnd" cmpd="sng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C4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02087995436624E-2"/>
                  <c:y val="3.794643079457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F80-4028-A508-4F05D9B442FB}"/>
                </c:ext>
              </c:extLst>
            </c:dLbl>
            <c:dLbl>
              <c:idx val="1"/>
              <c:layout>
                <c:manualLayout>
                  <c:x val="-1.8092807268578748E-2"/>
                  <c:y val="3.1622025662145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F80-4028-A508-4F05D9B442FB}"/>
                </c:ext>
              </c:extLst>
            </c:dLbl>
            <c:dLbl>
              <c:idx val="2"/>
              <c:layout>
                <c:manualLayout>
                  <c:x val="-2.1711368722294497E-2"/>
                  <c:y val="3.794643079457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F80-4028-A508-4F05D9B442FB}"/>
                </c:ext>
              </c:extLst>
            </c:dLbl>
            <c:dLbl>
              <c:idx val="3"/>
              <c:layout>
                <c:manualLayout>
                  <c:x val="-1.4474245814862998E-2"/>
                  <c:y val="3.478422822835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F80-4028-A508-4F05D9B442FB}"/>
                </c:ext>
              </c:extLst>
            </c:dLbl>
            <c:dLbl>
              <c:idx val="4"/>
              <c:layout>
                <c:manualLayout>
                  <c:x val="-1.990208799543669E-2"/>
                  <c:y val="4.110863336078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F80-4028-A508-4F05D9B442FB}"/>
                </c:ext>
              </c:extLst>
            </c:dLbl>
            <c:dLbl>
              <c:idx val="5"/>
              <c:layout>
                <c:manualLayout>
                  <c:x val="-1.4474245814863066E-2"/>
                  <c:y val="4.110863336078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F80-4028-A508-4F05D9B442FB}"/>
                </c:ext>
              </c:extLst>
            </c:dLbl>
            <c:dLbl>
              <c:idx val="6"/>
              <c:layout>
                <c:manualLayout>
                  <c:x val="-2.1711368722294566E-2"/>
                  <c:y val="3.478422822835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F80-4028-A508-4F05D9B442FB}"/>
                </c:ext>
              </c:extLst>
            </c:dLbl>
            <c:dLbl>
              <c:idx val="7"/>
              <c:layout>
                <c:manualLayout>
                  <c:x val="-2.5329930176010249E-2"/>
                  <c:y val="4.743303849321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F80-4028-A508-4F05D9B442FB}"/>
                </c:ext>
              </c:extLst>
            </c:dLbl>
            <c:dLbl>
              <c:idx val="8"/>
              <c:layout>
                <c:manualLayout>
                  <c:x val="-2.1711368722294632E-2"/>
                  <c:y val="4.110863336078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F80-4028-A508-4F05D9B442FB}"/>
                </c:ext>
              </c:extLst>
            </c:dLbl>
            <c:dLbl>
              <c:idx val="9"/>
              <c:layout>
                <c:manualLayout>
                  <c:x val="-1.809280726857888E-2"/>
                  <c:y val="4.743303849321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F80-4028-A508-4F05D9B442FB}"/>
                </c:ext>
              </c:extLst>
            </c:dLbl>
            <c:dLbl>
              <c:idx val="10"/>
              <c:layout>
                <c:manualLayout>
                  <c:x val="-1.8092807268578748E-2"/>
                  <c:y val="3.7946430794574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F80-4028-A508-4F05D9B442FB}"/>
                </c:ext>
              </c:extLst>
            </c:dLbl>
            <c:dLbl>
              <c:idx val="11"/>
              <c:layout>
                <c:manualLayout>
                  <c:x val="-1.809280726857888E-2"/>
                  <c:y val="3.478422822835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F80-4028-A508-4F05D9B442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2B58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obiekty'!$C$13:$N$13</c:f>
              <c:numCache>
                <c:formatCode>0</c:formatCode>
                <c:ptCount val="12"/>
                <c:pt idx="0">
                  <c:v>345.76499999999999</c:v>
                </c:pt>
                <c:pt idx="1">
                  <c:v>340.714</c:v>
                </c:pt>
                <c:pt idx="2">
                  <c:v>449.13799999999998</c:v>
                </c:pt>
                <c:pt idx="3">
                  <c:v>518.75</c:v>
                </c:pt>
                <c:pt idx="4">
                  <c:v>609.70500000000004</c:v>
                </c:pt>
                <c:pt idx="5">
                  <c:v>672.91899999999998</c:v>
                </c:pt>
                <c:pt idx="6">
                  <c:v>813.69399999999996</c:v>
                </c:pt>
                <c:pt idx="7">
                  <c:v>818.36199999999997</c:v>
                </c:pt>
                <c:pt idx="8">
                  <c:v>691.57500000000005</c:v>
                </c:pt>
                <c:pt idx="9">
                  <c:v>599.32299999999998</c:v>
                </c:pt>
                <c:pt idx="10">
                  <c:v>479.78699999999998</c:v>
                </c:pt>
                <c:pt idx="11">
                  <c:v>463.935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F80-4028-A508-4F05D9B442FB}"/>
            </c:ext>
          </c:extLst>
        </c:ser>
        <c:ser>
          <c:idx val="1"/>
          <c:order val="2"/>
          <c:tx>
            <c:v>Korzystający ogółem w 2016 r.</c:v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4CBF5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obiekty'!$C$19:$N$19</c:f>
              <c:numCache>
                <c:formatCode>0</c:formatCode>
                <c:ptCount val="12"/>
                <c:pt idx="0">
                  <c:v>1712.855</c:v>
                </c:pt>
                <c:pt idx="1">
                  <c:v>1820.325</c:v>
                </c:pt>
                <c:pt idx="2">
                  <c:v>1868.981</c:v>
                </c:pt>
                <c:pt idx="3">
                  <c:v>2238.1529999999998</c:v>
                </c:pt>
                <c:pt idx="4">
                  <c:v>2692.6550000000002</c:v>
                </c:pt>
                <c:pt idx="5">
                  <c:v>3021.65</c:v>
                </c:pt>
                <c:pt idx="6">
                  <c:v>3562</c:v>
                </c:pt>
                <c:pt idx="7">
                  <c:v>3673.076</c:v>
                </c:pt>
                <c:pt idx="8">
                  <c:v>2988.7379999999998</c:v>
                </c:pt>
                <c:pt idx="9">
                  <c:v>2518.4070000000002</c:v>
                </c:pt>
                <c:pt idx="10">
                  <c:v>2086.069</c:v>
                </c:pt>
                <c:pt idx="11">
                  <c:v>1925.3989999999999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F80-4028-A508-4F05D9B442FB}"/>
            </c:ext>
          </c:extLst>
        </c:ser>
        <c:ser>
          <c:idx val="3"/>
          <c:order val="3"/>
          <c:tx>
            <c:v>Turyści zagraniczni korzystający w 2016 r.</c:v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D6E7D5"/>
                </a:solidFill>
                <a:prstDash val="solid"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3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- obiekty'!$C$28:$C$39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- obiekty'!$C$24:$N$24</c:f>
              <c:numCache>
                <c:formatCode>0</c:formatCode>
                <c:ptCount val="12"/>
                <c:pt idx="0">
                  <c:v>330.47699999999998</c:v>
                </c:pt>
                <c:pt idx="1">
                  <c:v>322.77</c:v>
                </c:pt>
                <c:pt idx="2">
                  <c:v>439.065</c:v>
                </c:pt>
                <c:pt idx="3">
                  <c:v>482.79</c:v>
                </c:pt>
                <c:pt idx="4">
                  <c:v>592.18200000000002</c:v>
                </c:pt>
                <c:pt idx="5">
                  <c:v>627.55600000000004</c:v>
                </c:pt>
                <c:pt idx="6">
                  <c:v>766.90899999999999</c:v>
                </c:pt>
                <c:pt idx="7">
                  <c:v>786.05200000000002</c:v>
                </c:pt>
                <c:pt idx="8">
                  <c:v>649.79499999999996</c:v>
                </c:pt>
                <c:pt idx="9">
                  <c:v>550.38699999999994</c:v>
                </c:pt>
                <c:pt idx="10">
                  <c:v>426.65600000000001</c:v>
                </c:pt>
                <c:pt idx="11">
                  <c:v>404.154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EF80-4028-A508-4F05D9B44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459040"/>
        <c:axId val="432456240"/>
      </c:lineChart>
      <c:catAx>
        <c:axId val="4324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32456240"/>
        <c:crosses val="autoZero"/>
        <c:auto val="0"/>
        <c:lblAlgn val="ctr"/>
        <c:lblOffset val="100"/>
        <c:noMultiLvlLbl val="0"/>
      </c:catAx>
      <c:valAx>
        <c:axId val="432456240"/>
        <c:scaling>
          <c:orientation val="minMax"/>
        </c:scaling>
        <c:delete val="0"/>
        <c:axPos val="l"/>
        <c:majorGridlines>
          <c:spPr>
            <a:ln>
              <a:solidFill>
                <a:srgbClr val="D9D9D9"/>
              </a:solidFill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3245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889939534219239E-2"/>
          <c:y val="0.75742547839384056"/>
          <c:w val="0.76217553474135791"/>
          <c:h val="0.242574521606159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91797507347509"/>
          <c:y val="7.4866519648169524E-2"/>
          <c:w val="0.55751217170907474"/>
          <c:h val="0.80221172967953203"/>
        </c:manualLayout>
      </c:layout>
      <c:barChart>
        <c:barDir val="col"/>
        <c:grouping val="clustered"/>
        <c:varyColors val="0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0CC-4AFA-824C-5DC6775836D8}"/>
              </c:ext>
            </c:extLst>
          </c:dPt>
          <c:dPt>
            <c:idx val="1"/>
            <c:invertIfNegative val="0"/>
            <c:bubble3D val="0"/>
            <c:spPr>
              <a:pattFill prst="pct80">
                <a:fgClr>
                  <a:srgbClr val="5A69E0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0CC-4AFA-824C-5DC6775836D8}"/>
              </c:ext>
            </c:extLst>
          </c:dPt>
          <c:dPt>
            <c:idx val="2"/>
            <c:invertIfNegative val="0"/>
            <c:bubble3D val="0"/>
            <c:spPr>
              <a:solidFill>
                <a:srgbClr val="008542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0CC-4AFA-824C-5DC6775836D8}"/>
              </c:ext>
            </c:extLst>
          </c:dPt>
          <c:dPt>
            <c:idx val="3"/>
            <c:invertIfNegative val="0"/>
            <c:bubble3D val="0"/>
            <c:spPr>
              <a:pattFill prst="pct80">
                <a:fgClr>
                  <a:srgbClr val="239E5E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60CC-4AFA-824C-5DC6775836D8}"/>
              </c:ext>
            </c:extLst>
          </c:dPt>
          <c:dPt>
            <c:idx val="4"/>
            <c:invertIfNegative val="0"/>
            <c:bubble3D val="0"/>
            <c:spPr>
              <a:pattFill prst="pct80">
                <a:fgClr>
                  <a:srgbClr val="72B582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60CC-4AFA-824C-5DC6775836D8}"/>
              </c:ext>
            </c:extLst>
          </c:dPt>
          <c:dPt>
            <c:idx val="5"/>
            <c:invertIfNegative val="0"/>
            <c:bubble3D val="0"/>
            <c:spPr>
              <a:pattFill prst="pct80">
                <a:fgClr>
                  <a:srgbClr val="A5CCAB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60CC-4AFA-824C-5DC6775836D8}"/>
              </c:ext>
            </c:extLst>
          </c:dPt>
          <c:dPt>
            <c:idx val="6"/>
            <c:invertIfNegative val="0"/>
            <c:bubble3D val="0"/>
            <c:spPr>
              <a:pattFill prst="pct80">
                <a:fgClr>
                  <a:srgbClr val="D6E7D5"/>
                </a:fgClr>
                <a:bgClr>
                  <a:schemeClr val="bg1"/>
                </a:bgClr>
              </a:patt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60CC-4AFA-824C-5DC6775836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Arkusz3!$B$36:$H$36</c:f>
              <c:strCache>
                <c:ptCount val="7"/>
                <c:pt idx="0">
                  <c:v> Obiekty hotelowe:</c:v>
                </c:pt>
                <c:pt idx="1">
                  <c:v> hotele</c:v>
                </c:pt>
                <c:pt idx="2">
                  <c:v> Pozostałe obiekty:</c:v>
                </c:pt>
                <c:pt idx="3">
                  <c:v> zakłady uzdrowiskowe</c:v>
                </c:pt>
                <c:pt idx="4">
                  <c:v> ośrodki wczasowe</c:v>
                </c:pt>
                <c:pt idx="5">
                  <c:v> ośrodki szkoleniowo-wypoczynkowe</c:v>
                </c:pt>
                <c:pt idx="6">
                  <c:v> pokoje gościnne</c:v>
                </c:pt>
              </c:strCache>
            </c:strRef>
          </c:cat>
          <c:val>
            <c:numRef>
              <c:f>Arkusz3!$B$38:$H$38</c:f>
              <c:numCache>
                <c:formatCode>0.0</c:formatCode>
                <c:ptCount val="7"/>
                <c:pt idx="0">
                  <c:v>47.137998000000003</c:v>
                </c:pt>
                <c:pt idx="1">
                  <c:v>39.46125</c:v>
                </c:pt>
                <c:pt idx="2">
                  <c:v>36.742916999999998</c:v>
                </c:pt>
                <c:pt idx="3">
                  <c:v>10.407261999999999</c:v>
                </c:pt>
                <c:pt idx="4">
                  <c:v>9.4949809999999992</c:v>
                </c:pt>
                <c:pt idx="5">
                  <c:v>3.799957</c:v>
                </c:pt>
                <c:pt idx="6">
                  <c:v>2.7417410000000002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CC-4AFA-824C-5DC677583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992784"/>
        <c:axId val="326993344"/>
      </c:barChart>
      <c:catAx>
        <c:axId val="3269927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6993344"/>
        <c:crosses val="autoZero"/>
        <c:auto val="1"/>
        <c:lblAlgn val="ctr"/>
        <c:lblOffset val="75"/>
        <c:tickLblSkip val="1"/>
        <c:noMultiLvlLbl val="0"/>
      </c:catAx>
      <c:valAx>
        <c:axId val="326993344"/>
        <c:scaling>
          <c:orientation val="minMax"/>
        </c:scaling>
        <c:delete val="0"/>
        <c:axPos val="l"/>
        <c:majorGridlines>
          <c:spPr>
            <a:ln>
              <a:solidFill>
                <a:srgbClr val="D9D9D9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326992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 rtl="0">
              <a:defRPr sz="900" b="1"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 rtl="0">
              <a:defRPr sz="900" b="1"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65572913463912952"/>
          <c:y val="4.5602464748973982E-2"/>
          <c:w val="0.31741951575965288"/>
          <c:h val="0.9232434400484838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316875035334625E-2"/>
          <c:y val="5.8529185306300788E-2"/>
          <c:w val="0.84748544213602417"/>
          <c:h val="0.62849796726464857"/>
        </c:manualLayout>
      </c:layout>
      <c:lineChart>
        <c:grouping val="standard"/>
        <c:varyColors val="0"/>
        <c:ser>
          <c:idx val="0"/>
          <c:order val="0"/>
          <c:tx>
            <c:strRef>
              <c:f>Arkusz3!$A$25</c:f>
              <c:strCache>
                <c:ptCount val="1"/>
                <c:pt idx="0">
                  <c:v>obiekty hotelowe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8605482717520888E-2"/>
                  <c:y val="4.331865906290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85D-4F6E-9BAC-FFE106B0AC6B}"/>
                </c:ext>
              </c:extLst>
            </c:dLbl>
            <c:dLbl>
              <c:idx val="6"/>
              <c:layout>
                <c:manualLayout>
                  <c:x val="-3.7806387719732701E-2"/>
                  <c:y val="4.79340619455461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85D-4F6E-9BAC-FFE106B0AC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Arkusz3!$C$6:$N$6</c:f>
              <c:numCache>
                <c:formatCode>0.0</c:formatCode>
                <c:ptCount val="12"/>
                <c:pt idx="0">
                  <c:v>30</c:v>
                </c:pt>
                <c:pt idx="1">
                  <c:v>35.6</c:v>
                </c:pt>
                <c:pt idx="2">
                  <c:v>32.799999999999997</c:v>
                </c:pt>
                <c:pt idx="3">
                  <c:v>36.6</c:v>
                </c:pt>
                <c:pt idx="4">
                  <c:v>39.799999999999997</c:v>
                </c:pt>
                <c:pt idx="5">
                  <c:v>45.3</c:v>
                </c:pt>
                <c:pt idx="6">
                  <c:v>50.4</c:v>
                </c:pt>
                <c:pt idx="7">
                  <c:v>52.3</c:v>
                </c:pt>
                <c:pt idx="8">
                  <c:v>45.5</c:v>
                </c:pt>
                <c:pt idx="9">
                  <c:v>39.5</c:v>
                </c:pt>
                <c:pt idx="10">
                  <c:v>35.4</c:v>
                </c:pt>
                <c:pt idx="11">
                  <c:v>32.799999999999997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5D-4F6E-9BAC-FFE106B0AC6B}"/>
            </c:ext>
          </c:extLst>
        </c:ser>
        <c:ser>
          <c:idx val="2"/>
          <c:order val="1"/>
          <c:tx>
            <c:strRef>
              <c:f>Arkusz3!$A$25</c:f>
              <c:strCache>
                <c:ptCount val="1"/>
                <c:pt idx="0">
                  <c:v>obiekty hotelowe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/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Arkusz3!$C$18:$N$18</c:f>
              <c:numCache>
                <c:formatCode>#\ ##0.0</c:formatCode>
                <c:ptCount val="12"/>
                <c:pt idx="0">
                  <c:v>28.49</c:v>
                </c:pt>
                <c:pt idx="1">
                  <c:v>34</c:v>
                </c:pt>
                <c:pt idx="2">
                  <c:v>31.41</c:v>
                </c:pt>
                <c:pt idx="3">
                  <c:v>35.869999999999997</c:v>
                </c:pt>
                <c:pt idx="4">
                  <c:v>39.93</c:v>
                </c:pt>
                <c:pt idx="5">
                  <c:v>44.01</c:v>
                </c:pt>
                <c:pt idx="6">
                  <c:v>49.83</c:v>
                </c:pt>
                <c:pt idx="7">
                  <c:v>51.5</c:v>
                </c:pt>
                <c:pt idx="8">
                  <c:v>44.14</c:v>
                </c:pt>
                <c:pt idx="9">
                  <c:v>38.18</c:v>
                </c:pt>
                <c:pt idx="10">
                  <c:v>33.15</c:v>
                </c:pt>
                <c:pt idx="11">
                  <c:v>30.33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5D-4F6E-9BAC-FFE106B0AC6B}"/>
            </c:ext>
          </c:extLst>
        </c:ser>
        <c:ser>
          <c:idx val="1"/>
          <c:order val="2"/>
          <c:tx>
            <c:strRef>
              <c:f>Arkusz3!$A$26</c:f>
              <c:strCache>
                <c:ptCount val="1"/>
                <c:pt idx="0">
                  <c:v>obiekty niehotelowe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9400079459674214E-2"/>
                  <c:y val="-4.4787088183678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85D-4F6E-9BAC-FFE106B0AC6B}"/>
                </c:ext>
              </c:extLst>
            </c:dLbl>
            <c:dLbl>
              <c:idx val="6"/>
              <c:layout>
                <c:manualLayout>
                  <c:x val="-3.4167659912594357E-2"/>
                  <c:y val="-3.8913371700572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85D-4F6E-9BAC-FFE106B0AC6B}"/>
                </c:ext>
              </c:extLst>
            </c:dLbl>
            <c:dLbl>
              <c:idx val="7"/>
              <c:layout>
                <c:manualLayout>
                  <c:x val="-5.005955711341975E-2"/>
                  <c:y val="4.206017657951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85D-4F6E-9BAC-FFE106B0AC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Arkusz3!$C$11:$N$11</c:f>
              <c:numCache>
                <c:formatCode>0.0</c:formatCode>
                <c:ptCount val="12"/>
                <c:pt idx="0">
                  <c:v>28.4</c:v>
                </c:pt>
                <c:pt idx="1">
                  <c:v>36</c:v>
                </c:pt>
                <c:pt idx="2">
                  <c:v>28.9</c:v>
                </c:pt>
                <c:pt idx="3">
                  <c:v>31.8</c:v>
                </c:pt>
                <c:pt idx="4">
                  <c:v>34.1</c:v>
                </c:pt>
                <c:pt idx="5">
                  <c:v>40.4</c:v>
                </c:pt>
                <c:pt idx="6">
                  <c:v>53.4</c:v>
                </c:pt>
                <c:pt idx="7">
                  <c:v>50.7</c:v>
                </c:pt>
                <c:pt idx="8">
                  <c:v>34.5</c:v>
                </c:pt>
                <c:pt idx="9">
                  <c:v>33.6</c:v>
                </c:pt>
                <c:pt idx="10">
                  <c:v>31</c:v>
                </c:pt>
                <c:pt idx="11">
                  <c:v>28.3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85D-4F6E-9BAC-FFE106B0AC6B}"/>
            </c:ext>
          </c:extLst>
        </c:ser>
        <c:ser>
          <c:idx val="3"/>
          <c:order val="3"/>
          <c:tx>
            <c:strRef>
              <c:f>Arkusz3!$A$26</c:f>
              <c:strCache>
                <c:ptCount val="1"/>
                <c:pt idx="0">
                  <c:v>obiekty niehotelowe</c:v>
                </c:pt>
              </c:strCache>
            </c:strRef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D6E7D5"/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Arkusz3!$C$23:$N$23</c:f>
              <c:numCache>
                <c:formatCode>#\ ##0.0</c:formatCode>
                <c:ptCount val="12"/>
                <c:pt idx="0">
                  <c:v>27.01</c:v>
                </c:pt>
                <c:pt idx="1">
                  <c:v>35</c:v>
                </c:pt>
                <c:pt idx="2">
                  <c:v>28.44</c:v>
                </c:pt>
                <c:pt idx="3">
                  <c:v>30.58</c:v>
                </c:pt>
                <c:pt idx="4">
                  <c:v>32.78</c:v>
                </c:pt>
                <c:pt idx="5">
                  <c:v>37.549999999999997</c:v>
                </c:pt>
                <c:pt idx="6">
                  <c:v>53.8</c:v>
                </c:pt>
                <c:pt idx="7">
                  <c:v>51.1</c:v>
                </c:pt>
                <c:pt idx="8">
                  <c:v>33.92</c:v>
                </c:pt>
                <c:pt idx="9">
                  <c:v>32.18</c:v>
                </c:pt>
                <c:pt idx="10">
                  <c:v>29.17</c:v>
                </c:pt>
                <c:pt idx="11">
                  <c:v>25.91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85D-4F6E-9BAC-FFE106B0AC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078112"/>
        <c:axId val="401073072"/>
      </c:lineChart>
      <c:catAx>
        <c:axId val="4010781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01073072"/>
        <c:crosses val="autoZero"/>
        <c:auto val="1"/>
        <c:lblAlgn val="ctr"/>
        <c:lblOffset val="100"/>
        <c:noMultiLvlLbl val="0"/>
      </c:catAx>
      <c:valAx>
        <c:axId val="4010730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cross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0107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979313017259969E-2"/>
          <c:y val="0.87736211396811892"/>
          <c:w val="0.81986356391207882"/>
          <c:h val="0.120731640910031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2316289247964E-2"/>
          <c:y val="4.6361660448775065E-2"/>
          <c:w val="0.84234012621871401"/>
          <c:h val="0.67263511802585763"/>
        </c:manualLayout>
      </c:layout>
      <c:lineChart>
        <c:grouping val="standard"/>
        <c:varyColors val="0"/>
        <c:ser>
          <c:idx val="0"/>
          <c:order val="0"/>
          <c:tx>
            <c:strRef>
              <c:f>Arkusz3!$A$2</c:f>
              <c:strCache>
                <c:ptCount val="1"/>
                <c:pt idx="0">
                  <c:v>2017 r.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860552617190815E-2"/>
                  <c:y val="-3.3039655217467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4F9-4623-A0C7-970C04362A84}"/>
                </c:ext>
              </c:extLst>
            </c:dLbl>
            <c:dLbl>
              <c:idx val="3"/>
              <c:layout>
                <c:manualLayout>
                  <c:x val="-3.8484984662277018E-2"/>
                  <c:y val="-4.4880196427059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4F9-4623-A0C7-970C04362A84}"/>
                </c:ext>
              </c:extLst>
            </c:dLbl>
            <c:dLbl>
              <c:idx val="6"/>
              <c:layout>
                <c:manualLayout>
                  <c:x val="-2.5427065246794847E-2"/>
                  <c:y val="-3.8913371700572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4F9-4623-A0C7-970C04362A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Arkusz3!$C$6:$N$6</c:f>
              <c:numCache>
                <c:formatCode>0.0</c:formatCode>
                <c:ptCount val="12"/>
                <c:pt idx="0">
                  <c:v>37.299999999999997</c:v>
                </c:pt>
                <c:pt idx="1">
                  <c:v>43.5</c:v>
                </c:pt>
                <c:pt idx="2">
                  <c:v>42.7</c:v>
                </c:pt>
                <c:pt idx="3">
                  <c:v>45.6</c:v>
                </c:pt>
                <c:pt idx="4">
                  <c:v>50.1</c:v>
                </c:pt>
                <c:pt idx="5">
                  <c:v>55.5</c:v>
                </c:pt>
                <c:pt idx="6">
                  <c:v>57.8</c:v>
                </c:pt>
                <c:pt idx="7">
                  <c:v>59.3</c:v>
                </c:pt>
                <c:pt idx="8">
                  <c:v>56.8</c:v>
                </c:pt>
                <c:pt idx="9">
                  <c:v>50.1</c:v>
                </c:pt>
                <c:pt idx="10">
                  <c:v>45.9</c:v>
                </c:pt>
                <c:pt idx="11">
                  <c:v>39.9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4F9-4623-A0C7-970C04362A84}"/>
            </c:ext>
          </c:extLst>
        </c:ser>
        <c:ser>
          <c:idx val="2"/>
          <c:order val="1"/>
          <c:tx>
            <c:strRef>
              <c:f>Arkusz3!$A$12</c:f>
              <c:strCache>
                <c:ptCount val="1"/>
                <c:pt idx="0">
                  <c:v>2016 r.</c:v>
                </c:pt>
              </c:strCache>
            </c:strRef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/>
                </a:solidFill>
              </a:ln>
              <a:effectLst/>
            </c:spPr>
          </c:marker>
          <c:cat>
            <c:strRef>
              <c:f>Arkusz3!$C$3:$N$3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Arkusz3!$C$17:$N$17</c:f>
              <c:numCache>
                <c:formatCode>#\ ##0.0</c:formatCode>
                <c:ptCount val="12"/>
                <c:pt idx="0">
                  <c:v>35.340000000000003</c:v>
                </c:pt>
                <c:pt idx="1">
                  <c:v>42.05</c:v>
                </c:pt>
                <c:pt idx="2">
                  <c:v>40.44</c:v>
                </c:pt>
                <c:pt idx="3">
                  <c:v>46.39</c:v>
                </c:pt>
                <c:pt idx="4">
                  <c:v>49.4</c:v>
                </c:pt>
                <c:pt idx="5">
                  <c:v>55.82</c:v>
                </c:pt>
                <c:pt idx="6">
                  <c:v>57.06</c:v>
                </c:pt>
                <c:pt idx="7">
                  <c:v>58.38</c:v>
                </c:pt>
                <c:pt idx="8">
                  <c:v>55.55</c:v>
                </c:pt>
                <c:pt idx="9">
                  <c:v>48.47</c:v>
                </c:pt>
                <c:pt idx="10">
                  <c:v>43.32</c:v>
                </c:pt>
                <c:pt idx="11">
                  <c:v>37.72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4F9-4623-A0C7-970C04362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078112"/>
        <c:axId val="401073072"/>
      </c:lineChart>
      <c:catAx>
        <c:axId val="4010781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01073072"/>
        <c:crosses val="autoZero"/>
        <c:auto val="1"/>
        <c:lblAlgn val="ctr"/>
        <c:lblOffset val="100"/>
        <c:noMultiLvlLbl val="0"/>
      </c:catAx>
      <c:valAx>
        <c:axId val="4010730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cross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0107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869531648819096"/>
          <c:y val="0.79849341412968544"/>
          <c:w val="0.35624643972309655"/>
          <c:h val="0.19960044852994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02371322111266"/>
          <c:y val="5.6002013957846743E-2"/>
          <c:w val="0.80867854999484012"/>
          <c:h val="0.60111000688020799"/>
        </c:manualLayout>
      </c:layout>
      <c:lineChart>
        <c:grouping val="standard"/>
        <c:varyColors val="0"/>
        <c:ser>
          <c:idx val="1"/>
          <c:order val="0"/>
          <c:tx>
            <c:v>Korzystający z hoteli w 2017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hotelach'!$C$6:$N$6</c:f>
              <c:numCache>
                <c:formatCode>0</c:formatCode>
                <c:ptCount val="12"/>
                <c:pt idx="0">
                  <c:v>1280.0920000000001</c:v>
                </c:pt>
                <c:pt idx="1">
                  <c:v>1325.3230000000001</c:v>
                </c:pt>
                <c:pt idx="2">
                  <c:v>1547.0119999999999</c:v>
                </c:pt>
                <c:pt idx="3">
                  <c:v>1609.386</c:v>
                </c:pt>
                <c:pt idx="4">
                  <c:v>1843.471</c:v>
                </c:pt>
                <c:pt idx="5">
                  <c:v>1990.2929999999999</c:v>
                </c:pt>
                <c:pt idx="6">
                  <c:v>2014.931</c:v>
                </c:pt>
                <c:pt idx="7">
                  <c:v>2109.8879999999999</c:v>
                </c:pt>
                <c:pt idx="8">
                  <c:v>2075.922</c:v>
                </c:pt>
                <c:pt idx="9">
                  <c:v>1899.212</c:v>
                </c:pt>
                <c:pt idx="10">
                  <c:v>1680.761</c:v>
                </c:pt>
                <c:pt idx="11">
                  <c:v>1539.809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BB-4443-B500-31AEDFF022E4}"/>
            </c:ext>
          </c:extLst>
        </c:ser>
        <c:ser>
          <c:idx val="3"/>
          <c:order val="1"/>
          <c:tx>
            <c:v>Turyści zagraniczni korzystający z hoteli w 2017 r.</c:v>
          </c:tx>
          <c:spPr>
            <a:ln w="28575" cap="rnd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hotelach'!$C$12:$N$12</c:f>
              <c:numCache>
                <c:formatCode>0</c:formatCode>
                <c:ptCount val="12"/>
                <c:pt idx="0">
                  <c:v>288.80500000000001</c:v>
                </c:pt>
                <c:pt idx="1">
                  <c:v>283.71100000000001</c:v>
                </c:pt>
                <c:pt idx="2">
                  <c:v>378.96199999999999</c:v>
                </c:pt>
                <c:pt idx="3">
                  <c:v>432.15</c:v>
                </c:pt>
                <c:pt idx="4">
                  <c:v>502.17</c:v>
                </c:pt>
                <c:pt idx="5">
                  <c:v>543.41800000000001</c:v>
                </c:pt>
                <c:pt idx="6">
                  <c:v>621.03099999999995</c:v>
                </c:pt>
                <c:pt idx="7">
                  <c:v>637.77</c:v>
                </c:pt>
                <c:pt idx="8">
                  <c:v>566.16300000000001</c:v>
                </c:pt>
                <c:pt idx="9">
                  <c:v>496.08499999999998</c:v>
                </c:pt>
                <c:pt idx="10">
                  <c:v>403.89</c:v>
                </c:pt>
                <c:pt idx="11">
                  <c:v>386.03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BB-4443-B500-31AEDFF022E4}"/>
            </c:ext>
          </c:extLst>
        </c:ser>
        <c:ser>
          <c:idx val="0"/>
          <c:order val="2"/>
          <c:tx>
            <c:v>Korzystający z hoteli w 2016 r.</c:v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4CBF5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hotelach'!$C$18:$N$18</c:f>
              <c:numCache>
                <c:formatCode>0</c:formatCode>
                <c:ptCount val="12"/>
                <c:pt idx="0">
                  <c:v>1191.6310000000001</c:v>
                </c:pt>
                <c:pt idx="1">
                  <c:v>1273.4749999999999</c:v>
                </c:pt>
                <c:pt idx="2">
                  <c:v>1367.827</c:v>
                </c:pt>
                <c:pt idx="3">
                  <c:v>1603.8140000000001</c:v>
                </c:pt>
                <c:pt idx="4">
                  <c:v>1734.787</c:v>
                </c:pt>
                <c:pt idx="5">
                  <c:v>1873.857</c:v>
                </c:pt>
                <c:pt idx="6">
                  <c:v>1898.1079999999999</c:v>
                </c:pt>
                <c:pt idx="7">
                  <c:v>2012.3409999999999</c:v>
                </c:pt>
                <c:pt idx="8">
                  <c:v>1952.5820000000001</c:v>
                </c:pt>
                <c:pt idx="9">
                  <c:v>1779.46</c:v>
                </c:pt>
                <c:pt idx="10">
                  <c:v>1534.31</c:v>
                </c:pt>
                <c:pt idx="11">
                  <c:v>1393.2239999999999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BB-4443-B500-31AEDFF022E4}"/>
            </c:ext>
          </c:extLst>
        </c:ser>
        <c:ser>
          <c:idx val="2"/>
          <c:order val="3"/>
          <c:tx>
            <c:v>Turyści zagraniczni korzystający z hoteli w 2016 r.</c:v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>
                    <a:alpha val="20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62099423600809E-2"/>
                  <c:y val="4.0560949298813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D9D-428A-935B-8A44549992C0}"/>
                </c:ext>
              </c:extLst>
            </c:dLbl>
            <c:dLbl>
              <c:idx val="1"/>
              <c:layout>
                <c:manualLayout>
                  <c:x val="-3.2536046240180048E-2"/>
                  <c:y val="3.6245954692556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D9D-428A-935B-8A44549992C0}"/>
                </c:ext>
              </c:extLst>
            </c:dLbl>
            <c:dLbl>
              <c:idx val="2"/>
              <c:layout>
                <c:manualLayout>
                  <c:x val="-3.5646978788549812E-2"/>
                  <c:y val="4.0560949298813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D9D-428A-935B-8A44549992C0}"/>
                </c:ext>
              </c:extLst>
            </c:dLbl>
            <c:dLbl>
              <c:idx val="3"/>
              <c:layout>
                <c:manualLayout>
                  <c:x val="-3.5519736136812946E-2"/>
                  <c:y val="4.0560949298813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D9D-428A-935B-8A44549992C0}"/>
                </c:ext>
              </c:extLst>
            </c:dLbl>
            <c:dLbl>
              <c:idx val="9"/>
              <c:layout>
                <c:manualLayout>
                  <c:x val="-3.6645883700216313E-2"/>
                  <c:y val="4.9190938511326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D9D-428A-935B-8A44549992C0}"/>
                </c:ext>
              </c:extLst>
            </c:dLbl>
            <c:dLbl>
              <c:idx val="10"/>
              <c:layout>
                <c:manualLayout>
                  <c:x val="-3.626415574500582E-2"/>
                  <c:y val="4.4875943905070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D9D-428A-935B-8A44549992C0}"/>
                </c:ext>
              </c:extLst>
            </c:dLbl>
            <c:dLbl>
              <c:idx val="11"/>
              <c:layout>
                <c:manualLayout>
                  <c:x val="-3.7002163125079528E-2"/>
                  <c:y val="4.0560949298813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D9D-428A-935B-8A44549992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2B58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'turyści w hotelach'!$E$27:$E$38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'turyści w hotelach'!$C$24:$N$24</c:f>
              <c:numCache>
                <c:formatCode>0</c:formatCode>
                <c:ptCount val="12"/>
                <c:pt idx="0">
                  <c:v>278.16500000000002</c:v>
                </c:pt>
                <c:pt idx="1">
                  <c:v>271.904</c:v>
                </c:pt>
                <c:pt idx="2">
                  <c:v>373.858</c:v>
                </c:pt>
                <c:pt idx="3">
                  <c:v>412.76499999999999</c:v>
                </c:pt>
                <c:pt idx="4">
                  <c:v>495.31400000000002</c:v>
                </c:pt>
                <c:pt idx="5">
                  <c:v>514.45100000000002</c:v>
                </c:pt>
                <c:pt idx="6">
                  <c:v>590.26199999999994</c:v>
                </c:pt>
                <c:pt idx="7">
                  <c:v>620.31100000000004</c:v>
                </c:pt>
                <c:pt idx="8">
                  <c:v>537.55999999999995</c:v>
                </c:pt>
                <c:pt idx="9">
                  <c:v>459.21199999999999</c:v>
                </c:pt>
                <c:pt idx="10">
                  <c:v>362.23599999999999</c:v>
                </c:pt>
                <c:pt idx="11">
                  <c:v>340.31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BB-4443-B500-31AEDFF02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453440"/>
        <c:axId val="432450080"/>
      </c:lineChart>
      <c:catAx>
        <c:axId val="43245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450080"/>
        <c:crosses val="autoZero"/>
        <c:auto val="0"/>
        <c:lblAlgn val="ctr"/>
        <c:lblOffset val="100"/>
        <c:noMultiLvlLbl val="0"/>
      </c:catAx>
      <c:valAx>
        <c:axId val="432450080"/>
        <c:scaling>
          <c:orientation val="minMax"/>
          <c:max val="4000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43245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537286191801535"/>
          <c:w val="0.97455146965262751"/>
          <c:h val="0.23399707696395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33904907546559"/>
          <c:y val="4.8622496059401617E-2"/>
          <c:w val="0.78786132423872934"/>
          <c:h val="0.6435763757984424"/>
        </c:manualLayout>
      </c:layout>
      <c:lineChart>
        <c:grouping val="standard"/>
        <c:varyColors val="0"/>
        <c:ser>
          <c:idx val="1"/>
          <c:order val="0"/>
          <c:tx>
            <c:v>Noclegi udzielone w 2017 r.</c:v>
          </c:tx>
          <c:spPr>
            <a:ln w="28575" cap="rnd">
              <a:solidFill>
                <a:srgbClr val="001D77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4.4742729306487698E-2"/>
                  <c:y val="-4.1864139020537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D1-4F75-9E05-A2DB6F3D467A}"/>
                </c:ext>
              </c:extLst>
            </c:dLbl>
            <c:dLbl>
              <c:idx val="8"/>
              <c:layout>
                <c:manualLayout>
                  <c:x val="-1.0738255033557046E-2"/>
                  <c:y val="-2.2906793048973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4D1-4F75-9E05-A2DB6F3D46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obiektach'!$C$6:$N$6</c:f>
              <c:numCache>
                <c:formatCode>0</c:formatCode>
                <c:ptCount val="12"/>
                <c:pt idx="0">
                  <c:v>4608.6289999999999</c:v>
                </c:pt>
                <c:pt idx="1">
                  <c:v>5092.8040000000001</c:v>
                </c:pt>
                <c:pt idx="2">
                  <c:v>4885.5640000000003</c:v>
                </c:pt>
                <c:pt idx="3">
                  <c:v>5379.5330000000004</c:v>
                </c:pt>
                <c:pt idx="4">
                  <c:v>6839.991</c:v>
                </c:pt>
                <c:pt idx="5">
                  <c:v>8394.5390000000007</c:v>
                </c:pt>
                <c:pt idx="6">
                  <c:v>12437.261</c:v>
                </c:pt>
                <c:pt idx="7">
                  <c:v>12178.787</c:v>
                </c:pt>
                <c:pt idx="8">
                  <c:v>7742.4139999999998</c:v>
                </c:pt>
                <c:pt idx="9">
                  <c:v>6156.7960000000003</c:v>
                </c:pt>
                <c:pt idx="10">
                  <c:v>5189.0349999999999</c:v>
                </c:pt>
                <c:pt idx="11">
                  <c:v>4975.5619999999999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D1-4F75-9E05-A2DB6F3D467A}"/>
            </c:ext>
          </c:extLst>
        </c:ser>
        <c:ser>
          <c:idx val="3"/>
          <c:order val="1"/>
          <c:tx>
            <c:v>Noclegi udzielone turystom zagranicznym w 2017 r.</c:v>
          </c:tx>
          <c:spPr>
            <a:ln w="28575" cap="rnd">
              <a:solidFill>
                <a:srgbClr val="00854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dLbl>
              <c:idx val="11"/>
              <c:layout>
                <c:manualLayout>
                  <c:x val="-1.8344519015659956E-2"/>
                  <c:y val="-3.2140662511972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4D1-4F75-9E05-A2DB6F3D46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obiektach'!$C$12:$N$12</c:f>
              <c:numCache>
                <c:formatCode>0</c:formatCode>
                <c:ptCount val="12"/>
                <c:pt idx="0">
                  <c:v>838.952</c:v>
                </c:pt>
                <c:pt idx="1">
                  <c:v>863.48199999999997</c:v>
                </c:pt>
                <c:pt idx="2">
                  <c:v>1100.1659999999999</c:v>
                </c:pt>
                <c:pt idx="3">
                  <c:v>1261.8820000000001</c:v>
                </c:pt>
                <c:pt idx="4">
                  <c:v>1447.2729999999999</c:v>
                </c:pt>
                <c:pt idx="5">
                  <c:v>1622.51</c:v>
                </c:pt>
                <c:pt idx="6">
                  <c:v>2029.5319999999999</c:v>
                </c:pt>
                <c:pt idx="7">
                  <c:v>2036.7349999999999</c:v>
                </c:pt>
                <c:pt idx="8">
                  <c:v>1721.7239999999999</c:v>
                </c:pt>
                <c:pt idx="9">
                  <c:v>1515.0719999999999</c:v>
                </c:pt>
                <c:pt idx="10">
                  <c:v>1148.682</c:v>
                </c:pt>
                <c:pt idx="11">
                  <c:v>1119.2049999999999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4D1-4F75-9E05-A2DB6F3D467A}"/>
            </c:ext>
          </c:extLst>
        </c:ser>
        <c:ser>
          <c:idx val="0"/>
          <c:order val="2"/>
          <c:tx>
            <c:v>Noclegi udzielone w 2016 r.</c:v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>
                    <a:alpha val="20000"/>
                  </a:srgbClr>
                </a:solidFill>
              </a:ln>
              <a:effectLst/>
            </c:spPr>
          </c:marker>
          <c:dLbls>
            <c:dLbl>
              <c:idx val="6"/>
              <c:layout>
                <c:manualLayout>
                  <c:x val="-2.2371278469118468E-2"/>
                  <c:y val="3.7304092118444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D1-4F75-9E05-A2DB6F3D467A}"/>
                </c:ext>
              </c:extLst>
            </c:dLbl>
            <c:dLbl>
              <c:idx val="7"/>
              <c:layout>
                <c:manualLayout>
                  <c:x val="-5.4586201063622788E-2"/>
                  <c:y val="6.6423229244087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4D1-4F75-9E05-A2DB6F3D46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4CBF5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obiektach'!$C$18:$N$18</c:f>
              <c:numCache>
                <c:formatCode>0</c:formatCode>
                <c:ptCount val="12"/>
                <c:pt idx="0">
                  <c:v>4270.1220000000003</c:v>
                </c:pt>
                <c:pt idx="1">
                  <c:v>4920.05</c:v>
                </c:pt>
                <c:pt idx="2">
                  <c:v>4576.3509999999997</c:v>
                </c:pt>
                <c:pt idx="3">
                  <c:v>5079.8770000000004</c:v>
                </c:pt>
                <c:pt idx="4">
                  <c:v>6556.4179999999997</c:v>
                </c:pt>
                <c:pt idx="5">
                  <c:v>7769.7879999999996</c:v>
                </c:pt>
                <c:pt idx="6">
                  <c:v>12019.819</c:v>
                </c:pt>
                <c:pt idx="7">
                  <c:v>11812.597</c:v>
                </c:pt>
                <c:pt idx="8">
                  <c:v>7343.7380000000003</c:v>
                </c:pt>
                <c:pt idx="9">
                  <c:v>5808.7910000000002</c:v>
                </c:pt>
                <c:pt idx="10">
                  <c:v>4776.4740000000002</c:v>
                </c:pt>
                <c:pt idx="11">
                  <c:v>4459.835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4D1-4F75-9E05-A2DB6F3D467A}"/>
            </c:ext>
          </c:extLst>
        </c:ser>
        <c:ser>
          <c:idx val="2"/>
          <c:order val="3"/>
          <c:tx>
            <c:v>Noclegi udzielone turystom zagranicznym w 2016 r.</c:v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 cmpd="sng">
                <a:solidFill>
                  <a:srgbClr val="D6E7D5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5.2348993288590606E-2"/>
                  <c:y val="1.0023758878481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4D1-4F75-9E05-A2DB6F3D467A}"/>
                </c:ext>
              </c:extLst>
            </c:dLbl>
            <c:dLbl>
              <c:idx val="1"/>
              <c:layout>
                <c:manualLayout>
                  <c:x val="-1.1185682326621925E-2"/>
                  <c:y val="1.63428742023359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4D1-4F75-9E05-A2DB6F3D467A}"/>
                </c:ext>
              </c:extLst>
            </c:dLbl>
            <c:dLbl>
              <c:idx val="2"/>
              <c:layout>
                <c:manualLayout>
                  <c:x val="-1.4765100671140906E-2"/>
                  <c:y val="2.5821547188118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4D1-4F75-9E05-A2DB6F3D467A}"/>
                </c:ext>
              </c:extLst>
            </c:dLbl>
            <c:dLbl>
              <c:idx val="3"/>
              <c:layout>
                <c:manualLayout>
                  <c:x val="-2.2371364653243915E-2"/>
                  <c:y val="3.21406625119727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4D1-4F75-9E05-A2DB6F3D467A}"/>
                </c:ext>
              </c:extLst>
            </c:dLbl>
            <c:dLbl>
              <c:idx val="4"/>
              <c:layout>
                <c:manualLayout>
                  <c:x val="-3.3109619686800894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4D1-4F75-9E05-A2DB6F3D467A}"/>
                </c:ext>
              </c:extLst>
            </c:dLbl>
            <c:dLbl>
              <c:idx val="5"/>
              <c:layout>
                <c:manualLayout>
                  <c:x val="-3.3109619686800894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4D1-4F75-9E05-A2DB6F3D467A}"/>
                </c:ext>
              </c:extLst>
            </c:dLbl>
            <c:dLbl>
              <c:idx val="6"/>
              <c:layout>
                <c:manualLayout>
                  <c:x val="-3.4899328859060469E-2"/>
                  <c:y val="3.8459777835827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4D1-4F75-9E05-A2DB6F3D467A}"/>
                </c:ext>
              </c:extLst>
            </c:dLbl>
            <c:dLbl>
              <c:idx val="7"/>
              <c:layout>
                <c:manualLayout>
                  <c:x val="-3.4899328859060399E-2"/>
                  <c:y val="3.5300220173900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4D1-4F75-9E05-A2DB6F3D467A}"/>
                </c:ext>
              </c:extLst>
            </c:dLbl>
            <c:dLbl>
              <c:idx val="10"/>
              <c:layout>
                <c:manualLayout>
                  <c:x val="-3.087248322147651E-2"/>
                  <c:y val="2.5821547188118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D4D1-4F75-9E05-A2DB6F3D467A}"/>
                </c:ext>
              </c:extLst>
            </c:dLbl>
            <c:dLbl>
              <c:idx val="11"/>
              <c:layout>
                <c:manualLayout>
                  <c:x val="-1.4765100671140939E-2"/>
                  <c:y val="1.9502431864263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D4D1-4F75-9E05-A2DB6F3D46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854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'noclegi w obiektach'!$D$27:$D$38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obiektach'!$C$24:$N$24</c:f>
              <c:numCache>
                <c:formatCode>0</c:formatCode>
                <c:ptCount val="12"/>
                <c:pt idx="0">
                  <c:v>793.803</c:v>
                </c:pt>
                <c:pt idx="1">
                  <c:v>809.05899999999997</c:v>
                </c:pt>
                <c:pt idx="2">
                  <c:v>1082.6759999999999</c:v>
                </c:pt>
                <c:pt idx="3">
                  <c:v>1162.4259999999999</c:v>
                </c:pt>
                <c:pt idx="4">
                  <c:v>1411.5160000000001</c:v>
                </c:pt>
                <c:pt idx="5">
                  <c:v>1519.5820000000001</c:v>
                </c:pt>
                <c:pt idx="6">
                  <c:v>1923.597</c:v>
                </c:pt>
                <c:pt idx="7">
                  <c:v>1891.596</c:v>
                </c:pt>
                <c:pt idx="8">
                  <c:v>1602.0730000000001</c:v>
                </c:pt>
                <c:pt idx="9">
                  <c:v>1401.0050000000001</c:v>
                </c:pt>
                <c:pt idx="10">
                  <c:v>1020.12</c:v>
                </c:pt>
                <c:pt idx="11">
                  <c:v>961.77200000000005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D4D1-4F75-9E05-A2DB6F3D4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448400"/>
        <c:axId val="432456800"/>
      </c:lineChart>
      <c:catAx>
        <c:axId val="43244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456800"/>
        <c:crosses val="autoZero"/>
        <c:auto val="0"/>
        <c:lblAlgn val="ctr"/>
        <c:lblOffset val="100"/>
        <c:noMultiLvlLbl val="0"/>
      </c:catAx>
      <c:valAx>
        <c:axId val="43245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44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565739182639423"/>
          <c:y val="0.77274542118623668"/>
          <c:w val="0.6246393235366875"/>
          <c:h val="0.22725457881376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51944492434911"/>
          <c:y val="4.3391171434310018E-2"/>
          <c:w val="0.78394020940762843"/>
          <c:h val="0.63744508910070441"/>
        </c:manualLayout>
      </c:layout>
      <c:lineChart>
        <c:grouping val="standard"/>
        <c:varyColors val="0"/>
        <c:ser>
          <c:idx val="1"/>
          <c:order val="0"/>
          <c:tx>
            <c:v>Noclegi udzielone w 2017 r.</c:v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3.6888214767252812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22-48FF-8EA6-A418F579AC1C}"/>
                </c:ext>
              </c:extLst>
            </c:dLbl>
            <c:dLbl>
              <c:idx val="1"/>
              <c:layout>
                <c:manualLayout>
                  <c:x val="-3.4334064967663905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122-48FF-8EA6-A418F579AC1C}"/>
                </c:ext>
              </c:extLst>
            </c:dLbl>
            <c:dLbl>
              <c:idx val="2"/>
              <c:layout>
                <c:manualLayout>
                  <c:x val="-3.0645220605501608E-2"/>
                  <c:y val="-3.6943744752309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122-48FF-8EA6-A418F579AC1C}"/>
                </c:ext>
              </c:extLst>
            </c:dLbl>
            <c:dLbl>
              <c:idx val="3"/>
              <c:layout>
                <c:manualLayout>
                  <c:x val="-4.3556096272613094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122-48FF-8EA6-A418F579AC1C}"/>
                </c:ext>
              </c:extLst>
            </c:dLbl>
            <c:dLbl>
              <c:idx val="4"/>
              <c:layout>
                <c:manualLayout>
                  <c:x val="-4.0577036243978071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122-48FF-8EA6-A418F579AC1C}"/>
                </c:ext>
              </c:extLst>
            </c:dLbl>
            <c:dLbl>
              <c:idx val="5"/>
              <c:layout>
                <c:manualLayout>
                  <c:x val="-4.6110268459066059E-2"/>
                  <c:y val="-4.0302267002518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122-48FF-8EA6-A418F579AC1C}"/>
                </c:ext>
              </c:extLst>
            </c:dLbl>
            <c:dLbl>
              <c:idx val="6"/>
              <c:layout>
                <c:manualLayout>
                  <c:x val="-3.8732625505615431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122-48FF-8EA6-A418F579AC1C}"/>
                </c:ext>
              </c:extLst>
            </c:dLbl>
            <c:dLbl>
              <c:idx val="7"/>
              <c:layout>
                <c:manualLayout>
                  <c:x val="-3.1354982552165012E-2"/>
                  <c:y val="-3.0226700251889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122-48FF-8EA6-A418F579AC1C}"/>
                </c:ext>
              </c:extLst>
            </c:dLbl>
            <c:dLbl>
              <c:idx val="8"/>
              <c:layout>
                <c:manualLayout>
                  <c:x val="-2.0288518121989035E-2"/>
                  <c:y val="-3.0226700251889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122-48FF-8EA6-A418F579AC1C}"/>
                </c:ext>
              </c:extLst>
            </c:dLbl>
            <c:dLbl>
              <c:idx val="9"/>
              <c:layout>
                <c:manualLayout>
                  <c:x val="-1.8444107383626396E-2"/>
                  <c:y val="-2.686817800167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122-48FF-8EA6-A418F579AC1C}"/>
                </c:ext>
              </c:extLst>
            </c:dLbl>
            <c:dLbl>
              <c:idx val="10"/>
              <c:layout>
                <c:manualLayout>
                  <c:x val="-2.0288518121989035E-2"/>
                  <c:y val="-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122-48FF-8EA6-A418F579AC1C}"/>
                </c:ext>
              </c:extLst>
            </c:dLbl>
            <c:dLbl>
              <c:idx val="11"/>
              <c:layout>
                <c:manualLayout>
                  <c:x val="-2.0863262304186687E-2"/>
                  <c:y val="-2.7331992061303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122-48FF-8EA6-A418F579A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1D77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hotelach'!$C$18:$N$18</c:f>
              <c:numCache>
                <c:formatCode>0</c:formatCode>
                <c:ptCount val="12"/>
                <c:pt idx="0">
                  <c:v>2448.75</c:v>
                </c:pt>
                <c:pt idx="1">
                  <c:v>2627.866</c:v>
                </c:pt>
                <c:pt idx="2">
                  <c:v>2736.9830000000002</c:v>
                </c:pt>
                <c:pt idx="3">
                  <c:v>2973.9850000000001</c:v>
                </c:pt>
                <c:pt idx="4">
                  <c:v>3366.9520000000002</c:v>
                </c:pt>
                <c:pt idx="5">
                  <c:v>3677.7220000000002</c:v>
                </c:pt>
                <c:pt idx="6">
                  <c:v>4220.2169999999996</c:v>
                </c:pt>
                <c:pt idx="7">
                  <c:v>4426.768</c:v>
                </c:pt>
                <c:pt idx="8">
                  <c:v>3822.4229999999998</c:v>
                </c:pt>
                <c:pt idx="9">
                  <c:v>3401.6709999999998</c:v>
                </c:pt>
                <c:pt idx="10">
                  <c:v>2940.1379999999999</c:v>
                </c:pt>
                <c:pt idx="11">
                  <c:v>2817.7750000000001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122-48FF-8EA6-A418F579AC1C}"/>
            </c:ext>
          </c:extLst>
        </c:ser>
        <c:ser>
          <c:idx val="3"/>
          <c:order val="1"/>
          <c:tx>
            <c:v>Noclegi udzielone turystom zagranicznym w 2017 r.</c:v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5904789513806125E-2"/>
                  <c:y val="-2.926185783197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122-48FF-8EA6-A418F579AC1C}"/>
                </c:ext>
              </c:extLst>
            </c:dLbl>
            <c:dLbl>
              <c:idx val="1"/>
              <c:layout>
                <c:manualLayout>
                  <c:x val="-1.7174470892886252E-2"/>
                  <c:y val="-2.49384682945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122-48FF-8EA6-A418F579AC1C}"/>
                </c:ext>
              </c:extLst>
            </c:dLbl>
            <c:dLbl>
              <c:idx val="2"/>
              <c:layout>
                <c:manualLayout>
                  <c:x val="-1.5330075187236033E-2"/>
                  <c:y val="-2.3008602523906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122-48FF-8EA6-A418F579AC1C}"/>
                </c:ext>
              </c:extLst>
            </c:dLbl>
            <c:dLbl>
              <c:idx val="3"/>
              <c:layout>
                <c:manualLayout>
                  <c:x val="-3.3850361490235854E-2"/>
                  <c:y val="-2.6059485754942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5122-48FF-8EA6-A418F579AC1C}"/>
                </c:ext>
              </c:extLst>
            </c:dLbl>
            <c:dLbl>
              <c:idx val="4"/>
              <c:layout>
                <c:manualLayout>
                  <c:x val="-3.1427542364195919E-2"/>
                  <c:y val="-2.8487732807718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5122-48FF-8EA6-A418F579AC1C}"/>
                </c:ext>
              </c:extLst>
            </c:dLbl>
            <c:dLbl>
              <c:idx val="5"/>
              <c:layout>
                <c:manualLayout>
                  <c:x val="-2.5835204961596237E-2"/>
                  <c:y val="-2.9435474262215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5122-48FF-8EA6-A418F579AC1C}"/>
                </c:ext>
              </c:extLst>
            </c:dLbl>
            <c:dLbl>
              <c:idx val="6"/>
              <c:layout>
                <c:manualLayout>
                  <c:x val="-3.3216496878016692E-2"/>
                  <c:y val="-3.281112234511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5122-48FF-8EA6-A418F579AC1C}"/>
                </c:ext>
              </c:extLst>
            </c:dLbl>
            <c:dLbl>
              <c:idx val="7"/>
              <c:layout>
                <c:manualLayout>
                  <c:x val="-3.4484421317919123E-2"/>
                  <c:y val="-3.3793246661288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5122-48FF-8EA6-A418F579AC1C}"/>
                </c:ext>
              </c:extLst>
            </c:dLbl>
            <c:dLbl>
              <c:idx val="8"/>
              <c:layout>
                <c:manualLayout>
                  <c:x val="-2.9582170581224761E-2"/>
                  <c:y val="-3.281112234511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5122-48FF-8EA6-A418F579AC1C}"/>
                </c:ext>
              </c:extLst>
            </c:dLbl>
            <c:dLbl>
              <c:idx val="9"/>
              <c:layout>
                <c:manualLayout>
                  <c:x val="-2.9525948527538558E-2"/>
                  <c:y val="-2.8487732807718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5122-48FF-8EA6-A418F579AC1C}"/>
                </c:ext>
              </c:extLst>
            </c:dLbl>
            <c:dLbl>
              <c:idx val="10"/>
              <c:layout>
                <c:manualLayout>
                  <c:x val="-1.6539630203346187E-2"/>
                  <c:y val="-2.3008602523906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5122-48FF-8EA6-A418F579AC1C}"/>
                </c:ext>
              </c:extLst>
            </c:dLbl>
            <c:dLbl>
              <c:idx val="11"/>
              <c:layout>
                <c:manualLayout>
                  <c:x val="-1.0946316723425564E-2"/>
                  <c:y val="-2.3567579344410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5122-48FF-8EA6-A418F579A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8542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hotelach'!$C$24:$N$24</c:f>
              <c:numCache>
                <c:formatCode>0</c:formatCode>
                <c:ptCount val="12"/>
                <c:pt idx="0">
                  <c:v>631.41999999999996</c:v>
                </c:pt>
                <c:pt idx="1">
                  <c:v>638.80200000000002</c:v>
                </c:pt>
                <c:pt idx="2">
                  <c:v>831.80399999999997</c:v>
                </c:pt>
                <c:pt idx="3">
                  <c:v>957.18299999999999</c:v>
                </c:pt>
                <c:pt idx="4">
                  <c:v>1070.0820000000001</c:v>
                </c:pt>
                <c:pt idx="5">
                  <c:v>1167.569</c:v>
                </c:pt>
                <c:pt idx="6">
                  <c:v>1352.7280000000001</c:v>
                </c:pt>
                <c:pt idx="7">
                  <c:v>1386.0630000000001</c:v>
                </c:pt>
                <c:pt idx="8">
                  <c:v>1230.008</c:v>
                </c:pt>
                <c:pt idx="9">
                  <c:v>1110.9960000000001</c:v>
                </c:pt>
                <c:pt idx="10">
                  <c:v>862.46100000000001</c:v>
                </c:pt>
                <c:pt idx="11">
                  <c:v>840.50400000000002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5122-48FF-8EA6-A418F579AC1C}"/>
            </c:ext>
          </c:extLst>
        </c:ser>
        <c:ser>
          <c:idx val="0"/>
          <c:order val="2"/>
          <c:tx>
            <c:v>Noclegi udzielone w 2016 r.</c:v>
          </c:tx>
          <c:spPr>
            <a:ln w="28575" cap="rnd">
              <a:solidFill>
                <a:srgbClr val="C4CBF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C4CBF5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5.8056688618645637E-2"/>
                  <c:y val="3.2620484696222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5122-48FF-8EA6-A418F579AC1C}"/>
                </c:ext>
              </c:extLst>
            </c:dLbl>
            <c:dLbl>
              <c:idx val="1"/>
              <c:layout>
                <c:manualLayout>
                  <c:x val="-5.0618979433074772E-2"/>
                  <c:y val="2.7331992061303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5122-48FF-8EA6-A418F579AC1C}"/>
                </c:ext>
              </c:extLst>
            </c:dLbl>
            <c:dLbl>
              <c:idx val="2"/>
              <c:layout>
                <c:manualLayout>
                  <c:x val="-5.3555605660858027E-2"/>
                  <c:y val="2.6367229388155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C-5122-48FF-8EA6-A418F579AC1C}"/>
                </c:ext>
              </c:extLst>
            </c:dLbl>
            <c:dLbl>
              <c:idx val="3"/>
              <c:layout>
                <c:manualLayout>
                  <c:x val="-1.5452280067817853E-2"/>
                  <c:y val="1.86852129865089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C4CBF5"/>
                      </a:solidFill>
                      <a:latin typeface="Fira Sans Extra Condensed" panose="020B0503050000020004" pitchFamily="34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91109302114476E-2"/>
                      <c:h val="5.10159965412883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5122-48FF-8EA6-A418F579AC1C}"/>
                </c:ext>
              </c:extLst>
            </c:dLbl>
            <c:dLbl>
              <c:idx val="4"/>
              <c:layout>
                <c:manualLayout>
                  <c:x val="-1.682444956559679E-2"/>
                  <c:y val="2.540246671500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5122-48FF-8EA6-A418F579AC1C}"/>
                </c:ext>
              </c:extLst>
            </c:dLbl>
            <c:dLbl>
              <c:idx val="5"/>
              <c:layout>
                <c:manualLayout>
                  <c:x val="-2.2240367588540855E-2"/>
                  <c:y val="3.358522250209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5122-48FF-8EA6-A418F579AC1C}"/>
                </c:ext>
              </c:extLst>
            </c:dLbl>
            <c:dLbl>
              <c:idx val="6"/>
              <c:layout>
                <c:manualLayout>
                  <c:x val="-3.5093883997114807E-2"/>
                  <c:y val="3.1655381598700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0-5122-48FF-8EA6-A418F579AC1C}"/>
                </c:ext>
              </c:extLst>
            </c:dLbl>
            <c:dLbl>
              <c:idx val="7"/>
              <c:layout>
                <c:manualLayout>
                  <c:x val="-4.1539117762752695E-2"/>
                  <c:y val="3.262048469622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5122-48FF-8EA6-A418F579AC1C}"/>
                </c:ext>
              </c:extLst>
            </c:dLbl>
            <c:dLbl>
              <c:idx val="8"/>
              <c:layout>
                <c:manualLayout>
                  <c:x val="-5.1423657576458483E-2"/>
                  <c:y val="2.926185783197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2-5122-48FF-8EA6-A418F579AC1C}"/>
                </c:ext>
              </c:extLst>
            </c:dLbl>
            <c:dLbl>
              <c:idx val="9"/>
              <c:layout>
                <c:manualLayout>
                  <c:x val="-4.8766970324321209E-2"/>
                  <c:y val="2.926185783197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5122-48FF-8EA6-A418F579AC1C}"/>
                </c:ext>
              </c:extLst>
            </c:dLbl>
            <c:dLbl>
              <c:idx val="10"/>
              <c:layout>
                <c:manualLayout>
                  <c:x val="-5.2278310878674655E-2"/>
                  <c:y val="2.8297095158824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4-5122-48FF-8EA6-A418F579AC1C}"/>
                </c:ext>
              </c:extLst>
            </c:dLbl>
            <c:dLbl>
              <c:idx val="11"/>
              <c:layout>
                <c:manualLayout>
                  <c:x val="-3.8732700249583155E-2"/>
                  <c:y val="3.262048469622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5122-48FF-8EA6-A418F579A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4CBF5"/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hotelach'!$C$6:$N$6</c:f>
              <c:numCache>
                <c:formatCode>0</c:formatCode>
                <c:ptCount val="12"/>
                <c:pt idx="0">
                  <c:v>2288.9140000000002</c:v>
                </c:pt>
                <c:pt idx="1">
                  <c:v>2523.643</c:v>
                </c:pt>
                <c:pt idx="2">
                  <c:v>2552.3649999999998</c:v>
                </c:pt>
                <c:pt idx="3">
                  <c:v>2849.0419999999999</c:v>
                </c:pt>
                <c:pt idx="4">
                  <c:v>3263.335</c:v>
                </c:pt>
                <c:pt idx="5">
                  <c:v>3478.4780000000001</c:v>
                </c:pt>
                <c:pt idx="6">
                  <c:v>4055.1190000000001</c:v>
                </c:pt>
                <c:pt idx="7">
                  <c:v>4225.777</c:v>
                </c:pt>
                <c:pt idx="8">
                  <c:v>3590.9430000000002</c:v>
                </c:pt>
                <c:pt idx="9">
                  <c:v>3216.7510000000002</c:v>
                </c:pt>
                <c:pt idx="10">
                  <c:v>2696.16</c:v>
                </c:pt>
                <c:pt idx="11">
                  <c:v>2503.067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5122-48FF-8EA6-A418F579AC1C}"/>
            </c:ext>
          </c:extLst>
        </c:ser>
        <c:ser>
          <c:idx val="2"/>
          <c:order val="3"/>
          <c:tx>
            <c:v>Noclegi udzielone turystom zagranicznym w 2016 r.</c:v>
          </c:tx>
          <c:spPr>
            <a:ln w="28575" cap="rnd">
              <a:solidFill>
                <a:srgbClr val="D6E7D5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D6E7D5"/>
                </a:solidFill>
                <a:prstDash val="solid"/>
              </a:ln>
              <a:effectLst/>
            </c:spPr>
          </c:marker>
          <c:dLbls>
            <c:dLbl>
              <c:idx val="0"/>
              <c:layout>
                <c:manualLayout>
                  <c:x val="-3.3894284969678161E-2"/>
                  <c:y val="3.2620484696222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5122-48FF-8EA6-A418F579AC1C}"/>
                </c:ext>
              </c:extLst>
            </c:dLbl>
            <c:dLbl>
              <c:idx val="1"/>
              <c:layout>
                <c:manualLayout>
                  <c:x val="-2.0923388667156657E-2"/>
                  <c:y val="3.3585247369370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8-5122-48FF-8EA6-A418F579AC1C}"/>
                </c:ext>
              </c:extLst>
            </c:dLbl>
            <c:dLbl>
              <c:idx val="2"/>
              <c:layout>
                <c:manualLayout>
                  <c:x val="-2.3342498699376969E-2"/>
                  <c:y val="3.1191723602643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5122-48FF-8EA6-A418F579AC1C}"/>
                </c:ext>
              </c:extLst>
            </c:dLbl>
            <c:dLbl>
              <c:idx val="3"/>
              <c:layout>
                <c:manualLayout>
                  <c:x val="-1.7809311582426358E-2"/>
                  <c:y val="3.1655381598701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A-5122-48FF-8EA6-A418F579AC1C}"/>
                </c:ext>
              </c:extLst>
            </c:dLbl>
            <c:dLbl>
              <c:idx val="4"/>
              <c:layout>
                <c:manualLayout>
                  <c:x val="-2.2132943683266813E-2"/>
                  <c:y val="3.1655381598700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5122-48FF-8EA6-A418F579AC1C}"/>
                </c:ext>
              </c:extLst>
            </c:dLbl>
            <c:dLbl>
              <c:idx val="5"/>
              <c:layout>
                <c:manualLayout>
                  <c:x val="-2.5821735094567342E-2"/>
                  <c:y val="3.069061892555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C-5122-48FF-8EA6-A418F579AC1C}"/>
                </c:ext>
              </c:extLst>
            </c:dLbl>
            <c:dLbl>
              <c:idx val="6"/>
              <c:layout>
                <c:manualLayout>
                  <c:x val="-2.7666130800217469E-2"/>
                  <c:y val="3.069061892555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D-5122-48FF-8EA6-A418F579AC1C}"/>
                </c:ext>
              </c:extLst>
            </c:dLbl>
            <c:dLbl>
              <c:idx val="7"/>
              <c:layout>
                <c:manualLayout>
                  <c:x val="-2.5821750337077089E-2"/>
                  <c:y val="4.366078925272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E-5122-48FF-8EA6-A418F579AC1C}"/>
                </c:ext>
              </c:extLst>
            </c:dLbl>
            <c:dLbl>
              <c:idx val="8"/>
              <c:layout>
                <c:manualLayout>
                  <c:x val="-4.057703624397821E-2"/>
                  <c:y val="4.03022670025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F-5122-48FF-8EA6-A418F579AC1C}"/>
                </c:ext>
              </c:extLst>
            </c:dLbl>
            <c:dLbl>
              <c:idx val="9"/>
              <c:layout>
                <c:manualLayout>
                  <c:x val="-3.1354982552164873E-2"/>
                  <c:y val="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0-5122-48FF-8EA6-A418F579AC1C}"/>
                </c:ext>
              </c:extLst>
            </c:dLbl>
            <c:dLbl>
              <c:idx val="10"/>
              <c:layout>
                <c:manualLayout>
                  <c:x val="-2.7666161075439594E-2"/>
                  <c:y val="3.694374475230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1-5122-48FF-8EA6-A418F579AC1C}"/>
                </c:ext>
              </c:extLst>
            </c:dLbl>
            <c:dLbl>
              <c:idx val="11"/>
              <c:layout>
                <c:manualLayout>
                  <c:x val="-3.8732625505615431E-2"/>
                  <c:y val="4.366078925272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2-5122-48FF-8EA6-A418F579A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2B582">
                        <a:alpha val="40000"/>
                      </a:srgbClr>
                    </a:solidFill>
                    <a:latin typeface="Fira Sans Extra Condensed" panose="020B05030500000200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'noclegi w hotelach'!$D$27:$D$38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'noclegi w hotelach'!$C$12:$N$12</c:f>
              <c:numCache>
                <c:formatCode>0</c:formatCode>
                <c:ptCount val="12"/>
                <c:pt idx="0">
                  <c:v>614.90700000000004</c:v>
                </c:pt>
                <c:pt idx="1">
                  <c:v>613.44299999999998</c:v>
                </c:pt>
                <c:pt idx="2">
                  <c:v>845.66600000000005</c:v>
                </c:pt>
                <c:pt idx="3">
                  <c:v>914.43</c:v>
                </c:pt>
                <c:pt idx="4">
                  <c:v>1076.6579999999999</c:v>
                </c:pt>
                <c:pt idx="5">
                  <c:v>1128.3989999999999</c:v>
                </c:pt>
                <c:pt idx="6">
                  <c:v>1316.221</c:v>
                </c:pt>
                <c:pt idx="7">
                  <c:v>1326.617</c:v>
                </c:pt>
                <c:pt idx="8">
                  <c:v>1180.088</c:v>
                </c:pt>
                <c:pt idx="9">
                  <c:v>1054.3789999999999</c:v>
                </c:pt>
                <c:pt idx="10">
                  <c:v>786.38</c:v>
                </c:pt>
                <c:pt idx="11">
                  <c:v>738.73599999999999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33-5122-48FF-8EA6-A418F579A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082288"/>
        <c:axId val="428085088"/>
      </c:lineChart>
      <c:catAx>
        <c:axId val="42808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28085088"/>
        <c:crosses val="autoZero"/>
        <c:auto val="0"/>
        <c:lblAlgn val="ctr"/>
        <c:lblOffset val="100"/>
        <c:noMultiLvlLbl val="0"/>
      </c:catAx>
      <c:valAx>
        <c:axId val="428085088"/>
        <c:scaling>
          <c:orientation val="minMax"/>
          <c:max val="14000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 Extra Condensed" panose="020B0503050000020004" pitchFamily="34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2808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607524189636206"/>
          <c:y val="0.75887726205276973"/>
          <c:w val="0.59628368320824898"/>
          <c:h val="0.23424270961104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Extra Condensed" panose="020B0503050000020004" pitchFamily="34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742969283111276E-2"/>
          <c:y val="6.9537926976209821E-2"/>
          <c:w val="0.30292521127166794"/>
          <c:h val="0.82657254050140283"/>
        </c:manualLayout>
      </c:layout>
      <c:doughnutChart>
        <c:varyColors val="1"/>
        <c:ser>
          <c:idx val="1"/>
          <c:order val="0"/>
          <c:tx>
            <c:v>Udzielone noclegi w hotelach</c:v>
          </c:tx>
          <c:dPt>
            <c:idx val="0"/>
            <c:bubble3D val="0"/>
            <c:spPr>
              <a:solidFill>
                <a:srgbClr val="00854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87-4360-83E2-787F4E6294F7}"/>
              </c:ext>
            </c:extLst>
          </c:dPt>
          <c:dPt>
            <c:idx val="1"/>
            <c:bubble3D val="0"/>
            <c:spPr>
              <a:solidFill>
                <a:srgbClr val="A5CCA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87-4360-83E2-787F4E6294F7}"/>
              </c:ext>
            </c:extLst>
          </c:dPt>
          <c:dLbls>
            <c:dLbl>
              <c:idx val="0"/>
              <c:layout>
                <c:manualLayout>
                  <c:x val="-5.5700609225413401E-2"/>
                  <c:y val="6.99650174912543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Fira Sans Extra Condensed" panose="020B05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E3CF8BB2-4261-45BC-91AB-DA9C701E3079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atin typeface="Fira Sans Extra Condensed" panose="020B05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B87-4360-83E2-787F4E6294F7}"/>
                </c:ext>
              </c:extLst>
            </c:dLbl>
            <c:dLbl>
              <c:idx val="1"/>
              <c:layout>
                <c:manualLayout>
                  <c:x val="3.4812880765883215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87-4360-83E2-787F4E629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Arkusz1!$A$5:$A$6</c:f>
              <c:strCache>
                <c:ptCount val="2"/>
                <c:pt idx="0">
                  <c:v>turystom krajowym</c:v>
                </c:pt>
                <c:pt idx="1">
                  <c:v>turystom zagranicznym</c:v>
                </c:pt>
              </c:strCache>
            </c:strRef>
          </c:cat>
          <c:val>
            <c:numRef>
              <c:f>Arkusz1!$C$8:$C$9</c:f>
              <c:numCache>
                <c:formatCode>0.0%</c:formatCode>
                <c:ptCount val="2"/>
                <c:pt idx="0">
                  <c:v>0.69388653425829139</c:v>
                </c:pt>
                <c:pt idx="1">
                  <c:v>0.30611346574170861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B87-4360-83E2-787F4E6294F7}"/>
            </c:ext>
          </c:extLst>
        </c:ser>
        <c:ser>
          <c:idx val="0"/>
          <c:order val="1"/>
          <c:tx>
            <c:v>Udzielone noclegi w turystycznych obiektach noclegowych</c:v>
          </c:tx>
          <c:dPt>
            <c:idx val="0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B87-4360-83E2-787F4E6294F7}"/>
              </c:ext>
            </c:extLst>
          </c:dPt>
          <c:dPt>
            <c:idx val="1"/>
            <c:bubble3D val="0"/>
            <c:spPr>
              <a:solidFill>
                <a:srgbClr val="8D98E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8B87-4360-83E2-787F4E6294F7}"/>
              </c:ext>
            </c:extLst>
          </c:dPt>
          <c:dLbls>
            <c:dLbl>
              <c:idx val="0"/>
              <c:layout>
                <c:manualLayout>
                  <c:x val="-4.5256744995648392E-2"/>
                  <c:y val="4.9975012493753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B87-4360-83E2-787F4E6294F7}"/>
                </c:ext>
              </c:extLst>
            </c:dLbl>
            <c:dLbl>
              <c:idx val="1"/>
              <c:layout>
                <c:manualLayout>
                  <c:x val="3.4812880765883376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B87-4360-83E2-787F4E6294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Arkusz1!$A$5:$A$6</c:f>
              <c:strCache>
                <c:ptCount val="2"/>
                <c:pt idx="0">
                  <c:v>turystom krajowym</c:v>
                </c:pt>
                <c:pt idx="1">
                  <c:v>turystom zagranicznym</c:v>
                </c:pt>
              </c:strCache>
            </c:strRef>
          </c:cat>
          <c:val>
            <c:numRef>
              <c:f>Arkusz1!$C$5:$C$6</c:f>
              <c:numCache>
                <c:formatCode>0.0%</c:formatCode>
                <c:ptCount val="2"/>
                <c:pt idx="0">
                  <c:v>0.80084605657913965</c:v>
                </c:pt>
                <c:pt idx="1">
                  <c:v>0.1991539434208604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B87-4360-83E2-787F4E629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2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77571568835074"/>
          <c:y val="0.32630645982685003"/>
          <c:w val="0.44707567091572836"/>
          <c:h val="0.48671003890471137"/>
        </c:manualLayout>
      </c:layout>
      <c:doughnutChart>
        <c:varyColors val="1"/>
        <c:ser>
          <c:idx val="0"/>
          <c:order val="0"/>
          <c:spPr>
            <a:solidFill>
              <a:srgbClr val="212492"/>
            </a:solidFill>
          </c:spPr>
          <c:dPt>
            <c:idx val="0"/>
            <c:bubble3D val="0"/>
            <c:spPr>
              <a:solidFill>
                <a:srgbClr val="001D77"/>
              </a:solidFill>
            </c:spPr>
            <c:extLst>
              <c:ext xmlns:c16="http://schemas.microsoft.com/office/drawing/2014/chart" uri="{C3380CC4-5D6E-409C-BE32-E72D297353CC}">
                <c16:uniqueId val="{00000000-4333-4F36-B4A0-BD451CA9623C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>
              <c:ext xmlns:c16="http://schemas.microsoft.com/office/drawing/2014/chart" uri="{C3380CC4-5D6E-409C-BE32-E72D297353CC}">
                <c16:uniqueId val="{00000002-4333-4F36-B4A0-BD451CA9623C}"/>
              </c:ext>
            </c:extLst>
          </c:dPt>
          <c:dLbls>
            <c:dLbl>
              <c:idx val="0"/>
              <c:layout>
                <c:manualLayout>
                  <c:x val="-1.2224938875305735E-2"/>
                  <c:y val="6.21890547263681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333-4F36-B4A0-BD451CA9623C}"/>
                </c:ext>
              </c:extLst>
            </c:dLbl>
            <c:dLbl>
              <c:idx val="1"/>
              <c:layout>
                <c:manualLayout>
                  <c:x val="6.1124694376527558E-3"/>
                  <c:y val="6.2189054726368162E-3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latin typeface="Fira Sans Extra Condensed" panose="020B05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9F68C6FF-D846-420F-8C2F-8A0DA56FAA35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 sz="900" b="1">
                          <a:solidFill>
                            <a:schemeClr val="tx1"/>
                          </a:solidFill>
                          <a:latin typeface="Fira Sans Extra Condensed" panose="020B05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333-4F36-B4A0-BD451CA962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(Arkusz3!$C$2,Arkusz3!$H$2)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(Arkusz3!$C$5,Arkusz3!$H$5)</c:f>
              <c:numCache>
                <c:formatCode>0.0%</c:formatCode>
                <c:ptCount val="2"/>
                <c:pt idx="0">
                  <c:v>0.81643774114849765</c:v>
                </c:pt>
                <c:pt idx="1">
                  <c:v>0.18356225885150235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33-4F36-B4A0-BD451CA96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729564814628355E-2"/>
          <c:y val="0.32812829775144087"/>
          <c:w val="0.47209767615671311"/>
          <c:h val="0.4951826286031426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</c:spPr>
            <c:extLst>
              <c:ext xmlns:c16="http://schemas.microsoft.com/office/drawing/2014/chart" uri="{C3380CC4-5D6E-409C-BE32-E72D297353CC}">
                <c16:uniqueId val="{00000001-DC77-4478-AFC0-42E85451B187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>
              <c:ext xmlns:c16="http://schemas.microsoft.com/office/drawing/2014/chart" uri="{C3380CC4-5D6E-409C-BE32-E72D297353CC}">
                <c16:uniqueId val="{00000003-DC77-4478-AFC0-42E85451B187}"/>
              </c:ext>
            </c:extLst>
          </c:dPt>
          <c:dLbls>
            <c:dLbl>
              <c:idx val="0"/>
              <c:layout>
                <c:manualLayout>
                  <c:x val="-4.7701518128648243E-2"/>
                  <c:y val="0.1545360521210016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 b="1">
                      <a:solidFill>
                        <a:schemeClr val="bg1"/>
                      </a:solidFill>
                      <a:latin typeface="Fira Sans Extra Condensed" panose="020B0503050000020004" pitchFamily="34" charset="0"/>
                      <a:ea typeface="Fira Sans" panose="020B0503050000020004" pitchFamily="34" charset="0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77-4478-AFC0-42E85451B187}"/>
                </c:ext>
              </c:extLst>
            </c:dLbl>
            <c:dLbl>
              <c:idx val="1"/>
              <c:layout>
                <c:manualLayout>
                  <c:x val="4.3365134431916738E-2"/>
                  <c:y val="-0.13530927835051551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latin typeface="Fira Sans Extra Condensed" panose="020B0503050000020004" pitchFamily="34" charset="0"/>
                        <a:ea typeface="Fira Sans" panose="020B0503050000020004" pitchFamily="34" charset="0"/>
                        <a:cs typeface="Times New Roman" panose="02020603050405020304" pitchFamily="18" charset="0"/>
                      </a:defRPr>
                    </a:pPr>
                    <a:fld id="{62D4D2E9-D474-47EC-A4C7-9735CF275BF7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 sz="900" b="1">
                          <a:solidFill>
                            <a:schemeClr val="tx1"/>
                          </a:solidFill>
                          <a:latin typeface="Fira Sans Extra Condensed" panose="020B0503050000020004" pitchFamily="34" charset="0"/>
                          <a:ea typeface="Fira Sans" panose="020B0503050000020004" pitchFamily="34" charset="0"/>
                          <a:cs typeface="Times New Roman" panose="02020603050405020304" pitchFamily="18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77-4478-AFC0-42E85451B1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Fira Sans Extra Condensed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(Arkusz3!$C$2,Arkusz3!$H$2)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(Arkusz3!$C$9,Arkusz3!$H$9)</c:f>
              <c:numCache>
                <c:formatCode>0.0%</c:formatCode>
                <c:ptCount val="2"/>
                <c:pt idx="0">
                  <c:v>0.49868077295807861</c:v>
                </c:pt>
                <c:pt idx="1">
                  <c:v>0.50131922704192144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77-4478-AFC0-42E85451B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7142770836509884"/>
          <c:y val="8.5649200422112187E-2"/>
          <c:w val="0.49934320869737836"/>
          <c:h val="0.18848222258300187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299048556430442"/>
          <c:y val="0.38841320331647283"/>
          <c:w val="0.15504593175853018"/>
          <c:h val="0.36964593002033685"/>
        </c:manualLayout>
      </c:layout>
      <c:doughnutChart>
        <c:varyColors val="1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8D98EB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284-4E9A-A3BC-A403A979CFE0}"/>
              </c:ext>
            </c:extLst>
          </c:dPt>
          <c:dPt>
            <c:idx val="1"/>
            <c:bubble3D val="0"/>
            <c:spPr>
              <a:solidFill>
                <a:srgbClr val="A5CCAB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284-4E9A-A3BC-A403A979CFE0}"/>
              </c:ext>
            </c:extLst>
          </c:dPt>
          <c:dLbls>
            <c:dLbl>
              <c:idx val="0"/>
              <c:layout>
                <c:manualLayout>
                  <c:x val="-1.3888888888888857E-2"/>
                  <c:y val="-8.3980810345726659E-3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tx1"/>
                        </a:solidFill>
                        <a:effectLst/>
                      </a:defRPr>
                    </a:pPr>
                    <a:fld id="{110D3B6E-9987-4A10-82A2-95F0FBEA2BB2}" type="VALUE">
                      <a:rPr lang="en-US" sz="900" b="1">
                        <a:solidFill>
                          <a:schemeClr val="tx1"/>
                        </a:solidFill>
                        <a:effectLst/>
                      </a:rPr>
                      <a:pPr>
                        <a:defRPr sz="900" b="1">
                          <a:solidFill>
                            <a:schemeClr val="tx1"/>
                          </a:solidFill>
                          <a:effectLst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284-4E9A-A3BC-A403A979CFE0}"/>
                </c:ext>
              </c:extLst>
            </c:dLbl>
            <c:dLbl>
              <c:idx val="1"/>
              <c:layout>
                <c:manualLayout>
                  <c:x val="2.4305555555555556E-2"/>
                  <c:y val="3.9263831673358708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effectLst/>
                      </a:defRPr>
                    </a:pPr>
                    <a:fld id="{CE010A20-8386-41E9-A975-5ECA60F7FC9B}" type="VALUE">
                      <a:rPr lang="en-US" sz="900" b="1">
                        <a:effectLst/>
                      </a:rPr>
                      <a:pPr>
                        <a:defRPr sz="900" b="1">
                          <a:effectLst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284-4E9A-A3BC-A403A979CF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Arkusz4!$A$7:$A$8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Arkusz4!$J$9:$J$10</c:f>
              <c:numCache>
                <c:formatCode>0.0%</c:formatCode>
                <c:ptCount val="2"/>
                <c:pt idx="0">
                  <c:v>0.4345580574103528</c:v>
                </c:pt>
                <c:pt idx="1">
                  <c:v>0.5654419425896472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84-4E9A-A3BC-A403A979C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9600366360454942"/>
          <c:y val="0.58937464149762742"/>
          <c:w val="0.4792771216097988"/>
          <c:h val="0.17361184282344455"/>
        </c:manualLayout>
      </c:layout>
      <c:overlay val="0"/>
      <c:txPr>
        <a:bodyPr/>
        <a:lstStyle/>
        <a:p>
          <a:pPr rtl="0">
            <a:defRPr sz="900">
              <a:latin typeface="Fira Sans Extra Condensed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Fira Sans Extra Condensed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8306614299179009"/>
          <c:y val="0.10035826771653543"/>
          <c:w val="0.25212543961657669"/>
          <c:h val="0.82877612929962707"/>
        </c:manualLayout>
      </c:layout>
      <c:doughnutChart>
        <c:varyColors val="1"/>
        <c:ser>
          <c:idx val="0"/>
          <c:order val="0"/>
          <c:spPr>
            <a:solidFill>
              <a:srgbClr val="453559"/>
            </a:solidFill>
          </c:spPr>
          <c:dPt>
            <c:idx val="0"/>
            <c:bubble3D val="0"/>
            <c:spPr>
              <a:solidFill>
                <a:srgbClr val="212492"/>
              </a:solidFill>
            </c:spPr>
            <c:extLst>
              <c:ext xmlns:c16="http://schemas.microsoft.com/office/drawing/2014/chart" uri="{C3380CC4-5D6E-409C-BE32-E72D297353CC}">
                <c16:uniqueId val="{00000001-88B7-4D0E-8C80-27D12BFDE922}"/>
              </c:ext>
            </c:extLst>
          </c:dPt>
          <c:dPt>
            <c:idx val="1"/>
            <c:bubble3D val="0"/>
            <c:spPr>
              <a:solidFill>
                <a:srgbClr val="008542"/>
              </a:solidFill>
            </c:spPr>
            <c:extLst>
              <c:ext xmlns:c16="http://schemas.microsoft.com/office/drawing/2014/chart" uri="{C3380CC4-5D6E-409C-BE32-E72D297353CC}">
                <c16:uniqueId val="{00000003-88B7-4D0E-8C80-27D12BFDE922}"/>
              </c:ext>
            </c:extLst>
          </c:dPt>
          <c:dLbls>
            <c:dLbl>
              <c:idx val="0"/>
              <c:layout>
                <c:manualLayout>
                  <c:x val="-1.945119096849764E-2"/>
                  <c:y val="0.15119842519685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 b="1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8B7-4D0E-8C80-27D12BFDE922}"/>
                </c:ext>
              </c:extLst>
            </c:dLbl>
            <c:dLbl>
              <c:idx val="1"/>
              <c:layout>
                <c:manualLayout>
                  <c:x val="3.2780969694170693E-2"/>
                  <c:y val="-0.17587244094488189"/>
                </c:manualLayout>
              </c:layout>
              <c:tx>
                <c:rich>
                  <a:bodyPr/>
                  <a:lstStyle/>
                  <a:p>
                    <a:fld id="{21A69CC1-CBB6-46D8-82A8-F5DE2C451E2F}" type="VALUE">
                      <a:rPr lang="en-US">
                        <a:solidFill>
                          <a:schemeClr val="bg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8B7-4D0E-8C80-27D12BFDE9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Arkusz4!$A$7:$A$8</c:f>
              <c:strCache>
                <c:ptCount val="2"/>
                <c:pt idx="0">
                  <c:v> obiektach hotelowych</c:v>
                </c:pt>
                <c:pt idx="1">
                  <c:v> pozostałych obiektach</c:v>
                </c:pt>
              </c:strCache>
            </c:strRef>
          </c:cat>
          <c:val>
            <c:numRef>
              <c:f>Arkusz4!$B$9:$B$10</c:f>
              <c:numCache>
                <c:formatCode>0.0%</c:formatCode>
                <c:ptCount val="2"/>
                <c:pt idx="0">
                  <c:v>0.56196332622265743</c:v>
                </c:pt>
                <c:pt idx="1">
                  <c:v>0.43803667377734257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B7-4D0E-8C80-27D12BFDE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pl-PL"/>
          </a:p>
        </c:txPr>
      </c:legendEntry>
      <c:layout>
        <c:manualLayout>
          <c:xMode val="edge"/>
          <c:yMode val="edge"/>
          <c:x val="4.2134485921864404E-2"/>
          <c:y val="0.52214881889763776"/>
          <c:w val="0.26611318346603641"/>
          <c:h val="0.21973543307086618"/>
        </c:manualLayout>
      </c:layout>
      <c:overlay val="0"/>
      <c:txPr>
        <a:bodyPr/>
        <a:lstStyle/>
        <a:p>
          <a:pPr rtl="0">
            <a:defRPr sz="900"/>
          </a:pPr>
          <a:endParaRPr lang="pl-PL"/>
        </a:p>
      </c:txPr>
    </c:legend>
    <c:plotVisOnly val="1"/>
    <c:dispBlanksAs val="gap"/>
    <c:showDLblsOverMax val="0"/>
  </c:chart>
  <c:spPr>
    <a:noFill/>
    <a:ln>
      <a:solidFill>
        <a:schemeClr val="bg1"/>
      </a:solidFill>
    </a:ln>
  </c:spPr>
  <c:txPr>
    <a:bodyPr/>
    <a:lstStyle/>
    <a:p>
      <a:pPr>
        <a:defRPr>
          <a:latin typeface="Fira Sans Extra Condensed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0.07687</cdr:x>
      <cdr:y>0.08883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-457200" y="-962167"/>
          <a:ext cx="373947" cy="238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tys.</a:t>
          </a:r>
        </a:p>
      </cdr:txBody>
    </cdr:sp>
  </cdr:relSizeAnchor>
  <cdr:relSizeAnchor xmlns:cdr="http://schemas.openxmlformats.org/drawingml/2006/chartDrawing">
    <cdr:from>
      <cdr:x>0.93281</cdr:x>
      <cdr:y>0.65916</cdr:y>
    </cdr:from>
    <cdr:to>
      <cdr:x>1</cdr:x>
      <cdr:y>0.75983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537881" y="1713613"/>
          <a:ext cx="326854" cy="261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m-ce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0.01277</cdr:y>
    </cdr:from>
    <cdr:to>
      <cdr:x>0.07011</cdr:x>
      <cdr:y>0.08506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-461176" y="36527"/>
          <a:ext cx="349857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 b="0">
              <a:latin typeface="Fira Sans Extra Condensed" panose="020B0503050000020004" pitchFamily="34" charset="0"/>
            </a:rPr>
            <a:t>tys.</a:t>
          </a:r>
        </a:p>
      </cdr:txBody>
    </cdr:sp>
  </cdr:relSizeAnchor>
  <cdr:relSizeAnchor xmlns:cdr="http://schemas.openxmlformats.org/drawingml/2006/chartDrawing">
    <cdr:from>
      <cdr:x>0.90901</cdr:x>
      <cdr:y>0.66011</cdr:y>
    </cdr:from>
    <cdr:to>
      <cdr:x>1</cdr:x>
      <cdr:y>0.73405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536374" y="1942838"/>
          <a:ext cx="454091" cy="2176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m-ce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0.9065</cdr:x>
      <cdr:y>0.6337</cdr:y>
    </cdr:from>
    <cdr:to>
      <cdr:x>1</cdr:x>
      <cdr:y>0.68996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643597" y="2001931"/>
          <a:ext cx="478948" cy="1777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m-ce</a:t>
          </a:r>
        </a:p>
      </cdr:txBody>
    </cdr:sp>
  </cdr:relSizeAnchor>
  <cdr:relSizeAnchor xmlns:cdr="http://schemas.openxmlformats.org/drawingml/2006/chartDrawing">
    <cdr:from>
      <cdr:x>0.00744</cdr:x>
      <cdr:y>0</cdr:y>
    </cdr:from>
    <cdr:to>
      <cdr:x>0.10848</cdr:x>
      <cdr:y>0.07297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38100" y="0"/>
          <a:ext cx="517585" cy="2143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tys.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0.45215</cdr:x>
      <cdr:y>0</cdr:y>
    </cdr:from>
    <cdr:to>
      <cdr:x>0.97884</cdr:x>
      <cdr:y>0.29212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68556" y="0"/>
          <a:ext cx="2176559" cy="469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</a:rPr>
            <a:t>Udzielone noclegi w turystycznych obiektach</a:t>
          </a:r>
          <a:r>
            <a:rPr lang="pl-PL" sz="900" b="1" baseline="0">
              <a:latin typeface="Fira Sans Extra Condensed" panose="020B0503050000020004" pitchFamily="34" charset="0"/>
              <a:ea typeface="Fira Sans" panose="020B0503050000020004" pitchFamily="34" charset="0"/>
            </a:rPr>
            <a:t> noclegowych:</a:t>
          </a:r>
          <a:endParaRPr lang="pl-PL" sz="900" b="1">
            <a:latin typeface="Fira Sans Extra Condensed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0.57285</cdr:x>
      <cdr:y>0.20536</cdr:y>
    </cdr:from>
    <cdr:to>
      <cdr:x>0.95421</cdr:x>
      <cdr:y>0.52765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367345" y="329783"/>
          <a:ext cx="1576001" cy="517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spcAft>
              <a:spcPts val="300"/>
            </a:spcAft>
          </a:pPr>
          <a:r>
            <a:rPr lang="pl-PL" sz="900">
              <a:latin typeface="Fira Sans Extra Condensed" panose="020B0503050000020004" pitchFamily="34" charset="0"/>
            </a:rPr>
            <a:t>turystom krajowym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turystom zagranicznym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0.65397</cdr:x>
      <cdr:y>0.10755</cdr:y>
    </cdr:from>
    <cdr:to>
      <cdr:x>1</cdr:x>
      <cdr:y>0.32898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3115340" y="136594"/>
          <a:ext cx="1648430" cy="2812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Udzielone noclegi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w turystycznych obiektach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noclegowych w </a:t>
          </a:r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lipcu i sierpniu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:</a:t>
          </a:r>
        </a:p>
      </cdr:txBody>
    </cdr:sp>
  </cdr:relSizeAnchor>
  <cdr:relSizeAnchor xmlns:cdr="http://schemas.openxmlformats.org/drawingml/2006/chartDrawing">
    <cdr:from>
      <cdr:x>0</cdr:x>
      <cdr:y>0.08571</cdr:y>
    </cdr:from>
    <cdr:to>
      <cdr:x>0.97237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0" y="228589"/>
          <a:ext cx="4357690" cy="2438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50" baseline="0">
              <a:latin typeface="Fira Sans Extra Condensed" panose="020B0503050000020004" pitchFamily="34" charset="0"/>
              <a:cs typeface="Times New Roman" panose="02020603050405020304" pitchFamily="18" charset="0"/>
            </a:rPr>
            <a:t>      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Udzielone noclegi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       w turystycznych obiektach </a:t>
          </a:r>
        </a:p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       noclegowych w </a:t>
          </a:r>
          <a:r>
            <a:rPr lang="pl-PL" sz="900" b="1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całym roku</a:t>
          </a:r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: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0.69113</cdr:x>
      <cdr:y>0.09152</cdr:y>
    </cdr:from>
    <cdr:to>
      <cdr:x>0.85325</cdr:x>
      <cdr:y>0.19324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540324" y="198572"/>
          <a:ext cx="830467" cy="220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w tym:</a:t>
          </a:r>
        </a:p>
      </cdr:txBody>
    </cdr:sp>
  </cdr:relSizeAnchor>
  <cdr:relSizeAnchor xmlns:cdr="http://schemas.openxmlformats.org/drawingml/2006/chartDrawing">
    <cdr:from>
      <cdr:x>0.69166</cdr:x>
      <cdr:y>0.35859</cdr:y>
    </cdr:from>
    <cdr:to>
      <cdr:x>0.90204</cdr:x>
      <cdr:y>0.41375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3543079" y="778061"/>
          <a:ext cx="1077681" cy="1196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rPr>
            <a:t>w tym:</a:t>
          </a:r>
        </a:p>
      </cdr:txBody>
    </cdr:sp>
  </cdr:relSizeAnchor>
  <cdr:relSizeAnchor xmlns:cdr="http://schemas.openxmlformats.org/drawingml/2006/chartDrawing">
    <cdr:from>
      <cdr:x>0.00446</cdr:x>
      <cdr:y>0.0159</cdr:y>
    </cdr:from>
    <cdr:to>
      <cdr:x>0.10824</cdr:x>
      <cdr:y>0.0992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856" y="34506"/>
          <a:ext cx="531618" cy="1807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 b="1"/>
            <a:t>mln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0.24228</cdr:x>
      <cdr:y>0.79718</cdr:y>
    </cdr:from>
    <cdr:to>
      <cdr:x>0.41846</cdr:x>
      <cdr:y>0.89202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42767" y="2262250"/>
          <a:ext cx="903721" cy="269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  <a:ea typeface="Fira Sans" panose="020B0503050000020004" pitchFamily="34" charset="0"/>
            </a:rPr>
            <a:t>2017 r.</a:t>
          </a:r>
        </a:p>
      </cdr:txBody>
    </cdr:sp>
  </cdr:relSizeAnchor>
  <cdr:relSizeAnchor xmlns:cdr="http://schemas.openxmlformats.org/drawingml/2006/chartDrawing">
    <cdr:from>
      <cdr:x>0.00116</cdr:x>
      <cdr:y>0.01465</cdr:y>
    </cdr:from>
    <cdr:to>
      <cdr:x>0.04167</cdr:x>
      <cdr:y>0.08369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5938" y="41564"/>
          <a:ext cx="207818" cy="195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900">
              <a:latin typeface="Fira Sans Extra Condensed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30d47203-49ec-4c8c-a442-62231931aa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6887A-2CD9-4F67-BD14-4E68660E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Tupaczewska Anna</cp:lastModifiedBy>
  <cp:revision>12</cp:revision>
  <cp:lastPrinted>2018-04-05T11:06:00Z</cp:lastPrinted>
  <dcterms:created xsi:type="dcterms:W3CDTF">2018-04-05T09:02:00Z</dcterms:created>
  <dcterms:modified xsi:type="dcterms:W3CDTF">2018-04-05T12:57:00Z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