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21723" w14:textId="77777777" w:rsidR="00393761" w:rsidRPr="007D605C" w:rsidRDefault="00BD4270" w:rsidP="00F049AB">
      <w:pPr>
        <w:pStyle w:val="Tytuinfomacjisygnalnej"/>
      </w:pPr>
      <w:bookmarkStart w:id="0" w:name="_GoBack"/>
      <w:bookmarkEnd w:id="0"/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 w:rsidR="003A66AF">
        <w:t> sektorze przedsiębiorstw we wrze</w:t>
      </w:r>
      <w:r w:rsidR="00B0362E">
        <w:t xml:space="preserve">śniu </w:t>
      </w:r>
      <w:r>
        <w:t>2022</w:t>
      </w:r>
      <w:r w:rsidRPr="0026490D">
        <w:t xml:space="preserve"> r.</w:t>
      </w:r>
      <w:r w:rsidR="00364AF9" w:rsidRPr="007D605C">
        <w:rPr>
          <w:sz w:val="32"/>
        </w:rPr>
        <w:tab/>
      </w:r>
    </w:p>
    <w:p w14:paraId="35DE4074" w14:textId="77777777" w:rsidR="00DE58F1" w:rsidRPr="006F6EE4" w:rsidRDefault="0071395B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 w14:anchorId="6A1C2E56">
          <v:roundrect id="Pole tekstowe 2" o:spid="_x0000_s1026" alt="Wzrost o 2,3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14:paraId="224E81F2" w14:textId="77777777" w:rsidR="00C86BE2" w:rsidRPr="000430E2" w:rsidRDefault="00C86BE2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 w:rsidR="00B0362E">
                    <w:rPr>
                      <w:rStyle w:val="WartowskanikaZnak"/>
                    </w:rPr>
                    <w:t>2,3</w:t>
                  </w:r>
                  <w:r>
                    <w:rPr>
                      <w:rStyle w:val="WartowskanikaZnak"/>
                    </w:rPr>
                    <w:t>%</w:t>
                  </w:r>
                </w:p>
                <w:p w14:paraId="38DBF476" w14:textId="77777777" w:rsidR="00C86BE2" w:rsidRPr="000430E2" w:rsidRDefault="00C86BE2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zatrudnienia w sektorze przedsiębiorstw</w:t>
                  </w:r>
                </w:p>
                <w:p w14:paraId="693E1AA5" w14:textId="77777777" w:rsidR="00C86BE2" w:rsidRPr="007D605C" w:rsidRDefault="00C86BE2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B0362E">
        <w:t xml:space="preserve">We wrześniu </w:t>
      </w:r>
      <w:r w:rsidR="00841E07" w:rsidRPr="00841E07">
        <w:t>2022 r. przeciętne za</w:t>
      </w:r>
      <w:r w:rsidR="00841E07">
        <w:t>trudnienie w sektorze</w:t>
      </w:r>
      <w:r w:rsidR="007C588D">
        <w:t xml:space="preserve"> przedsiębiorstw w porównaniu z </w:t>
      </w:r>
      <w:r w:rsidR="00B0362E">
        <w:t>wrześniem</w:t>
      </w:r>
      <w:r w:rsidR="00841E07">
        <w:t xml:space="preserve"> 2021 r. było wyższe o 2,</w:t>
      </w:r>
      <w:r w:rsidR="00B0362E">
        <w:t>3</w:t>
      </w:r>
      <w:r w:rsidR="00841E07">
        <w:t xml:space="preserve">% i wyniosło </w:t>
      </w:r>
      <w:r w:rsidR="00B0362E">
        <w:t>6493,8</w:t>
      </w:r>
      <w:r w:rsidR="00C05F95">
        <w:t xml:space="preserve"> </w:t>
      </w:r>
      <w:r w:rsidR="00841E07">
        <w:t xml:space="preserve">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C05F95">
        <w:t>zmniejszyło</w:t>
      </w:r>
      <w:r w:rsidR="00937591">
        <w:t xml:space="preserve"> się</w:t>
      </w:r>
      <w:r w:rsidR="001F3F7A">
        <w:t xml:space="preserve"> minimalnie</w:t>
      </w:r>
      <w:r w:rsidR="009B33BA">
        <w:t xml:space="preserve">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C05F95">
        <w:t>1</w:t>
      </w:r>
      <w:r w:rsidR="00841E07">
        <w:t>%</w:t>
      </w:r>
      <w:r w:rsidR="00E65275">
        <w:t>)</w:t>
      </w:r>
      <w:r w:rsidR="00841E07">
        <w:t xml:space="preserve">. </w:t>
      </w:r>
    </w:p>
    <w:p w14:paraId="2A5B7876" w14:textId="008FD2F9" w:rsidR="00BD4270" w:rsidRPr="00841E07" w:rsidRDefault="0071395B" w:rsidP="00BD4270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 w14:anchorId="562A9326">
          <v:roundrect id="_x0000_s1033" alt="Wzrost o 14,5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14:paraId="72689856" w14:textId="77777777" w:rsidR="00C86BE2" w:rsidRPr="000430E2" w:rsidRDefault="00C86BE2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</w:t>
                  </w:r>
                  <w:r w:rsidR="00B0362E">
                    <w:rPr>
                      <w:rStyle w:val="WartowskanikaZnak"/>
                    </w:rPr>
                    <w:t>4</w:t>
                  </w:r>
                  <w:r>
                    <w:rPr>
                      <w:rStyle w:val="WartowskanikaZnak"/>
                    </w:rPr>
                    <w:t>,</w:t>
                  </w:r>
                  <w:r w:rsidR="00B0362E">
                    <w:rPr>
                      <w:rStyle w:val="WartowskanikaZnak"/>
                    </w:rPr>
                    <w:t>5</w:t>
                  </w:r>
                  <w:r>
                    <w:rPr>
                      <w:rStyle w:val="WartowskanikaZnak"/>
                    </w:rPr>
                    <w:t>%</w:t>
                  </w:r>
                </w:p>
                <w:p w14:paraId="31A90245" w14:textId="77777777" w:rsidR="00C86BE2" w:rsidRPr="000430E2" w:rsidRDefault="00C86BE2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miesięcznego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>dzenie w sektorze przedsiębiorstw w</w:t>
      </w:r>
      <w:r w:rsidR="00B0362E">
        <w:t xml:space="preserve">e wrześniu </w:t>
      </w:r>
      <w:r w:rsidR="00E1370A">
        <w:t>2022 r. w </w:t>
      </w:r>
      <w:r w:rsidR="00841E07">
        <w:t>porównaniu z</w:t>
      </w:r>
      <w:r w:rsidR="009B33BA">
        <w:t> </w:t>
      </w:r>
      <w:r w:rsidR="00B0362E">
        <w:t>wrześniem</w:t>
      </w:r>
      <w:r w:rsidR="00E1370A">
        <w:t xml:space="preserve"> 2021 r. było wyższe o </w:t>
      </w:r>
      <w:r w:rsidR="003C5476">
        <w:t>1</w:t>
      </w:r>
      <w:r w:rsidR="00B0362E">
        <w:t>4</w:t>
      </w:r>
      <w:r w:rsidR="006462B4">
        <w:t>,</w:t>
      </w:r>
      <w:r w:rsidR="00B0362E">
        <w:t>5</w:t>
      </w:r>
      <w:r w:rsidR="00841E07">
        <w:t xml:space="preserve">% i wyniosło </w:t>
      </w:r>
      <w:r w:rsidR="00B0362E">
        <w:t>6687,81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B0362E">
        <w:t>sierpnia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B0362E">
        <w:t>zwięk</w:t>
      </w:r>
      <w:r w:rsidR="00385402">
        <w:t>s</w:t>
      </w:r>
      <w:r w:rsidR="00B0362E">
        <w:t>zyło</w:t>
      </w:r>
      <w:r w:rsidR="00C05F95">
        <w:t xml:space="preserve"> się</w:t>
      </w:r>
      <w:r w:rsidR="009B33BA">
        <w:t xml:space="preserve"> </w:t>
      </w:r>
      <w:r w:rsidR="00841E07">
        <w:t xml:space="preserve">o </w:t>
      </w:r>
      <w:r w:rsidR="00B0362E">
        <w:t>1</w:t>
      </w:r>
      <w:r w:rsidR="00841E07">
        <w:t>,</w:t>
      </w:r>
      <w:r w:rsidR="00B0362E">
        <w:t>6</w:t>
      </w:r>
      <w:r w:rsidR="00841E07">
        <w:t xml:space="preserve">%. </w:t>
      </w:r>
    </w:p>
    <w:p w14:paraId="122903F0" w14:textId="77777777" w:rsidR="00E95B8E" w:rsidRPr="00F8556E" w:rsidRDefault="0071395B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eastAsia="Calibri"/>
          <w:noProof/>
          <w:lang w:val="en-GB" w:eastAsia="en-GB"/>
        </w:rPr>
        <w:pict w14:anchorId="3A5C06F3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14:paraId="248427FE" w14:textId="77777777" w:rsidR="00C86BE2" w:rsidRPr="00705D39" w:rsidRDefault="00C86BE2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stanowi część gospodarki narodowej, to znaczy, że dane dotyczą wybranych podmiotów prowadzących działalność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14:paraId="4A88C316" w14:textId="289D513B"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14:paraId="7BB105F8" w14:textId="77777777"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="00B0362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we wrześniu 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14:paraId="77530EC2" w14:textId="77777777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513EF946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EDC7C5" w14:textId="77777777" w:rsidR="00DA1CCA" w:rsidRPr="00CC690C" w:rsidRDefault="00E15F00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815CC7F" w14:textId="77777777" w:rsidR="00DA1CCA" w:rsidRPr="00CC690C" w:rsidRDefault="00C17358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14:paraId="38517AC0" w14:textId="77777777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6A1499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A50F9E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54F8AA" w14:textId="77777777" w:rsidR="00DA1CCA" w:rsidRPr="00CC690C" w:rsidRDefault="006462B4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D46A8C" w14:textId="77777777" w:rsidR="00DA1CCA" w:rsidRPr="00CC690C" w:rsidRDefault="006462B4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5086010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6D5A3288" w14:textId="77777777" w:rsidR="00DA1CCA" w:rsidRPr="00CC690C" w:rsidRDefault="00DA1CCA" w:rsidP="00B0362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14:paraId="6A1B29AF" w14:textId="77777777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DEEE98" w14:textId="77777777"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404B4" w14:textId="77777777" w:rsidR="00DA1CCA" w:rsidRPr="00CC690C" w:rsidRDefault="00B0362E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6493,8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E52BCD" w14:textId="77777777" w:rsidR="00DA1CCA" w:rsidRPr="002E7CC3" w:rsidRDefault="00C05F95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CE636F" w14:textId="77777777" w:rsidR="00DA1CCA" w:rsidRPr="00CC690C" w:rsidRDefault="00DA1CCA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EC9A537" w14:textId="77777777" w:rsidR="00DA1CCA" w:rsidRPr="00CC690C" w:rsidRDefault="00B0362E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6494,8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8D40D9E" w14:textId="77777777"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DA1CCA" w:rsidRPr="002751A8" w14:paraId="1910F38F" w14:textId="77777777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1AFCC3" w14:textId="77777777"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5F84AE" w14:textId="77777777" w:rsidR="00DA1CCA" w:rsidRPr="00CC690C" w:rsidRDefault="00B0362E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6687,81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71D7C3" w14:textId="77777777" w:rsidR="00DA1CCA" w:rsidRPr="00CC690C" w:rsidRDefault="00B0362E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</w:t>
            </w:r>
            <w:r w:rsidR="00C05F95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6F116E" w14:textId="77777777" w:rsidR="00DA1CCA" w:rsidRPr="00CC690C" w:rsidRDefault="00C05F95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FC8EA4" w14:textId="77777777" w:rsidR="00DA1CCA" w:rsidRPr="00CC690C" w:rsidRDefault="00B0362E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6548,66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F8EFB5" w14:textId="77777777" w:rsidR="00DA1CCA" w:rsidRPr="00CC690C" w:rsidRDefault="00AD22EC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DA1CCA" w:rsidRPr="002751A8" w14:paraId="2E62BDEA" w14:textId="77777777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5C71B7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835F3D" w14:textId="77777777" w:rsidR="00DA1CCA" w:rsidRPr="00CC690C" w:rsidRDefault="00B0362E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6687,77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4DE6" w14:textId="77777777" w:rsidR="00DA1CCA" w:rsidRPr="00CC690C" w:rsidRDefault="00B0362E" w:rsidP="00B0362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5E46DF" w14:textId="77777777" w:rsidR="00DA1CCA" w:rsidRPr="00CC690C" w:rsidRDefault="00B0362E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25D1BC72" w14:textId="77777777" w:rsidR="00DA1CCA" w:rsidRPr="00CC690C" w:rsidRDefault="00B0362E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6547,44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7A371663" w14:textId="77777777" w:rsidR="00DA1CCA" w:rsidRPr="00CC690C" w:rsidRDefault="00AD22EC" w:rsidP="00C05F9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B0362E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1D1C8DDB" w14:textId="77777777"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14:paraId="6B7AC7D9" w14:textId="76810B09" w:rsidR="00E46E44" w:rsidRDefault="00B0362E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We wrześniu </w:t>
      </w:r>
      <w:r w:rsidR="00EB46DB">
        <w:rPr>
          <w:rFonts w:eastAsia="Calibri"/>
          <w:shd w:val="clear" w:color="auto" w:fill="FFFFFF"/>
        </w:rPr>
        <w:t xml:space="preserve">w porównaniu z </w:t>
      </w:r>
      <w:r>
        <w:rPr>
          <w:rFonts w:eastAsia="Calibri"/>
          <w:shd w:val="clear" w:color="auto" w:fill="FFFFFF"/>
        </w:rPr>
        <w:t>sierpniem</w:t>
      </w:r>
      <w:r w:rsidR="00EB46DB">
        <w:rPr>
          <w:rFonts w:eastAsia="Calibri"/>
          <w:shd w:val="clear" w:color="auto" w:fill="FFFFFF"/>
        </w:rPr>
        <w:t xml:space="preserve"> </w:t>
      </w:r>
      <w:r w:rsidR="00CB13DD">
        <w:rPr>
          <w:rFonts w:eastAsia="Calibri"/>
          <w:shd w:val="clear" w:color="auto" w:fill="FFFFFF"/>
        </w:rPr>
        <w:t xml:space="preserve">2022 r. </w:t>
      </w:r>
      <w:r w:rsidR="00CB13DD" w:rsidRPr="006F44E3">
        <w:rPr>
          <w:rFonts w:eastAsia="Calibri"/>
          <w:b/>
          <w:shd w:val="clear" w:color="auto" w:fill="FFFFFF"/>
        </w:rPr>
        <w:t>przeciętne zatrudnienie w sektorze przedsiębiorstw</w:t>
      </w:r>
      <w:r w:rsidR="00CB13DD">
        <w:rPr>
          <w:rFonts w:eastAsia="Calibri"/>
          <w:shd w:val="clear" w:color="auto" w:fill="FFFFFF"/>
        </w:rPr>
        <w:t xml:space="preserve"> </w:t>
      </w:r>
      <w:r w:rsidR="00925A80">
        <w:rPr>
          <w:rFonts w:eastAsia="Calibri"/>
          <w:shd w:val="clear" w:color="auto" w:fill="FFFFFF"/>
        </w:rPr>
        <w:t>zmniejszyło</w:t>
      </w:r>
      <w:r w:rsidR="00CB13DD">
        <w:rPr>
          <w:rFonts w:eastAsia="Calibri"/>
          <w:shd w:val="clear" w:color="auto" w:fill="FFFFFF"/>
        </w:rPr>
        <w:t xml:space="preserve"> się minimalnie </w:t>
      </w:r>
      <w:r w:rsidR="00860400">
        <w:rPr>
          <w:rFonts w:eastAsia="Calibri"/>
          <w:shd w:val="clear" w:color="auto" w:fill="FFFFFF"/>
        </w:rPr>
        <w:t>(</w:t>
      </w:r>
      <w:r w:rsidR="00CB13DD">
        <w:rPr>
          <w:rFonts w:eastAsia="Calibri"/>
          <w:shd w:val="clear" w:color="auto" w:fill="FFFFFF"/>
        </w:rPr>
        <w:t>o 0,</w:t>
      </w:r>
      <w:r w:rsidR="00925A80">
        <w:rPr>
          <w:rFonts w:eastAsia="Calibri"/>
          <w:shd w:val="clear" w:color="auto" w:fill="FFFFFF"/>
        </w:rPr>
        <w:t>1</w:t>
      </w:r>
      <w:r w:rsidR="00CB13DD">
        <w:rPr>
          <w:rFonts w:eastAsia="Calibri"/>
          <w:shd w:val="clear" w:color="auto" w:fill="FFFFFF"/>
        </w:rPr>
        <w:t>%</w:t>
      </w:r>
      <w:r w:rsidR="00860400">
        <w:rPr>
          <w:rFonts w:eastAsia="Calibri"/>
          <w:shd w:val="clear" w:color="auto" w:fill="FFFFFF"/>
        </w:rPr>
        <w:t>)</w:t>
      </w:r>
      <w:r>
        <w:rPr>
          <w:rFonts w:eastAsia="Calibri"/>
          <w:shd w:val="clear" w:color="auto" w:fill="FFFFFF"/>
        </w:rPr>
        <w:t xml:space="preserve"> – analogiczn</w:t>
      </w:r>
      <w:r w:rsidR="0036305A">
        <w:rPr>
          <w:rFonts w:eastAsia="Calibri"/>
          <w:shd w:val="clear" w:color="auto" w:fill="FFFFFF"/>
        </w:rPr>
        <w:t>ie</w:t>
      </w:r>
      <w:r>
        <w:rPr>
          <w:rFonts w:eastAsia="Calibri"/>
          <w:shd w:val="clear" w:color="auto" w:fill="FFFFFF"/>
        </w:rPr>
        <w:t xml:space="preserve"> </w:t>
      </w:r>
      <w:r w:rsidR="00917BA3">
        <w:rPr>
          <w:rFonts w:eastAsia="Calibri"/>
          <w:shd w:val="clear" w:color="auto" w:fill="FFFFFF"/>
        </w:rPr>
        <w:t xml:space="preserve">jak </w:t>
      </w:r>
      <w:r>
        <w:rPr>
          <w:rFonts w:eastAsia="Calibri"/>
          <w:shd w:val="clear" w:color="auto" w:fill="FFFFFF"/>
        </w:rPr>
        <w:t>w poprzednim miesiącu.</w:t>
      </w:r>
      <w:r w:rsidR="00B62B07">
        <w:rPr>
          <w:rFonts w:eastAsia="Calibri"/>
          <w:shd w:val="clear" w:color="auto" w:fill="FFFFFF"/>
        </w:rPr>
        <w:t xml:space="preserve"> </w:t>
      </w:r>
      <w:r w:rsidR="00925A80">
        <w:rPr>
          <w:rFonts w:eastAsia="Calibri"/>
          <w:shd w:val="clear" w:color="auto" w:fill="FFFFFF"/>
        </w:rPr>
        <w:t>Niewielkie zmniejszenie</w:t>
      </w:r>
      <w:r w:rsidR="00E46E44">
        <w:rPr>
          <w:rFonts w:eastAsia="Calibri"/>
          <w:shd w:val="clear" w:color="auto" w:fill="FFFFFF"/>
        </w:rPr>
        <w:t xml:space="preserve"> przeciętn</w:t>
      </w:r>
      <w:r>
        <w:rPr>
          <w:rFonts w:eastAsia="Calibri"/>
          <w:shd w:val="clear" w:color="auto" w:fill="FFFFFF"/>
        </w:rPr>
        <w:t>ego zatrudnienia we wrześniu</w:t>
      </w:r>
      <w:r w:rsidR="006F6EE4">
        <w:rPr>
          <w:rFonts w:eastAsia="Calibri"/>
          <w:shd w:val="clear" w:color="auto" w:fill="FFFFFF"/>
        </w:rPr>
        <w:t xml:space="preserve">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925A80">
        <w:rPr>
          <w:rFonts w:eastAsia="Calibri"/>
          <w:shd w:val="clear" w:color="auto" w:fill="FFFFFF"/>
        </w:rPr>
        <w:t>zwolnień</w:t>
      </w:r>
      <w:r w:rsidR="00B62B07">
        <w:rPr>
          <w:rFonts w:eastAsia="Calibri"/>
          <w:shd w:val="clear" w:color="auto" w:fill="FFFFFF"/>
        </w:rPr>
        <w:t xml:space="preserve"> w jednostkach</w:t>
      </w:r>
      <w:r w:rsidR="00925A80">
        <w:rPr>
          <w:rFonts w:eastAsia="Calibri"/>
          <w:shd w:val="clear" w:color="auto" w:fill="FFFFFF"/>
        </w:rPr>
        <w:t>, zakończenia umów ter</w:t>
      </w:r>
      <w:r>
        <w:rPr>
          <w:rFonts w:eastAsia="Calibri"/>
          <w:shd w:val="clear" w:color="auto" w:fill="FFFFFF"/>
        </w:rPr>
        <w:t>minowych i nie przedłużania ich, a także absencji chorobowych.</w:t>
      </w:r>
    </w:p>
    <w:p w14:paraId="6051BFFF" w14:textId="7521EDCA"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B0362E">
        <w:rPr>
          <w:rFonts w:eastAsia="Calibri"/>
          <w:shd w:val="clear" w:color="auto" w:fill="FFFFFF"/>
        </w:rPr>
        <w:t>wrzesień</w:t>
      </w:r>
      <w:r>
        <w:rPr>
          <w:rFonts w:eastAsia="Calibri"/>
          <w:shd w:val="clear" w:color="auto" w:fill="FFFFFF"/>
        </w:rPr>
        <w:t xml:space="preserve"> 2022 r. do </w:t>
      </w:r>
      <w:r w:rsidR="00917BA3">
        <w:rPr>
          <w:rFonts w:eastAsia="Calibri"/>
          <w:shd w:val="clear" w:color="auto" w:fill="FFFFFF"/>
        </w:rPr>
        <w:t>września</w:t>
      </w:r>
      <w:r>
        <w:rPr>
          <w:rFonts w:eastAsia="Calibri"/>
          <w:shd w:val="clear" w:color="auto" w:fill="FFFFFF"/>
        </w:rPr>
        <w:t xml:space="preserve"> 2021 r., przeciętne zatrudnienie w sektorze przedsiębiorstw zwiększyło się o 2,</w:t>
      </w:r>
      <w:r w:rsidR="0051372A">
        <w:rPr>
          <w:rFonts w:eastAsia="Calibri"/>
          <w:shd w:val="clear" w:color="auto" w:fill="FFFFFF"/>
        </w:rPr>
        <w:t>3</w:t>
      </w:r>
      <w:r w:rsidR="00860400">
        <w:rPr>
          <w:rFonts w:eastAsia="Calibri"/>
          <w:shd w:val="clear" w:color="auto" w:fill="FFFFFF"/>
        </w:rPr>
        <w:t>%</w:t>
      </w:r>
      <w:r w:rsidR="0068056D">
        <w:rPr>
          <w:rFonts w:eastAsia="Calibri"/>
          <w:shd w:val="clear" w:color="auto" w:fill="FFFFFF"/>
        </w:rPr>
        <w:t xml:space="preserve">, podczas gdy we wrześniu </w:t>
      </w:r>
      <w:r>
        <w:rPr>
          <w:rFonts w:eastAsia="Calibri"/>
          <w:shd w:val="clear" w:color="auto" w:fill="FFFFFF"/>
        </w:rPr>
        <w:t xml:space="preserve">2021 r. </w:t>
      </w:r>
      <w:r w:rsidR="006041BC">
        <w:t xml:space="preserve">odnotowany w skali roku wzrost </w:t>
      </w:r>
      <w:r w:rsidR="000D327B">
        <w:t xml:space="preserve">był </w:t>
      </w:r>
      <w:r w:rsidR="003F0CC7">
        <w:t>niższy</w:t>
      </w:r>
      <w:r w:rsidR="000D327B">
        <w:t xml:space="preserve"> i </w:t>
      </w:r>
      <w:r w:rsidR="005E0694">
        <w:t>wyniósł</w:t>
      </w:r>
      <w:r w:rsidR="006041BC">
        <w:t xml:space="preserve"> </w:t>
      </w:r>
      <w:r w:rsidR="0018508B">
        <w:t>0</w:t>
      </w:r>
      <w:r w:rsidR="00EB46DB">
        <w:rPr>
          <w:rFonts w:eastAsia="Calibri"/>
          <w:shd w:val="clear" w:color="auto" w:fill="FFFFFF"/>
        </w:rPr>
        <w:t>,</w:t>
      </w:r>
      <w:r w:rsidR="0051372A">
        <w:rPr>
          <w:rFonts w:eastAsia="Calibri"/>
          <w:shd w:val="clear" w:color="auto" w:fill="FFFFFF"/>
        </w:rPr>
        <w:t>6</w:t>
      </w:r>
      <w:r>
        <w:rPr>
          <w:rFonts w:eastAsia="Calibri"/>
          <w:shd w:val="clear" w:color="auto" w:fill="FFFFFF"/>
        </w:rPr>
        <w:t>%.</w:t>
      </w:r>
    </w:p>
    <w:p w14:paraId="3B3F96B1" w14:textId="6C27596E" w:rsidR="001D1EEB" w:rsidRDefault="005A3892" w:rsidP="00C27431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5A3892">
        <w:t>Wykres 1. Przeciętne zatrudnienie w sektorze pr</w:t>
      </w:r>
      <w:r>
        <w:t>zedsiębiorstw</w:t>
      </w:r>
      <w:r w:rsidR="003F4401" w:rsidRPr="003F4401">
        <w:t xml:space="preserve"> </w:t>
      </w:r>
      <w:r w:rsidR="00385402">
        <w:drawing>
          <wp:anchor distT="0" distB="0" distL="114300" distR="114300" simplePos="0" relativeHeight="251768832" behindDoc="0" locked="1" layoutInCell="1" allowOverlap="1" wp14:anchorId="36B3E78C" wp14:editId="52C101BF">
            <wp:simplePos x="0" y="0"/>
            <wp:positionH relativeFrom="column">
              <wp:posOffset>0</wp:posOffset>
            </wp:positionH>
            <wp:positionV relativeFrom="paragraph">
              <wp:posOffset>407035</wp:posOffset>
            </wp:positionV>
            <wp:extent cx="5122545" cy="3156585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431">
        <w:br/>
      </w:r>
      <w:r w:rsidR="00FC269E">
        <w:rPr>
          <w:rFonts w:ascii="Fira Sans" w:hAnsi="Fira Sans"/>
          <w:b w:val="0"/>
          <w:bCs w:val="0"/>
          <w:noProof w:val="0"/>
          <w:szCs w:val="19"/>
        </w:rPr>
        <w:br/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związku z zaistniałą sytuacją epidemiczną i jej wpływem na rynek pracy, </w:t>
      </w:r>
      <w:r w:rsidR="00917BA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2020 roku obserwowano znaczące spadki w przeciętnym zatrudnieniu w sektorze przedsiębiorstw. W kolejnym roku przeciętne zatrudnienie ulegało niewielkim wahaniom, jednakże dopiero w 2022 roku powróciło do wartości </w:t>
      </w:r>
      <w:r w:rsidR="00917BA3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odnotowywanych na początku 2020 r. </w:t>
      </w:r>
      <w:r w:rsidR="00917BA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We wrześniu </w:t>
      </w:r>
      <w:r w:rsidR="004B5CE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2022 r. w 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porównaniu z </w:t>
      </w:r>
      <w:r w:rsidR="00917BA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sierpniem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 przeciętne zatrudnienie </w:t>
      </w:r>
      <w:r w:rsidR="00C75D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zmniejszyło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się o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ok. </w:t>
      </w:r>
      <w:r w:rsidR="00917BA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18508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917BA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14:paraId="1184E436" w14:textId="77777777" w:rsidR="000D5A55" w:rsidRDefault="0071395B" w:rsidP="000D5A55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 w14:anchorId="0751C7C7"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14:paraId="5CE038FD" w14:textId="77777777" w:rsidR="00C86BE2" w:rsidRPr="00FD5ADA" w:rsidRDefault="00C86BE2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</w:r>
                </w:p>
              </w:txbxContent>
            </v:textbox>
            <w10:wrap type="tight"/>
          </v:shape>
        </w:pict>
      </w:r>
      <w:r w:rsidR="000D5A55">
        <w:rPr>
          <w:szCs w:val="19"/>
        </w:rPr>
        <w:t xml:space="preserve">We wrześniu </w:t>
      </w:r>
      <w:r w:rsidR="00AF4474">
        <w:rPr>
          <w:szCs w:val="19"/>
        </w:rPr>
        <w:t>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0D5A55" w:rsidRPr="0051372A">
        <w:rPr>
          <w:szCs w:val="19"/>
        </w:rPr>
        <w:t>zw</w:t>
      </w:r>
      <w:r w:rsidR="000D5A55">
        <w:rPr>
          <w:szCs w:val="19"/>
        </w:rPr>
        <w:t>iększyło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0D5A55">
        <w:rPr>
          <w:szCs w:val="19"/>
        </w:rPr>
        <w:t>sierpnia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0D5A55">
        <w:rPr>
          <w:szCs w:val="19"/>
        </w:rPr>
        <w:t>1</w:t>
      </w:r>
      <w:r w:rsidR="003D2F16">
        <w:rPr>
          <w:szCs w:val="19"/>
        </w:rPr>
        <w:t>,</w:t>
      </w:r>
      <w:r w:rsidR="000D5A55">
        <w:rPr>
          <w:szCs w:val="19"/>
        </w:rPr>
        <w:t xml:space="preserve">6%, podczas gdy we wrześniu </w:t>
      </w:r>
      <w:r w:rsidR="00AF4474">
        <w:rPr>
          <w:szCs w:val="19"/>
        </w:rPr>
        <w:t>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porównaniu do</w:t>
      </w:r>
      <w:r w:rsidR="00AF4474">
        <w:rPr>
          <w:szCs w:val="19"/>
        </w:rPr>
        <w:t xml:space="preserve"> </w:t>
      </w:r>
      <w:r w:rsidR="000D5A55">
        <w:rPr>
          <w:szCs w:val="19"/>
        </w:rPr>
        <w:t>sierpnia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</w:t>
      </w:r>
      <w:r w:rsidR="000D5A55">
        <w:rPr>
          <w:szCs w:val="19"/>
        </w:rPr>
        <w:t>pozostały na podobnym poziomie.</w:t>
      </w:r>
      <w:r w:rsidR="00FC03C3">
        <w:rPr>
          <w:szCs w:val="19"/>
        </w:rPr>
        <w:t xml:space="preserve"> </w:t>
      </w:r>
    </w:p>
    <w:p w14:paraId="3233B247" w14:textId="7E78A3C7" w:rsidR="00F473C5" w:rsidRDefault="000D5A55" w:rsidP="000D5A55">
      <w:pPr>
        <w:spacing w:line="288" w:lineRule="auto"/>
        <w:rPr>
          <w:szCs w:val="19"/>
        </w:rPr>
      </w:pPr>
      <w:r>
        <w:rPr>
          <w:szCs w:val="19"/>
        </w:rPr>
        <w:t xml:space="preserve">Wzrost </w:t>
      </w:r>
      <w:r w:rsidR="007B195C">
        <w:rPr>
          <w:szCs w:val="19"/>
        </w:rPr>
        <w:t xml:space="preserve">przeciętnych </w:t>
      </w:r>
      <w:r>
        <w:rPr>
          <w:szCs w:val="19"/>
        </w:rPr>
        <w:t>wynagrodzeń we wrześniu</w:t>
      </w:r>
      <w:r w:rsidR="0051372A">
        <w:rPr>
          <w:szCs w:val="19"/>
        </w:rPr>
        <w:t xml:space="preserve"> </w:t>
      </w:r>
      <w:r w:rsidR="00FC03C3">
        <w:rPr>
          <w:szCs w:val="19"/>
        </w:rPr>
        <w:t xml:space="preserve">2022 r. względem </w:t>
      </w:r>
      <w:r w:rsidR="0051372A">
        <w:rPr>
          <w:szCs w:val="19"/>
        </w:rPr>
        <w:t>sierpnia</w:t>
      </w:r>
      <w:r w:rsidR="00FC03C3">
        <w:rPr>
          <w:szCs w:val="19"/>
        </w:rPr>
        <w:t xml:space="preserve"> 2022 r.</w:t>
      </w:r>
      <w:r w:rsidR="00E86EE7">
        <w:rPr>
          <w:szCs w:val="19"/>
        </w:rPr>
        <w:t xml:space="preserve"> </w:t>
      </w:r>
      <w:r w:rsidR="00FC03C3">
        <w:rPr>
          <w:szCs w:val="19"/>
        </w:rPr>
        <w:t>spowodowan</w:t>
      </w:r>
      <w:r>
        <w:rPr>
          <w:szCs w:val="19"/>
        </w:rPr>
        <w:t>y</w:t>
      </w:r>
      <w:r w:rsidR="00FC03C3">
        <w:rPr>
          <w:szCs w:val="19"/>
        </w:rPr>
        <w:t xml:space="preserve"> był wypłatami</w:t>
      </w:r>
      <w:r w:rsidR="00EF40B0">
        <w:rPr>
          <w:szCs w:val="19"/>
        </w:rPr>
        <w:t xml:space="preserve"> </w:t>
      </w:r>
      <w:r w:rsidR="0018508B">
        <w:rPr>
          <w:szCs w:val="19"/>
        </w:rPr>
        <w:t xml:space="preserve">m.in. </w:t>
      </w:r>
      <w:r w:rsidR="00FC03C3">
        <w:rPr>
          <w:szCs w:val="19"/>
        </w:rPr>
        <w:t xml:space="preserve">premii </w:t>
      </w:r>
      <w:r w:rsidR="00FC03C3" w:rsidRPr="003B1881">
        <w:rPr>
          <w:szCs w:val="19"/>
        </w:rPr>
        <w:t xml:space="preserve">kwartalnych, </w:t>
      </w:r>
      <w:r w:rsidR="003F0CC7">
        <w:rPr>
          <w:szCs w:val="19"/>
        </w:rPr>
        <w:t>jubileuszowych,</w:t>
      </w:r>
      <w:r w:rsidR="00F2181A">
        <w:rPr>
          <w:szCs w:val="19"/>
        </w:rPr>
        <w:t xml:space="preserve"> </w:t>
      </w:r>
      <w:r w:rsidR="00C86BE2">
        <w:rPr>
          <w:szCs w:val="19"/>
        </w:rPr>
        <w:t xml:space="preserve">a także </w:t>
      </w:r>
      <w:r w:rsidR="007C1C02">
        <w:rPr>
          <w:szCs w:val="19"/>
        </w:rPr>
        <w:t>podwyżki wynagrodzeń</w:t>
      </w:r>
      <w:r w:rsidR="007C1C02" w:rsidRPr="00BD59F5">
        <w:rPr>
          <w:szCs w:val="19"/>
        </w:rPr>
        <w:t>, wypłaty premii z powodu inflacji</w:t>
      </w:r>
      <w:r w:rsidR="00275064">
        <w:rPr>
          <w:szCs w:val="19"/>
        </w:rPr>
        <w:t xml:space="preserve"> oraz</w:t>
      </w:r>
      <w:r w:rsidR="006063A8" w:rsidRPr="003B1881">
        <w:rPr>
          <w:szCs w:val="19"/>
        </w:rPr>
        <w:t xml:space="preserve"> </w:t>
      </w:r>
      <w:r w:rsidR="006063A8">
        <w:rPr>
          <w:szCs w:val="19"/>
        </w:rPr>
        <w:t>odpraw emerytalnych</w:t>
      </w:r>
      <w:r w:rsidR="00B529B5">
        <w:rPr>
          <w:szCs w:val="19"/>
        </w:rPr>
        <w:t xml:space="preserve"> </w:t>
      </w:r>
      <w:r w:rsidR="00FC03C3"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="00FC03C3" w:rsidRPr="002D6BA5">
        <w:rPr>
          <w:szCs w:val="19"/>
        </w:rPr>
        <w:t xml:space="preserve"> zaliczane są do składników wynagrodzeń</w:t>
      </w:r>
      <w:r w:rsidR="00FC03C3" w:rsidRPr="002D6BA5">
        <w:rPr>
          <w:rStyle w:val="Odwoanieprzypisudolnego"/>
          <w:szCs w:val="19"/>
        </w:rPr>
        <w:footnoteReference w:id="3"/>
      </w:r>
      <w:r w:rsidR="00FC03C3">
        <w:rPr>
          <w:szCs w:val="19"/>
        </w:rPr>
        <w:t>)</w:t>
      </w:r>
      <w:r w:rsidR="00EF40B0">
        <w:rPr>
          <w:szCs w:val="19"/>
        </w:rPr>
        <w:t>.</w:t>
      </w:r>
      <w:r w:rsidR="007C1C02">
        <w:rPr>
          <w:szCs w:val="19"/>
        </w:rPr>
        <w:t xml:space="preserve"> </w:t>
      </w:r>
      <w:r w:rsidR="00691194">
        <w:t>Wzrost</w:t>
      </w:r>
      <w:r w:rsidR="00BD59F5">
        <w:t xml:space="preserve"> przeciętnych</w:t>
      </w:r>
      <w:r w:rsidR="00D67253">
        <w:t xml:space="preserve"> miesięczn</w:t>
      </w:r>
      <w:r w:rsidR="00BD59F5">
        <w:t>ych</w:t>
      </w:r>
      <w:r w:rsidR="00D67253">
        <w:t xml:space="preserve"> wynagro</w:t>
      </w:r>
      <w:r w:rsidR="00BD59F5">
        <w:t>dzeń</w:t>
      </w:r>
      <w:r w:rsidR="00D67253">
        <w:t xml:space="preserve"> brutto odnotowano </w:t>
      </w:r>
      <w:r w:rsidR="00691194">
        <w:t xml:space="preserve">prawie </w:t>
      </w:r>
      <w:r w:rsidR="00D47641">
        <w:t xml:space="preserve">we </w:t>
      </w:r>
      <w:r w:rsidR="0057602B">
        <w:t>wszystkich sekcjach PKD 2007, z czego największy</w:t>
      </w:r>
      <w:r w:rsidR="00691194">
        <w:t xml:space="preserve"> w</w:t>
      </w:r>
      <w:r w:rsidR="0057602B">
        <w:t xml:space="preserve"> </w:t>
      </w:r>
      <w:r w:rsidR="00691194">
        <w:rPr>
          <w:szCs w:val="19"/>
        </w:rPr>
        <w:t>sekcji „</w:t>
      </w:r>
      <w:r w:rsidR="00691194">
        <w:t>Wytwarzanie i </w:t>
      </w:r>
      <w:r w:rsidR="00691194" w:rsidRPr="00D67253">
        <w:t>zaopatrywanie w energię elektryczną, gaz, parę wodną i gorącą wodę</w:t>
      </w:r>
      <w:r w:rsidR="00691194">
        <w:t xml:space="preserve">” </w:t>
      </w:r>
      <w:r w:rsidR="00691194">
        <w:rPr>
          <w:szCs w:val="19"/>
        </w:rPr>
        <w:t xml:space="preserve">(o 6,5%), gdzie wynagrodzenia zwiększyły się do 9731,42 zł (miesiąc wcześniej wyniosły 9138,90 zł) oraz </w:t>
      </w:r>
      <w:r w:rsidR="00C86BE2">
        <w:t>w </w:t>
      </w:r>
      <w:r w:rsidR="00D67253">
        <w:t xml:space="preserve">sekcji </w:t>
      </w:r>
      <w:r w:rsidR="002A2733">
        <w:t>„Górnictwo i wydobywanie”</w:t>
      </w:r>
      <w:r w:rsidR="00C75D34">
        <w:t xml:space="preserve"> (o </w:t>
      </w:r>
      <w:r w:rsidR="00691194">
        <w:t>5</w:t>
      </w:r>
      <w:r w:rsidR="00C75D34">
        <w:t>,6%)</w:t>
      </w:r>
      <w:r w:rsidR="002A2733">
        <w:t xml:space="preserve">, gdzie wynagrodzenia wyniosły </w:t>
      </w:r>
      <w:r w:rsidR="00691194">
        <w:t>10496,77</w:t>
      </w:r>
      <w:r w:rsidR="002A2733">
        <w:t xml:space="preserve"> zł (miesiąc wcześniej</w:t>
      </w:r>
      <w:r w:rsidR="00C75D34">
        <w:t xml:space="preserve"> </w:t>
      </w:r>
      <w:r w:rsidR="00691194">
        <w:t>9944,69 zł).</w:t>
      </w:r>
    </w:p>
    <w:p w14:paraId="044B0C4A" w14:textId="77777777" w:rsidR="00AF4474" w:rsidRDefault="00AF4474" w:rsidP="00BD59F5">
      <w:pPr>
        <w:spacing w:beforeLines="120" w:before="288" w:afterLines="120" w:after="288" w:line="288" w:lineRule="auto"/>
        <w:rPr>
          <w:szCs w:val="19"/>
        </w:rPr>
      </w:pPr>
      <w:r>
        <w:rPr>
          <w:szCs w:val="19"/>
        </w:rPr>
        <w:lastRenderedPageBreak/>
        <w:t xml:space="preserve">W skali roku </w:t>
      </w:r>
      <w:r w:rsidRPr="00D033A8">
        <w:rPr>
          <w:szCs w:val="19"/>
        </w:rPr>
        <w:t>(</w:t>
      </w:r>
      <w:r w:rsidR="00691194">
        <w:rPr>
          <w:szCs w:val="19"/>
        </w:rPr>
        <w:t>wrzesień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691194">
        <w:rPr>
          <w:szCs w:val="19"/>
        </w:rPr>
        <w:t>września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</w:t>
      </w:r>
      <w:r w:rsidR="00691194">
        <w:rPr>
          <w:szCs w:val="19"/>
        </w:rPr>
        <w:t>4</w:t>
      </w:r>
      <w:r w:rsidR="008D144B">
        <w:rPr>
          <w:szCs w:val="19"/>
        </w:rPr>
        <w:t>,</w:t>
      </w:r>
      <w:r w:rsidR="00691194">
        <w:rPr>
          <w:szCs w:val="19"/>
        </w:rPr>
        <w:t>5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691194">
        <w:rPr>
          <w:szCs w:val="19"/>
        </w:rPr>
        <w:t>wrzesień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691194">
        <w:rPr>
          <w:szCs w:val="19"/>
        </w:rPr>
        <w:t>września</w:t>
      </w:r>
      <w:r w:rsidR="008D6239"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</w:t>
      </w:r>
      <w:r w:rsidR="00944463">
        <w:rPr>
          <w:szCs w:val="19"/>
        </w:rPr>
        <w:t xml:space="preserve"> </w:t>
      </w:r>
      <w:r w:rsidR="00502E07">
        <w:rPr>
          <w:szCs w:val="19"/>
        </w:rPr>
        <w:t>przeciętnej</w:t>
      </w:r>
      <w:r w:rsidR="00D574C5">
        <w:rPr>
          <w:szCs w:val="19"/>
        </w:rPr>
        <w:t xml:space="preserve"> płac</w:t>
      </w:r>
      <w:r w:rsidR="00502E07">
        <w:rPr>
          <w:szCs w:val="19"/>
        </w:rPr>
        <w:t>y</w:t>
      </w:r>
      <w:r>
        <w:rPr>
          <w:szCs w:val="19"/>
        </w:rPr>
        <w:t xml:space="preserve"> na poziomie </w:t>
      </w:r>
      <w:r w:rsidR="00691194">
        <w:rPr>
          <w:szCs w:val="19"/>
        </w:rPr>
        <w:t>8</w:t>
      </w:r>
      <w:r w:rsidR="008D6239">
        <w:rPr>
          <w:szCs w:val="19"/>
        </w:rPr>
        <w:t>,</w:t>
      </w:r>
      <w:r w:rsidR="00691194">
        <w:rPr>
          <w:szCs w:val="19"/>
        </w:rPr>
        <w:t>7</w:t>
      </w:r>
      <w:r w:rsidR="00864A37">
        <w:rPr>
          <w:szCs w:val="19"/>
        </w:rPr>
        <w:t>%</w:t>
      </w:r>
      <w:r>
        <w:rPr>
          <w:szCs w:val="19"/>
        </w:rPr>
        <w:t xml:space="preserve">. </w:t>
      </w:r>
    </w:p>
    <w:p w14:paraId="4E2312BA" w14:textId="2BABA29F" w:rsidR="00622187" w:rsidRDefault="0071395B" w:rsidP="00966C9A">
      <w:pPr>
        <w:pStyle w:val="Tytuwykresu0"/>
      </w:pPr>
      <w:r>
        <w:rPr>
          <w:szCs w:val="19"/>
        </w:rPr>
        <w:pict w14:anchorId="6769C767">
          <v:shape id="_x0000_s1036" type="#_x0000_t202" alt="Pole tekstowe: W 2022 r. ustawowe minimalne wynagrodzenie za pracę wzrosło do 3010 zł, tj. o 7,5% względem roku poprzedniego, kiedy to wynosiło 2800 zł, co miało też wpływ na zmiany przeciętnych miesięcznych wynagrodzeń w sektorze przedsiębiorstw  " style="position:absolute;margin-left:412.15pt;margin-top:53.25pt;width:135.85pt;height:136.1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14:paraId="43076563" w14:textId="77777777" w:rsidR="00C86BE2" w:rsidRPr="00FD5ADA" w:rsidRDefault="00C86BE2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ustawowe minimalne wynagrodzenie za pracę wzrosło do 3010 zł, tj. o 7,5% względem roku poprzedniego, kiedy to wynosiło 2800 zł, co miało też wpływ na zmiany przeciętnych miesięcznych wynagrodzeń brutto w sektorze przedsiębiorstw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916F5A">
        <w:t xml:space="preserve"> </w:t>
      </w:r>
      <w:r w:rsidR="00622187" w:rsidRPr="00622187">
        <w:t xml:space="preserve"> </w:t>
      </w:r>
      <w:r w:rsidR="00BE6B81">
        <w:drawing>
          <wp:anchor distT="0" distB="0" distL="114300" distR="114300" simplePos="0" relativeHeight="251769856" behindDoc="0" locked="1" layoutInCell="1" allowOverlap="1" wp14:anchorId="01CC6C0B" wp14:editId="56A93CFD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122545" cy="2969895"/>
            <wp:effectExtent l="0" t="0" r="0" b="0"/>
            <wp:wrapTopAndBottom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24AFA" w14:textId="23EDCEBA" w:rsidR="00D4395C" w:rsidRDefault="00621FEA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Narastająco w 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okresie </w:t>
      </w:r>
      <w:r w:rsidR="00F51D10">
        <w:rPr>
          <w:rFonts w:ascii="Fira Sans" w:eastAsiaTheme="minorHAnsi" w:hAnsi="Fira Sans" w:cstheme="minorBidi"/>
          <w:b w:val="0"/>
          <w:bCs w:val="0"/>
          <w:szCs w:val="19"/>
        </w:rPr>
        <w:t>dziewięciu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szCs w:val="19"/>
        </w:rPr>
        <w:t>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analogicznego okresu 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wszystkich sekcjach PKD 2007 od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FC4C72">
        <w:rPr>
          <w:rStyle w:val="Odwoanieprzypisudolnego"/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footnoteReference w:id="4"/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2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6571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FB0F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 w:rsidR="0038540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 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Górnictwo i wydobywanie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AA6AB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sektorze przedsiębiorstw o 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6571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6571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%.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narastającym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dnotowano w sekcji „Informacja i komunikacja” w wysokości </w:t>
      </w:r>
      <w:r w:rsidR="006571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11204,16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2,0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6571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4671,86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2A2733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13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6571EE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14:paraId="315337C1" w14:textId="77777777" w:rsidR="00D4395C" w:rsidRDefault="00D4395C">
      <w:pPr>
        <w:spacing w:before="0" w:after="160" w:line="259" w:lineRule="auto"/>
        <w:rPr>
          <w:szCs w:val="19"/>
        </w:rPr>
      </w:pPr>
      <w:r>
        <w:rPr>
          <w:b/>
          <w:bCs/>
          <w:szCs w:val="19"/>
        </w:rPr>
        <w:br w:type="page"/>
      </w:r>
    </w:p>
    <w:p w14:paraId="608EC645" w14:textId="77777777"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lastRenderedPageBreak/>
        <w:t>Wyjaśnienia metodologiczne</w:t>
      </w:r>
    </w:p>
    <w:p w14:paraId="60593921" w14:textId="77777777"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działalności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(head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offices);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 xml:space="preserve">ości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działalności usługowej.</w:t>
      </w:r>
    </w:p>
    <w:p w14:paraId="59F18EB0" w14:textId="77777777"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5"/>
      </w:r>
    </w:p>
    <w:p w14:paraId="22FBDEC4" w14:textId="77777777"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podstawie umowy zlecenia i umowy o dzieło - szczegółowy zakres wyłączeń z opisem metod obliczania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6"/>
      </w:r>
      <w:r>
        <w:rPr>
          <w:szCs w:val="19"/>
        </w:rPr>
        <w:t xml:space="preserve">. </w:t>
      </w:r>
    </w:p>
    <w:p w14:paraId="339DBD1A" w14:textId="77777777"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formularzu DG-1, prezentowane wyniki mają charakter wstępny</w:t>
      </w:r>
      <w:r w:rsidRPr="00012AA5">
        <w:rPr>
          <w:szCs w:val="19"/>
        </w:rPr>
        <w:t xml:space="preserve">. W przypadku braku pełnej ewidencji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14:paraId="456C5541" w14:textId="77777777" w:rsidR="00401025" w:rsidRDefault="00401025" w:rsidP="00401025">
      <w:pPr>
        <w:spacing w:line="288" w:lineRule="auto"/>
        <w:rPr>
          <w:szCs w:val="19"/>
        </w:rPr>
      </w:pPr>
    </w:p>
    <w:p w14:paraId="680F6B0A" w14:textId="77777777" w:rsidR="00694AF0" w:rsidRPr="009D2045" w:rsidRDefault="00694AF0" w:rsidP="00E76D26">
      <w:pPr>
        <w:rPr>
          <w:sz w:val="18"/>
        </w:rPr>
      </w:pPr>
    </w:p>
    <w:p w14:paraId="328A42F7" w14:textId="77777777"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D623257" w14:textId="77777777" w:rsidTr="00B84C43">
        <w:trPr>
          <w:trHeight w:val="1626"/>
        </w:trPr>
        <w:tc>
          <w:tcPr>
            <w:tcW w:w="4926" w:type="dxa"/>
          </w:tcPr>
          <w:p w14:paraId="7D37B98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DD52192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5475BA6D" w14:textId="77777777" w:rsidR="00DE2400" w:rsidRPr="009F7498" w:rsidRDefault="00DE2400" w:rsidP="004C13C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F749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01025" w:rsidRPr="009F7498">
              <w:rPr>
                <w:b/>
                <w:sz w:val="20"/>
                <w:szCs w:val="20"/>
                <w:lang w:val="fi-FI"/>
              </w:rPr>
              <w:t>Agnieszka Zgierska</w:t>
            </w:r>
          </w:p>
          <w:p w14:paraId="437DC003" w14:textId="77777777"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A3C19D1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EB741E3" w14:textId="77777777"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7678EEF" w14:textId="77777777"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AE34F33" w14:textId="77777777" w:rsidR="00DE2400" w:rsidRDefault="00DE2400" w:rsidP="004C13CA">
            <w:pPr>
              <w:rPr>
                <w:sz w:val="18"/>
              </w:rPr>
            </w:pPr>
          </w:p>
        </w:tc>
      </w:tr>
      <w:tr w:rsidR="00DE2400" w14:paraId="4326EA98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B321323" w14:textId="77777777"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B151642" w14:textId="77777777"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303B53A" w14:textId="77777777"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404C1DFB" w14:textId="77777777"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8740E1A" wp14:editId="574DD9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7A164E28" w14:textId="77777777" w:rsidTr="00B84C43">
        <w:trPr>
          <w:trHeight w:val="418"/>
        </w:trPr>
        <w:tc>
          <w:tcPr>
            <w:tcW w:w="4926" w:type="dxa"/>
            <w:vMerge/>
          </w:tcPr>
          <w:p w14:paraId="4702B3D7" w14:textId="77777777"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DBA2B27" w14:textId="77777777"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9A3C14" wp14:editId="17FFA8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73878F0" w14:textId="77777777" w:rsidTr="00B84C43">
        <w:trPr>
          <w:trHeight w:val="476"/>
        </w:trPr>
        <w:tc>
          <w:tcPr>
            <w:tcW w:w="4926" w:type="dxa"/>
            <w:vMerge/>
          </w:tcPr>
          <w:p w14:paraId="44C15050" w14:textId="77777777"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32E999" w14:textId="77777777"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5E3A92E" wp14:editId="49DE13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22C80B93" w14:textId="77777777" w:rsidTr="00B84C43">
        <w:trPr>
          <w:trHeight w:val="426"/>
        </w:trPr>
        <w:tc>
          <w:tcPr>
            <w:tcW w:w="4926" w:type="dxa"/>
          </w:tcPr>
          <w:p w14:paraId="1C84475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9B07D6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7A26570" wp14:editId="5C1A74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6712B8A9" w14:textId="77777777" w:rsidTr="00B84C43">
        <w:trPr>
          <w:trHeight w:val="504"/>
        </w:trPr>
        <w:tc>
          <w:tcPr>
            <w:tcW w:w="4926" w:type="dxa"/>
          </w:tcPr>
          <w:p w14:paraId="6F70C57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554A5D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E025A29" wp14:editId="3B49DE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225E1902" w14:textId="77777777" w:rsidTr="00B84C43">
        <w:trPr>
          <w:trHeight w:val="1546"/>
        </w:trPr>
        <w:tc>
          <w:tcPr>
            <w:tcW w:w="4926" w:type="dxa"/>
          </w:tcPr>
          <w:p w14:paraId="5443144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6E667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BDEBF9F" wp14:editId="4B69EFD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14:paraId="6E3FAAA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EF22E88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BEFD1D9" w14:textId="77777777" w:rsidR="006A3C5F" w:rsidRPr="006A3C5F" w:rsidRDefault="0071395B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14:paraId="3A5265BF" w14:textId="4D656115" w:rsidR="006A3C5F" w:rsidRPr="006A3C5F" w:rsidRDefault="0071395B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</w:t>
              </w:r>
              <w:r w:rsidR="00A04035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pierwszym </w:t>
              </w:r>
              <w:r w:rsidR="006571EE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półroczu</w:t>
              </w:r>
              <w:r w:rsidR="00A04035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2022</w:t>
              </w:r>
              <w:r w:rsidR="006A3C5F" w:rsidRPr="006571EE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roku</w:t>
              </w:r>
            </w:hyperlink>
          </w:p>
          <w:p w14:paraId="06162A3B" w14:textId="77777777" w:rsidR="006A3C5F" w:rsidRPr="006A3C5F" w:rsidRDefault="0071395B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14:paraId="1B5EC4BF" w14:textId="77777777" w:rsidR="006A3C5F" w:rsidRPr="006A3C5F" w:rsidRDefault="0071395B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14:paraId="1DAE866A" w14:textId="77777777" w:rsidR="006A3C5F" w:rsidRPr="00E9755A" w:rsidRDefault="0071395B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14:paraId="4B675EBC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AA1E0C" w14:textId="77777777" w:rsidR="002A259B" w:rsidRPr="002A259B" w:rsidRDefault="0071395B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14:paraId="344FA4B3" w14:textId="77777777" w:rsidR="002A259B" w:rsidRPr="002A259B" w:rsidRDefault="0071395B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14:paraId="6E6E47E8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7C98A2B" w14:textId="77777777" w:rsidR="0058301E" w:rsidRPr="0058301E" w:rsidRDefault="0071395B" w:rsidP="002A259B">
            <w:pPr>
              <w:pStyle w:val="Nagwek2"/>
              <w:spacing w:before="120" w:after="120"/>
              <w:outlineLvl w:val="1"/>
              <w:rPr>
                <w:rFonts w:ascii="Fira Sans" w:hAnsi="Fira Sans"/>
                <w:sz w:val="19"/>
                <w:szCs w:val="19"/>
              </w:rPr>
            </w:pPr>
            <w:hyperlink r:id="rId30" w:history="1">
              <w:r w:rsidR="0058301E" w:rsidRPr="0058301E">
                <w:rPr>
                  <w:rStyle w:val="Hipercze"/>
                  <w:rFonts w:ascii="Fira Sans" w:hAnsi="Fira Sans" w:cstheme="majorBidi"/>
                  <w:sz w:val="19"/>
                  <w:szCs w:val="19"/>
                </w:rPr>
                <w:t>Sektor przedsiębiorstw w statystyce rynku pracy i wynagrodzeń</w:t>
              </w:r>
            </w:hyperlink>
          </w:p>
          <w:p w14:paraId="29C642E7" w14:textId="77777777" w:rsidR="002A259B" w:rsidRPr="002A259B" w:rsidRDefault="0071395B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14:paraId="360162FF" w14:textId="77777777" w:rsidR="00531873" w:rsidRPr="00BA1B10" w:rsidRDefault="0071395B" w:rsidP="00BA1B10">
            <w:pPr>
              <w:pStyle w:val="Nagwek2"/>
              <w:spacing w:before="120" w:after="120"/>
              <w:outlineLvl w:val="1"/>
              <w:rPr>
                <w:rFonts w:ascii="Fira Sans" w:eastAsiaTheme="minorHAnsi" w:hAnsi="Fira Sans" w:cs="Times New Roman"/>
                <w:color w:val="0000FF"/>
                <w:sz w:val="19"/>
                <w:szCs w:val="22"/>
                <w:u w:val="single"/>
              </w:rPr>
            </w:pPr>
            <w:hyperlink r:id="rId32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</w:tc>
      </w:tr>
    </w:tbl>
    <w:p w14:paraId="1B819BBC" w14:textId="77777777"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2A259B" w14:paraId="4967410A" w14:textId="77777777" w:rsidTr="00E23337">
        <w:trPr>
          <w:trHeight w:val="1912"/>
        </w:trPr>
        <w:tc>
          <w:tcPr>
            <w:tcW w:w="4379" w:type="dxa"/>
          </w:tcPr>
          <w:p w14:paraId="56404C7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BC18063" w14:textId="77777777"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936E5D7" w14:textId="77777777"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01272" w14:textId="77777777" w:rsidR="0071395B" w:rsidRDefault="0071395B" w:rsidP="000662E2">
      <w:pPr>
        <w:spacing w:after="0" w:line="240" w:lineRule="auto"/>
      </w:pPr>
      <w:r>
        <w:separator/>
      </w:r>
    </w:p>
  </w:endnote>
  <w:endnote w:type="continuationSeparator" w:id="0">
    <w:p w14:paraId="535B7ADC" w14:textId="77777777" w:rsidR="0071395B" w:rsidRDefault="0071395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5D87C50-EF01-4B82-B736-33C32D199A86}"/>
    <w:embedBold r:id="rId2" w:fontKey="{E0CCC56E-2573-4474-8E92-6DC690C876C7}"/>
    <w:embedItalic r:id="rId3" w:fontKey="{91F64F01-B123-420D-A561-BFE3A5F1306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1DD3E56-B093-423C-8BB6-625DC75B68A1}"/>
    <w:embedBold r:id="rId5" w:fontKey="{07910668-EA04-4C0D-85F2-41988CC44AB6}"/>
    <w:embedItalic r:id="rId6" w:fontKey="{CE16B462-03F1-41A1-A82C-0D73760A75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C87D257-0081-42B4-BECE-CD0E726DE82D}"/>
    <w:embedBold r:id="rId8" w:fontKey="{BBB03379-72B0-4229-8E6E-2DB40F3C2D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FC3F0EC-EF54-4643-A201-F0B5E3779BB9}"/>
    <w:embedItalic r:id="rId10" w:fontKey="{72F42B51-55BD-4F3B-82A1-6E872CB7CD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8D7E861-8548-4791-8174-25BE04A3DD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59BC7EC-FC72-42E1-ACBF-93D0823F95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4733E9A-6584-411D-A163-F6F55BEA9238}"/>
    <w:embedBold r:id="rId14" w:fontKey="{D0C8DF1A-E5B0-4ACB-B89A-B8FFFD9CD7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58D498D" w14:textId="77777777" w:rsidR="00C86BE2" w:rsidRDefault="005A3F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614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B832EF2" w14:textId="77777777" w:rsidR="00C86BE2" w:rsidRDefault="005A3F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614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0F934A8" w14:textId="77777777" w:rsidR="00C86BE2" w:rsidRDefault="005A3FE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614F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45BD2" w14:textId="77777777" w:rsidR="0071395B" w:rsidRDefault="0071395B" w:rsidP="000662E2">
      <w:pPr>
        <w:spacing w:after="0" w:line="240" w:lineRule="auto"/>
      </w:pPr>
      <w:r>
        <w:separator/>
      </w:r>
    </w:p>
  </w:footnote>
  <w:footnote w:type="continuationSeparator" w:id="0">
    <w:p w14:paraId="09A0A23B" w14:textId="77777777" w:rsidR="0071395B" w:rsidRDefault="0071395B" w:rsidP="000662E2">
      <w:pPr>
        <w:spacing w:after="0" w:line="240" w:lineRule="auto"/>
      </w:pPr>
      <w:r>
        <w:continuationSeparator/>
      </w:r>
    </w:p>
  </w:footnote>
  <w:footnote w:id="1">
    <w:p w14:paraId="51707DE4" w14:textId="77777777" w:rsidR="00C86BE2" w:rsidRPr="00526041" w:rsidRDefault="00C86BE2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639A7755" w14:textId="77777777" w:rsidR="00C86BE2" w:rsidRPr="00F8556E" w:rsidRDefault="00C86BE2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>
        <w:rPr>
          <w:sz w:val="19"/>
          <w:szCs w:val="19"/>
        </w:rPr>
        <w:t>4</w:t>
      </w:r>
      <w:r w:rsidRPr="00F8556E">
        <w:rPr>
          <w:sz w:val="19"/>
          <w:szCs w:val="19"/>
        </w:rPr>
        <w:t>.</w:t>
      </w:r>
    </w:p>
  </w:footnote>
  <w:footnote w:id="3">
    <w:p w14:paraId="37E0DA1C" w14:textId="77777777" w:rsidR="00C86BE2" w:rsidRPr="00FC269E" w:rsidRDefault="00C86BE2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14:paraId="481C4308" w14:textId="77777777" w:rsidR="00FC4C72" w:rsidRDefault="00FC4C7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5">
    <w:p w14:paraId="7F446218" w14:textId="77777777" w:rsidR="00C86BE2" w:rsidRPr="00AF195C" w:rsidRDefault="00C86BE2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6">
    <w:p w14:paraId="7D742AE6" w14:textId="77777777" w:rsidR="00C86BE2" w:rsidRPr="00AA0352" w:rsidRDefault="00C86BE2" w:rsidP="00AA0352">
      <w:pPr>
        <w:rPr>
          <w:color w:val="1F497D"/>
        </w:rPr>
      </w:pPr>
      <w:r w:rsidRPr="00AF195C">
        <w:rPr>
          <w:rStyle w:val="Odwoanieprzypisudolnego"/>
          <w:szCs w:val="19"/>
        </w:rPr>
        <w:footnoteRef/>
      </w:r>
      <w:r w:rsidRPr="00AF195C">
        <w:rPr>
          <w:szCs w:val="19"/>
        </w:rPr>
        <w:t xml:space="preserve"> Formularz badania DG-1 wraz z objaśnieniami: </w:t>
      </w:r>
      <w:hyperlink r:id="rId3" w:history="1">
        <w:r>
          <w:rPr>
            <w:rStyle w:val="Hipercze"/>
          </w:rPr>
          <w:t>http://form.stat.gov.pl/formularze/2022/passive/DG-1.pdf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61050" w14:textId="77777777" w:rsidR="00C86BE2" w:rsidRDefault="0071395B">
    <w:pPr>
      <w:pStyle w:val="Nagwek"/>
    </w:pPr>
    <w:r>
      <w:rPr>
        <w:noProof/>
        <w:lang w:eastAsia="pl-PL"/>
      </w:rPr>
      <w:pict w14:anchorId="55455A2D"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14:paraId="4C6CC21A" w14:textId="77777777" w:rsidR="00C86BE2" w:rsidRDefault="00C86B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0E550" w14:textId="77777777" w:rsidR="00C86BE2" w:rsidRDefault="00C86BE2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A1429E" wp14:editId="2585922C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395B">
      <w:rPr>
        <w:noProof/>
        <w:lang w:eastAsia="pl-PL"/>
      </w:rPr>
      <w:pict w14:anchorId="1045759C"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14:paraId="0342F167" w14:textId="77777777" w:rsidR="00C86BE2" w:rsidRPr="003C6C8D" w:rsidRDefault="00C86BE2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71395B">
      <w:rPr>
        <w:noProof/>
        <w:lang w:eastAsia="pl-PL"/>
      </w:rPr>
      <w:pict w14:anchorId="53BD8A0F">
        <v:rect id="Prostokąt 10" o:spid="_x0000_s2050" alt="Data publikacji: 19.08.2022 r." style="position:absolute;margin-left:411.1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989DBC5" w14:textId="77777777" w:rsidR="00C86BE2" w:rsidRDefault="00C86BE2">
    <w:pPr>
      <w:pStyle w:val="Nagwek"/>
      <w:rPr>
        <w:noProof/>
        <w:lang w:eastAsia="pl-PL"/>
      </w:rPr>
    </w:pPr>
  </w:p>
  <w:p w14:paraId="28C0E6C4" w14:textId="77777777" w:rsidR="00C86BE2" w:rsidRDefault="00C86BE2">
    <w:pPr>
      <w:pStyle w:val="Nagwek"/>
      <w:rPr>
        <w:noProof/>
        <w:lang w:eastAsia="pl-PL"/>
      </w:rPr>
    </w:pPr>
  </w:p>
  <w:p w14:paraId="0B61AAA6" w14:textId="77777777" w:rsidR="00C86BE2" w:rsidRDefault="0071395B">
    <w:pPr>
      <w:pStyle w:val="Nagwek"/>
      <w:rPr>
        <w:noProof/>
        <w:lang w:eastAsia="pl-PL"/>
      </w:rPr>
    </w:pPr>
    <w:r>
      <w:rPr>
        <w:noProof/>
        <w:lang w:eastAsia="pl-PL"/>
      </w:rPr>
      <w:pict w14:anchorId="2966379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20.10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14:paraId="6DE6D63A" w14:textId="77777777" w:rsidR="00C86BE2" w:rsidRPr="00A01B40" w:rsidRDefault="00B0362E" w:rsidP="00F049AB">
                <w:pPr>
                  <w:pStyle w:val="Datainformacjisygnalnej"/>
                </w:pPr>
                <w:r>
                  <w:t>20.10</w:t>
                </w:r>
                <w:r w:rsidR="00C86BE2">
                  <w:t>.2022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E62E7" w14:textId="77777777" w:rsidR="00C86BE2" w:rsidRDefault="00C86BE2">
    <w:pPr>
      <w:pStyle w:val="Nagwek"/>
    </w:pPr>
  </w:p>
  <w:p w14:paraId="1A252085" w14:textId="77777777" w:rsidR="00C86BE2" w:rsidRDefault="00C86B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pt;height:124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pt;height:124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2EF9"/>
    <w:rsid w:val="00003437"/>
    <w:rsid w:val="0000709F"/>
    <w:rsid w:val="00007F4D"/>
    <w:rsid w:val="000108B8"/>
    <w:rsid w:val="00010FA8"/>
    <w:rsid w:val="000152F5"/>
    <w:rsid w:val="00025423"/>
    <w:rsid w:val="00027E60"/>
    <w:rsid w:val="000430E2"/>
    <w:rsid w:val="0004582E"/>
    <w:rsid w:val="000470AA"/>
    <w:rsid w:val="000536AE"/>
    <w:rsid w:val="00057CA1"/>
    <w:rsid w:val="000603BD"/>
    <w:rsid w:val="000632F5"/>
    <w:rsid w:val="000634E6"/>
    <w:rsid w:val="000647A9"/>
    <w:rsid w:val="000662E2"/>
    <w:rsid w:val="00066883"/>
    <w:rsid w:val="00071B39"/>
    <w:rsid w:val="00074DD8"/>
    <w:rsid w:val="00075759"/>
    <w:rsid w:val="000806F7"/>
    <w:rsid w:val="00085684"/>
    <w:rsid w:val="00085854"/>
    <w:rsid w:val="00087433"/>
    <w:rsid w:val="00093B81"/>
    <w:rsid w:val="00097840"/>
    <w:rsid w:val="000B0727"/>
    <w:rsid w:val="000B5D11"/>
    <w:rsid w:val="000C0A1C"/>
    <w:rsid w:val="000C135D"/>
    <w:rsid w:val="000C6F95"/>
    <w:rsid w:val="000D1D43"/>
    <w:rsid w:val="000D225C"/>
    <w:rsid w:val="000D22A0"/>
    <w:rsid w:val="000D2A5C"/>
    <w:rsid w:val="000D327B"/>
    <w:rsid w:val="000D39F0"/>
    <w:rsid w:val="000D5A55"/>
    <w:rsid w:val="000E0918"/>
    <w:rsid w:val="000E2D8A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5219"/>
    <w:rsid w:val="00146621"/>
    <w:rsid w:val="0015207F"/>
    <w:rsid w:val="001602D4"/>
    <w:rsid w:val="001617E3"/>
    <w:rsid w:val="00162325"/>
    <w:rsid w:val="00166702"/>
    <w:rsid w:val="0018508B"/>
    <w:rsid w:val="00186BCE"/>
    <w:rsid w:val="00191E86"/>
    <w:rsid w:val="001951DA"/>
    <w:rsid w:val="00196E7D"/>
    <w:rsid w:val="001A4323"/>
    <w:rsid w:val="001B053D"/>
    <w:rsid w:val="001B07BE"/>
    <w:rsid w:val="001B2885"/>
    <w:rsid w:val="001C3269"/>
    <w:rsid w:val="001D19B6"/>
    <w:rsid w:val="001D1DB4"/>
    <w:rsid w:val="001D1EEB"/>
    <w:rsid w:val="001D23F1"/>
    <w:rsid w:val="001D25F9"/>
    <w:rsid w:val="001D61ED"/>
    <w:rsid w:val="001D74F3"/>
    <w:rsid w:val="001E5B2D"/>
    <w:rsid w:val="001E6B58"/>
    <w:rsid w:val="001F05E6"/>
    <w:rsid w:val="001F3F7A"/>
    <w:rsid w:val="002013C9"/>
    <w:rsid w:val="0020156C"/>
    <w:rsid w:val="00214354"/>
    <w:rsid w:val="00216428"/>
    <w:rsid w:val="00216634"/>
    <w:rsid w:val="00237274"/>
    <w:rsid w:val="0024299D"/>
    <w:rsid w:val="00242D31"/>
    <w:rsid w:val="002466E4"/>
    <w:rsid w:val="00251EAD"/>
    <w:rsid w:val="0025481E"/>
    <w:rsid w:val="002574F9"/>
    <w:rsid w:val="002614F0"/>
    <w:rsid w:val="00262B61"/>
    <w:rsid w:val="00262CC6"/>
    <w:rsid w:val="00263C8F"/>
    <w:rsid w:val="00263E08"/>
    <w:rsid w:val="00266B78"/>
    <w:rsid w:val="00273894"/>
    <w:rsid w:val="00275064"/>
    <w:rsid w:val="00276811"/>
    <w:rsid w:val="00282699"/>
    <w:rsid w:val="002915FF"/>
    <w:rsid w:val="002926DF"/>
    <w:rsid w:val="00296697"/>
    <w:rsid w:val="002A1A80"/>
    <w:rsid w:val="002A259B"/>
    <w:rsid w:val="002A2733"/>
    <w:rsid w:val="002B0472"/>
    <w:rsid w:val="002B526C"/>
    <w:rsid w:val="002B6B12"/>
    <w:rsid w:val="002B74D2"/>
    <w:rsid w:val="002C21F0"/>
    <w:rsid w:val="002D01DF"/>
    <w:rsid w:val="002D5E8E"/>
    <w:rsid w:val="002E2F28"/>
    <w:rsid w:val="002E35E3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2EA9"/>
    <w:rsid w:val="00344410"/>
    <w:rsid w:val="00347BF8"/>
    <w:rsid w:val="00347D72"/>
    <w:rsid w:val="00351A27"/>
    <w:rsid w:val="00353F45"/>
    <w:rsid w:val="00357611"/>
    <w:rsid w:val="0036305A"/>
    <w:rsid w:val="0036432A"/>
    <w:rsid w:val="00364AF9"/>
    <w:rsid w:val="00367237"/>
    <w:rsid w:val="0037077F"/>
    <w:rsid w:val="003715B1"/>
    <w:rsid w:val="00372411"/>
    <w:rsid w:val="00373882"/>
    <w:rsid w:val="00373BD9"/>
    <w:rsid w:val="00382DC3"/>
    <w:rsid w:val="003843DB"/>
    <w:rsid w:val="00384AC5"/>
    <w:rsid w:val="00385402"/>
    <w:rsid w:val="003864E8"/>
    <w:rsid w:val="0039360C"/>
    <w:rsid w:val="00393761"/>
    <w:rsid w:val="00394E26"/>
    <w:rsid w:val="00396691"/>
    <w:rsid w:val="00397D18"/>
    <w:rsid w:val="003A1B36"/>
    <w:rsid w:val="003A45E4"/>
    <w:rsid w:val="003A66AF"/>
    <w:rsid w:val="003B1454"/>
    <w:rsid w:val="003B1881"/>
    <w:rsid w:val="003B18B6"/>
    <w:rsid w:val="003B217C"/>
    <w:rsid w:val="003B341E"/>
    <w:rsid w:val="003B7E38"/>
    <w:rsid w:val="003C161B"/>
    <w:rsid w:val="003C28E0"/>
    <w:rsid w:val="003C5476"/>
    <w:rsid w:val="003C59E0"/>
    <w:rsid w:val="003C6C8D"/>
    <w:rsid w:val="003D082A"/>
    <w:rsid w:val="003D2656"/>
    <w:rsid w:val="003D2F16"/>
    <w:rsid w:val="003D4F95"/>
    <w:rsid w:val="003D5F42"/>
    <w:rsid w:val="003D60A9"/>
    <w:rsid w:val="003E4367"/>
    <w:rsid w:val="003E6748"/>
    <w:rsid w:val="003F0CC7"/>
    <w:rsid w:val="003F4401"/>
    <w:rsid w:val="003F4C97"/>
    <w:rsid w:val="003F666D"/>
    <w:rsid w:val="003F7FE6"/>
    <w:rsid w:val="00400193"/>
    <w:rsid w:val="00401025"/>
    <w:rsid w:val="00402BB5"/>
    <w:rsid w:val="00412414"/>
    <w:rsid w:val="00412A17"/>
    <w:rsid w:val="00416EAF"/>
    <w:rsid w:val="00420CB2"/>
    <w:rsid w:val="004212E7"/>
    <w:rsid w:val="00423C88"/>
    <w:rsid w:val="0042446D"/>
    <w:rsid w:val="0042625F"/>
    <w:rsid w:val="00426A32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5712B"/>
    <w:rsid w:val="004636E8"/>
    <w:rsid w:val="00463E39"/>
    <w:rsid w:val="004657FC"/>
    <w:rsid w:val="004667DB"/>
    <w:rsid w:val="00471929"/>
    <w:rsid w:val="004733F6"/>
    <w:rsid w:val="00474E69"/>
    <w:rsid w:val="00475EA2"/>
    <w:rsid w:val="00476601"/>
    <w:rsid w:val="00483E9F"/>
    <w:rsid w:val="00485A2C"/>
    <w:rsid w:val="00485A88"/>
    <w:rsid w:val="0049621B"/>
    <w:rsid w:val="004A1CC1"/>
    <w:rsid w:val="004A1D19"/>
    <w:rsid w:val="004B0F11"/>
    <w:rsid w:val="004B5CE8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2E07"/>
    <w:rsid w:val="00505004"/>
    <w:rsid w:val="00505654"/>
    <w:rsid w:val="00505894"/>
    <w:rsid w:val="00505A92"/>
    <w:rsid w:val="00507E4A"/>
    <w:rsid w:val="00511821"/>
    <w:rsid w:val="0051372A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2CAB"/>
    <w:rsid w:val="00555CFB"/>
    <w:rsid w:val="00556ADB"/>
    <w:rsid w:val="00556CF1"/>
    <w:rsid w:val="00562A2F"/>
    <w:rsid w:val="00566289"/>
    <w:rsid w:val="0057602B"/>
    <w:rsid w:val="005762A7"/>
    <w:rsid w:val="00580E86"/>
    <w:rsid w:val="0058301E"/>
    <w:rsid w:val="00587CEE"/>
    <w:rsid w:val="00590636"/>
    <w:rsid w:val="005916D7"/>
    <w:rsid w:val="00592E36"/>
    <w:rsid w:val="0059427F"/>
    <w:rsid w:val="005A3892"/>
    <w:rsid w:val="005A3FED"/>
    <w:rsid w:val="005A44E4"/>
    <w:rsid w:val="005A698C"/>
    <w:rsid w:val="005B48C0"/>
    <w:rsid w:val="005C0CAC"/>
    <w:rsid w:val="005C31C9"/>
    <w:rsid w:val="005D062E"/>
    <w:rsid w:val="005D2F6B"/>
    <w:rsid w:val="005E0694"/>
    <w:rsid w:val="005E0799"/>
    <w:rsid w:val="005E10F9"/>
    <w:rsid w:val="005E1200"/>
    <w:rsid w:val="005E376E"/>
    <w:rsid w:val="005E3E88"/>
    <w:rsid w:val="005F45EE"/>
    <w:rsid w:val="005F5A80"/>
    <w:rsid w:val="006041BC"/>
    <w:rsid w:val="006044B7"/>
    <w:rsid w:val="006044FF"/>
    <w:rsid w:val="006063A8"/>
    <w:rsid w:val="00607CC5"/>
    <w:rsid w:val="00610DCE"/>
    <w:rsid w:val="0061179B"/>
    <w:rsid w:val="006125F9"/>
    <w:rsid w:val="006151EB"/>
    <w:rsid w:val="00621F26"/>
    <w:rsid w:val="00621FEA"/>
    <w:rsid w:val="00622187"/>
    <w:rsid w:val="00622C74"/>
    <w:rsid w:val="006232E5"/>
    <w:rsid w:val="00627176"/>
    <w:rsid w:val="00627A41"/>
    <w:rsid w:val="00633014"/>
    <w:rsid w:val="0063437B"/>
    <w:rsid w:val="006348EB"/>
    <w:rsid w:val="00635A9B"/>
    <w:rsid w:val="0064017E"/>
    <w:rsid w:val="006462B4"/>
    <w:rsid w:val="00654BB6"/>
    <w:rsid w:val="006571EE"/>
    <w:rsid w:val="006673CA"/>
    <w:rsid w:val="00670682"/>
    <w:rsid w:val="00673C26"/>
    <w:rsid w:val="00674DE5"/>
    <w:rsid w:val="00677ACA"/>
    <w:rsid w:val="0068056D"/>
    <w:rsid w:val="006812AF"/>
    <w:rsid w:val="0068327D"/>
    <w:rsid w:val="00691194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D6616"/>
    <w:rsid w:val="006E02EC"/>
    <w:rsid w:val="006E3C4F"/>
    <w:rsid w:val="006E571E"/>
    <w:rsid w:val="006E61FE"/>
    <w:rsid w:val="006E6F41"/>
    <w:rsid w:val="006E73E6"/>
    <w:rsid w:val="006F2A22"/>
    <w:rsid w:val="006F535B"/>
    <w:rsid w:val="006F6EE4"/>
    <w:rsid w:val="00702B55"/>
    <w:rsid w:val="007122D2"/>
    <w:rsid w:val="0071395B"/>
    <w:rsid w:val="0071711F"/>
    <w:rsid w:val="00717EB6"/>
    <w:rsid w:val="007211B1"/>
    <w:rsid w:val="00724338"/>
    <w:rsid w:val="00726DEA"/>
    <w:rsid w:val="007277DA"/>
    <w:rsid w:val="007302EF"/>
    <w:rsid w:val="0073093C"/>
    <w:rsid w:val="00731D27"/>
    <w:rsid w:val="00737A7A"/>
    <w:rsid w:val="00745875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B195C"/>
    <w:rsid w:val="007C1C02"/>
    <w:rsid w:val="007C37F3"/>
    <w:rsid w:val="007C588D"/>
    <w:rsid w:val="007C7D79"/>
    <w:rsid w:val="007D0869"/>
    <w:rsid w:val="007D14C4"/>
    <w:rsid w:val="007D3319"/>
    <w:rsid w:val="007D335D"/>
    <w:rsid w:val="007D4A26"/>
    <w:rsid w:val="007D605C"/>
    <w:rsid w:val="007E3314"/>
    <w:rsid w:val="007E3514"/>
    <w:rsid w:val="007E4B03"/>
    <w:rsid w:val="007F2275"/>
    <w:rsid w:val="007F324B"/>
    <w:rsid w:val="007F473A"/>
    <w:rsid w:val="007F4B7E"/>
    <w:rsid w:val="007F4D2C"/>
    <w:rsid w:val="00801FEA"/>
    <w:rsid w:val="0080553C"/>
    <w:rsid w:val="00805B46"/>
    <w:rsid w:val="00805DB4"/>
    <w:rsid w:val="00811105"/>
    <w:rsid w:val="0081223F"/>
    <w:rsid w:val="00821A00"/>
    <w:rsid w:val="00823593"/>
    <w:rsid w:val="00825DC2"/>
    <w:rsid w:val="00833CB0"/>
    <w:rsid w:val="00834AD3"/>
    <w:rsid w:val="008418E2"/>
    <w:rsid w:val="00841E07"/>
    <w:rsid w:val="00843795"/>
    <w:rsid w:val="00847A41"/>
    <w:rsid w:val="00847F0F"/>
    <w:rsid w:val="00850985"/>
    <w:rsid w:val="00852448"/>
    <w:rsid w:val="00855C86"/>
    <w:rsid w:val="00860400"/>
    <w:rsid w:val="00862780"/>
    <w:rsid w:val="00864A37"/>
    <w:rsid w:val="00864B25"/>
    <w:rsid w:val="00877F6C"/>
    <w:rsid w:val="0088258A"/>
    <w:rsid w:val="00884E39"/>
    <w:rsid w:val="00886332"/>
    <w:rsid w:val="008925F0"/>
    <w:rsid w:val="00892B2D"/>
    <w:rsid w:val="0089448A"/>
    <w:rsid w:val="00897877"/>
    <w:rsid w:val="008A0244"/>
    <w:rsid w:val="008A0E73"/>
    <w:rsid w:val="008A26D9"/>
    <w:rsid w:val="008A5FBB"/>
    <w:rsid w:val="008A7B5B"/>
    <w:rsid w:val="008B12D2"/>
    <w:rsid w:val="008B1F95"/>
    <w:rsid w:val="008B6D0A"/>
    <w:rsid w:val="008B6E76"/>
    <w:rsid w:val="008C0C29"/>
    <w:rsid w:val="008C6902"/>
    <w:rsid w:val="008D02DA"/>
    <w:rsid w:val="008D05CF"/>
    <w:rsid w:val="008D144B"/>
    <w:rsid w:val="008D2BF1"/>
    <w:rsid w:val="008D6239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F5A"/>
    <w:rsid w:val="00917BA3"/>
    <w:rsid w:val="00920AAE"/>
    <w:rsid w:val="00921C4F"/>
    <w:rsid w:val="009227A6"/>
    <w:rsid w:val="00925A80"/>
    <w:rsid w:val="009324E5"/>
    <w:rsid w:val="00933EC1"/>
    <w:rsid w:val="009371C7"/>
    <w:rsid w:val="00937591"/>
    <w:rsid w:val="00944463"/>
    <w:rsid w:val="009446AD"/>
    <w:rsid w:val="00945E39"/>
    <w:rsid w:val="00950EBE"/>
    <w:rsid w:val="009530DB"/>
    <w:rsid w:val="00953676"/>
    <w:rsid w:val="00956F30"/>
    <w:rsid w:val="00960BC9"/>
    <w:rsid w:val="00966417"/>
    <w:rsid w:val="00966754"/>
    <w:rsid w:val="00966902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977C9"/>
    <w:rsid w:val="009A3C5B"/>
    <w:rsid w:val="009A6EA0"/>
    <w:rsid w:val="009B0DAE"/>
    <w:rsid w:val="009B2061"/>
    <w:rsid w:val="009B33BA"/>
    <w:rsid w:val="009B7A09"/>
    <w:rsid w:val="009C1335"/>
    <w:rsid w:val="009C1AB2"/>
    <w:rsid w:val="009C217E"/>
    <w:rsid w:val="009C7251"/>
    <w:rsid w:val="009D2045"/>
    <w:rsid w:val="009E0545"/>
    <w:rsid w:val="009E2E91"/>
    <w:rsid w:val="009F2346"/>
    <w:rsid w:val="009F5B61"/>
    <w:rsid w:val="009F6C62"/>
    <w:rsid w:val="009F7498"/>
    <w:rsid w:val="00A01B40"/>
    <w:rsid w:val="00A04035"/>
    <w:rsid w:val="00A071E9"/>
    <w:rsid w:val="00A139F5"/>
    <w:rsid w:val="00A301A5"/>
    <w:rsid w:val="00A314F8"/>
    <w:rsid w:val="00A32E16"/>
    <w:rsid w:val="00A365F4"/>
    <w:rsid w:val="00A36A08"/>
    <w:rsid w:val="00A3790D"/>
    <w:rsid w:val="00A426E7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87C32"/>
    <w:rsid w:val="00A90A6D"/>
    <w:rsid w:val="00A971E5"/>
    <w:rsid w:val="00AA0352"/>
    <w:rsid w:val="00AA0D1B"/>
    <w:rsid w:val="00AA6AB2"/>
    <w:rsid w:val="00AA710D"/>
    <w:rsid w:val="00AB096C"/>
    <w:rsid w:val="00AB3EDB"/>
    <w:rsid w:val="00AB586C"/>
    <w:rsid w:val="00AB64F3"/>
    <w:rsid w:val="00AB689E"/>
    <w:rsid w:val="00AB6D25"/>
    <w:rsid w:val="00AC3959"/>
    <w:rsid w:val="00AC710C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362E"/>
    <w:rsid w:val="00B04680"/>
    <w:rsid w:val="00B07A14"/>
    <w:rsid w:val="00B11B69"/>
    <w:rsid w:val="00B11D83"/>
    <w:rsid w:val="00B139DF"/>
    <w:rsid w:val="00B14952"/>
    <w:rsid w:val="00B16871"/>
    <w:rsid w:val="00B25B45"/>
    <w:rsid w:val="00B31E5A"/>
    <w:rsid w:val="00B40648"/>
    <w:rsid w:val="00B47359"/>
    <w:rsid w:val="00B4771D"/>
    <w:rsid w:val="00B529B5"/>
    <w:rsid w:val="00B52B19"/>
    <w:rsid w:val="00B5507D"/>
    <w:rsid w:val="00B62B07"/>
    <w:rsid w:val="00B653AB"/>
    <w:rsid w:val="00B65F9E"/>
    <w:rsid w:val="00B66B19"/>
    <w:rsid w:val="00B7386E"/>
    <w:rsid w:val="00B826AB"/>
    <w:rsid w:val="00B84C43"/>
    <w:rsid w:val="00B85614"/>
    <w:rsid w:val="00B914E9"/>
    <w:rsid w:val="00B956EE"/>
    <w:rsid w:val="00BA1B10"/>
    <w:rsid w:val="00BA2BA1"/>
    <w:rsid w:val="00BA3447"/>
    <w:rsid w:val="00BA3562"/>
    <w:rsid w:val="00BA52FE"/>
    <w:rsid w:val="00BA6658"/>
    <w:rsid w:val="00BB4F09"/>
    <w:rsid w:val="00BB54B5"/>
    <w:rsid w:val="00BB7140"/>
    <w:rsid w:val="00BD4270"/>
    <w:rsid w:val="00BD4E33"/>
    <w:rsid w:val="00BD59F5"/>
    <w:rsid w:val="00BE6B81"/>
    <w:rsid w:val="00BF44FD"/>
    <w:rsid w:val="00C030DE"/>
    <w:rsid w:val="00C051A8"/>
    <w:rsid w:val="00C05F95"/>
    <w:rsid w:val="00C1286A"/>
    <w:rsid w:val="00C1410F"/>
    <w:rsid w:val="00C14111"/>
    <w:rsid w:val="00C17358"/>
    <w:rsid w:val="00C2045B"/>
    <w:rsid w:val="00C20FEB"/>
    <w:rsid w:val="00C22105"/>
    <w:rsid w:val="00C244B6"/>
    <w:rsid w:val="00C24DA8"/>
    <w:rsid w:val="00C27431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5D34"/>
    <w:rsid w:val="00C77C0E"/>
    <w:rsid w:val="00C83C40"/>
    <w:rsid w:val="00C84AD3"/>
    <w:rsid w:val="00C86BE2"/>
    <w:rsid w:val="00C872D6"/>
    <w:rsid w:val="00C8766C"/>
    <w:rsid w:val="00C91687"/>
    <w:rsid w:val="00C924A8"/>
    <w:rsid w:val="00C945FE"/>
    <w:rsid w:val="00C96FAA"/>
    <w:rsid w:val="00C97A04"/>
    <w:rsid w:val="00CA107B"/>
    <w:rsid w:val="00CA4442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F18EE"/>
    <w:rsid w:val="00CF2622"/>
    <w:rsid w:val="00CF30BD"/>
    <w:rsid w:val="00CF4099"/>
    <w:rsid w:val="00D00796"/>
    <w:rsid w:val="00D03312"/>
    <w:rsid w:val="00D11EE2"/>
    <w:rsid w:val="00D13A03"/>
    <w:rsid w:val="00D13C9D"/>
    <w:rsid w:val="00D2149C"/>
    <w:rsid w:val="00D2512F"/>
    <w:rsid w:val="00D25A05"/>
    <w:rsid w:val="00D261A2"/>
    <w:rsid w:val="00D33834"/>
    <w:rsid w:val="00D4395C"/>
    <w:rsid w:val="00D47641"/>
    <w:rsid w:val="00D574C5"/>
    <w:rsid w:val="00D616D2"/>
    <w:rsid w:val="00D622BB"/>
    <w:rsid w:val="00D63B5F"/>
    <w:rsid w:val="00D650DC"/>
    <w:rsid w:val="00D67253"/>
    <w:rsid w:val="00D70EF7"/>
    <w:rsid w:val="00D749C7"/>
    <w:rsid w:val="00D8397C"/>
    <w:rsid w:val="00D901E5"/>
    <w:rsid w:val="00D94EED"/>
    <w:rsid w:val="00D95E91"/>
    <w:rsid w:val="00D96026"/>
    <w:rsid w:val="00D972F6"/>
    <w:rsid w:val="00DA1CCA"/>
    <w:rsid w:val="00DA331D"/>
    <w:rsid w:val="00DA7C1C"/>
    <w:rsid w:val="00DB147A"/>
    <w:rsid w:val="00DB1B7A"/>
    <w:rsid w:val="00DB3213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814"/>
    <w:rsid w:val="00DF5E32"/>
    <w:rsid w:val="00E01436"/>
    <w:rsid w:val="00E024CF"/>
    <w:rsid w:val="00E03E79"/>
    <w:rsid w:val="00E045BD"/>
    <w:rsid w:val="00E04D6C"/>
    <w:rsid w:val="00E06B72"/>
    <w:rsid w:val="00E1370A"/>
    <w:rsid w:val="00E15F00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D27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5465E"/>
    <w:rsid w:val="00E635B8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E6C92"/>
    <w:rsid w:val="00EF00C6"/>
    <w:rsid w:val="00EF40B0"/>
    <w:rsid w:val="00F0166F"/>
    <w:rsid w:val="00F037A4"/>
    <w:rsid w:val="00F049AB"/>
    <w:rsid w:val="00F142DB"/>
    <w:rsid w:val="00F163B5"/>
    <w:rsid w:val="00F2181A"/>
    <w:rsid w:val="00F24FE6"/>
    <w:rsid w:val="00F27C8F"/>
    <w:rsid w:val="00F304D9"/>
    <w:rsid w:val="00F3206B"/>
    <w:rsid w:val="00F32749"/>
    <w:rsid w:val="00F37172"/>
    <w:rsid w:val="00F403A6"/>
    <w:rsid w:val="00F43ED9"/>
    <w:rsid w:val="00F4477E"/>
    <w:rsid w:val="00F46269"/>
    <w:rsid w:val="00F469BB"/>
    <w:rsid w:val="00F473C5"/>
    <w:rsid w:val="00F51D10"/>
    <w:rsid w:val="00F54E89"/>
    <w:rsid w:val="00F60BA8"/>
    <w:rsid w:val="00F62065"/>
    <w:rsid w:val="00F67D8F"/>
    <w:rsid w:val="00F72CEE"/>
    <w:rsid w:val="00F802BE"/>
    <w:rsid w:val="00F80E93"/>
    <w:rsid w:val="00F85384"/>
    <w:rsid w:val="00F8556E"/>
    <w:rsid w:val="00F86024"/>
    <w:rsid w:val="00F8611A"/>
    <w:rsid w:val="00F86813"/>
    <w:rsid w:val="00F9239F"/>
    <w:rsid w:val="00F935B3"/>
    <w:rsid w:val="00F94C21"/>
    <w:rsid w:val="00FA2917"/>
    <w:rsid w:val="00FA34FC"/>
    <w:rsid w:val="00FA5128"/>
    <w:rsid w:val="00FB0F48"/>
    <w:rsid w:val="00FB42D4"/>
    <w:rsid w:val="00FB5906"/>
    <w:rsid w:val="00FB762F"/>
    <w:rsid w:val="00FC03C3"/>
    <w:rsid w:val="00FC22C0"/>
    <w:rsid w:val="00FC269E"/>
    <w:rsid w:val="00FC2AED"/>
    <w:rsid w:val="00FC4C72"/>
    <w:rsid w:val="00FC604F"/>
    <w:rsid w:val="00FD08AE"/>
    <w:rsid w:val="00FD5EA7"/>
    <w:rsid w:val="00FE36CF"/>
    <w:rsid w:val="00FF0246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9F74391"/>
  <w15:docId w15:val="{4D2277E7-6477-4350-8CEF-9E06024B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4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polroczu-2022-roku,1,47.html" TargetMode="External"/><Relationship Id="rId32" Type="http://schemas.openxmlformats.org/officeDocument/2006/relationships/hyperlink" Target="https://stat.gov.pl/metainformacje/slownik-pojec/pojecia-stosowane-w-statystyce-publicznej/74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://stat.gov.pl/metainformacje/slownik-pojec/pojecia-stosowane-w-statystyce-publicznej/37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s://stat.gov.pl/metainformacje/slownik-pojec/pojecia-stosowane-w-statystyce-publicznej/4618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2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kopia_danych_do_12-X-2022\dysk_C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kopia_danych_do_12-X-2022\dysk_C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134E-2"/>
          <c:y val="8.6234567901234668E-2"/>
          <c:w val="0.87241187972308865"/>
          <c:h val="0.6661111111111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'gl wykres z dod osia'!$B$91:$C$123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osia'!$D$26:$D$58</c:f>
              <c:numCache>
                <c:formatCode>0.0</c:formatCode>
                <c:ptCount val="33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  <c:pt idx="27">
                  <c:v>6496.6</c:v>
                </c:pt>
                <c:pt idx="28">
                  <c:v>6491.6</c:v>
                </c:pt>
                <c:pt idx="29">
                  <c:v>6496.7</c:v>
                </c:pt>
                <c:pt idx="30">
                  <c:v>6508.3</c:v>
                </c:pt>
                <c:pt idx="31">
                  <c:v>6502.6</c:v>
                </c:pt>
                <c:pt idx="32">
                  <c:v>6493.8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071170256"/>
        <c:axId val="-1071171888"/>
      </c:barChart>
      <c:lineChart>
        <c:grouping val="standard"/>
        <c:varyColors val="0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osia'!$C$91:$C$123</c:f>
              <c:strCache>
                <c:ptCount val="33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  <c:pt idx="27">
                  <c:v>04</c:v>
                </c:pt>
                <c:pt idx="28">
                  <c:v>05</c:v>
                </c:pt>
                <c:pt idx="29">
                  <c:v>06</c:v>
                </c:pt>
                <c:pt idx="30">
                  <c:v>07</c:v>
                </c:pt>
                <c:pt idx="31">
                  <c:v>08</c:v>
                </c:pt>
                <c:pt idx="32">
                  <c:v>09</c:v>
                </c:pt>
              </c:strCache>
            </c:strRef>
          </c:cat>
          <c:val>
            <c:numRef>
              <c:f>'gl wykres z dod osia'!$D$91:$D$123</c:f>
              <c:numCache>
                <c:formatCode>0.0</c:formatCode>
                <c:ptCount val="33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  <c:pt idx="27" formatCode="General">
                  <c:v>102.8</c:v>
                </c:pt>
                <c:pt idx="28" formatCode="General">
                  <c:v>102.4</c:v>
                </c:pt>
                <c:pt idx="29" formatCode="General">
                  <c:v>102.2</c:v>
                </c:pt>
                <c:pt idx="30" formatCode="General">
                  <c:v>102.3</c:v>
                </c:pt>
                <c:pt idx="31" formatCode="General">
                  <c:v>102.4</c:v>
                </c:pt>
                <c:pt idx="32" formatCode="General">
                  <c:v>102.3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071167536"/>
        <c:axId val="-1071168624"/>
      </c:lineChart>
      <c:catAx>
        <c:axId val="-107117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1071171888"/>
        <c:crosses val="autoZero"/>
        <c:auto val="1"/>
        <c:lblAlgn val="ctr"/>
        <c:lblOffset val="100"/>
        <c:noMultiLvlLbl val="0"/>
      </c:catAx>
      <c:valAx>
        <c:axId val="-1071171888"/>
        <c:scaling>
          <c:orientation val="minMax"/>
          <c:max val="6750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238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1071170256"/>
        <c:crosses val="autoZero"/>
        <c:crossBetween val="between"/>
        <c:majorUnit val="250"/>
      </c:valAx>
      <c:valAx>
        <c:axId val="-1071168624"/>
        <c:scaling>
          <c:orientation val="minMax"/>
          <c:max val="130"/>
          <c:min val="70"/>
        </c:scaling>
        <c:delete val="0"/>
        <c:axPos val="r"/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-1071167536"/>
        <c:crosses val="max"/>
        <c:crossBetween val="between"/>
        <c:majorUnit val="5"/>
      </c:valAx>
      <c:catAx>
        <c:axId val="-1071167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071168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717724295247762E-2"/>
          <c:y val="0.87979753086420065"/>
          <c:w val="0.87352302419988503"/>
          <c:h val="0.1202024691358024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175E-2"/>
          <c:y val="8.6234567901234668E-2"/>
          <c:w val="0.87241187972308865"/>
          <c:h val="0.66611111111111165"/>
        </c:manualLayout>
      </c:layout>
      <c:lineChart>
        <c:grouping val="standard"/>
        <c:varyColors val="0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osia'!$B$91:$C$123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glowny'!$D$27:$D$59</c:f>
              <c:numCache>
                <c:formatCode>0.00</c:formatCode>
                <c:ptCount val="33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</c:v>
                </c:pt>
                <c:pt idx="7">
                  <c:v>5337.65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</c:v>
                </c:pt>
                <c:pt idx="21">
                  <c:v>5917.15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  <c:pt idx="27">
                  <c:v>6626.95</c:v>
                </c:pt>
                <c:pt idx="28">
                  <c:v>6399.59</c:v>
                </c:pt>
                <c:pt idx="29">
                  <c:v>6554.87</c:v>
                </c:pt>
                <c:pt idx="30">
                  <c:v>6778.63</c:v>
                </c:pt>
                <c:pt idx="31">
                  <c:v>6583.03</c:v>
                </c:pt>
                <c:pt idx="32">
                  <c:v>6687.81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71170800"/>
        <c:axId val="-1071166992"/>
      </c:lineChart>
      <c:catAx>
        <c:axId val="-107117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1071166992"/>
        <c:crosses val="autoZero"/>
        <c:auto val="1"/>
        <c:lblAlgn val="ctr"/>
        <c:lblOffset val="100"/>
        <c:noMultiLvlLbl val="0"/>
      </c:catAx>
      <c:valAx>
        <c:axId val="-1071166992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251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107117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F536FA-10FA-4279-951F-FF59FFD8A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</Pages>
  <Words>1325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we wrześniu 2022</dc:title>
  <dc:creator>GUS</dc:creator>
  <cp:lastModifiedBy>Putkowska Beata</cp:lastModifiedBy>
  <cp:revision>3</cp:revision>
  <cp:lastPrinted>2022-10-17T09:52:00Z</cp:lastPrinted>
  <dcterms:created xsi:type="dcterms:W3CDTF">2022-05-16T11:23:00Z</dcterms:created>
  <dcterms:modified xsi:type="dcterms:W3CDTF">2022-10-20T06:54:00Z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