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C177B8E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AC4033">
        <w:rPr>
          <w:lang w:val="en-GB"/>
        </w:rPr>
        <w:t>May</w:t>
      </w:r>
      <w:r w:rsidR="00757C26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6AF6D5C4" w14:textId="77777777" w:rsidR="002A1E45" w:rsidRDefault="00633E04" w:rsidP="002A1E45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71D780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May 2025&#10;4.4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36BF5A4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AC4033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AC4033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May 2025&#10;4.4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136BF5A4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AC4033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AC4033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64668B">
        <w:rPr>
          <w:rFonts w:cs="Arial"/>
          <w:spacing w:val="-2"/>
          <w:lang w:val="en-US"/>
        </w:rPr>
        <w:t xml:space="preserve">May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64668B">
        <w:rPr>
          <w:rFonts w:cs="Arial"/>
          <w:spacing w:val="-2"/>
          <w:lang w:val="en-US"/>
        </w:rPr>
        <w:t>4.4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2F7555">
        <w:rPr>
          <w:rFonts w:cs="Arial"/>
          <w:lang w:val="en-US"/>
        </w:rPr>
        <w:t>n</w:t>
      </w:r>
      <w:r w:rsidR="00B716A4">
        <w:rPr>
          <w:rFonts w:cs="Arial"/>
          <w:lang w:val="en-US"/>
        </w:rPr>
        <w:t> </w:t>
      </w:r>
      <w:r w:rsidR="002F7555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EB7EA6">
        <w:rPr>
          <w:rFonts w:cs="Arial"/>
          <w:spacing w:val="-2"/>
          <w:lang w:val="en-US"/>
        </w:rPr>
        <w:t xml:space="preserve"> </w:t>
      </w:r>
      <w:r w:rsidR="0064668B">
        <w:rPr>
          <w:rFonts w:cs="Arial"/>
          <w:spacing w:val="-2"/>
          <w:lang w:val="en-US"/>
        </w:rPr>
        <w:t>5</w:t>
      </w:r>
      <w:r w:rsidR="003A3896">
        <w:rPr>
          <w:rFonts w:cs="Arial"/>
          <w:spacing w:val="-2"/>
          <w:lang w:val="en-US"/>
        </w:rPr>
        <w:t>.</w:t>
      </w:r>
      <w:r w:rsidR="0064668B">
        <w:rPr>
          <w:rFonts w:cs="Arial"/>
          <w:spacing w:val="-2"/>
          <w:lang w:val="en-US"/>
        </w:rPr>
        <w:t>0</w:t>
      </w:r>
      <w:r w:rsidR="0083146D" w:rsidRPr="00CE7561">
        <w:rPr>
          <w:rFonts w:cs="Arial"/>
          <w:spacing w:val="-2"/>
          <w:lang w:val="en-US"/>
        </w:rPr>
        <w:t>% in</w:t>
      </w:r>
      <w:r w:rsidR="00B44C31">
        <w:rPr>
          <w:rFonts w:cs="Arial"/>
          <w:spacing w:val="-2"/>
          <w:lang w:val="en-US"/>
        </w:rPr>
        <w:t xml:space="preserve"> </w:t>
      </w:r>
      <w:r w:rsidR="0064668B">
        <w:rPr>
          <w:rFonts w:cs="Arial"/>
          <w:lang w:val="en-US"/>
        </w:rPr>
        <w:t xml:space="preserve">May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</w:t>
      </w:r>
    </w:p>
    <w:p w14:paraId="1B977032" w14:textId="5051BE1A" w:rsidR="00022EDC" w:rsidRPr="00CE7561" w:rsidRDefault="0083146D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spacing w:val="-2"/>
          <w:lang w:val="en-US"/>
        </w:rPr>
        <w:t xml:space="preserve">Compared with </w:t>
      </w:r>
      <w:r w:rsidR="0064668B">
        <w:rPr>
          <w:spacing w:val="-2"/>
          <w:lang w:val="en-US"/>
        </w:rPr>
        <w:t xml:space="preserve">April </w:t>
      </w:r>
      <w:r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681138">
        <w:rPr>
          <w:lang w:val="en-US"/>
        </w:rPr>
        <w:t xml:space="preserve"> </w:t>
      </w:r>
      <w:r w:rsidR="0064668B">
        <w:rPr>
          <w:lang w:val="en-US"/>
        </w:rPr>
        <w:t>de</w:t>
      </w:r>
      <w:r w:rsidR="00681138">
        <w:rPr>
          <w:lang w:val="en-US"/>
        </w:rPr>
        <w:t xml:space="preserve">crease </w:t>
      </w:r>
      <w:r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64668B">
        <w:rPr>
          <w:spacing w:val="-2"/>
          <w:lang w:val="en-US"/>
        </w:rPr>
        <w:t>3</w:t>
      </w:r>
      <w:r w:rsidR="00EF6A3B">
        <w:rPr>
          <w:spacing w:val="-2"/>
          <w:lang w:val="en-US"/>
        </w:rPr>
        <w:t>.</w:t>
      </w:r>
      <w:r w:rsidR="00EB7EA6">
        <w:rPr>
          <w:spacing w:val="-2"/>
          <w:lang w:val="en-US"/>
        </w:rPr>
        <w:t>2</w:t>
      </w:r>
      <w:r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4B18F0">
        <w:rPr>
          <w:spacing w:val="-2"/>
          <w:lang w:val="en-US"/>
        </w:rPr>
        <w:br/>
      </w:r>
      <w:r w:rsidR="004B18F0" w:rsidRPr="00704EF8">
        <w:rPr>
          <w:noProof w:val="0"/>
          <w:szCs w:val="22"/>
          <w:lang w:val="en-US" w:eastAsia="en-US"/>
        </w:rPr>
        <w:t>In the period of January-</w:t>
      </w:r>
      <w:r w:rsidR="0064668B">
        <w:rPr>
          <w:noProof w:val="0"/>
          <w:szCs w:val="22"/>
          <w:lang w:val="en-US" w:eastAsia="en-US"/>
        </w:rPr>
        <w:t>May</w:t>
      </w:r>
      <w:r w:rsidR="004B18F0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4B18F0" w:rsidRPr="00704EF8">
        <w:rPr>
          <w:b w:val="0"/>
          <w:noProof w:val="0"/>
          <w:szCs w:val="22"/>
          <w:lang w:val="en-US" w:eastAsia="en-US"/>
        </w:rPr>
        <w:t xml:space="preserve"> </w:t>
      </w:r>
      <w:r w:rsidR="004B18F0" w:rsidRPr="00704EF8">
        <w:rPr>
          <w:lang w:val="en-US"/>
        </w:rPr>
        <w:t>202</w:t>
      </w:r>
      <w:r w:rsidR="004B18F0">
        <w:rPr>
          <w:lang w:val="en-US"/>
        </w:rPr>
        <w:t xml:space="preserve">5 </w:t>
      </w:r>
      <w:r w:rsidR="004B18F0" w:rsidRPr="0013430B">
        <w:rPr>
          <w:lang w:val="en-US"/>
        </w:rPr>
        <w:t xml:space="preserve">sales </w:t>
      </w:r>
      <w:r w:rsidR="004B18F0">
        <w:rPr>
          <w:lang w:val="en-US"/>
        </w:rPr>
        <w:t>in</w:t>
      </w:r>
      <w:r w:rsidR="004B18F0" w:rsidRPr="0013430B">
        <w:rPr>
          <w:lang w:val="en-US"/>
        </w:rPr>
        <w:t>creased y/y by</w:t>
      </w:r>
      <w:r w:rsidR="004B18F0">
        <w:rPr>
          <w:lang w:val="en-US"/>
        </w:rPr>
        <w:t xml:space="preserve"> </w:t>
      </w:r>
      <w:r w:rsidR="00EB7EA6">
        <w:rPr>
          <w:lang w:val="en-US"/>
        </w:rPr>
        <w:t>3</w:t>
      </w:r>
      <w:r w:rsidR="004B18F0" w:rsidRPr="0013430B">
        <w:rPr>
          <w:lang w:val="en-US"/>
        </w:rPr>
        <w:t>.</w:t>
      </w:r>
      <w:r w:rsidR="0064668B">
        <w:rPr>
          <w:lang w:val="en-US"/>
        </w:rPr>
        <w:t>5</w:t>
      </w:r>
      <w:r w:rsidR="004B18F0" w:rsidRPr="0013430B">
        <w:rPr>
          <w:lang w:val="en-US"/>
        </w:rPr>
        <w:t>% (</w:t>
      </w:r>
      <w:r w:rsidR="004B18F0">
        <w:rPr>
          <w:lang w:val="en-US"/>
        </w:rPr>
        <w:t xml:space="preserve">against an increase by </w:t>
      </w:r>
      <w:r w:rsidR="008C6C0B">
        <w:rPr>
          <w:lang w:val="en-US"/>
        </w:rPr>
        <w:t>5</w:t>
      </w:r>
      <w:r w:rsidR="004B18F0">
        <w:rPr>
          <w:lang w:val="en-US"/>
        </w:rPr>
        <w:t>.</w:t>
      </w:r>
      <w:r w:rsidR="0064668B">
        <w:rPr>
          <w:lang w:val="en-US"/>
        </w:rPr>
        <w:t>5</w:t>
      </w:r>
      <w:r w:rsidR="004B18F0">
        <w:rPr>
          <w:lang w:val="en-US"/>
        </w:rPr>
        <w:t xml:space="preserve">% </w:t>
      </w:r>
      <w:r w:rsidR="004B18F0" w:rsidRPr="0013430B">
        <w:rPr>
          <w:lang w:val="en-US"/>
        </w:rPr>
        <w:t xml:space="preserve">in </w:t>
      </w:r>
      <w:r w:rsidR="005D6FB8">
        <w:rPr>
          <w:lang w:val="en-US"/>
        </w:rPr>
        <w:t xml:space="preserve">the </w:t>
      </w:r>
      <w:r w:rsidR="004B18F0">
        <w:rPr>
          <w:lang w:val="en-US"/>
        </w:rPr>
        <w:t xml:space="preserve">corresponding period of </w:t>
      </w:r>
      <w:r w:rsidR="004B18F0" w:rsidRPr="0013430B">
        <w:rPr>
          <w:lang w:val="en-US"/>
        </w:rPr>
        <w:t>202</w:t>
      </w:r>
      <w:r w:rsidR="004B18F0">
        <w:rPr>
          <w:lang w:val="en-US"/>
        </w:rPr>
        <w:t>4).</w:t>
      </w:r>
      <w:r w:rsidR="004B18F0" w:rsidRPr="00CE7561">
        <w:rPr>
          <w:spacing w:val="-2"/>
          <w:lang w:val="en-US"/>
        </w:rPr>
        <w:t xml:space="preserve"> </w:t>
      </w:r>
    </w:p>
    <w:p w14:paraId="3D485FC5" w14:textId="765F7AAA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7A510FB" w14:textId="53D4C10E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697A696D">
                <wp:simplePos x="0" y="0"/>
                <wp:positionH relativeFrom="page">
                  <wp:posOffset>5701030</wp:posOffset>
                </wp:positionH>
                <wp:positionV relativeFrom="paragraph">
                  <wp:posOffset>124460</wp:posOffset>
                </wp:positionV>
                <wp:extent cx="1788795" cy="890270"/>
                <wp:effectExtent l="0" t="0" r="0" b="5080"/>
                <wp:wrapTight wrapText="bothSides">
                  <wp:wrapPolygon edited="0">
                    <wp:start x="690" y="0"/>
                    <wp:lineTo x="690" y="21261"/>
                    <wp:lineTo x="20703" y="21261"/>
                    <wp:lineTo x="20703" y="0"/>
                    <wp:lineTo x="690" y="0"/>
                  </wp:wrapPolygon>
                </wp:wrapTight>
                <wp:docPr id="7" name="Pole tekstowe 2" descr="In May 2025, an increase of 2.9% in retail sales seasonally adjusted was recorded in comparison with Ma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0D4C4C18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49791A">
                              <w:rPr>
                                <w:rFonts w:cs="Arial"/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2025,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49791A">
                              <w:rPr>
                                <w:rFonts w:cs="Arial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49791A">
                              <w:rPr>
                                <w:rFonts w:cs="Arial"/>
                                <w:lang w:val="en-US"/>
                              </w:rPr>
                              <w:t>9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49791A">
                              <w:rPr>
                                <w:rFonts w:cs="Arial"/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091097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May 2025, an increase of 2.9% in retail sales seasonally adjusted was recorded in comparison with May 2024" style="position:absolute;margin-left:448.9pt;margin-top:9.8pt;width:140.85pt;height:70.1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" filled="f" stroked="f">
                <v:textbox>
                  <w:txbxContent>
                    <w:p w14:paraId="46069CE4" w14:textId="0D4C4C18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49791A">
                        <w:rPr>
                          <w:rFonts w:cs="Arial"/>
                          <w:lang w:val="en-US"/>
                        </w:rPr>
                        <w:t>May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2025,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49791A">
                        <w:rPr>
                          <w:rFonts w:cs="Arial"/>
                          <w:lang w:val="en-US"/>
                        </w:rPr>
                        <w:t>2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49791A">
                        <w:rPr>
                          <w:rFonts w:cs="Arial"/>
                          <w:lang w:val="en-US"/>
                        </w:rPr>
                        <w:t>9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49791A">
                        <w:rPr>
                          <w:rFonts w:cs="Arial"/>
                          <w:lang w:val="en-US"/>
                        </w:rPr>
                        <w:t>May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091097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065557BB" w:rsidR="002958BB" w:rsidRPr="00494BD3" w:rsidRDefault="002958BB" w:rsidP="002958BB">
      <w:pPr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BF7096">
        <w:rPr>
          <w:rFonts w:eastAsia="Fira Sans Light" w:cs="Times New Roman"/>
          <w:spacing w:val="-2"/>
          <w:szCs w:val="23"/>
          <w:lang w:val="en-US"/>
        </w:rPr>
        <w:t xml:space="preserve">May </w:t>
      </w:r>
      <w:r w:rsidRPr="00494BD3">
        <w:rPr>
          <w:rFonts w:eastAsia="Fira Sans Light" w:cs="Times New Roman"/>
          <w:spacing w:val="-2"/>
          <w:szCs w:val="23"/>
          <w:lang w:val="en-US"/>
        </w:rPr>
        <w:t>2025 retail sales at constant prices were by </w:t>
      </w:r>
      <w:r w:rsidR="00BF7096">
        <w:rPr>
          <w:rFonts w:eastAsia="Fira Sans Light" w:cs="Times New Roman"/>
          <w:spacing w:val="-2"/>
          <w:szCs w:val="23"/>
          <w:lang w:val="en-US"/>
        </w:rPr>
        <w:t>2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BF7096">
        <w:rPr>
          <w:rFonts w:eastAsia="Fira Sans Light" w:cs="Times New Roman"/>
          <w:spacing w:val="-2"/>
          <w:szCs w:val="23"/>
          <w:lang w:val="en-US"/>
        </w:rPr>
        <w:t>9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% higher than in the corresponding month of 2024 and by </w:t>
      </w:r>
      <w:r w:rsidR="00B93DD8">
        <w:rPr>
          <w:rFonts w:eastAsia="Fira Sans Light" w:cs="Times New Roman"/>
          <w:spacing w:val="-2"/>
          <w:szCs w:val="23"/>
          <w:lang w:val="en-US"/>
        </w:rPr>
        <w:t>2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B93DD8">
        <w:rPr>
          <w:rFonts w:eastAsia="Fira Sans Light" w:cs="Times New Roman"/>
          <w:spacing w:val="-2"/>
          <w:szCs w:val="23"/>
          <w:lang w:val="en-US"/>
        </w:rPr>
        <w:t>0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% </w:t>
      </w:r>
      <w:r w:rsidR="00D46197">
        <w:rPr>
          <w:rFonts w:eastAsia="Fira Sans Light" w:cs="Times New Roman"/>
          <w:spacing w:val="-2"/>
          <w:szCs w:val="23"/>
          <w:lang w:val="en-US"/>
        </w:rPr>
        <w:t>lower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than in </w:t>
      </w:r>
      <w:r w:rsidR="00B93DD8">
        <w:rPr>
          <w:rFonts w:eastAsia="Fira Sans Light" w:cs="Times New Roman"/>
          <w:spacing w:val="-2"/>
          <w:szCs w:val="23"/>
          <w:lang w:val="en-US"/>
        </w:rPr>
        <w:t>April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2025. </w:t>
      </w:r>
    </w:p>
    <w:p w14:paraId="7799014C" w14:textId="0F765F4A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– seasonally adjusted</w:t>
      </w:r>
      <w:r>
        <w:rPr>
          <w:szCs w:val="18"/>
          <w:shd w:val="clear" w:color="auto" w:fill="FFFFFF"/>
          <w:lang w:val="en-US"/>
        </w:rPr>
        <w:t xml:space="preserve"> </w:t>
      </w:r>
      <w:r w:rsidRPr="00C555BD">
        <w:rPr>
          <w:szCs w:val="18"/>
          <w:shd w:val="clear" w:color="auto" w:fill="FFFFFF"/>
          <w:lang w:val="en-US"/>
        </w:rPr>
        <w:t>and unadjusted data (constant prices) – 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</w:p>
    <w:p w14:paraId="7C92FA12" w14:textId="1ABAAA5A" w:rsidR="00606256" w:rsidRDefault="00E12701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51776" behindDoc="0" locked="0" layoutInCell="1" allowOverlap="1" wp14:anchorId="499344D6" wp14:editId="0C3642DB">
            <wp:simplePos x="0" y="0"/>
            <wp:positionH relativeFrom="margin">
              <wp:align>left</wp:align>
            </wp:positionH>
            <wp:positionV relativeFrom="paragraph">
              <wp:posOffset>88132</wp:posOffset>
            </wp:positionV>
            <wp:extent cx="5126990" cy="2530549"/>
            <wp:effectExtent l="0" t="0" r="0" b="3175"/>
            <wp:wrapNone/>
            <wp:docPr id="3" name="Obraz 3" descr="Chart 1. Retail sales - seasonally adjusted and unadjusted data (constant prices) - monthly average 2021=100&#10;Indices in particular months in the years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3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E7CBD6" w14:textId="43E3F1A9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3AD24E6" w14:textId="146D6B77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4C07AE3" w14:textId="27373B52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CEB7F00" w14:textId="4173DE0B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51A2AEF" w14:textId="27EDCB9F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8A96076" w14:textId="44E67691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85F8180" w14:textId="62F7E9C2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BCFA4A5" w14:textId="47EC40BB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D7C2A43" w14:textId="2F6E2E7F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0FA9607" w14:textId="03F7B592" w:rsidR="00606256" w:rsidRDefault="00606256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0FD5CEF" w14:textId="22E30DD3" w:rsidR="00E12701" w:rsidRDefault="00E12701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B9618B0" w14:textId="483E0B41" w:rsidR="00E12701" w:rsidRDefault="00E12701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F428512" w14:textId="77777777" w:rsidR="00E12701" w:rsidRPr="00606256" w:rsidRDefault="00E12701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3D3B546" w14:textId="19D8F940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BDE113A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147ACE6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5C0AA54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0CCDEBD" w14:textId="77777777" w:rsidR="002958BB" w:rsidRPr="002958BB" w:rsidRDefault="002958BB" w:rsidP="00B47FF6">
      <w:pPr>
        <w:pStyle w:val="Lead"/>
        <w:spacing w:before="240" w:after="0"/>
        <w:rPr>
          <w:color w:val="002060"/>
          <w:lang w:val="en-US"/>
        </w:rPr>
      </w:pPr>
    </w:p>
    <w:p w14:paraId="3DB10F9F" w14:textId="2DCD8D5C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6CF6E0C">
                <wp:simplePos x="0" y="0"/>
                <wp:positionH relativeFrom="column">
                  <wp:posOffset>5234305</wp:posOffset>
                </wp:positionH>
                <wp:positionV relativeFrom="paragraph">
                  <wp:posOffset>36830</wp:posOffset>
                </wp:positionV>
                <wp:extent cx="1788795" cy="1141095"/>
                <wp:effectExtent l="0" t="0" r="0" b="1905"/>
                <wp:wrapTight wrapText="bothSides">
                  <wp:wrapPolygon edited="0">
                    <wp:start x="690" y="0"/>
                    <wp:lineTo x="690" y="21275"/>
                    <wp:lineTo x="20703" y="21275"/>
                    <wp:lineTo x="20703" y="0"/>
                    <wp:lineTo x="690" y="0"/>
                  </wp:wrapPolygon>
                </wp:wrapTight>
                <wp:docPr id="2" name="Pole tekstowe 2" descr="In May 2025, the highest (since the beginning of this year) y/y  sales growth in the group “furniture, radio, TV and household appliances&quot; was record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14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7CC5EE3E" w:rsidR="00C652BB" w:rsidRPr="00871134" w:rsidRDefault="00414663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 xml:space="preserve">In </w:t>
                            </w:r>
                            <w:r w:rsidR="00415715">
                              <w:rPr>
                                <w:bCs w:val="0"/>
                                <w:lang w:val="en-GB"/>
                              </w:rPr>
                              <w:t>May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2025, </w:t>
                            </w:r>
                            <w:r w:rsidR="00320E06">
                              <w:rPr>
                                <w:bCs w:val="0"/>
                                <w:lang w:val="en-GB"/>
                              </w:rPr>
                              <w:t xml:space="preserve">the highest (since the beginning of this year) y/y </w:t>
                            </w:r>
                            <w:r w:rsidR="00B21EDA">
                              <w:rPr>
                                <w:bCs w:val="0"/>
                                <w:lang w:val="en-GB"/>
                              </w:rPr>
                              <w:t>sales growth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in</w:t>
                            </w:r>
                            <w:r w:rsidR="00B21EDA">
                              <w:rPr>
                                <w:bCs w:val="0"/>
                                <w:lang w:val="en-GB"/>
                              </w:rPr>
                              <w:t xml:space="preserve"> the group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EA2EE4">
                              <w:rPr>
                                <w:bCs w:val="0"/>
                                <w:lang w:val="en-GB"/>
                              </w:rPr>
                              <w:t>“</w:t>
                            </w:r>
                            <w:r w:rsidR="00320E06">
                              <w:rPr>
                                <w:bCs w:val="0"/>
                                <w:lang w:val="en-GB"/>
                              </w:rPr>
                              <w:t>furniture, radio, TV and household appliances</w:t>
                            </w:r>
                            <w:r w:rsidR="00EA2EE4">
                              <w:rPr>
                                <w:bCs w:val="0"/>
                                <w:lang w:val="en-GB"/>
                              </w:rPr>
                              <w:t>”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B21EDA">
                              <w:rPr>
                                <w:bCs w:val="0"/>
                                <w:lang w:val="en-GB"/>
                              </w:rPr>
                              <w:t>was recorded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May 2025, the highest (since the beginning of this year) y/y  sales growth in the group “furniture, radio, TV and household appliances&quot; was recorded" style="position:absolute;margin-left:412.15pt;margin-top:2.9pt;width:140.85pt;height:89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" filled="f" stroked="f">
                <v:textbox>
                  <w:txbxContent>
                    <w:p w14:paraId="445A0259" w14:textId="7CC5EE3E" w:rsidR="00C652BB" w:rsidRPr="00871134" w:rsidRDefault="00414663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 xml:space="preserve">In </w:t>
                      </w:r>
                      <w:r w:rsidR="00415715">
                        <w:rPr>
                          <w:bCs w:val="0"/>
                          <w:lang w:val="en-GB"/>
                        </w:rPr>
                        <w:t>May</w:t>
                      </w:r>
                      <w:r>
                        <w:rPr>
                          <w:bCs w:val="0"/>
                          <w:lang w:val="en-GB"/>
                        </w:rPr>
                        <w:t xml:space="preserve"> 2025, </w:t>
                      </w:r>
                      <w:r w:rsidR="00320E06">
                        <w:rPr>
                          <w:bCs w:val="0"/>
                          <w:lang w:val="en-GB"/>
                        </w:rPr>
                        <w:t xml:space="preserve">the highest (since the beginning of this year) y/y </w:t>
                      </w:r>
                      <w:r w:rsidR="00B21EDA">
                        <w:rPr>
                          <w:bCs w:val="0"/>
                          <w:lang w:val="en-GB"/>
                        </w:rPr>
                        <w:t>sales growth</w:t>
                      </w:r>
                      <w:r>
                        <w:rPr>
                          <w:bCs w:val="0"/>
                          <w:lang w:val="en-GB"/>
                        </w:rPr>
                        <w:t xml:space="preserve"> in</w:t>
                      </w:r>
                      <w:r w:rsidR="00B21EDA">
                        <w:rPr>
                          <w:bCs w:val="0"/>
                          <w:lang w:val="en-GB"/>
                        </w:rPr>
                        <w:t xml:space="preserve"> the group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EA2EE4">
                        <w:rPr>
                          <w:bCs w:val="0"/>
                          <w:lang w:val="en-GB"/>
                        </w:rPr>
                        <w:t>“</w:t>
                      </w:r>
                      <w:r w:rsidR="00320E06">
                        <w:rPr>
                          <w:bCs w:val="0"/>
                          <w:lang w:val="en-GB"/>
                        </w:rPr>
                        <w:t>furniture, radio, TV and household appliances</w:t>
                      </w:r>
                      <w:r w:rsidR="00EA2EE4">
                        <w:rPr>
                          <w:bCs w:val="0"/>
                          <w:lang w:val="en-GB"/>
                        </w:rPr>
                        <w:t>”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B21EDA">
                        <w:rPr>
                          <w:bCs w:val="0"/>
                          <w:lang w:val="en-GB"/>
                        </w:rPr>
                        <w:t>was recorded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7C45C1C1" w14:textId="2E3F9E96" w:rsidR="00FB1DD3" w:rsidRPr="00B80C85" w:rsidRDefault="00FB7FC5" w:rsidP="00AF00C4">
      <w:pPr>
        <w:pStyle w:val="Default"/>
        <w:spacing w:line="240" w:lineRule="exact"/>
        <w:rPr>
          <w:spacing w:val="-4"/>
          <w:sz w:val="19"/>
          <w:szCs w:val="19"/>
          <w:lang w:val="en-US" w:eastAsia="pl-PL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C050CD">
        <w:rPr>
          <w:sz w:val="19"/>
          <w:szCs w:val="19"/>
          <w:lang w:val="en-US" w:eastAsia="pl-PL"/>
        </w:rPr>
        <w:t>May</w:t>
      </w:r>
      <w:r w:rsidR="0052108D">
        <w:rPr>
          <w:sz w:val="19"/>
          <w:szCs w:val="19"/>
          <w:lang w:val="en-US" w:eastAsia="pl-PL"/>
        </w:rPr>
        <w:t xml:space="preserve">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5310ED">
        <w:rPr>
          <w:spacing w:val="-2"/>
          <w:sz w:val="19"/>
          <w:szCs w:val="19"/>
          <w:lang w:val="en-US" w:eastAsia="pl-PL"/>
        </w:rPr>
        <w:t xml:space="preserve">a </w:t>
      </w:r>
      <w:r w:rsidR="00D31558">
        <w:rPr>
          <w:spacing w:val="-2"/>
          <w:sz w:val="19"/>
          <w:szCs w:val="19"/>
          <w:lang w:val="en-US" w:eastAsia="pl-PL"/>
        </w:rPr>
        <w:t>signi</w:t>
      </w:r>
      <w:r w:rsidR="003D0E59">
        <w:rPr>
          <w:spacing w:val="-2"/>
          <w:sz w:val="19"/>
          <w:szCs w:val="19"/>
          <w:lang w:val="en-US" w:eastAsia="pl-PL"/>
        </w:rPr>
        <w:t>f</w:t>
      </w:r>
      <w:r w:rsidR="00D31558">
        <w:rPr>
          <w:spacing w:val="-2"/>
          <w:sz w:val="19"/>
          <w:szCs w:val="19"/>
          <w:lang w:val="en-US" w:eastAsia="pl-PL"/>
        </w:rPr>
        <w:t>icant</w:t>
      </w:r>
      <w:r w:rsidR="003D0E59">
        <w:rPr>
          <w:spacing w:val="-2"/>
          <w:sz w:val="19"/>
          <w:szCs w:val="19"/>
          <w:lang w:val="en-US" w:eastAsia="pl-PL"/>
        </w:rPr>
        <w:t xml:space="preserve"> increase</w:t>
      </w:r>
      <w:r w:rsidR="00D31558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>the corresponding period 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was recorded </w:t>
      </w:r>
      <w:r w:rsidR="002C6184">
        <w:rPr>
          <w:sz w:val="19"/>
          <w:szCs w:val="19"/>
          <w:lang w:val="en-US" w:eastAsia="pl-PL"/>
        </w:rPr>
        <w:t>in</w:t>
      </w:r>
      <w:r w:rsidR="003D0E59">
        <w:rPr>
          <w:sz w:val="19"/>
          <w:szCs w:val="19"/>
          <w:lang w:val="en-US" w:eastAsia="pl-PL"/>
        </w:rPr>
        <w:t xml:space="preserve"> the following</w:t>
      </w:r>
      <w:r w:rsidR="002C6184">
        <w:rPr>
          <w:sz w:val="19"/>
          <w:szCs w:val="19"/>
          <w:lang w:val="en-US" w:eastAsia="pl-PL"/>
        </w:rPr>
        <w:t xml:space="preserve"> groups</w:t>
      </w:r>
      <w:r w:rsidR="003D0E59">
        <w:rPr>
          <w:sz w:val="19"/>
          <w:szCs w:val="19"/>
          <w:lang w:val="en-US" w:eastAsia="pl-PL"/>
        </w:rPr>
        <w:t>:</w:t>
      </w:r>
      <w:r w:rsidR="00FB716F" w:rsidRPr="00FB716F">
        <w:rPr>
          <w:sz w:val="19"/>
          <w:szCs w:val="19"/>
          <w:lang w:val="en-US" w:eastAsia="pl-PL"/>
        </w:rPr>
        <w:t xml:space="preserve"> </w:t>
      </w:r>
      <w:r w:rsidR="00FB716F">
        <w:rPr>
          <w:sz w:val="19"/>
          <w:szCs w:val="19"/>
          <w:lang w:val="en-US" w:eastAsia="pl-PL"/>
        </w:rPr>
        <w:t>“</w:t>
      </w:r>
      <w:r w:rsidR="00FB716F" w:rsidRPr="001C6638">
        <w:rPr>
          <w:sz w:val="19"/>
          <w:szCs w:val="19"/>
          <w:lang w:val="en-US" w:eastAsia="pl-PL"/>
        </w:rPr>
        <w:t xml:space="preserve">furniture, radio, TV and </w:t>
      </w:r>
      <w:r w:rsidR="00FB716F" w:rsidRPr="00B80C85">
        <w:rPr>
          <w:spacing w:val="-4"/>
          <w:sz w:val="19"/>
          <w:szCs w:val="19"/>
          <w:lang w:val="en-US" w:eastAsia="pl-PL"/>
        </w:rPr>
        <w:t>household appliances” (by 1</w:t>
      </w:r>
      <w:r w:rsidR="00FB716F">
        <w:rPr>
          <w:spacing w:val="-4"/>
          <w:sz w:val="19"/>
          <w:szCs w:val="19"/>
          <w:lang w:val="en-US" w:eastAsia="pl-PL"/>
        </w:rPr>
        <w:t>8</w:t>
      </w:r>
      <w:r w:rsidR="00FB716F" w:rsidRPr="00B80C85">
        <w:rPr>
          <w:spacing w:val="-4"/>
          <w:sz w:val="19"/>
          <w:szCs w:val="19"/>
          <w:lang w:val="en-US" w:eastAsia="pl-PL"/>
        </w:rPr>
        <w:t>.</w:t>
      </w:r>
      <w:r w:rsidR="00FB716F">
        <w:rPr>
          <w:spacing w:val="-4"/>
          <w:sz w:val="19"/>
          <w:szCs w:val="19"/>
          <w:lang w:val="en-US" w:eastAsia="pl-PL"/>
        </w:rPr>
        <w:t>9</w:t>
      </w:r>
      <w:r w:rsidR="00FB716F" w:rsidRPr="00B80C85">
        <w:rPr>
          <w:spacing w:val="-4"/>
          <w:sz w:val="19"/>
          <w:szCs w:val="19"/>
          <w:lang w:val="en-US" w:eastAsia="pl-PL"/>
        </w:rPr>
        <w:t>%)</w:t>
      </w:r>
      <w:r w:rsidR="00FB716F">
        <w:rPr>
          <w:spacing w:val="-4"/>
          <w:sz w:val="19"/>
          <w:szCs w:val="19"/>
          <w:lang w:val="en-US" w:eastAsia="pl-PL"/>
        </w:rPr>
        <w:t>,</w:t>
      </w:r>
      <w:r w:rsidR="002C6184">
        <w:rPr>
          <w:sz w:val="19"/>
          <w:szCs w:val="19"/>
          <w:lang w:val="en-US" w:eastAsia="pl-PL"/>
        </w:rPr>
        <w:t xml:space="preserve"> </w:t>
      </w:r>
      <w:r w:rsidR="003D0E59">
        <w:rPr>
          <w:sz w:val="19"/>
          <w:szCs w:val="19"/>
          <w:lang w:val="en-US" w:eastAsia="pl-PL"/>
        </w:rPr>
        <w:t>“</w:t>
      </w:r>
      <w:r w:rsidR="003D0E59" w:rsidRPr="0056291D">
        <w:rPr>
          <w:sz w:val="19"/>
          <w:szCs w:val="19"/>
          <w:lang w:val="en-US" w:eastAsia="pl-PL"/>
        </w:rPr>
        <w:t>motor vehicles, motorcycles, parts</w:t>
      </w:r>
      <w:r w:rsidR="003D0E59">
        <w:rPr>
          <w:sz w:val="19"/>
          <w:szCs w:val="19"/>
          <w:lang w:val="en-US" w:eastAsia="pl-PL"/>
        </w:rPr>
        <w:t>”</w:t>
      </w:r>
      <w:r w:rsidR="003D0E59" w:rsidRPr="0056291D">
        <w:rPr>
          <w:sz w:val="19"/>
          <w:szCs w:val="19"/>
          <w:lang w:val="en-US" w:eastAsia="pl-PL"/>
        </w:rPr>
        <w:t xml:space="preserve"> (by </w:t>
      </w:r>
      <w:r w:rsidR="003D0E59">
        <w:rPr>
          <w:sz w:val="19"/>
          <w:szCs w:val="19"/>
          <w:lang w:val="en-US" w:eastAsia="pl-PL"/>
        </w:rPr>
        <w:t>1</w:t>
      </w:r>
      <w:r w:rsidR="00FB716F">
        <w:rPr>
          <w:sz w:val="19"/>
          <w:szCs w:val="19"/>
          <w:lang w:val="en-US" w:eastAsia="pl-PL"/>
        </w:rPr>
        <w:t>5</w:t>
      </w:r>
      <w:r w:rsidR="003D0E59" w:rsidRPr="0056291D">
        <w:rPr>
          <w:sz w:val="19"/>
          <w:szCs w:val="19"/>
          <w:lang w:val="en-US" w:eastAsia="pl-PL"/>
        </w:rPr>
        <w:t>.</w:t>
      </w:r>
      <w:r w:rsidR="00FB716F">
        <w:rPr>
          <w:sz w:val="19"/>
          <w:szCs w:val="19"/>
          <w:lang w:val="en-US" w:eastAsia="pl-PL"/>
        </w:rPr>
        <w:t>7</w:t>
      </w:r>
      <w:r w:rsidR="003D0E59" w:rsidRPr="0056291D">
        <w:rPr>
          <w:sz w:val="19"/>
          <w:szCs w:val="19"/>
          <w:lang w:val="en-US" w:eastAsia="pl-PL"/>
        </w:rPr>
        <w:t>%</w:t>
      </w:r>
      <w:r w:rsidR="003D0E59">
        <w:rPr>
          <w:sz w:val="19"/>
          <w:szCs w:val="19"/>
          <w:lang w:val="en-US" w:eastAsia="pl-PL"/>
        </w:rPr>
        <w:t>)</w:t>
      </w:r>
      <w:r w:rsidR="003D0E59" w:rsidRPr="00B80C85">
        <w:rPr>
          <w:spacing w:val="-4"/>
          <w:sz w:val="19"/>
          <w:szCs w:val="19"/>
          <w:lang w:val="en-US" w:eastAsia="pl-PL"/>
        </w:rPr>
        <w:t xml:space="preserve">, </w:t>
      </w:r>
      <w:r w:rsidR="00FB716F">
        <w:rPr>
          <w:spacing w:val="-4"/>
          <w:sz w:val="19"/>
          <w:szCs w:val="19"/>
          <w:lang w:val="en-US" w:eastAsia="pl-PL"/>
        </w:rPr>
        <w:t>“</w:t>
      </w:r>
      <w:r w:rsidR="00FB716F" w:rsidRPr="00B80C85">
        <w:rPr>
          <w:spacing w:val="-4"/>
          <w:sz w:val="19"/>
          <w:szCs w:val="19"/>
          <w:lang w:val="en-US" w:eastAsia="pl-PL"/>
        </w:rPr>
        <w:t xml:space="preserve">pharmaceuticals, cosmetics, </w:t>
      </w:r>
      <w:proofErr w:type="spellStart"/>
      <w:r w:rsidR="00FB716F" w:rsidRPr="00B80C85">
        <w:rPr>
          <w:spacing w:val="-4"/>
          <w:sz w:val="19"/>
          <w:szCs w:val="19"/>
          <w:lang w:val="en-US" w:eastAsia="pl-PL"/>
        </w:rPr>
        <w:t>orthopaedic</w:t>
      </w:r>
      <w:proofErr w:type="spellEnd"/>
      <w:r w:rsidR="00FB716F" w:rsidRPr="00B80C85">
        <w:rPr>
          <w:spacing w:val="-4"/>
          <w:sz w:val="19"/>
          <w:szCs w:val="19"/>
          <w:lang w:val="en-US" w:eastAsia="pl-PL"/>
        </w:rPr>
        <w:t xml:space="preserve"> equipment” (by </w:t>
      </w:r>
      <w:r w:rsidR="00FB716F">
        <w:rPr>
          <w:spacing w:val="-4"/>
          <w:sz w:val="19"/>
          <w:szCs w:val="19"/>
          <w:lang w:val="en-US" w:eastAsia="pl-PL"/>
        </w:rPr>
        <w:t>6</w:t>
      </w:r>
      <w:r w:rsidR="00FB716F" w:rsidRPr="00B80C85">
        <w:rPr>
          <w:spacing w:val="-4"/>
          <w:sz w:val="19"/>
          <w:szCs w:val="19"/>
          <w:lang w:val="en-US" w:eastAsia="pl-PL"/>
        </w:rPr>
        <w:t>.</w:t>
      </w:r>
      <w:r w:rsidR="00FB716F">
        <w:rPr>
          <w:spacing w:val="-4"/>
          <w:sz w:val="19"/>
          <w:szCs w:val="19"/>
          <w:lang w:val="en-US" w:eastAsia="pl-PL"/>
        </w:rPr>
        <w:t>0</w:t>
      </w:r>
      <w:r w:rsidR="00FB716F" w:rsidRPr="00B80C85">
        <w:rPr>
          <w:spacing w:val="-4"/>
          <w:sz w:val="19"/>
          <w:szCs w:val="19"/>
          <w:lang w:val="en-US" w:eastAsia="pl-PL"/>
        </w:rPr>
        <w:t>%)</w:t>
      </w:r>
      <w:r w:rsidR="006D5615">
        <w:rPr>
          <w:spacing w:val="-4"/>
          <w:sz w:val="19"/>
          <w:szCs w:val="19"/>
          <w:lang w:val="en-US" w:eastAsia="pl-PL"/>
        </w:rPr>
        <w:t>.</w:t>
      </w:r>
      <w:r w:rsidR="008134CA">
        <w:rPr>
          <w:spacing w:val="-4"/>
          <w:sz w:val="19"/>
          <w:szCs w:val="19"/>
          <w:lang w:val="en-US" w:eastAsia="pl-PL"/>
        </w:rPr>
        <w:t xml:space="preserve"> In groups </w:t>
      </w:r>
      <w:r w:rsidR="006C353E">
        <w:rPr>
          <w:spacing w:val="-4"/>
          <w:sz w:val="19"/>
          <w:szCs w:val="19"/>
          <w:lang w:val="en-US" w:eastAsia="pl-PL"/>
        </w:rPr>
        <w:t xml:space="preserve">with a high share in “total” retail sales, an increase in sales of solid, liquid and gaseous fuels (by 4.9%)  and </w:t>
      </w:r>
      <w:r w:rsidR="00270BB9" w:rsidRPr="00B80C85">
        <w:rPr>
          <w:spacing w:val="-4"/>
          <w:sz w:val="19"/>
          <w:szCs w:val="19"/>
          <w:lang w:val="en-US" w:eastAsia="pl-PL"/>
        </w:rPr>
        <w:t xml:space="preserve">food, beverages and tobacco products (by </w:t>
      </w:r>
      <w:r w:rsidR="005149AA">
        <w:rPr>
          <w:spacing w:val="-4"/>
          <w:sz w:val="19"/>
          <w:szCs w:val="19"/>
          <w:lang w:val="en-US" w:eastAsia="pl-PL"/>
        </w:rPr>
        <w:t>1</w:t>
      </w:r>
      <w:r w:rsidR="00270BB9" w:rsidRPr="00B80C85">
        <w:rPr>
          <w:spacing w:val="-4"/>
          <w:sz w:val="19"/>
          <w:szCs w:val="19"/>
          <w:lang w:val="en-US" w:eastAsia="pl-PL"/>
        </w:rPr>
        <w:t>.</w:t>
      </w:r>
      <w:r w:rsidR="005149AA">
        <w:rPr>
          <w:spacing w:val="-4"/>
          <w:sz w:val="19"/>
          <w:szCs w:val="19"/>
          <w:lang w:val="en-US" w:eastAsia="pl-PL"/>
        </w:rPr>
        <w:t>5</w:t>
      </w:r>
      <w:r w:rsidR="00270BB9" w:rsidRPr="00B80C85">
        <w:rPr>
          <w:spacing w:val="-4"/>
          <w:sz w:val="19"/>
          <w:szCs w:val="19"/>
          <w:lang w:val="en-US" w:eastAsia="pl-PL"/>
        </w:rPr>
        <w:t>%)</w:t>
      </w:r>
      <w:r w:rsidR="005149AA">
        <w:rPr>
          <w:spacing w:val="-4"/>
          <w:sz w:val="19"/>
          <w:szCs w:val="19"/>
          <w:lang w:val="en-US" w:eastAsia="pl-PL"/>
        </w:rPr>
        <w:t xml:space="preserve"> </w:t>
      </w:r>
      <w:r w:rsidR="006C353E">
        <w:rPr>
          <w:spacing w:val="-4"/>
          <w:sz w:val="19"/>
          <w:szCs w:val="19"/>
          <w:lang w:val="en-US" w:eastAsia="pl-PL"/>
        </w:rPr>
        <w:t>was observed.</w:t>
      </w:r>
      <w:r w:rsidR="008F2CBD" w:rsidRPr="00B80C85">
        <w:rPr>
          <w:spacing w:val="-4"/>
          <w:sz w:val="19"/>
          <w:szCs w:val="19"/>
          <w:lang w:val="en-US" w:eastAsia="pl-PL"/>
        </w:rPr>
        <w:t xml:space="preserve">  </w:t>
      </w:r>
    </w:p>
    <w:p w14:paraId="75C76D44" w14:textId="0285782C" w:rsidR="008F2CBD" w:rsidRPr="00D147A4" w:rsidRDefault="0057109A" w:rsidP="008F2CBD">
      <w:pPr>
        <w:spacing w:before="0"/>
        <w:rPr>
          <w:rFonts w:ascii="Calibri" w:hAnsi="Calibri"/>
          <w:strike/>
          <w:sz w:val="28"/>
          <w:szCs w:val="28"/>
          <w:lang w:val="en-GB"/>
        </w:rPr>
      </w:pPr>
      <w:r>
        <w:rPr>
          <w:lang w:val="en-GB" w:eastAsia="pl-PL"/>
        </w:rPr>
        <w:t>On the other hand</w:t>
      </w:r>
      <w:r w:rsidR="008F2CBD">
        <w:rPr>
          <w:lang w:val="en-GB" w:eastAsia="pl-PL"/>
        </w:rPr>
        <w:t>,</w:t>
      </w:r>
      <w:r w:rsidR="008F2CBD" w:rsidRPr="00D147A4">
        <w:rPr>
          <w:lang w:val="en-GB" w:eastAsia="pl-PL"/>
        </w:rPr>
        <w:t xml:space="preserve"> </w:t>
      </w:r>
      <w:r w:rsidR="007D3DFC">
        <w:rPr>
          <w:lang w:val="en-GB" w:eastAsia="pl-PL"/>
        </w:rPr>
        <w:t xml:space="preserve">there was </w:t>
      </w:r>
      <w:r w:rsidR="008F2CBD" w:rsidRPr="00D147A4">
        <w:rPr>
          <w:lang w:val="en-GB" w:eastAsia="pl-PL"/>
        </w:rPr>
        <w:t>a decrease in s</w:t>
      </w:r>
      <w:r w:rsidR="008F2CBD">
        <w:rPr>
          <w:lang w:val="en-GB" w:eastAsia="pl-PL"/>
        </w:rPr>
        <w:t>ales in the group “others” (by</w:t>
      </w:r>
      <w:r w:rsidR="00414BAA">
        <w:rPr>
          <w:lang w:val="en-GB" w:eastAsia="pl-PL"/>
        </w:rPr>
        <w:t xml:space="preserve"> </w:t>
      </w:r>
      <w:r w:rsidR="00AD4390">
        <w:rPr>
          <w:lang w:val="en-GB" w:eastAsia="pl-PL"/>
        </w:rPr>
        <w:t>10</w:t>
      </w:r>
      <w:r w:rsidR="008F2CBD">
        <w:rPr>
          <w:lang w:val="en-GB" w:eastAsia="pl-PL"/>
        </w:rPr>
        <w:t>.</w:t>
      </w:r>
      <w:r w:rsidR="00AD4390">
        <w:rPr>
          <w:lang w:val="en-GB" w:eastAsia="pl-PL"/>
        </w:rPr>
        <w:t>8</w:t>
      </w:r>
      <w:r w:rsidR="008F2CBD">
        <w:rPr>
          <w:lang w:val="en-GB" w:eastAsia="pl-PL"/>
        </w:rPr>
        <w:t>%).</w:t>
      </w:r>
    </w:p>
    <w:p w14:paraId="341E9B97" w14:textId="798018C0" w:rsidR="00FB7FC5" w:rsidRPr="002A0A7E" w:rsidRDefault="00FC39DA" w:rsidP="007209FA">
      <w:pPr>
        <w:rPr>
          <w:szCs w:val="19"/>
          <w:lang w:val="en-US" w:eastAsia="pl-PL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>May</w:t>
      </w:r>
      <w:r w:rsidR="00512232">
        <w:rPr>
          <w:szCs w:val="19"/>
          <w:lang w:val="en-US" w:eastAsia="pl-PL"/>
        </w:rPr>
        <w:t xml:space="preserve"> 2025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57109A">
        <w:rPr>
          <w:szCs w:val="19"/>
          <w:lang w:val="en-US" w:eastAsia="pl-PL"/>
        </w:rPr>
        <w:t xml:space="preserve"> 6</w:t>
      </w:r>
      <w:r w:rsidR="004922CE" w:rsidRPr="002A0A7E">
        <w:rPr>
          <w:szCs w:val="19"/>
          <w:lang w:val="en-US" w:eastAsia="pl-PL"/>
        </w:rPr>
        <w:t>.</w:t>
      </w:r>
      <w:r w:rsidR="0057109A">
        <w:rPr>
          <w:szCs w:val="19"/>
          <w:lang w:val="en-US" w:eastAsia="pl-PL"/>
        </w:rPr>
        <w:t>2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57109A">
        <w:rPr>
          <w:szCs w:val="19"/>
          <w:lang w:val="en-US" w:eastAsia="pl-PL"/>
        </w:rPr>
        <w:t xml:space="preserve"> and</w:t>
      </w:r>
      <w:r w:rsidR="001855FF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>increased from 8.6% to 8.8%.</w:t>
      </w:r>
      <w:r w:rsidR="0065717D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="00FB7FC5"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="00FB7FC5"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="00FB7FC5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174EA7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 xml:space="preserve">increase </w:t>
      </w:r>
      <w:r w:rsidR="00C87AAB">
        <w:rPr>
          <w:szCs w:val="19"/>
          <w:lang w:val="en-US" w:eastAsia="pl-PL"/>
        </w:rPr>
        <w:t>in</w:t>
      </w:r>
      <w:r w:rsidR="00053D12">
        <w:rPr>
          <w:szCs w:val="19"/>
          <w:lang w:val="en-US" w:eastAsia="pl-PL"/>
        </w:rPr>
        <w:t> </w:t>
      </w:r>
      <w:r w:rsidR="00785939" w:rsidRPr="002A0A7E">
        <w:rPr>
          <w:szCs w:val="19"/>
          <w:lang w:val="en-US" w:eastAsia="pl-PL"/>
        </w:rPr>
        <w:t xml:space="preserve">share </w:t>
      </w:r>
      <w:r w:rsidR="00FB7FC5" w:rsidRPr="002A0A7E">
        <w:rPr>
          <w:szCs w:val="19"/>
          <w:lang w:val="en-US" w:eastAsia="pl-PL"/>
        </w:rPr>
        <w:t>was</w:t>
      </w:r>
      <w:r w:rsidR="00D12547">
        <w:rPr>
          <w:szCs w:val="19"/>
          <w:lang w:val="en-US" w:eastAsia="pl-PL"/>
        </w:rPr>
        <w:t xml:space="preserve"> observed</w:t>
      </w:r>
      <w:r w:rsidR="00FB7FC5" w:rsidRPr="002A0A7E">
        <w:rPr>
          <w:szCs w:val="19"/>
          <w:lang w:val="en-US" w:eastAsia="pl-PL"/>
        </w:rPr>
        <w:t xml:space="preserve"> </w:t>
      </w:r>
      <w:r w:rsidR="00D12547">
        <w:rPr>
          <w:szCs w:val="19"/>
          <w:lang w:val="en-US" w:eastAsia="pl-PL"/>
        </w:rPr>
        <w:t xml:space="preserve">in </w:t>
      </w:r>
      <w:r w:rsidR="00FB7FC5" w:rsidRPr="002A0A7E">
        <w:rPr>
          <w:szCs w:val="19"/>
          <w:lang w:val="en-US" w:eastAsia="pl-PL"/>
        </w:rPr>
        <w:t xml:space="preserve">enterprises </w:t>
      </w:r>
      <w:r w:rsidR="006F57B9" w:rsidRPr="002E72AD">
        <w:rPr>
          <w:szCs w:val="19"/>
          <w:lang w:val="en-US" w:eastAsia="pl-PL"/>
        </w:rPr>
        <w:t xml:space="preserve">from </w:t>
      </w:r>
      <w:r w:rsidR="00FB7FC5" w:rsidRPr="002A0A7E">
        <w:rPr>
          <w:szCs w:val="19"/>
          <w:lang w:val="en-US" w:eastAsia="pl-PL"/>
        </w:rPr>
        <w:t>the group</w:t>
      </w:r>
      <w:r w:rsidR="00105417">
        <w:rPr>
          <w:szCs w:val="19"/>
          <w:lang w:val="en-US" w:eastAsia="pl-PL"/>
        </w:rPr>
        <w:t>s</w:t>
      </w:r>
      <w:r w:rsidR="009E148F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“</w:t>
      </w:r>
      <w:r w:rsidR="00174EA7" w:rsidRPr="002A0A7E">
        <w:rPr>
          <w:rFonts w:cs="Arial"/>
          <w:szCs w:val="19"/>
          <w:lang w:val="en-US"/>
        </w:rPr>
        <w:t>textiles, clothing, footwear</w:t>
      </w:r>
      <w:r w:rsidR="00174EA7" w:rsidRPr="002A0A7E">
        <w:rPr>
          <w:szCs w:val="19"/>
          <w:lang w:val="en-US" w:eastAsia="pl-PL"/>
        </w:rPr>
        <w:t xml:space="preserve">” </w:t>
      </w:r>
      <w:r w:rsidR="00246AEB" w:rsidRPr="002A0A7E">
        <w:rPr>
          <w:szCs w:val="19"/>
          <w:lang w:val="en-US" w:eastAsia="pl-PL"/>
        </w:rPr>
        <w:t xml:space="preserve">(from </w:t>
      </w:r>
      <w:r w:rsidR="0038521B">
        <w:rPr>
          <w:szCs w:val="19"/>
          <w:lang w:val="en-US" w:eastAsia="pl-PL"/>
        </w:rPr>
        <w:t>2</w:t>
      </w:r>
      <w:r w:rsidR="0057109A">
        <w:rPr>
          <w:szCs w:val="19"/>
          <w:lang w:val="en-US" w:eastAsia="pl-PL"/>
        </w:rPr>
        <w:t>2</w:t>
      </w:r>
      <w:r w:rsidR="00246AEB" w:rsidRPr="002A0A7E">
        <w:rPr>
          <w:szCs w:val="19"/>
          <w:lang w:val="en-US" w:eastAsia="pl-PL"/>
        </w:rPr>
        <w:t>.</w:t>
      </w:r>
      <w:r w:rsidR="0057109A">
        <w:rPr>
          <w:szCs w:val="19"/>
          <w:lang w:val="en-US" w:eastAsia="pl-PL"/>
        </w:rPr>
        <w:t>5</w:t>
      </w:r>
      <w:r w:rsidR="00246AEB" w:rsidRPr="002A0A7E">
        <w:rPr>
          <w:szCs w:val="19"/>
          <w:lang w:val="en-US" w:eastAsia="pl-PL"/>
        </w:rPr>
        <w:t>% a</w:t>
      </w:r>
      <w:r w:rsidR="000B4670">
        <w:rPr>
          <w:szCs w:val="19"/>
          <w:lang w:val="en-US" w:eastAsia="pl-PL"/>
        </w:rPr>
        <w:t xml:space="preserve"> </w:t>
      </w:r>
      <w:r w:rsidR="00246AEB">
        <w:rPr>
          <w:szCs w:val="19"/>
          <w:lang w:val="en-US" w:eastAsia="pl-PL"/>
        </w:rPr>
        <w:t>year</w:t>
      </w:r>
      <w:r w:rsidR="00246AEB" w:rsidRPr="002A0A7E">
        <w:rPr>
          <w:szCs w:val="19"/>
          <w:lang w:val="en-US" w:eastAsia="pl-PL"/>
        </w:rPr>
        <w:t xml:space="preserve"> ago to</w:t>
      </w:r>
      <w:r w:rsidR="00246AEB">
        <w:rPr>
          <w:szCs w:val="19"/>
          <w:lang w:val="en-US" w:eastAsia="pl-PL"/>
        </w:rPr>
        <w:t xml:space="preserve"> 2</w:t>
      </w:r>
      <w:r w:rsidR="0057109A">
        <w:rPr>
          <w:szCs w:val="19"/>
          <w:lang w:val="en-US" w:eastAsia="pl-PL"/>
        </w:rPr>
        <w:t>3</w:t>
      </w:r>
      <w:r w:rsidR="00246AEB" w:rsidRPr="002A0A7E">
        <w:rPr>
          <w:szCs w:val="19"/>
          <w:lang w:val="en-US" w:eastAsia="pl-PL"/>
        </w:rPr>
        <w:t>.</w:t>
      </w:r>
      <w:r w:rsidR="0057109A">
        <w:rPr>
          <w:szCs w:val="19"/>
          <w:lang w:val="en-US" w:eastAsia="pl-PL"/>
        </w:rPr>
        <w:t>7</w:t>
      </w:r>
      <w:r w:rsidR="00246AEB" w:rsidRPr="002A0A7E">
        <w:rPr>
          <w:szCs w:val="19"/>
          <w:lang w:val="en-US" w:eastAsia="pl-PL"/>
        </w:rPr>
        <w:t>%)</w:t>
      </w:r>
      <w:r w:rsidR="00694CE1">
        <w:rPr>
          <w:szCs w:val="19"/>
          <w:lang w:val="en-US" w:eastAsia="pl-PL"/>
        </w:rPr>
        <w:t xml:space="preserve"> and </w:t>
      </w:r>
      <w:r w:rsidR="00105417">
        <w:rPr>
          <w:szCs w:val="19"/>
          <w:lang w:val="en-US" w:eastAsia="pl-PL"/>
        </w:rPr>
        <w:t>“f</w:t>
      </w:r>
      <w:r w:rsidR="00105417" w:rsidRPr="002A0A7E">
        <w:rPr>
          <w:szCs w:val="19"/>
          <w:lang w:val="en-US" w:eastAsia="pl-PL"/>
        </w:rPr>
        <w:t>urniture, radio, TV and household appliances”</w:t>
      </w:r>
      <w:r w:rsidR="00105417">
        <w:rPr>
          <w:szCs w:val="19"/>
          <w:lang w:val="en-US" w:eastAsia="pl-PL"/>
        </w:rPr>
        <w:t xml:space="preserve"> </w:t>
      </w:r>
      <w:r w:rsidR="00F85659">
        <w:rPr>
          <w:szCs w:val="19"/>
          <w:lang w:val="en-US" w:eastAsia="pl-PL"/>
        </w:rPr>
        <w:t>(</w:t>
      </w:r>
      <w:r w:rsidR="00842805" w:rsidRPr="002A0A7E">
        <w:rPr>
          <w:szCs w:val="19"/>
          <w:lang w:val="en-US" w:eastAsia="pl-PL"/>
        </w:rPr>
        <w:t xml:space="preserve">from </w:t>
      </w:r>
      <w:r w:rsidR="00105417">
        <w:rPr>
          <w:szCs w:val="19"/>
          <w:lang w:val="en-US" w:eastAsia="pl-PL"/>
        </w:rPr>
        <w:t>1</w:t>
      </w:r>
      <w:r w:rsidR="002B2D8F">
        <w:rPr>
          <w:szCs w:val="19"/>
          <w:lang w:val="en-US" w:eastAsia="pl-PL"/>
        </w:rPr>
        <w:t>6</w:t>
      </w:r>
      <w:r w:rsidR="00B84F15">
        <w:rPr>
          <w:szCs w:val="19"/>
          <w:lang w:val="en-US" w:eastAsia="pl-PL"/>
        </w:rPr>
        <w:t>.</w:t>
      </w:r>
      <w:r w:rsidR="0057109A">
        <w:rPr>
          <w:szCs w:val="19"/>
          <w:lang w:val="en-US" w:eastAsia="pl-PL"/>
        </w:rPr>
        <w:t>4</w:t>
      </w:r>
      <w:r w:rsidR="00842805" w:rsidRPr="002A0A7E">
        <w:rPr>
          <w:szCs w:val="19"/>
          <w:lang w:val="en-US" w:eastAsia="pl-PL"/>
        </w:rPr>
        <w:t xml:space="preserve">% to </w:t>
      </w:r>
      <w:r w:rsidR="0038521B">
        <w:rPr>
          <w:szCs w:val="19"/>
          <w:lang w:val="en-US" w:eastAsia="pl-PL"/>
        </w:rPr>
        <w:t>1</w:t>
      </w:r>
      <w:r w:rsidR="00105417">
        <w:rPr>
          <w:szCs w:val="19"/>
          <w:lang w:val="en-US" w:eastAsia="pl-PL"/>
        </w:rPr>
        <w:t>7</w:t>
      </w:r>
      <w:r w:rsidR="00B84F15">
        <w:rPr>
          <w:szCs w:val="19"/>
          <w:lang w:val="en-US" w:eastAsia="pl-PL"/>
        </w:rPr>
        <w:t>.</w:t>
      </w:r>
      <w:r w:rsidR="002B2D8F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%</w:t>
      </w:r>
      <w:r w:rsidR="0038521B">
        <w:rPr>
          <w:szCs w:val="19"/>
          <w:lang w:val="en-US" w:eastAsia="pl-PL"/>
        </w:rPr>
        <w:t xml:space="preserve"> respectively</w:t>
      </w:r>
      <w:r w:rsidR="000C5642">
        <w:rPr>
          <w:szCs w:val="19"/>
          <w:lang w:val="en-US" w:eastAsia="pl-PL"/>
        </w:rPr>
        <w:t>)</w:t>
      </w:r>
      <w:r w:rsidR="00777CEF">
        <w:rPr>
          <w:szCs w:val="19"/>
          <w:lang w:val="en-US" w:eastAsia="pl-PL"/>
        </w:rPr>
        <w:t xml:space="preserve">. </w:t>
      </w:r>
      <w:r w:rsidR="00105417">
        <w:rPr>
          <w:szCs w:val="19"/>
          <w:lang w:val="en-US" w:eastAsia="pl-PL"/>
        </w:rPr>
        <w:t xml:space="preserve">However a drop in share was shown by units from the group </w:t>
      </w:r>
      <w:r w:rsidR="00105417" w:rsidRPr="002A0A7E">
        <w:rPr>
          <w:szCs w:val="19"/>
          <w:lang w:val="en-US" w:eastAsia="pl-PL"/>
        </w:rPr>
        <w:t>“newspapers, books, other sale in specialized stores”</w:t>
      </w:r>
      <w:r w:rsidR="00901A90">
        <w:rPr>
          <w:szCs w:val="19"/>
          <w:lang w:val="en-US" w:eastAsia="pl-PL"/>
        </w:rPr>
        <w:t xml:space="preserve"> (from 2</w:t>
      </w:r>
      <w:r w:rsidR="002B2D8F">
        <w:rPr>
          <w:szCs w:val="19"/>
          <w:lang w:val="en-US" w:eastAsia="pl-PL"/>
        </w:rPr>
        <w:t>2</w:t>
      </w:r>
      <w:r w:rsidR="00901A90">
        <w:rPr>
          <w:szCs w:val="19"/>
          <w:lang w:val="en-US" w:eastAsia="pl-PL"/>
        </w:rPr>
        <w:t>.</w:t>
      </w:r>
      <w:r w:rsidR="0057109A">
        <w:rPr>
          <w:szCs w:val="19"/>
          <w:lang w:val="en-US" w:eastAsia="pl-PL"/>
        </w:rPr>
        <w:t>3</w:t>
      </w:r>
      <w:r w:rsidR="00901A90">
        <w:rPr>
          <w:szCs w:val="19"/>
          <w:lang w:val="en-US" w:eastAsia="pl-PL"/>
        </w:rPr>
        <w:t>% to 19.</w:t>
      </w:r>
      <w:r w:rsidR="0057109A">
        <w:rPr>
          <w:szCs w:val="19"/>
          <w:lang w:val="en-US" w:eastAsia="pl-PL"/>
        </w:rPr>
        <w:t>2</w:t>
      </w:r>
      <w:r w:rsidR="00901A90">
        <w:rPr>
          <w:szCs w:val="19"/>
          <w:lang w:val="en-US" w:eastAsia="pl-PL"/>
        </w:rPr>
        <w:t>%).</w:t>
      </w:r>
    </w:p>
    <w:p w14:paraId="0A884063" w14:textId="3FD34104" w:rsidR="00813D79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884FA7"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F971995" w14:textId="7FBB61EE" w:rsidR="00546CFF" w:rsidRDefault="008C5ADD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52800" behindDoc="0" locked="0" layoutInCell="1" allowOverlap="1" wp14:anchorId="24566F3B" wp14:editId="5E62D1B3">
            <wp:simplePos x="0" y="0"/>
            <wp:positionH relativeFrom="margin">
              <wp:align>left</wp:align>
            </wp:positionH>
            <wp:positionV relativeFrom="paragraph">
              <wp:posOffset>42501</wp:posOffset>
            </wp:positionV>
            <wp:extent cx="5142622" cy="2388781"/>
            <wp:effectExtent l="0" t="0" r="1270" b="0"/>
            <wp:wrapNone/>
            <wp:docPr id="16" name="Obraz 16" descr="Chart. 2 Retail sales of goods (constant prices) - corresponding period of previous year=100&#10;Indices in particular months in the years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476" cy="239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C4167" w14:textId="1E0D4FCE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9C51833" w14:textId="28B0E854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C5D8F05" w14:textId="16978713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B9E68AB" w14:textId="1958261E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BAD650F" w14:textId="14255112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56FBC87" w14:textId="5AA0842C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AFB7302" w14:textId="7B780A8F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73A134C" w14:textId="1A03347C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80145C7" w14:textId="33DE96C5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D4AD53C" w14:textId="3AE35E8D" w:rsidR="00546CFF" w:rsidRDefault="00546CFF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1C7ED793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(constant prices)</w:t>
      </w:r>
    </w:p>
    <w:p w14:paraId="4920E311" w14:textId="77777777" w:rsidR="007F43CA" w:rsidRPr="007F43CA" w:rsidRDefault="007F43CA" w:rsidP="007F43CA">
      <w:pPr>
        <w:rPr>
          <w:lang w:val="en-US" w:eastAsia="pl-PL"/>
        </w:rPr>
      </w:pP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7F3E88" w:rsidRPr="00413C1A" w14:paraId="0B90A111" w14:textId="77777777" w:rsidTr="00D57480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21BD7E" w14:textId="4DAAB716" w:rsidR="007F3E88" w:rsidRPr="00413C1A" w:rsidRDefault="00352BE2" w:rsidP="00C63A0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6F70D4" w14:textId="00B0BD3F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20BEE">
              <w:rPr>
                <w:rFonts w:cs="Arial"/>
                <w:color w:val="000000"/>
                <w:sz w:val="16"/>
                <w:szCs w:val="16"/>
              </w:rPr>
              <w:t>5</w:t>
            </w:r>
            <w:r w:rsidR="00EB715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4837C7" w14:textId="43A8E785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F20BEE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F3E88" w:rsidRPr="002829FD" w14:paraId="1FC47C10" w14:textId="77777777" w:rsidTr="00352BE2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67FBF80" w14:textId="77777777" w:rsidR="007F3E88" w:rsidRPr="00413C1A" w:rsidRDefault="007F3E88" w:rsidP="00C63A0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DE25F6D" w14:textId="7F9E7E0B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20BEE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9654F6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073AED7" w14:textId="565EDCCE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20BEE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4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074A91" w14:textId="76337C04" w:rsidR="007F3E88" w:rsidRPr="002829FD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F20BEE">
              <w:rPr>
                <w:rFonts w:cs="Arial"/>
                <w:spacing w:val="-8"/>
                <w:sz w:val="16"/>
                <w:szCs w:val="16"/>
              </w:rPr>
              <w:t>5</w:t>
            </w:r>
            <w:r w:rsidR="00190CD3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9654F6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724AC6" w:rsidRPr="00F2453E" w14:paraId="0C8DF44A" w14:textId="77777777" w:rsidTr="00352BE2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FD82E0E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6BAA6D" w14:textId="7A08CB6B" w:rsidR="00724AC6" w:rsidRPr="00F156AE" w:rsidRDefault="00724AC6" w:rsidP="00724A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</w:t>
            </w:r>
            <w:r w:rsidR="00B05D03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75DB2F" w14:textId="0725C4B6" w:rsidR="00724AC6" w:rsidRPr="00F156AE" w:rsidRDefault="00724AC6" w:rsidP="00724A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B05D03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666DC4" w14:textId="61F48B68" w:rsidR="00724AC6" w:rsidRPr="00F156AE" w:rsidRDefault="00724AC6" w:rsidP="00724A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5A631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724AC6" w:rsidRPr="00F2453E" w14:paraId="6FEEED6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E16691" w14:textId="77777777" w:rsidR="00724AC6" w:rsidRPr="00F2453E" w:rsidRDefault="00724AC6" w:rsidP="00724AC6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289E8C" w14:textId="77777777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71A7A" w14:textId="77777777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9FAE50" w14:textId="77777777" w:rsidR="00724AC6" w:rsidRPr="00F156AE" w:rsidRDefault="00724AC6" w:rsidP="00724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24AC6" w:rsidRPr="00F2453E" w14:paraId="35FF264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1781E8" w14:textId="77777777" w:rsidR="00724AC6" w:rsidRPr="00F2453E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DF7F50" w14:textId="55A73A87" w:rsidR="00724AC6" w:rsidRPr="00F156AE" w:rsidRDefault="00724AC6" w:rsidP="00724AC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241EB1" w14:textId="5CA82DFF" w:rsidR="00724AC6" w:rsidRPr="00F156AE" w:rsidRDefault="00724AC6" w:rsidP="00724AC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BA453D" w14:textId="0CA3C6C1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24AC6" w:rsidRPr="00CA39FC" w14:paraId="4FBC1FE8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86D3C74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4F7DF" w14:textId="391ECED1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95F5AA" w14:textId="52AC9B91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E3175" w14:textId="15B9CF56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724AC6" w:rsidRPr="00CA39FC" w14:paraId="1324FCA4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F20EF47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87B7E" w14:textId="6CEFEF34" w:rsidR="00724AC6" w:rsidRPr="008860AF" w:rsidRDefault="00724AC6" w:rsidP="00724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65E9F" w14:textId="02F2235A" w:rsidR="00724AC6" w:rsidRPr="008860AF" w:rsidRDefault="00724AC6" w:rsidP="00724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8EF65" w14:textId="06D3BE5D" w:rsidR="00724AC6" w:rsidRPr="008860AF" w:rsidRDefault="00724AC6" w:rsidP="00724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724AC6" w:rsidRPr="00413C1A" w14:paraId="7C6222F4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CFCD84D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2C8B4" w14:textId="77777777" w:rsidR="00724AC6" w:rsidRPr="00F156AE" w:rsidRDefault="00724AC6" w:rsidP="00724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DA8D37" w14:textId="77777777" w:rsidR="00724AC6" w:rsidRPr="00F156AE" w:rsidRDefault="00724AC6" w:rsidP="00724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83912" w14:textId="77777777" w:rsidR="00724AC6" w:rsidRPr="00F156AE" w:rsidRDefault="00724AC6" w:rsidP="00724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724AC6" w:rsidRPr="00A44D35" w14:paraId="6B159BCA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BE3EC6A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18F6D" w14:textId="5771188C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8182C" w14:textId="0D86DD02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42614" w14:textId="71CE4B0F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724AC6" w:rsidRPr="00A44D35" w14:paraId="25745655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7067C02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3AA9" w14:textId="4C56CCF9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2861" w14:textId="2666CDC2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4F9EA" w14:textId="2FA29AA9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724AC6" w:rsidRPr="00CA39FC" w14:paraId="30CBAF90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20C9ED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EF7B24" w14:textId="7B63ADF0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53D93E" w14:textId="4CDBAEDE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1C5BC" w14:textId="2FB01547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724AC6" w:rsidRPr="00CA39FC" w14:paraId="62789F46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11B014E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DC695" w14:textId="0A5EE5A4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2F881347" w14:textId="0E1E299E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59C5" w14:textId="4CC6C8FF" w:rsidR="00724AC6" w:rsidRPr="008860AF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724AC6" w:rsidRPr="009E4A91" w14:paraId="71A7657C" w14:textId="77777777" w:rsidTr="00352BE2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832FEC" w14:textId="77777777" w:rsidR="00724AC6" w:rsidRPr="00413C1A" w:rsidRDefault="00724AC6" w:rsidP="00724A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BD2555C" w14:textId="5505D820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F21A873" w14:textId="4BF9DA00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94831B2" w14:textId="1A8AE483" w:rsidR="00724AC6" w:rsidRPr="00F156AE" w:rsidRDefault="00724AC6" w:rsidP="00724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5A631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5CDA15B2" w14:textId="5219977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7F5C5BF9" w14:textId="77777777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</w:p>
    <w:p w14:paraId="7BB09FDE" w14:textId="53C20941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lastRenderedPageBreak/>
        <w:t>Table 2. Index numbers</w:t>
      </w:r>
      <w:r w:rsidR="007F487F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</w:t>
      </w:r>
      <w:r>
        <w:rPr>
          <w:rFonts w:eastAsia="Times New Roman" w:cs="Arial"/>
          <w:b/>
          <w:bCs/>
          <w:sz w:val="18"/>
          <w:szCs w:val="18"/>
          <w:lang w:val="en-US" w:eastAsia="pl-PL"/>
        </w:rPr>
        <w:t>)</w:t>
      </w:r>
    </w:p>
    <w:p w14:paraId="46CB644A" w14:textId="372BCCE7" w:rsidR="007F43CA" w:rsidRPr="007F3E88" w:rsidRDefault="007F43CA" w:rsidP="00AB0E07">
      <w:pPr>
        <w:rPr>
          <w:rStyle w:val="tlid-translation"/>
          <w:rFonts w:eastAsia="Times New Roman" w:cs="Arial"/>
          <w:b/>
          <w:bCs/>
          <w:sz w:val="18"/>
          <w:szCs w:val="18"/>
          <w:lang w:val="en-US" w:eastAsia="pl-PL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352BE2" w:rsidRPr="00632189" w14:paraId="03D02F8D" w14:textId="77777777" w:rsidTr="00D5748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E6E855" w14:textId="01F041F7" w:rsidR="00352BE2" w:rsidRPr="00632189" w:rsidRDefault="00352BE2" w:rsidP="00C63A0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6BE2B1" w14:textId="79E8A6A7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6F6213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E463A8" w14:textId="6EDBDA9F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6F6213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</w:tr>
      <w:tr w:rsidR="00352BE2" w:rsidRPr="00632189" w14:paraId="5E04B629" w14:textId="77777777" w:rsidTr="007F43CA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64BCF017" w14:textId="77777777" w:rsidR="00352BE2" w:rsidRPr="00632189" w:rsidRDefault="00352BE2" w:rsidP="00C63A0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F538137" w14:textId="6D7ABD3C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F6213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0F32D" w14:textId="4C1597C7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F6213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2AA9AC5" w14:textId="26778A4B" w:rsidR="00352BE2" w:rsidRPr="00287BD9" w:rsidRDefault="00352BE2" w:rsidP="00C63A07">
            <w:pPr>
              <w:spacing w:after="0" w:line="240" w:lineRule="auto"/>
              <w:rPr>
                <w:rFonts w:cs="Arial"/>
                <w:spacing w:val="-10"/>
                <w:sz w:val="16"/>
                <w:szCs w:val="16"/>
              </w:rPr>
            </w:pPr>
            <w:r w:rsidRPr="00287BD9">
              <w:rPr>
                <w:rFonts w:cs="Arial"/>
                <w:spacing w:val="-10"/>
                <w:sz w:val="16"/>
                <w:szCs w:val="16"/>
              </w:rPr>
              <w:t>01-0</w:t>
            </w:r>
            <w:r w:rsidR="006F6213">
              <w:rPr>
                <w:rFonts w:cs="Arial"/>
                <w:spacing w:val="-10"/>
                <w:sz w:val="16"/>
                <w:szCs w:val="16"/>
              </w:rPr>
              <w:t>5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7F43CA" w:rsidRPr="00287BD9">
              <w:rPr>
                <w:rFonts w:cs="Arial"/>
                <w:spacing w:val="-10"/>
                <w:sz w:val="16"/>
                <w:szCs w:val="16"/>
              </w:rPr>
              <w:t>2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0CDB0CF" w14:textId="62C6CE76" w:rsidR="00352BE2" w:rsidRPr="00E103D8" w:rsidRDefault="007F43CA" w:rsidP="007F43CA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ucture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 xml:space="preserve"> 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in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 %</w:t>
            </w:r>
          </w:p>
        </w:tc>
      </w:tr>
      <w:tr w:rsidR="00F212B0" w:rsidRPr="00632189" w14:paraId="05D32F5E" w14:textId="77777777" w:rsidTr="00B77F7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CD3ABD" w14:textId="40D3A401" w:rsidR="00F212B0" w:rsidRPr="00632189" w:rsidRDefault="00F212B0" w:rsidP="00F212B0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536623" w14:textId="2398C3B9" w:rsidR="00F212B0" w:rsidRPr="00632189" w:rsidRDefault="00F212B0" w:rsidP="00F212B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</w:t>
            </w:r>
            <w:r w:rsidR="001B5DF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8221C2" w14:textId="32F40928" w:rsidR="00F212B0" w:rsidRPr="00632189" w:rsidRDefault="00F212B0" w:rsidP="00F212B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1B5DF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803C41F" w14:textId="211E0D5B" w:rsidR="00F212B0" w:rsidRPr="00632189" w:rsidRDefault="00F212B0" w:rsidP="00F212B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1B5DF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255EF8A" w14:textId="4464D5DE" w:rsidR="00F212B0" w:rsidRPr="00632189" w:rsidRDefault="00F212B0" w:rsidP="00F212B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1B5DF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F212B0" w:rsidRPr="00632189" w14:paraId="6E9DADB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CCDF66" w14:textId="5100BB25" w:rsidR="00F212B0" w:rsidRPr="00632189" w:rsidRDefault="00F212B0" w:rsidP="00F212B0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A31302" w14:textId="727B9684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A1D3474" w14:textId="77777777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7A89ADC0" w14:textId="572EB547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D722261" w14:textId="34B40DFF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212B0" w:rsidRPr="00632189" w14:paraId="3D3F6CE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1E3473" w14:textId="7AB91AC0" w:rsidR="00F212B0" w:rsidRPr="00632189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EFA11" w14:textId="60C6C6D7" w:rsidR="00F212B0" w:rsidRPr="00632189" w:rsidRDefault="00F212B0" w:rsidP="00F212B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5C334B" w14:textId="267FFD19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A70CEA2" w14:textId="5F9B6899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8AB47" w14:textId="2DC8D902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F212B0" w:rsidRPr="00CA39FC" w14:paraId="39EE7394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541B6E7" w14:textId="6F5354E2" w:rsidR="00F212B0" w:rsidRPr="00EC3C64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12A5B8" w14:textId="026992E4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6C499A" w14:textId="311A6888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83B7CFC" w14:textId="09153D92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076E8" w14:textId="6D32CD8B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F212B0" w:rsidRPr="00CA39FC" w14:paraId="20D9961D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BD4D1AE" w14:textId="4618DBBA" w:rsidR="00F212B0" w:rsidRPr="00EC3C64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7CBCAD" w14:textId="2A26203B" w:rsidR="00F212B0" w:rsidRPr="002B34DE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F2918" w14:textId="45E7F1F5" w:rsidR="00F212B0" w:rsidRPr="002B34DE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021698" w14:textId="47698FB3" w:rsidR="00F212B0" w:rsidRPr="002B34DE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B83517" w14:textId="0E6E4F7F" w:rsidR="00F212B0" w:rsidRPr="002B34DE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F212B0" w:rsidRPr="00632189" w14:paraId="5BF97E29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609972" w14:textId="77777777" w:rsidR="00F212B0" w:rsidRPr="00EC3C64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2EB8C1F" w14:textId="77777777" w:rsidR="00F212B0" w:rsidRPr="00632189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16B55B5" w14:textId="77777777" w:rsidR="00F212B0" w:rsidRPr="00632189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D8FC09C" w14:textId="21A3FB35" w:rsidR="00F212B0" w:rsidRPr="00632189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C3CF6D" w14:textId="1B8B6433" w:rsidR="00F212B0" w:rsidRPr="00632189" w:rsidRDefault="00F212B0" w:rsidP="00F212B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212B0" w:rsidRPr="00632189" w14:paraId="2A13E172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69C496" w14:textId="42A66FFC" w:rsidR="00F212B0" w:rsidRPr="00632189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A7723B" w14:textId="60599A58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BD5FCB5" w14:textId="07C8DA6C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06F5E90" w14:textId="493C22C6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C52DE" w14:textId="0B74E835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F212B0" w:rsidRPr="00632189" w14:paraId="1CF52B5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7BCA13D" w14:textId="3E265B5D" w:rsidR="00F212B0" w:rsidRPr="00632189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A827E4B" w14:textId="6B76AC8C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33FAFA" w14:textId="50379090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508EBDA" w14:textId="045FC9C4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305337" w14:textId="555F03C3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212B0" w:rsidRPr="00CA39FC" w14:paraId="436961BF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8C7197" w14:textId="02B97644" w:rsidR="00F212B0" w:rsidRPr="00EC3C64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AEE5E30" w14:textId="23223BEB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5A010FB" w14:textId="7AF9D1E5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06C038" w14:textId="6C268D0F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85A35" w14:textId="4453A86A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212B0" w:rsidRPr="00CA39FC" w14:paraId="2264FF60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CD7A298" w14:textId="682FEA5A" w:rsidR="00F212B0" w:rsidRPr="00EC3C64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8582A0" w14:textId="7A73ED21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7F11310" w14:textId="2669A0A9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1AD9EE" w14:textId="216125A4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059C" w14:textId="0D526DDE" w:rsidR="00F212B0" w:rsidRPr="002B34DE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F212B0" w:rsidRPr="00632189" w14:paraId="2EAF7A84" w14:textId="77777777" w:rsidTr="007F43C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7A5C737" w14:textId="42FD2D59" w:rsidR="00F212B0" w:rsidRPr="00632189" w:rsidRDefault="00F212B0" w:rsidP="00F212B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4DD84B71" w14:textId="7112E6CD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7DD30C4F" w14:textId="4D7E86B3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0F5927DD" w14:textId="184ABDFA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248C1FDF" w14:textId="34098229" w:rsidR="00F212B0" w:rsidRPr="00632189" w:rsidRDefault="00F212B0" w:rsidP="00F212B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1B5DF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2D61E955" w14:textId="77FA931C" w:rsidR="00F76EA0" w:rsidRDefault="00F76EA0" w:rsidP="00F76EA0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C29F818" w14:textId="6D8E9D87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2170B9">
        <w:rPr>
          <w:szCs w:val="18"/>
          <w:lang w:val="en-US"/>
        </w:rPr>
        <w:t>3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2E10C1">
        <w:rPr>
          <w:szCs w:val="18"/>
          <w:shd w:val="clear" w:color="auto" w:fill="FFFFFF"/>
          <w:lang w:val="en-US"/>
        </w:rPr>
        <w:t>May</w:t>
      </w:r>
      <w:r w:rsidR="0001027C">
        <w:rPr>
          <w:szCs w:val="18"/>
          <w:shd w:val="clear" w:color="auto" w:fill="FFFFFF"/>
          <w:lang w:val="en-US"/>
        </w:rPr>
        <w:t xml:space="preserve"> </w:t>
      </w:r>
      <w:r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73BA8529" w14:textId="133E26BA" w:rsidR="00F2625E" w:rsidRDefault="00545005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53824" behindDoc="0" locked="0" layoutInCell="1" allowOverlap="1" wp14:anchorId="551E6DA9" wp14:editId="44506ACF">
            <wp:simplePos x="0" y="0"/>
            <wp:positionH relativeFrom="margin">
              <wp:align>left</wp:align>
            </wp:positionH>
            <wp:positionV relativeFrom="paragraph">
              <wp:posOffset>84441</wp:posOffset>
            </wp:positionV>
            <wp:extent cx="5082363" cy="2501900"/>
            <wp:effectExtent l="0" t="0" r="4445" b="0"/>
            <wp:wrapNone/>
            <wp:docPr id="20" name="Obraz 20" descr="Chart 3. Retail sales of goods in May 2025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63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F2966" w14:textId="7678935D" w:rsidR="00F2625E" w:rsidRDefault="00F2625E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1B8A47F" w14:textId="7EB1A835" w:rsidR="00F2625E" w:rsidRDefault="00F2625E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7007796" w14:textId="17F8AA15" w:rsidR="00F2625E" w:rsidRDefault="00F2625E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9A1B362" w14:textId="0B6B8295" w:rsidR="00F2625E" w:rsidRDefault="00F2625E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67D48A6" w14:textId="7F58DCD2" w:rsidR="00F2625E" w:rsidRDefault="00F2625E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F1C604C" w14:textId="4EA70EC3" w:rsidR="00F2625E" w:rsidRDefault="00F2625E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412D54" w14:textId="77777777" w:rsidR="00067236" w:rsidRDefault="00F90D9F" w:rsidP="00F90D9F">
      <w:pPr>
        <w:jc w:val="both"/>
        <w:rPr>
          <w:szCs w:val="19"/>
          <w:lang w:val="en-US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NACE Rev. 2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2EB71E57" w14:textId="4213B630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21EDA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B21EDA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BC09E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33A9A9CB" w:rsidR="005A5B71" w:rsidRDefault="0067358D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 xml:space="preserve">Internal </w:t>
              </w:r>
              <w:r w:rsidR="00543654">
                <w:rPr>
                  <w:rStyle w:val="Hipercze"/>
                  <w:rFonts w:cstheme="minorBidi"/>
                  <w:lang w:val="en-GB"/>
                </w:rPr>
                <w:t>m</w:t>
              </w:r>
              <w:r w:rsidR="00543654">
                <w:rPr>
                  <w:rStyle w:val="Hipercze"/>
                  <w:rFonts w:cstheme="minorBidi"/>
                  <w:lang w:val="en-GB"/>
                </w:rPr>
                <w:t>arket in 2023</w:t>
              </w:r>
            </w:hyperlink>
          </w:p>
          <w:p w14:paraId="094F5BEC" w14:textId="3DF265D8" w:rsidR="00A861D3" w:rsidRPr="00A861D3" w:rsidRDefault="0067358D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07ED2597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67358D">
              <w:rPr>
                <w:color w:val="0000FF"/>
                <w:lang w:val="en-GB"/>
              </w:rPr>
              <w:instrText>HYPERLINK "https://stat.gov.pl/en/topics/other-studies/informations-on-socio-economic-situation/statistical-bulletin-no-42025,4,174.html" \o "Link to the publication Statistical Bulletin"</w:instrText>
            </w:r>
            <w:r w:rsidR="0067358D">
              <w:rPr>
                <w:color w:val="0000FF"/>
                <w:lang w:val="en-GB"/>
              </w:rPr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>Statistica</w:t>
            </w:r>
            <w:r w:rsidRPr="00A861D3">
              <w:rPr>
                <w:rStyle w:val="Hipercze"/>
                <w:rFonts w:cstheme="minorBidi"/>
                <w:lang w:val="en-GB"/>
              </w:rPr>
              <w:t>l</w:t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67358D" w:rsidP="00747B8C">
            <w:pPr>
              <w:rPr>
                <w:color w:val="0000FF"/>
                <w:lang w:val="en-GB"/>
              </w:rPr>
            </w:pPr>
            <w:hyperlink r:id="rId26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 xml:space="preserve">Knowledge Database - Internal </w:t>
              </w:r>
              <w:r w:rsidR="00FB5D12" w:rsidRPr="00A57FB2">
                <w:rPr>
                  <w:rStyle w:val="Hipercze"/>
                  <w:lang w:val="en-GB"/>
                </w:rPr>
                <w:t>m</w:t>
              </w:r>
              <w:r w:rsidR="00FB5D12" w:rsidRPr="00A57FB2">
                <w:rPr>
                  <w:rStyle w:val="Hipercze"/>
                  <w:lang w:val="en-GB"/>
                </w:rPr>
                <w:t>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67358D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</w:t>
              </w:r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a</w:t>
              </w:r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t</w:t>
              </w:r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a</w:t>
              </w:r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 xml:space="preserve"> Bank</w:t>
              </w:r>
            </w:hyperlink>
          </w:p>
          <w:p w14:paraId="4039E3B5" w14:textId="0E2E2236" w:rsidR="00130556" w:rsidRPr="00A57FB2" w:rsidRDefault="0067358D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8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</w:t>
              </w:r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c</w:t>
              </w:r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roecono</w:t>
              </w:r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</w:t>
              </w:r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67358D" w:rsidP="00130556">
            <w:pPr>
              <w:rPr>
                <w:rStyle w:val="Hipercze"/>
                <w:lang w:val="en-GB"/>
              </w:rPr>
            </w:pPr>
            <w:hyperlink r:id="rId29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</w:t>
              </w:r>
              <w:r w:rsidR="00130556" w:rsidRPr="00A57FB2">
                <w:rPr>
                  <w:rStyle w:val="Hipercze"/>
                  <w:rFonts w:cstheme="minorBidi"/>
                  <w:lang w:val="en-GB"/>
                </w:rPr>
                <w:t>a</w:t>
              </w:r>
              <w:r w:rsidR="00130556" w:rsidRPr="00A57FB2">
                <w:rPr>
                  <w:rStyle w:val="Hipercze"/>
                  <w:rFonts w:cstheme="minorBidi"/>
                  <w:lang w:val="en-GB"/>
                </w:rPr>
                <w:t>les of goods</w:t>
              </w:r>
            </w:hyperlink>
            <w:bookmarkStart w:id="0" w:name="_GoBack"/>
            <w:bookmarkEnd w:id="0"/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90953" w14:textId="77777777" w:rsidR="00205004" w:rsidRDefault="00205004" w:rsidP="000662E2">
      <w:pPr>
        <w:spacing w:after="0" w:line="240" w:lineRule="auto"/>
      </w:pPr>
      <w:r>
        <w:separator/>
      </w:r>
    </w:p>
  </w:endnote>
  <w:endnote w:type="continuationSeparator" w:id="0">
    <w:p w14:paraId="3B885DF8" w14:textId="77777777" w:rsidR="00205004" w:rsidRDefault="0020500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6F8AE91-8672-4406-AC11-37362F1CBCEE}"/>
    <w:embedBold r:id="rId2" w:fontKey="{079840BE-FFE0-4091-9F83-07589F89277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1AE2A90-9215-41A4-80A3-4A42BBE7C1CC}"/>
    <w:embedBold r:id="rId4" w:fontKey="{61449809-4B48-4616-A68B-5B22874B3A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077539D-6CE0-482A-96EC-31A5E0A4C082}"/>
    <w:embedBold r:id="rId6" w:fontKey="{F36F414C-20F2-4429-B182-085B5B95DF4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A0B7F8E-193B-4A13-BAB5-FCE84C1F8E9F}"/>
    <w:embedBold r:id="rId8" w:fontKey="{F361DBD6-C584-4338-B50B-436651C807B3}"/>
    <w:embedItalic r:id="rId9" w:fontKey="{4067DEE9-A5B1-474B-93EE-CFF407178E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58243BA-E75D-4D2E-8C72-95109C45AC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E49AA79-B91B-4D1F-B440-85F3AC2133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19B40A9-2535-4557-804D-81F982265E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D23D6" w14:textId="77777777" w:rsidR="00205004" w:rsidRDefault="00205004" w:rsidP="000662E2">
      <w:pPr>
        <w:spacing w:after="0" w:line="240" w:lineRule="auto"/>
      </w:pPr>
      <w:r>
        <w:separator/>
      </w:r>
    </w:p>
  </w:footnote>
  <w:footnote w:type="continuationSeparator" w:id="0">
    <w:p w14:paraId="4B090728" w14:textId="77777777" w:rsidR="00205004" w:rsidRDefault="00205004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4B50013" w14:textId="77777777" w:rsidR="004B18F0" w:rsidRPr="00A40CB3" w:rsidRDefault="004B18F0" w:rsidP="004B18F0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9A600E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4 June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81705E9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934DE">
                            <w:t>4</w:t>
                          </w:r>
                          <w:r w:rsidR="002E6F8D">
                            <w:t>.</w:t>
                          </w:r>
                          <w:r w:rsidR="00451D8B">
                            <w:t>0</w:t>
                          </w:r>
                          <w:r w:rsidR="00142D89">
                            <w:t>6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4 June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P/F/hqKAgAA5w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581705E9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5934DE">
                      <w:t>4</w:t>
                    </w:r>
                    <w:r w:rsidR="002E6F8D">
                      <w:t>.</w:t>
                    </w:r>
                    <w:r w:rsidR="00451D8B">
                      <w:t>0</w:t>
                    </w:r>
                    <w:r w:rsidR="00142D89">
                      <w:t>6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85pt;height:121.45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1959"/>
    <w:rsid w:val="000120AE"/>
    <w:rsid w:val="000138E4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26D81"/>
    <w:rsid w:val="00027234"/>
    <w:rsid w:val="00027A2E"/>
    <w:rsid w:val="0003035F"/>
    <w:rsid w:val="00030B60"/>
    <w:rsid w:val="00030B9A"/>
    <w:rsid w:val="00030CB6"/>
    <w:rsid w:val="00030F15"/>
    <w:rsid w:val="000313B2"/>
    <w:rsid w:val="0003186E"/>
    <w:rsid w:val="00032B3D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3D12"/>
    <w:rsid w:val="00054033"/>
    <w:rsid w:val="000556BA"/>
    <w:rsid w:val="00055BEC"/>
    <w:rsid w:val="00057955"/>
    <w:rsid w:val="00057CA1"/>
    <w:rsid w:val="00061CDC"/>
    <w:rsid w:val="00062629"/>
    <w:rsid w:val="000626FD"/>
    <w:rsid w:val="000647A9"/>
    <w:rsid w:val="000662E2"/>
    <w:rsid w:val="00066883"/>
    <w:rsid w:val="00067236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E03"/>
    <w:rsid w:val="000842FB"/>
    <w:rsid w:val="00084B5C"/>
    <w:rsid w:val="00084CAA"/>
    <w:rsid w:val="00084FBA"/>
    <w:rsid w:val="00085663"/>
    <w:rsid w:val="0008620D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C032B"/>
    <w:rsid w:val="000C135D"/>
    <w:rsid w:val="000C35FE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F9F"/>
    <w:rsid w:val="000E0918"/>
    <w:rsid w:val="000E0B3F"/>
    <w:rsid w:val="000E1FEA"/>
    <w:rsid w:val="000E2D27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417"/>
    <w:rsid w:val="00105594"/>
    <w:rsid w:val="00105640"/>
    <w:rsid w:val="00106DA3"/>
    <w:rsid w:val="001077C8"/>
    <w:rsid w:val="00107FE8"/>
    <w:rsid w:val="00110214"/>
    <w:rsid w:val="00110ABB"/>
    <w:rsid w:val="00110D87"/>
    <w:rsid w:val="001111E8"/>
    <w:rsid w:val="00112399"/>
    <w:rsid w:val="0011408C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2F08"/>
    <w:rsid w:val="001741B0"/>
    <w:rsid w:val="00174EA7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5DF4"/>
    <w:rsid w:val="001B6146"/>
    <w:rsid w:val="001B66D4"/>
    <w:rsid w:val="001C1944"/>
    <w:rsid w:val="001C22C7"/>
    <w:rsid w:val="001C3269"/>
    <w:rsid w:val="001C34C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D6D02"/>
    <w:rsid w:val="001E09CF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004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170B9"/>
    <w:rsid w:val="0022113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39A2"/>
    <w:rsid w:val="0025481E"/>
    <w:rsid w:val="002574F9"/>
    <w:rsid w:val="00257F78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632B"/>
    <w:rsid w:val="00270BB9"/>
    <w:rsid w:val="0027135A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58BB"/>
    <w:rsid w:val="00296697"/>
    <w:rsid w:val="00297870"/>
    <w:rsid w:val="00297D65"/>
    <w:rsid w:val="002A0A7E"/>
    <w:rsid w:val="002A0F35"/>
    <w:rsid w:val="002A1E45"/>
    <w:rsid w:val="002A3DC1"/>
    <w:rsid w:val="002A4890"/>
    <w:rsid w:val="002A6A11"/>
    <w:rsid w:val="002A6AB7"/>
    <w:rsid w:val="002B0472"/>
    <w:rsid w:val="002B0592"/>
    <w:rsid w:val="002B2644"/>
    <w:rsid w:val="002B2745"/>
    <w:rsid w:val="002B2D8F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10C1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7237"/>
    <w:rsid w:val="0036778F"/>
    <w:rsid w:val="00367BF8"/>
    <w:rsid w:val="00367C71"/>
    <w:rsid w:val="0037077F"/>
    <w:rsid w:val="00372411"/>
    <w:rsid w:val="00373050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B09FA"/>
    <w:rsid w:val="003B1454"/>
    <w:rsid w:val="003B18B6"/>
    <w:rsid w:val="003B3120"/>
    <w:rsid w:val="003B3D7C"/>
    <w:rsid w:val="003B4D89"/>
    <w:rsid w:val="003B683F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863"/>
    <w:rsid w:val="003F4C97"/>
    <w:rsid w:val="003F4E40"/>
    <w:rsid w:val="003F666D"/>
    <w:rsid w:val="003F7FE6"/>
    <w:rsid w:val="00400193"/>
    <w:rsid w:val="00403DBB"/>
    <w:rsid w:val="00405EDF"/>
    <w:rsid w:val="004070B6"/>
    <w:rsid w:val="00407FA3"/>
    <w:rsid w:val="00412AB2"/>
    <w:rsid w:val="004132CE"/>
    <w:rsid w:val="00414663"/>
    <w:rsid w:val="00414755"/>
    <w:rsid w:val="00414BAA"/>
    <w:rsid w:val="00414C37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5BFE"/>
    <w:rsid w:val="00436CCD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D8B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18F0"/>
    <w:rsid w:val="004B6035"/>
    <w:rsid w:val="004B6312"/>
    <w:rsid w:val="004B714F"/>
    <w:rsid w:val="004C0437"/>
    <w:rsid w:val="004C1895"/>
    <w:rsid w:val="004C2657"/>
    <w:rsid w:val="004C40E2"/>
    <w:rsid w:val="004C5A6C"/>
    <w:rsid w:val="004C5CBE"/>
    <w:rsid w:val="004C64A4"/>
    <w:rsid w:val="004C6D40"/>
    <w:rsid w:val="004C6DCC"/>
    <w:rsid w:val="004C7A8B"/>
    <w:rsid w:val="004D082A"/>
    <w:rsid w:val="004D0D83"/>
    <w:rsid w:val="004D3D4E"/>
    <w:rsid w:val="004D41D5"/>
    <w:rsid w:val="004D48B4"/>
    <w:rsid w:val="004D493C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232"/>
    <w:rsid w:val="0051276E"/>
    <w:rsid w:val="00512FEE"/>
    <w:rsid w:val="005149AA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71A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09A"/>
    <w:rsid w:val="0057114A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B115B"/>
    <w:rsid w:val="005B1D93"/>
    <w:rsid w:val="005B24C2"/>
    <w:rsid w:val="005B5E2D"/>
    <w:rsid w:val="005B644C"/>
    <w:rsid w:val="005B6CDE"/>
    <w:rsid w:val="005B6DDC"/>
    <w:rsid w:val="005B7270"/>
    <w:rsid w:val="005C0B53"/>
    <w:rsid w:val="005C0CAC"/>
    <w:rsid w:val="005C0F3A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64A"/>
    <w:rsid w:val="006037BA"/>
    <w:rsid w:val="00603C38"/>
    <w:rsid w:val="006044FF"/>
    <w:rsid w:val="0060504F"/>
    <w:rsid w:val="00605143"/>
    <w:rsid w:val="006058B5"/>
    <w:rsid w:val="00606256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6077"/>
    <w:rsid w:val="00636B04"/>
    <w:rsid w:val="006374A4"/>
    <w:rsid w:val="00637FB9"/>
    <w:rsid w:val="0064017E"/>
    <w:rsid w:val="00640963"/>
    <w:rsid w:val="00640E76"/>
    <w:rsid w:val="006413CA"/>
    <w:rsid w:val="00642F40"/>
    <w:rsid w:val="0064500A"/>
    <w:rsid w:val="00645792"/>
    <w:rsid w:val="00645EA0"/>
    <w:rsid w:val="00646388"/>
    <w:rsid w:val="0064668B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5717D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5567"/>
    <w:rsid w:val="006857FD"/>
    <w:rsid w:val="0068582F"/>
    <w:rsid w:val="00685A1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C09"/>
    <w:rsid w:val="006A2509"/>
    <w:rsid w:val="006A373F"/>
    <w:rsid w:val="006A4356"/>
    <w:rsid w:val="006A450E"/>
    <w:rsid w:val="006A4686"/>
    <w:rsid w:val="006A4FFE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1C80"/>
    <w:rsid w:val="00731D27"/>
    <w:rsid w:val="00732902"/>
    <w:rsid w:val="007329E6"/>
    <w:rsid w:val="00735425"/>
    <w:rsid w:val="00735731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54F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CEF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563F"/>
    <w:rsid w:val="007C63E3"/>
    <w:rsid w:val="007D04EA"/>
    <w:rsid w:val="007D0869"/>
    <w:rsid w:val="007D14C4"/>
    <w:rsid w:val="007D1D7F"/>
    <w:rsid w:val="007D3319"/>
    <w:rsid w:val="007D335D"/>
    <w:rsid w:val="007D3DFC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3E88"/>
    <w:rsid w:val="007F4268"/>
    <w:rsid w:val="007F43CA"/>
    <w:rsid w:val="007F487F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4CA"/>
    <w:rsid w:val="00813CCC"/>
    <w:rsid w:val="00813D79"/>
    <w:rsid w:val="008141B6"/>
    <w:rsid w:val="008154AF"/>
    <w:rsid w:val="00815EA9"/>
    <w:rsid w:val="00816684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08D"/>
    <w:rsid w:val="00856B46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73"/>
    <w:rsid w:val="00872B21"/>
    <w:rsid w:val="00873747"/>
    <w:rsid w:val="00874DE5"/>
    <w:rsid w:val="00875471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365"/>
    <w:rsid w:val="008E4C14"/>
    <w:rsid w:val="008E53FA"/>
    <w:rsid w:val="008E5767"/>
    <w:rsid w:val="008E6429"/>
    <w:rsid w:val="008E78E9"/>
    <w:rsid w:val="008E7DBA"/>
    <w:rsid w:val="008F0829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D0D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33EC1"/>
    <w:rsid w:val="00934375"/>
    <w:rsid w:val="0093502F"/>
    <w:rsid w:val="00935A15"/>
    <w:rsid w:val="00936FCC"/>
    <w:rsid w:val="009412D3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DFD"/>
    <w:rsid w:val="00961031"/>
    <w:rsid w:val="009613E9"/>
    <w:rsid w:val="00961A99"/>
    <w:rsid w:val="00962B00"/>
    <w:rsid w:val="00963503"/>
    <w:rsid w:val="009654F6"/>
    <w:rsid w:val="00966C9A"/>
    <w:rsid w:val="00966DFD"/>
    <w:rsid w:val="00966FE6"/>
    <w:rsid w:val="00967EC9"/>
    <w:rsid w:val="0097012C"/>
    <w:rsid w:val="009705EE"/>
    <w:rsid w:val="00970D44"/>
    <w:rsid w:val="00973CF4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D50"/>
    <w:rsid w:val="009C7251"/>
    <w:rsid w:val="009C78CF"/>
    <w:rsid w:val="009D0E6F"/>
    <w:rsid w:val="009D2A16"/>
    <w:rsid w:val="009D5894"/>
    <w:rsid w:val="009D7588"/>
    <w:rsid w:val="009E0691"/>
    <w:rsid w:val="009E0913"/>
    <w:rsid w:val="009E148F"/>
    <w:rsid w:val="009E2E91"/>
    <w:rsid w:val="009E357D"/>
    <w:rsid w:val="009E387B"/>
    <w:rsid w:val="009E5CF0"/>
    <w:rsid w:val="009E7D31"/>
    <w:rsid w:val="009E7D9A"/>
    <w:rsid w:val="009F0687"/>
    <w:rsid w:val="009F0E65"/>
    <w:rsid w:val="009F17B0"/>
    <w:rsid w:val="009F1839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4743"/>
    <w:rsid w:val="00A475FA"/>
    <w:rsid w:val="00A479C8"/>
    <w:rsid w:val="00A47D80"/>
    <w:rsid w:val="00A5034D"/>
    <w:rsid w:val="00A514DD"/>
    <w:rsid w:val="00A51FE7"/>
    <w:rsid w:val="00A520B6"/>
    <w:rsid w:val="00A53132"/>
    <w:rsid w:val="00A54CFF"/>
    <w:rsid w:val="00A56179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CBA"/>
    <w:rsid w:val="00A6545F"/>
    <w:rsid w:val="00A65F8A"/>
    <w:rsid w:val="00A66347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30DC"/>
    <w:rsid w:val="00B057F4"/>
    <w:rsid w:val="00B05A5E"/>
    <w:rsid w:val="00B05D03"/>
    <w:rsid w:val="00B06083"/>
    <w:rsid w:val="00B073B0"/>
    <w:rsid w:val="00B10434"/>
    <w:rsid w:val="00B11832"/>
    <w:rsid w:val="00B11A99"/>
    <w:rsid w:val="00B11B69"/>
    <w:rsid w:val="00B143BF"/>
    <w:rsid w:val="00B14952"/>
    <w:rsid w:val="00B15FC0"/>
    <w:rsid w:val="00B165AC"/>
    <w:rsid w:val="00B16871"/>
    <w:rsid w:val="00B21EDA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1A8"/>
    <w:rsid w:val="00B329FC"/>
    <w:rsid w:val="00B32B23"/>
    <w:rsid w:val="00B32C9F"/>
    <w:rsid w:val="00B33ABA"/>
    <w:rsid w:val="00B3532A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0C85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4DE"/>
    <w:rsid w:val="00BB491E"/>
    <w:rsid w:val="00BB4C27"/>
    <w:rsid w:val="00BB4F09"/>
    <w:rsid w:val="00BB54B5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360A"/>
    <w:rsid w:val="00BD456F"/>
    <w:rsid w:val="00BD49EA"/>
    <w:rsid w:val="00BD4E33"/>
    <w:rsid w:val="00BE1060"/>
    <w:rsid w:val="00BE1283"/>
    <w:rsid w:val="00BE2291"/>
    <w:rsid w:val="00BE3A58"/>
    <w:rsid w:val="00BE5EED"/>
    <w:rsid w:val="00BE6D32"/>
    <w:rsid w:val="00BE7107"/>
    <w:rsid w:val="00BF2C9F"/>
    <w:rsid w:val="00BF5621"/>
    <w:rsid w:val="00BF6E40"/>
    <w:rsid w:val="00BF7096"/>
    <w:rsid w:val="00BF7931"/>
    <w:rsid w:val="00BF7FCA"/>
    <w:rsid w:val="00C01204"/>
    <w:rsid w:val="00C01529"/>
    <w:rsid w:val="00C0167A"/>
    <w:rsid w:val="00C02641"/>
    <w:rsid w:val="00C027EF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113D4"/>
    <w:rsid w:val="00C11853"/>
    <w:rsid w:val="00C11FB0"/>
    <w:rsid w:val="00C134D5"/>
    <w:rsid w:val="00C138C6"/>
    <w:rsid w:val="00C13CA0"/>
    <w:rsid w:val="00C14815"/>
    <w:rsid w:val="00C153E7"/>
    <w:rsid w:val="00C1595D"/>
    <w:rsid w:val="00C16AC3"/>
    <w:rsid w:val="00C17E72"/>
    <w:rsid w:val="00C204D5"/>
    <w:rsid w:val="00C22105"/>
    <w:rsid w:val="00C22C2F"/>
    <w:rsid w:val="00C242CA"/>
    <w:rsid w:val="00C244B6"/>
    <w:rsid w:val="00C2505B"/>
    <w:rsid w:val="00C26D2B"/>
    <w:rsid w:val="00C27BF1"/>
    <w:rsid w:val="00C27FBF"/>
    <w:rsid w:val="00C30B1D"/>
    <w:rsid w:val="00C32857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52BB"/>
    <w:rsid w:val="00C6670C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715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17AC"/>
    <w:rsid w:val="00CB2F90"/>
    <w:rsid w:val="00CB6AD4"/>
    <w:rsid w:val="00CB6BB7"/>
    <w:rsid w:val="00CB6D9F"/>
    <w:rsid w:val="00CB7B9F"/>
    <w:rsid w:val="00CC0940"/>
    <w:rsid w:val="00CC1DF3"/>
    <w:rsid w:val="00CC286C"/>
    <w:rsid w:val="00CC2F26"/>
    <w:rsid w:val="00CC72DB"/>
    <w:rsid w:val="00CC739E"/>
    <w:rsid w:val="00CC7466"/>
    <w:rsid w:val="00CD031C"/>
    <w:rsid w:val="00CD0AB5"/>
    <w:rsid w:val="00CD0C51"/>
    <w:rsid w:val="00CD1EBB"/>
    <w:rsid w:val="00CD28CF"/>
    <w:rsid w:val="00CD2BF9"/>
    <w:rsid w:val="00CD32D5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CF7A2D"/>
    <w:rsid w:val="00D00796"/>
    <w:rsid w:val="00D01C5D"/>
    <w:rsid w:val="00D03C91"/>
    <w:rsid w:val="00D05806"/>
    <w:rsid w:val="00D1176D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1558"/>
    <w:rsid w:val="00D3337A"/>
    <w:rsid w:val="00D365EE"/>
    <w:rsid w:val="00D41414"/>
    <w:rsid w:val="00D42827"/>
    <w:rsid w:val="00D42C51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6A6C"/>
    <w:rsid w:val="00D57480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397"/>
    <w:rsid w:val="00DC7E0C"/>
    <w:rsid w:val="00DD011A"/>
    <w:rsid w:val="00DD0C9F"/>
    <w:rsid w:val="00DD18E6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265D"/>
    <w:rsid w:val="00DE2755"/>
    <w:rsid w:val="00DE49A5"/>
    <w:rsid w:val="00DE58F1"/>
    <w:rsid w:val="00DE6B58"/>
    <w:rsid w:val="00DF0A2D"/>
    <w:rsid w:val="00DF256E"/>
    <w:rsid w:val="00DF2710"/>
    <w:rsid w:val="00DF2ADD"/>
    <w:rsid w:val="00DF3E4A"/>
    <w:rsid w:val="00DF4863"/>
    <w:rsid w:val="00DF4AB2"/>
    <w:rsid w:val="00DF53AB"/>
    <w:rsid w:val="00DF55AC"/>
    <w:rsid w:val="00DF5E02"/>
    <w:rsid w:val="00DF5E32"/>
    <w:rsid w:val="00DF65A8"/>
    <w:rsid w:val="00E00BEA"/>
    <w:rsid w:val="00E00ED1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2CAA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6C3"/>
    <w:rsid w:val="00E717DB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1D82"/>
    <w:rsid w:val="00EA2CBA"/>
    <w:rsid w:val="00EA2EE4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3AB4"/>
    <w:rsid w:val="00EF4CDD"/>
    <w:rsid w:val="00EF4D03"/>
    <w:rsid w:val="00EF6A3B"/>
    <w:rsid w:val="00EF7BD9"/>
    <w:rsid w:val="00F004CA"/>
    <w:rsid w:val="00F00C3C"/>
    <w:rsid w:val="00F0166F"/>
    <w:rsid w:val="00F01BDD"/>
    <w:rsid w:val="00F02793"/>
    <w:rsid w:val="00F037A4"/>
    <w:rsid w:val="00F049AB"/>
    <w:rsid w:val="00F062BC"/>
    <w:rsid w:val="00F077D6"/>
    <w:rsid w:val="00F07DC2"/>
    <w:rsid w:val="00F10F37"/>
    <w:rsid w:val="00F119BA"/>
    <w:rsid w:val="00F12B0C"/>
    <w:rsid w:val="00F12F13"/>
    <w:rsid w:val="00F133EE"/>
    <w:rsid w:val="00F137CD"/>
    <w:rsid w:val="00F142DB"/>
    <w:rsid w:val="00F14EE5"/>
    <w:rsid w:val="00F152DC"/>
    <w:rsid w:val="00F1580A"/>
    <w:rsid w:val="00F169CE"/>
    <w:rsid w:val="00F20BEE"/>
    <w:rsid w:val="00F212B0"/>
    <w:rsid w:val="00F21DD2"/>
    <w:rsid w:val="00F220B5"/>
    <w:rsid w:val="00F22116"/>
    <w:rsid w:val="00F2230D"/>
    <w:rsid w:val="00F23485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0BAC"/>
    <w:rsid w:val="00FB18C7"/>
    <w:rsid w:val="00FB1BB4"/>
    <w:rsid w:val="00FB1DD3"/>
    <w:rsid w:val="00FB1E20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62AF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dbw.stat.gov.pl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47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8C029B3F-2CC4-4A59-AF0D-A90575FA3373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sharepoint/v3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1DA97E-884C-48A4-B136-FA2CB775F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908</Words>
  <Characters>5454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 index - May 2025</dc:title>
  <dc:subject/>
  <dc:creator>Statistics Poland</dc:creator>
  <cp:keywords/>
  <dc:description/>
  <cp:lastPrinted>2025-03-20T15:48:00Z</cp:lastPrinted>
  <dcterms:created xsi:type="dcterms:W3CDTF">2025-06-20T08:15:00Z</dcterms:created>
  <dcterms:modified xsi:type="dcterms:W3CDTF">2025-06-20T08:39:00Z</dcterms:modified>
  <cp:category>Trade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