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D17623" w:rsidRDefault="001F2BFF" w:rsidP="00633014">
      <w:pPr>
        <w:pStyle w:val="tytuinformacji"/>
        <w:rPr>
          <w:lang w:val="en-GB"/>
        </w:rPr>
      </w:pPr>
      <w:r w:rsidRPr="00D17623">
        <w:rPr>
          <w:lang w:val="en-GB"/>
        </w:rPr>
        <w:t>Busi</w:t>
      </w:r>
      <w:r w:rsidR="00021EA2" w:rsidRPr="00D17623">
        <w:rPr>
          <w:lang w:val="en-GB"/>
        </w:rPr>
        <w:t>ness tendency in manufacturing</w:t>
      </w:r>
      <w:r w:rsidR="00802264" w:rsidRPr="00D17623">
        <w:rPr>
          <w:lang w:val="en-GB"/>
        </w:rPr>
        <w:t>,</w:t>
      </w:r>
    </w:p>
    <w:p w:rsidR="00C7346B" w:rsidRPr="00D17623" w:rsidRDefault="00802264" w:rsidP="00633014">
      <w:pPr>
        <w:pStyle w:val="tytuinformacji"/>
        <w:rPr>
          <w:lang w:val="en-GB"/>
        </w:rPr>
      </w:pPr>
      <w:r w:rsidRPr="00D17623">
        <w:rPr>
          <w:lang w:val="en-GB"/>
        </w:rPr>
        <w:t>c</w:t>
      </w:r>
      <w:r w:rsidR="001F2BFF" w:rsidRPr="00D17623">
        <w:rPr>
          <w:lang w:val="en-GB"/>
        </w:rPr>
        <w:t>onstruction</w:t>
      </w:r>
      <w:r w:rsidRPr="00D17623">
        <w:rPr>
          <w:lang w:val="en-GB"/>
        </w:rPr>
        <w:t>,</w:t>
      </w:r>
      <w:r w:rsidR="001F2BFF" w:rsidRPr="00D17623">
        <w:rPr>
          <w:lang w:val="en-GB"/>
        </w:rPr>
        <w:t xml:space="preserve"> trade and services – </w:t>
      </w:r>
      <w:r w:rsidR="00137BAC">
        <w:rPr>
          <w:lang w:val="en-GB"/>
        </w:rPr>
        <w:t>May</w:t>
      </w:r>
      <w:r w:rsidR="00865255" w:rsidRPr="00D17623">
        <w:rPr>
          <w:lang w:val="en-GB"/>
        </w:rPr>
        <w:t xml:space="preserve"> 2021</w:t>
      </w:r>
    </w:p>
    <w:p w:rsidR="00374D34" w:rsidRPr="00D17623" w:rsidRDefault="00500DE2" w:rsidP="008945AB">
      <w:pPr>
        <w:pStyle w:val="tytuinformacji"/>
        <w:rPr>
          <w:sz w:val="32"/>
          <w:szCs w:val="32"/>
          <w:lang w:val="en-GB"/>
        </w:rPr>
      </w:pPr>
      <w:r w:rsidRPr="00D17623">
        <w:rPr>
          <w:sz w:val="32"/>
          <w:szCs w:val="32"/>
          <w:lang w:val="en-GB"/>
        </w:rPr>
        <w:t xml:space="preserve">Impact of </w:t>
      </w:r>
      <w:r w:rsidR="00DF1B27" w:rsidRPr="00D17623">
        <w:rPr>
          <w:sz w:val="32"/>
          <w:szCs w:val="32"/>
          <w:lang w:val="en-GB"/>
        </w:rPr>
        <w:t>COVID-19</w:t>
      </w:r>
      <w:r w:rsidR="0021378D" w:rsidRPr="00D17623">
        <w:rPr>
          <w:sz w:val="32"/>
          <w:szCs w:val="32"/>
          <w:lang w:val="en-GB"/>
        </w:rPr>
        <w:t xml:space="preserve"> pandemic on </w:t>
      </w:r>
      <w:r w:rsidR="00374D34" w:rsidRPr="00D17623">
        <w:rPr>
          <w:sz w:val="32"/>
          <w:szCs w:val="32"/>
          <w:lang w:val="en-GB"/>
        </w:rPr>
        <w:t>business tendency –</w:t>
      </w:r>
    </w:p>
    <w:p w:rsidR="0098135C" w:rsidRPr="00D17623" w:rsidRDefault="00500DE2" w:rsidP="008945AB">
      <w:pPr>
        <w:pStyle w:val="tytuinformacji"/>
        <w:rPr>
          <w:sz w:val="32"/>
          <w:szCs w:val="32"/>
          <w:lang w:val="en-GB"/>
        </w:rPr>
      </w:pPr>
      <w:r w:rsidRPr="00D17623">
        <w:rPr>
          <w:sz w:val="32"/>
          <w:szCs w:val="32"/>
          <w:lang w:val="en-GB"/>
        </w:rPr>
        <w:t xml:space="preserve">assessment and </w:t>
      </w:r>
      <w:r w:rsidR="00295870" w:rsidRPr="00D17623">
        <w:rPr>
          <w:sz w:val="32"/>
          <w:szCs w:val="32"/>
          <w:lang w:val="en-GB"/>
        </w:rPr>
        <w:t>expectations</w:t>
      </w:r>
      <w:r w:rsidRPr="00D17623">
        <w:rPr>
          <w:sz w:val="32"/>
          <w:szCs w:val="32"/>
          <w:lang w:val="en-GB"/>
        </w:rPr>
        <w:t xml:space="preserve"> (Annex)</w:t>
      </w:r>
      <w:r w:rsidR="00461CA9" w:rsidRPr="00D1762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912409" w:rsidRPr="00B17BDC" w:rsidRDefault="0091240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912409" w:rsidRPr="00B17BDC" w:rsidRDefault="0091240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4F2061" w:rsidRPr="00D17623" w:rsidRDefault="00997329" w:rsidP="004F2061">
      <w:pPr>
        <w:pStyle w:val="LID"/>
        <w:spacing w:after="80"/>
        <w:rPr>
          <w:noProof w:val="0"/>
          <w:lang w:val="en-GB"/>
        </w:rPr>
      </w:pPr>
      <w:r w:rsidRPr="00D17623">
        <w:drawing>
          <wp:anchor distT="0" distB="0" distL="114300" distR="114300" simplePos="0" relativeHeight="252796928" behindDoc="0" locked="0" layoutInCell="1" allowOverlap="1">
            <wp:simplePos x="0" y="0"/>
            <wp:positionH relativeFrom="column">
              <wp:posOffset>5347335</wp:posOffset>
            </wp:positionH>
            <wp:positionV relativeFrom="paragraph">
              <wp:posOffset>673100</wp:posOffset>
            </wp:positionV>
            <wp:extent cx="1554480" cy="1188720"/>
            <wp:effectExtent l="0" t="0" r="762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2A4E" w:rsidRPr="00D17623">
        <w:rPr>
          <w:strike/>
        </w:rPr>
        <mc:AlternateContent>
          <mc:Choice Requires="wps">
            <w:drawing>
              <wp:anchor distT="45720" distB="45720" distL="114300" distR="114300" simplePos="0" relativeHeight="251673600" behindDoc="0" locked="0" layoutInCell="1" allowOverlap="1" wp14:anchorId="1025F4FE" wp14:editId="1B3465A7">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912409" w:rsidRPr="00B17BDC" w:rsidRDefault="00912409"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sidRPr="006278BC">
                              <w:rPr>
                                <w:rFonts w:ascii="Fira Sans SemiBold" w:hAnsi="Fira Sans SemiBold"/>
                                <w:color w:val="FFFFFF" w:themeColor="background1"/>
                                <w:sz w:val="72"/>
                                <w:lang w:val="en-US"/>
                              </w:rPr>
                              <w:t>0.3</w:t>
                            </w:r>
                          </w:p>
                          <w:p w:rsidR="00912409" w:rsidRPr="00B17BDC" w:rsidRDefault="00912409"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F4FE" id="Pole tekstowe 2" o:spid="_x0000_s1027" type="#_x0000_t202" style="position:absolute;margin-left:-3.25pt;margin-top:9.1pt;width:180.5pt;height:100.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fillcolor="#001d77" stroked="f">
                <v:textbox>
                  <w:txbxContent>
                    <w:p w:rsidR="00912409" w:rsidRPr="00B17BDC" w:rsidRDefault="00912409"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w:t>
                      </w:r>
                      <w:r>
                        <w:rPr>
                          <w:rFonts w:ascii="Fira Sans SemiBold" w:hAnsi="Fira Sans SemiBold"/>
                          <w:color w:val="FFFFFF" w:themeColor="background1"/>
                          <w:sz w:val="72"/>
                        </w:rPr>
                        <w:t>0.3</w:t>
                      </w:r>
                    </w:p>
                    <w:p w:rsidR="00912409" w:rsidRPr="00B17BDC" w:rsidRDefault="00912409"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sidRPr="00D17623">
        <w:rPr>
          <w:noProof w:val="0"/>
          <w:lang w:val="en-GB"/>
        </w:rPr>
        <w:t>In most of</w:t>
      </w:r>
      <w:r w:rsidR="00A22F17" w:rsidRPr="00D17623">
        <w:rPr>
          <w:noProof w:val="0"/>
          <w:lang w:val="en-GB"/>
        </w:rPr>
        <w:t xml:space="preserve"> presented kinds of activities</w:t>
      </w:r>
      <w:r w:rsidR="00602772" w:rsidRPr="00D17623">
        <w:rPr>
          <w:noProof w:val="0"/>
          <w:lang w:val="en-GB"/>
        </w:rPr>
        <w:t xml:space="preserve"> </w:t>
      </w:r>
      <w:r w:rsidR="00A22F17" w:rsidRPr="00D17623">
        <w:rPr>
          <w:noProof w:val="0"/>
          <w:lang w:val="en-GB"/>
        </w:rPr>
        <w:t xml:space="preserve">general business climate indicator in </w:t>
      </w:r>
      <w:r w:rsidR="00193FC5">
        <w:rPr>
          <w:noProof w:val="0"/>
          <w:lang w:val="en-GB"/>
        </w:rPr>
        <w:t>May</w:t>
      </w:r>
      <w:r w:rsidR="008857A4" w:rsidRPr="00D17623">
        <w:rPr>
          <w:noProof w:val="0"/>
          <w:lang w:val="en-GB"/>
        </w:rPr>
        <w:t xml:space="preserve"> </w:t>
      </w:r>
      <w:r w:rsidR="00912467" w:rsidRPr="00D17623">
        <w:rPr>
          <w:noProof w:val="0"/>
          <w:lang w:val="en-GB"/>
        </w:rPr>
        <w:t>is at a higher</w:t>
      </w:r>
      <w:r w:rsidR="00667B73" w:rsidRPr="00D17623">
        <w:rPr>
          <w:noProof w:val="0"/>
          <w:lang w:val="en-GB"/>
        </w:rPr>
        <w:t xml:space="preserve"> </w:t>
      </w:r>
      <w:r w:rsidR="00A22F17" w:rsidRPr="00D17623">
        <w:rPr>
          <w:noProof w:val="0"/>
          <w:lang w:val="en-GB"/>
        </w:rPr>
        <w:t>l</w:t>
      </w:r>
      <w:r w:rsidR="00C159B4" w:rsidRPr="00D17623">
        <w:rPr>
          <w:noProof w:val="0"/>
          <w:lang w:val="en-GB"/>
        </w:rPr>
        <w:t>evel</w:t>
      </w:r>
      <w:r w:rsidR="00667B73" w:rsidRPr="00D17623">
        <w:rPr>
          <w:noProof w:val="0"/>
          <w:lang w:val="en-GB"/>
        </w:rPr>
        <w:t xml:space="preserve"> </w:t>
      </w:r>
      <w:r w:rsidR="00C159B4" w:rsidRPr="00D17623">
        <w:rPr>
          <w:noProof w:val="0"/>
          <w:lang w:val="en-GB"/>
        </w:rPr>
        <w:t xml:space="preserve">than in the previous month. </w:t>
      </w:r>
      <w:r w:rsidR="004F2061" w:rsidRPr="00D17623">
        <w:rPr>
          <w:noProof w:val="0"/>
          <w:lang w:val="en-GB"/>
        </w:rPr>
        <w:t xml:space="preserve">In </w:t>
      </w:r>
      <w:r w:rsidR="00912409">
        <w:rPr>
          <w:noProof w:val="0"/>
          <w:lang w:val="en-GB"/>
        </w:rPr>
        <w:t>all</w:t>
      </w:r>
      <w:r w:rsidR="004F2061" w:rsidRPr="00D17623">
        <w:rPr>
          <w:noProof w:val="0"/>
          <w:lang w:val="en-GB"/>
        </w:rPr>
        <w:t xml:space="preserve"> of researched areas improvement of</w:t>
      </w:r>
      <w:r w:rsidR="00DF516E" w:rsidRPr="00D17623">
        <w:rPr>
          <w:noProof w:val="0"/>
          <w:lang w:val="en-GB"/>
        </w:rPr>
        <w:t xml:space="preserve"> </w:t>
      </w:r>
      <w:r w:rsidR="00912409" w:rsidRPr="00D17623">
        <w:rPr>
          <w:noProof w:val="0"/>
          <w:lang w:val="en-GB"/>
        </w:rPr>
        <w:t>“forecast” components have been reported</w:t>
      </w:r>
      <w:r w:rsidR="00912409">
        <w:rPr>
          <w:noProof w:val="0"/>
          <w:lang w:val="en-GB"/>
        </w:rPr>
        <w:t>,</w:t>
      </w:r>
      <w:r w:rsidR="00912409" w:rsidRPr="00D17623">
        <w:rPr>
          <w:noProof w:val="0"/>
          <w:lang w:val="en-GB"/>
        </w:rPr>
        <w:t xml:space="preserve"> </w:t>
      </w:r>
      <w:r w:rsidR="00912409">
        <w:rPr>
          <w:noProof w:val="0"/>
          <w:lang w:val="en-GB"/>
        </w:rPr>
        <w:t xml:space="preserve">in most sectors also </w:t>
      </w:r>
      <w:r w:rsidR="00912409" w:rsidRPr="00D17623">
        <w:rPr>
          <w:noProof w:val="0"/>
          <w:lang w:val="en-GB"/>
        </w:rPr>
        <w:t>“diagnostic”</w:t>
      </w:r>
      <w:r w:rsidR="00912409">
        <w:rPr>
          <w:noProof w:val="0"/>
          <w:lang w:val="en-GB"/>
        </w:rPr>
        <w:t xml:space="preserve"> ones went up</w:t>
      </w:r>
      <w:r w:rsidR="004F2061" w:rsidRPr="00D17623">
        <w:rPr>
          <w:noProof w:val="0"/>
          <w:lang w:val="en-GB"/>
        </w:rPr>
        <w:t xml:space="preserve">. </w:t>
      </w:r>
    </w:p>
    <w:p w:rsidR="00A22F17" w:rsidRPr="00D17623" w:rsidRDefault="00884578" w:rsidP="004F2061">
      <w:pPr>
        <w:pStyle w:val="LID"/>
        <w:spacing w:before="80" w:after="80"/>
        <w:rPr>
          <w:noProof w:val="0"/>
          <w:lang w:val="en-GB"/>
        </w:rPr>
      </w:pPr>
      <w:r w:rsidRPr="00D17623">
        <w:rPr>
          <w:noProof w:val="0"/>
          <w:lang w:val="en-GB"/>
        </w:rPr>
        <w:t>T</w:t>
      </w:r>
      <w:r w:rsidR="00A22F17" w:rsidRPr="00D17623">
        <w:rPr>
          <w:noProof w:val="0"/>
          <w:lang w:val="en-GB"/>
        </w:rPr>
        <w:t xml:space="preserve">he </w:t>
      </w:r>
      <w:r w:rsidR="008851C8" w:rsidRPr="00D17623">
        <w:rPr>
          <w:noProof w:val="0"/>
          <w:lang w:val="en-GB"/>
        </w:rPr>
        <w:t>most positive</w:t>
      </w:r>
      <w:r w:rsidR="006278BC" w:rsidRPr="00D17623">
        <w:rPr>
          <w:rStyle w:val="Odwoanieprzypisudolnego"/>
          <w:noProof w:val="0"/>
          <w:lang w:val="en-GB"/>
        </w:rPr>
        <w:footnoteReference w:id="1"/>
      </w:r>
      <w:r w:rsidR="008851C8" w:rsidRPr="00D17623">
        <w:rPr>
          <w:noProof w:val="0"/>
          <w:lang w:val="en-GB"/>
        </w:rPr>
        <w:t xml:space="preserve"> </w:t>
      </w:r>
      <w:r w:rsidR="00A22F17" w:rsidRPr="00D17623">
        <w:rPr>
          <w:noProof w:val="0"/>
          <w:lang w:val="en-GB"/>
        </w:rPr>
        <w:t xml:space="preserve">indicator </w:t>
      </w:r>
      <w:r w:rsidR="008851C8" w:rsidRPr="00D17623">
        <w:rPr>
          <w:noProof w:val="0"/>
          <w:lang w:val="en-GB"/>
        </w:rPr>
        <w:t>is</w:t>
      </w:r>
      <w:r w:rsidR="00A22F17" w:rsidRPr="00D17623">
        <w:rPr>
          <w:noProof w:val="0"/>
          <w:lang w:val="en-GB"/>
        </w:rPr>
        <w:t xml:space="preserve"> </w:t>
      </w:r>
      <w:r w:rsidR="008851C8" w:rsidRPr="00D17623">
        <w:rPr>
          <w:noProof w:val="0"/>
          <w:lang w:val="en-GB"/>
        </w:rPr>
        <w:t>reported</w:t>
      </w:r>
      <w:r w:rsidRPr="00D17623">
        <w:rPr>
          <w:noProof w:val="0"/>
          <w:lang w:val="en-GB"/>
        </w:rPr>
        <w:t xml:space="preserve"> in information and communication section</w:t>
      </w:r>
      <w:bookmarkStart w:id="0" w:name="_GoBack"/>
      <w:bookmarkEnd w:id="0"/>
      <w:r w:rsidR="008851C8" w:rsidRPr="00D17623">
        <w:rPr>
          <w:noProof w:val="0"/>
          <w:lang w:val="en-GB"/>
        </w:rPr>
        <w:t>, whereas</w:t>
      </w:r>
      <w:r w:rsidR="00A22F17" w:rsidRPr="00D17623">
        <w:rPr>
          <w:noProof w:val="0"/>
          <w:lang w:val="en-GB"/>
        </w:rPr>
        <w:t xml:space="preserve"> </w:t>
      </w:r>
      <w:r w:rsidR="008851C8" w:rsidRPr="00D17623">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8851C8" w:rsidRPr="00D17623">
        <w:rPr>
          <w:noProof w:val="0"/>
          <w:lang w:val="en-GB"/>
        </w:rPr>
        <w:t>one in</w:t>
      </w:r>
      <w:r w:rsidR="00A22F17" w:rsidRPr="00D17623">
        <w:rPr>
          <w:noProof w:val="0"/>
          <w:lang w:val="en-GB"/>
        </w:rPr>
        <w:t xml:space="preserve"> accommodation and food service activiti</w:t>
      </w:r>
      <w:r w:rsidR="008A3E82" w:rsidRPr="00D17623">
        <w:rPr>
          <w:noProof w:val="0"/>
          <w:lang w:val="en-GB"/>
        </w:rPr>
        <w:t>es</w:t>
      </w:r>
      <w:r w:rsidR="007254FE" w:rsidRPr="00D17623">
        <w:rPr>
          <w:noProof w:val="0"/>
          <w:lang w:val="en-GB"/>
        </w:rPr>
        <w:t xml:space="preserve">, </w:t>
      </w:r>
      <w:r w:rsidR="00912409">
        <w:rPr>
          <w:noProof w:val="0"/>
          <w:lang w:val="en-GB"/>
        </w:rPr>
        <w:t>however these</w:t>
      </w:r>
      <w:r w:rsidR="007254FE" w:rsidRPr="00D17623">
        <w:rPr>
          <w:noProof w:val="0"/>
          <w:lang w:val="en-GB"/>
        </w:rPr>
        <w:t xml:space="preserve"> entities note </w:t>
      </w:r>
      <w:r w:rsidR="002537A7" w:rsidRPr="00D17623">
        <w:rPr>
          <w:noProof w:val="0"/>
          <w:lang w:val="en-GB"/>
        </w:rPr>
        <w:t>the biggest month-to-m</w:t>
      </w:r>
      <w:r w:rsidR="004F2061" w:rsidRPr="00D17623">
        <w:rPr>
          <w:noProof w:val="0"/>
          <w:lang w:val="en-GB"/>
        </w:rPr>
        <w:t xml:space="preserve">onth </w:t>
      </w:r>
      <w:r w:rsidR="00CF6012">
        <w:rPr>
          <w:noProof w:val="0"/>
          <w:lang w:val="en-GB"/>
        </w:rPr>
        <w:t>improvement</w:t>
      </w:r>
      <w:r w:rsidR="008A3E82" w:rsidRPr="00D17623">
        <w:rPr>
          <w:noProof w:val="0"/>
          <w:lang w:val="en-GB"/>
        </w:rPr>
        <w:t xml:space="preserve">. </w:t>
      </w:r>
    </w:p>
    <w:p w:rsidR="002B499E" w:rsidRPr="00D17623" w:rsidRDefault="00BD409C" w:rsidP="004F2061">
      <w:pPr>
        <w:pStyle w:val="LID"/>
        <w:spacing w:before="80" w:after="120"/>
        <w:rPr>
          <w:noProof w:val="0"/>
          <w:lang w:val="en-GB"/>
        </w:rPr>
      </w:pPr>
      <w:r w:rsidRPr="00D17623">
        <w:rPr>
          <w:noProof w:val="0"/>
          <w:lang w:val="en-GB"/>
        </w:rPr>
        <w:t xml:space="preserve">In the current month – answers provided between 1 and 10 </w:t>
      </w:r>
      <w:r w:rsidR="00823501">
        <w:rPr>
          <w:noProof w:val="0"/>
          <w:lang w:val="en-GB"/>
        </w:rPr>
        <w:t>May</w:t>
      </w:r>
      <w:r w:rsidRPr="00D17623">
        <w:rPr>
          <w:noProof w:val="0"/>
          <w:lang w:val="en-GB"/>
        </w:rPr>
        <w:t xml:space="preserve"> – supplementary set of questions has been added to the survey. This particular set aims to additionally diagnose the impact of COVID-19 pandemic on business tendency</w:t>
      </w:r>
      <w:r w:rsidR="006B6F94" w:rsidRPr="00D17623">
        <w:rPr>
          <w:noProof w:val="0"/>
          <w:lang w:val="en-GB"/>
        </w:rPr>
        <w:t xml:space="preserve"> (results in Annex)</w:t>
      </w:r>
      <w:r w:rsidRPr="00D17623">
        <w:rPr>
          <w:noProof w:val="0"/>
          <w:lang w:val="en-GB"/>
        </w:rPr>
        <w:t>.</w:t>
      </w:r>
    </w:p>
    <w:p w:rsidR="00E011CF" w:rsidRPr="00D17623" w:rsidRDefault="00E011CF" w:rsidP="00E011CF">
      <w:pPr>
        <w:pStyle w:val="Nagwek1"/>
        <w:rPr>
          <w:spacing w:val="-2"/>
          <w:szCs w:val="19"/>
          <w:lang w:val="en-GB"/>
        </w:rPr>
      </w:pPr>
      <w:r w:rsidRPr="00D1762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4"/>
          <w:szCs w:val="19"/>
          <w:lang w:val="en-GB"/>
        </w:rPr>
        <w:t>Manufacturing (graph 1)</w:t>
      </w:r>
    </w:p>
    <w:p w:rsidR="00E011CF" w:rsidRPr="00D17623" w:rsidRDefault="00DF6A12" w:rsidP="003C7969">
      <w:pPr>
        <w:ind w:left="1134"/>
        <w:rPr>
          <w:rFonts w:ascii="Fira Sans" w:hAnsi="Fira Sans"/>
          <w:strike/>
          <w:sz w:val="19"/>
          <w:szCs w:val="19"/>
          <w:lang w:val="en-GB"/>
        </w:rPr>
      </w:pPr>
      <w:r w:rsidRPr="00DF6A12">
        <w:rPr>
          <w:noProof/>
          <w:lang w:eastAsia="pl-PL"/>
        </w:rPr>
        <w:drawing>
          <wp:anchor distT="0" distB="0" distL="114300" distR="114300" simplePos="0" relativeHeight="252890112" behindDoc="0" locked="0" layoutInCell="1" allowOverlap="1">
            <wp:simplePos x="0" y="0"/>
            <wp:positionH relativeFrom="column">
              <wp:posOffset>5278755</wp:posOffset>
            </wp:positionH>
            <wp:positionV relativeFrom="paragraph">
              <wp:posOffset>342900</wp:posOffset>
            </wp:positionV>
            <wp:extent cx="1623060" cy="1950720"/>
            <wp:effectExtent l="0" t="0" r="0" b="0"/>
            <wp:wrapSquare wrapText="bothSides"/>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060" cy="195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A12">
        <w:rPr>
          <w:noProof/>
          <w:lang w:eastAsia="pl-PL"/>
        </w:rPr>
        <w:drawing>
          <wp:anchor distT="0" distB="0" distL="114300" distR="114300" simplePos="0" relativeHeight="252889088" behindDoc="0" locked="0" layoutInCell="1" allowOverlap="1">
            <wp:simplePos x="0" y="0"/>
            <wp:positionH relativeFrom="column">
              <wp:posOffset>-38100</wp:posOffset>
            </wp:positionH>
            <wp:positionV relativeFrom="paragraph">
              <wp:posOffset>390525</wp:posOffset>
            </wp:positionV>
            <wp:extent cx="5122545" cy="1826871"/>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1826871"/>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D17623">
        <w:rPr>
          <w:lang w:val="en-GB" w:eastAsia="pl-PL"/>
        </w:rPr>
        <w:t>I</w:t>
      </w:r>
      <w:r w:rsidR="00224708" w:rsidRPr="00D17623">
        <w:rPr>
          <w:rFonts w:ascii="Fira Sans" w:hAnsi="Fira Sans"/>
          <w:sz w:val="19"/>
          <w:szCs w:val="19"/>
          <w:lang w:val="en-GB" w:eastAsia="pl-PL"/>
        </w:rPr>
        <w:t xml:space="preserve">n </w:t>
      </w:r>
      <w:r w:rsidR="0062145C" w:rsidRPr="00D17623">
        <w:rPr>
          <w:rFonts w:ascii="Fira Sans" w:hAnsi="Fira Sans"/>
          <w:sz w:val="19"/>
          <w:szCs w:val="19"/>
          <w:lang w:val="en-GB" w:eastAsia="pl-PL"/>
        </w:rPr>
        <w:t>the current month</w:t>
      </w:r>
      <w:r w:rsidR="00224708" w:rsidRPr="00D17623">
        <w:rPr>
          <w:rFonts w:ascii="Fira Sans" w:hAnsi="Fira Sans"/>
          <w:sz w:val="19"/>
          <w:szCs w:val="19"/>
          <w:lang w:val="en-GB" w:eastAsia="pl-PL"/>
        </w:rPr>
        <w:t xml:space="preserve"> general business climate indicator </w:t>
      </w:r>
      <w:r w:rsidR="00A83695" w:rsidRPr="00D17623">
        <w:rPr>
          <w:rFonts w:ascii="Fira Sans" w:hAnsi="Fira Sans"/>
          <w:sz w:val="19"/>
          <w:szCs w:val="19"/>
          <w:lang w:val="en-GB" w:eastAsia="pl-PL"/>
        </w:rPr>
        <w:t xml:space="preserve">(NSA) takes the value minus </w:t>
      </w:r>
      <w:r w:rsidR="009F1DC3">
        <w:rPr>
          <w:rFonts w:ascii="Fira Sans" w:hAnsi="Fira Sans"/>
          <w:sz w:val="19"/>
          <w:szCs w:val="19"/>
          <w:lang w:val="en-GB" w:eastAsia="pl-PL"/>
        </w:rPr>
        <w:t>0.3</w:t>
      </w:r>
      <w:r w:rsidR="00224708" w:rsidRPr="00D17623">
        <w:rPr>
          <w:rFonts w:ascii="Fira Sans" w:hAnsi="Fira Sans"/>
          <w:sz w:val="19"/>
          <w:szCs w:val="19"/>
          <w:lang w:val="en-GB" w:eastAsia="pl-PL"/>
        </w:rPr>
        <w:t xml:space="preserve"> and it is </w:t>
      </w:r>
      <w:r w:rsidR="00051E3A" w:rsidRPr="00D17623">
        <w:rPr>
          <w:rFonts w:ascii="Fira Sans" w:hAnsi="Fira Sans"/>
          <w:sz w:val="19"/>
          <w:szCs w:val="19"/>
          <w:lang w:val="en-GB" w:eastAsia="pl-PL"/>
        </w:rPr>
        <w:t>higher</w:t>
      </w:r>
      <w:r w:rsidR="00224708" w:rsidRPr="00D17623">
        <w:rPr>
          <w:rFonts w:ascii="Fira Sans" w:hAnsi="Fira Sans"/>
          <w:sz w:val="19"/>
          <w:szCs w:val="19"/>
          <w:lang w:val="en-GB" w:eastAsia="pl-PL"/>
        </w:rPr>
        <w:t xml:space="preserve"> </w:t>
      </w:r>
      <w:r w:rsidR="0083401E" w:rsidRPr="00D17623">
        <w:rPr>
          <w:rFonts w:ascii="Fira Sans" w:hAnsi="Fira Sans"/>
          <w:sz w:val="19"/>
          <w:szCs w:val="19"/>
          <w:lang w:val="en-GB" w:eastAsia="pl-PL"/>
        </w:rPr>
        <w:t>th</w:t>
      </w:r>
      <w:r w:rsidR="00E264C1" w:rsidRPr="00D17623">
        <w:rPr>
          <w:rFonts w:ascii="Fira Sans" w:hAnsi="Fira Sans"/>
          <w:sz w:val="19"/>
          <w:szCs w:val="19"/>
          <w:lang w:val="en-GB" w:eastAsia="pl-PL"/>
        </w:rPr>
        <w:t>a</w:t>
      </w:r>
      <w:r w:rsidR="0083401E" w:rsidRPr="00D17623">
        <w:rPr>
          <w:rFonts w:ascii="Fira Sans" w:hAnsi="Fira Sans"/>
          <w:sz w:val="19"/>
          <w:szCs w:val="19"/>
          <w:lang w:val="en-GB" w:eastAsia="pl-PL"/>
        </w:rPr>
        <w:t>n</w:t>
      </w:r>
      <w:r w:rsidR="00A83695" w:rsidRPr="00D17623">
        <w:rPr>
          <w:rFonts w:ascii="Fira Sans" w:hAnsi="Fira Sans"/>
          <w:sz w:val="19"/>
          <w:szCs w:val="19"/>
          <w:lang w:val="en-GB" w:eastAsia="pl-PL"/>
        </w:rPr>
        <w:t xml:space="preserve"> the on</w:t>
      </w:r>
      <w:r w:rsidR="0062145C" w:rsidRPr="00D17623">
        <w:rPr>
          <w:rFonts w:ascii="Fira Sans" w:hAnsi="Fira Sans"/>
          <w:sz w:val="19"/>
          <w:szCs w:val="19"/>
          <w:lang w:val="en-GB" w:eastAsia="pl-PL"/>
        </w:rPr>
        <w:t>e</w:t>
      </w:r>
      <w:r w:rsidR="00A83695" w:rsidRPr="00D17623">
        <w:rPr>
          <w:rFonts w:ascii="Fira Sans" w:hAnsi="Fira Sans"/>
          <w:sz w:val="19"/>
          <w:szCs w:val="19"/>
          <w:lang w:val="en-GB" w:eastAsia="pl-PL"/>
        </w:rPr>
        <w:t xml:space="preserve"> reported</w:t>
      </w:r>
      <w:r w:rsidR="00224708" w:rsidRPr="00D17623">
        <w:rPr>
          <w:rFonts w:ascii="Fira Sans" w:hAnsi="Fira Sans"/>
          <w:sz w:val="19"/>
          <w:szCs w:val="19"/>
          <w:lang w:val="en-GB" w:eastAsia="pl-PL"/>
        </w:rPr>
        <w:t xml:space="preserve"> in </w:t>
      </w:r>
      <w:r w:rsidR="00193FC5">
        <w:rPr>
          <w:rFonts w:ascii="Fira Sans" w:hAnsi="Fira Sans"/>
          <w:sz w:val="19"/>
          <w:szCs w:val="19"/>
          <w:lang w:val="en-GB" w:eastAsia="pl-PL"/>
        </w:rPr>
        <w:t>April</w:t>
      </w:r>
      <w:r w:rsidR="00224708" w:rsidRPr="00D17623">
        <w:rPr>
          <w:rFonts w:ascii="Fira Sans" w:hAnsi="Fira Sans"/>
          <w:sz w:val="19"/>
          <w:szCs w:val="19"/>
          <w:lang w:val="en-GB" w:eastAsia="pl-PL"/>
        </w:rPr>
        <w:t xml:space="preserve"> (minus </w:t>
      </w:r>
      <w:r w:rsidR="00193FC5">
        <w:rPr>
          <w:rFonts w:ascii="Fira Sans" w:hAnsi="Fira Sans"/>
          <w:sz w:val="19"/>
          <w:szCs w:val="19"/>
          <w:lang w:val="en-GB" w:eastAsia="pl-PL"/>
        </w:rPr>
        <w:t>4.0</w:t>
      </w:r>
      <w:r w:rsidR="000C32DD" w:rsidRPr="00D17623">
        <w:rPr>
          <w:rFonts w:ascii="Fira Sans" w:hAnsi="Fira Sans"/>
          <w:sz w:val="19"/>
          <w:szCs w:val="19"/>
          <w:lang w:val="en-GB" w:eastAsia="pl-PL"/>
        </w:rPr>
        <w:t>).</w:t>
      </w:r>
      <w:r w:rsidR="00BC6503" w:rsidRPr="00D17623">
        <w:rPr>
          <w:rFonts w:ascii="Fira Sans" w:hAnsi="Fira Sans"/>
          <w:sz w:val="19"/>
          <w:szCs w:val="19"/>
          <w:lang w:val="en-GB" w:eastAsia="pl-PL"/>
        </w:rPr>
        <w:t xml:space="preserve">  </w:t>
      </w:r>
      <w:r w:rsidR="001D3B9B" w:rsidRPr="00D17623">
        <w:rPr>
          <w:rFonts w:ascii="Fira Sans" w:hAnsi="Fira Sans"/>
          <w:sz w:val="19"/>
          <w:szCs w:val="19"/>
          <w:lang w:val="en-GB" w:eastAsia="pl-PL"/>
        </w:rPr>
        <w:t xml:space="preserve"> </w:t>
      </w:r>
    </w:p>
    <w:p w:rsidR="00E81C6F" w:rsidRPr="00D17623" w:rsidRDefault="00E81C6F" w:rsidP="002B499E">
      <w:pPr>
        <w:pStyle w:val="tytuwykresu"/>
        <w:rPr>
          <w:lang w:val="en-GB"/>
        </w:rPr>
      </w:pPr>
    </w:p>
    <w:p w:rsidR="00E011CF" w:rsidRPr="00D17623" w:rsidRDefault="00E011CF" w:rsidP="00E011CF">
      <w:pPr>
        <w:pStyle w:val="Nagwek1"/>
        <w:rPr>
          <w:rFonts w:ascii="Fira Sans" w:hAnsi="Fira Sans"/>
          <w:spacing w:val="-2"/>
          <w:szCs w:val="19"/>
          <w:lang w:val="en-GB"/>
        </w:rPr>
      </w:pPr>
      <w:r w:rsidRPr="00D1762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Construction (graph 2)</w:t>
      </w:r>
    </w:p>
    <w:p w:rsidR="00E011CF" w:rsidRPr="00D17623" w:rsidRDefault="00DF6A12" w:rsidP="00C4555A">
      <w:pPr>
        <w:spacing w:before="120" w:after="120"/>
        <w:ind w:left="1134" w:hanging="1134"/>
        <w:rPr>
          <w:rFonts w:ascii="Fira Sans" w:hAnsi="Fira Sans"/>
          <w:strike/>
          <w:spacing w:val="-4"/>
          <w:sz w:val="19"/>
          <w:szCs w:val="19"/>
          <w:lang w:val="en-GB"/>
        </w:rPr>
      </w:pPr>
      <w:r w:rsidRPr="00DF6A12">
        <w:rPr>
          <w:noProof/>
          <w:lang w:eastAsia="pl-PL"/>
        </w:rPr>
        <w:drawing>
          <wp:anchor distT="0" distB="0" distL="114300" distR="114300" simplePos="0" relativeHeight="252892160" behindDoc="0" locked="0" layoutInCell="1" allowOverlap="1">
            <wp:simplePos x="0" y="0"/>
            <wp:positionH relativeFrom="column">
              <wp:posOffset>5280660</wp:posOffset>
            </wp:positionH>
            <wp:positionV relativeFrom="paragraph">
              <wp:posOffset>398780</wp:posOffset>
            </wp:positionV>
            <wp:extent cx="1623060" cy="1958340"/>
            <wp:effectExtent l="0" t="0" r="0" b="381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06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A12">
        <w:rPr>
          <w:noProof/>
          <w:lang w:eastAsia="pl-PL"/>
        </w:rPr>
        <w:drawing>
          <wp:anchor distT="0" distB="0" distL="114300" distR="114300" simplePos="0" relativeHeight="252891136" behindDoc="0" locked="0" layoutInCell="1" allowOverlap="1">
            <wp:simplePos x="0" y="0"/>
            <wp:positionH relativeFrom="column">
              <wp:posOffset>-38100</wp:posOffset>
            </wp:positionH>
            <wp:positionV relativeFrom="paragraph">
              <wp:posOffset>452755</wp:posOffset>
            </wp:positionV>
            <wp:extent cx="5122545" cy="1826260"/>
            <wp:effectExtent l="0" t="0" r="0" b="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BB3" w:rsidRPr="00D17623">
        <w:rPr>
          <w:rFonts w:ascii="Fira Sans" w:hAnsi="Fira Sans"/>
          <w:sz w:val="19"/>
          <w:szCs w:val="19"/>
          <w:lang w:val="en-GB" w:eastAsia="pl-PL"/>
        </w:rPr>
        <w:t xml:space="preserve">In </w:t>
      </w:r>
      <w:r w:rsidR="00193FC5">
        <w:rPr>
          <w:rFonts w:ascii="Fira Sans" w:hAnsi="Fira Sans"/>
          <w:sz w:val="19"/>
          <w:szCs w:val="19"/>
          <w:lang w:val="en-GB" w:eastAsia="pl-PL"/>
        </w:rPr>
        <w:t>May</w:t>
      </w:r>
      <w:r w:rsidR="00C86BB3" w:rsidRPr="00D17623">
        <w:rPr>
          <w:rFonts w:ascii="Fira Sans" w:hAnsi="Fira Sans"/>
          <w:sz w:val="19"/>
          <w:szCs w:val="19"/>
          <w:lang w:val="en-GB" w:eastAsia="pl-PL"/>
        </w:rPr>
        <w:t xml:space="preserve"> general business climate indicator (NSA) takes the value minus </w:t>
      </w:r>
      <w:r w:rsidR="009F1DC3">
        <w:rPr>
          <w:rFonts w:ascii="Fira Sans" w:hAnsi="Fira Sans"/>
          <w:sz w:val="19"/>
          <w:szCs w:val="19"/>
          <w:lang w:val="en-GB" w:eastAsia="pl-PL"/>
        </w:rPr>
        <w:t>8.4</w:t>
      </w:r>
      <w:r w:rsidR="00C86BB3" w:rsidRPr="00D17623">
        <w:rPr>
          <w:rFonts w:ascii="Fira Sans" w:hAnsi="Fira Sans"/>
          <w:sz w:val="19"/>
          <w:szCs w:val="19"/>
          <w:lang w:val="en-GB" w:eastAsia="pl-PL"/>
        </w:rPr>
        <w:t xml:space="preserve"> –</w:t>
      </w:r>
      <w:r w:rsidR="00BD3C94" w:rsidRPr="00D17623">
        <w:rPr>
          <w:rFonts w:ascii="Fira Sans" w:hAnsi="Fira Sans"/>
          <w:sz w:val="19"/>
          <w:szCs w:val="19"/>
          <w:lang w:val="en-GB" w:eastAsia="pl-PL"/>
        </w:rPr>
        <w:t>higher</w:t>
      </w:r>
      <w:r w:rsidR="00712147" w:rsidRPr="00D17623">
        <w:rPr>
          <w:rFonts w:ascii="Fira Sans" w:hAnsi="Fira Sans"/>
          <w:sz w:val="19"/>
          <w:szCs w:val="19"/>
          <w:lang w:val="en-GB" w:eastAsia="pl-PL"/>
        </w:rPr>
        <w:t xml:space="preserve"> </w:t>
      </w:r>
      <w:r w:rsidR="00BD3C94" w:rsidRPr="00D17623">
        <w:rPr>
          <w:rFonts w:ascii="Fira Sans" w:hAnsi="Fira Sans"/>
          <w:sz w:val="19"/>
          <w:szCs w:val="19"/>
          <w:lang w:val="en-GB" w:eastAsia="pl-PL"/>
        </w:rPr>
        <w:t>than</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C86BB3" w:rsidRPr="00D17623">
        <w:rPr>
          <w:rFonts w:ascii="Fira Sans" w:hAnsi="Fira Sans"/>
          <w:sz w:val="19"/>
          <w:szCs w:val="19"/>
          <w:lang w:val="en-GB" w:eastAsia="pl-PL"/>
        </w:rPr>
        <w:t xml:space="preserve"> (minus </w:t>
      </w:r>
      <w:r w:rsidR="00193FC5">
        <w:rPr>
          <w:rFonts w:ascii="Fira Sans" w:hAnsi="Fira Sans"/>
          <w:sz w:val="19"/>
          <w:szCs w:val="19"/>
          <w:lang w:val="en-GB" w:eastAsia="pl-PL"/>
        </w:rPr>
        <w:t>13.7</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Pr="00DF6A12">
        <w:rPr>
          <w:rFonts w:ascii="Fira Sans" w:hAnsi="Fira Sans"/>
          <w:sz w:val="19"/>
          <w:szCs w:val="19"/>
          <w:lang w:val="en-GB" w:eastAsia="pl-PL"/>
        </w:rPr>
        <w:t xml:space="preserve"> </w:t>
      </w:r>
      <w:r w:rsidR="00AB7435" w:rsidRPr="00D17623">
        <w:rPr>
          <w:rFonts w:ascii="Fira Sans" w:hAnsi="Fira Sans"/>
          <w:sz w:val="19"/>
          <w:szCs w:val="19"/>
          <w:lang w:val="en-GB" w:eastAsia="pl-PL"/>
        </w:rPr>
        <w:t xml:space="preserve"> </w:t>
      </w:r>
    </w:p>
    <w:p w:rsidR="00E011CF" w:rsidRPr="00D17623" w:rsidRDefault="00AE6A54" w:rsidP="00E011CF">
      <w:pPr>
        <w:pStyle w:val="Nagwek1"/>
        <w:rPr>
          <w:rFonts w:ascii="Fira Sans" w:hAnsi="Fira Sans"/>
          <w:spacing w:val="-2"/>
          <w:szCs w:val="19"/>
          <w:lang w:val="en-GB"/>
        </w:rPr>
      </w:pPr>
      <w:r w:rsidRPr="00D1762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D17623">
        <w:rPr>
          <w:spacing w:val="-2"/>
          <w:szCs w:val="19"/>
          <w:lang w:val="en-GB"/>
        </w:rPr>
        <w:t>Wholesale trade (graph 3)</w:t>
      </w:r>
    </w:p>
    <w:p w:rsidR="00E011CF" w:rsidRPr="00D17623" w:rsidRDefault="00C36D37" w:rsidP="004206E0">
      <w:pPr>
        <w:spacing w:before="120" w:after="120"/>
        <w:ind w:left="1134"/>
        <w:rPr>
          <w:rFonts w:ascii="Fira Sans" w:hAnsi="Fira Sans"/>
          <w:strike/>
          <w:sz w:val="19"/>
          <w:szCs w:val="19"/>
          <w:lang w:val="en-GB"/>
        </w:rPr>
      </w:pPr>
      <w:r w:rsidRPr="00C36D37">
        <w:rPr>
          <w:noProof/>
          <w:lang w:eastAsia="pl-PL"/>
        </w:rPr>
        <w:drawing>
          <wp:anchor distT="0" distB="0" distL="114300" distR="114300" simplePos="0" relativeHeight="252894208" behindDoc="0" locked="0" layoutInCell="1" allowOverlap="1">
            <wp:simplePos x="0" y="0"/>
            <wp:positionH relativeFrom="column">
              <wp:posOffset>5303520</wp:posOffset>
            </wp:positionH>
            <wp:positionV relativeFrom="paragraph">
              <wp:posOffset>330200</wp:posOffset>
            </wp:positionV>
            <wp:extent cx="1607820" cy="1965960"/>
            <wp:effectExtent l="0" t="0" r="0" b="0"/>
            <wp:wrapSquare wrapText="bothSides"/>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7820" cy="196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A1523" w:rsidRPr="00DA1523">
        <w:rPr>
          <w:noProof/>
          <w:lang w:eastAsia="pl-PL"/>
        </w:rPr>
        <w:drawing>
          <wp:anchor distT="0" distB="0" distL="114300" distR="114300" simplePos="0" relativeHeight="252893184" behindDoc="0" locked="0" layoutInCell="1" allowOverlap="1">
            <wp:simplePos x="0" y="0"/>
            <wp:positionH relativeFrom="column">
              <wp:posOffset>0</wp:posOffset>
            </wp:positionH>
            <wp:positionV relativeFrom="paragraph">
              <wp:posOffset>390525</wp:posOffset>
            </wp:positionV>
            <wp:extent cx="5122545" cy="1826260"/>
            <wp:effectExtent l="0" t="0" r="0" b="0"/>
            <wp:wrapSquare wrapText="bothSides"/>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47661F" w:rsidRPr="00D17623">
        <w:rPr>
          <w:rFonts w:ascii="Fira Sans" w:hAnsi="Fira Sans"/>
          <w:sz w:val="19"/>
          <w:szCs w:val="19"/>
          <w:lang w:val="en-GB"/>
        </w:rPr>
        <w:t>plus</w:t>
      </w:r>
      <w:r w:rsidR="00817606" w:rsidRPr="00D17623">
        <w:rPr>
          <w:rFonts w:ascii="Fira Sans" w:hAnsi="Fira Sans"/>
          <w:sz w:val="19"/>
          <w:szCs w:val="19"/>
          <w:lang w:val="en-GB"/>
        </w:rPr>
        <w:t xml:space="preserve"> </w:t>
      </w:r>
      <w:r w:rsidR="004436D0">
        <w:rPr>
          <w:rFonts w:ascii="Fira Sans" w:hAnsi="Fira Sans"/>
          <w:sz w:val="19"/>
          <w:szCs w:val="19"/>
          <w:lang w:val="en-GB"/>
        </w:rPr>
        <w:t>4.4</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3E3E83" w:rsidRPr="00D17623">
        <w:rPr>
          <w:rFonts w:ascii="Fira Sans" w:hAnsi="Fira Sans"/>
          <w:sz w:val="19"/>
          <w:szCs w:val="19"/>
          <w:lang w:val="en-GB"/>
        </w:rPr>
        <w:t>higher than the</w:t>
      </w:r>
      <w:r w:rsidR="00FE714D" w:rsidRPr="00D17623">
        <w:rPr>
          <w:rFonts w:ascii="Fira Sans" w:hAnsi="Fira Sans"/>
          <w:sz w:val="19"/>
          <w:szCs w:val="19"/>
          <w:lang w:val="en-GB"/>
        </w:rPr>
        <w:t xml:space="preserve"> one reported</w:t>
      </w:r>
      <w:r w:rsidR="005835B6" w:rsidRPr="00D17623">
        <w:rPr>
          <w:rFonts w:ascii="Fira Sans" w:hAnsi="Fira Sans"/>
          <w:sz w:val="19"/>
          <w:szCs w:val="19"/>
          <w:lang w:val="en-GB"/>
        </w:rPr>
        <w:t xml:space="preserve"> in </w:t>
      </w:r>
      <w:r w:rsidR="00193FC5">
        <w:rPr>
          <w:rFonts w:ascii="Fira Sans" w:hAnsi="Fira Sans"/>
          <w:sz w:val="19"/>
          <w:szCs w:val="19"/>
          <w:lang w:val="en-GB"/>
        </w:rPr>
        <w:t>April</w:t>
      </w:r>
      <w:r w:rsidR="00E64818" w:rsidRPr="00D17623">
        <w:rPr>
          <w:rFonts w:ascii="Fira Sans" w:hAnsi="Fira Sans"/>
          <w:sz w:val="19"/>
          <w:szCs w:val="19"/>
          <w:lang w:val="en-GB"/>
        </w:rPr>
        <w:t xml:space="preserve"> (</w:t>
      </w:r>
      <w:r w:rsidR="00193FC5">
        <w:rPr>
          <w:rFonts w:ascii="Fira Sans" w:hAnsi="Fira Sans"/>
          <w:sz w:val="19"/>
          <w:szCs w:val="19"/>
          <w:lang w:val="en-GB"/>
        </w:rPr>
        <w:t>plus</w:t>
      </w:r>
      <w:r w:rsidR="00E64818" w:rsidRPr="00D17623">
        <w:rPr>
          <w:rFonts w:ascii="Fira Sans" w:hAnsi="Fira Sans"/>
          <w:sz w:val="19"/>
          <w:szCs w:val="19"/>
          <w:lang w:val="en-GB"/>
        </w:rPr>
        <w:t xml:space="preserve"> </w:t>
      </w:r>
      <w:r w:rsidR="00193FC5">
        <w:rPr>
          <w:rFonts w:ascii="Fira Sans" w:hAnsi="Fira Sans"/>
          <w:sz w:val="19"/>
          <w:szCs w:val="19"/>
          <w:lang w:val="en-GB"/>
        </w:rPr>
        <w:t>1</w:t>
      </w:r>
      <w:r w:rsidR="0047661F" w:rsidRPr="00D17623">
        <w:rPr>
          <w:rFonts w:ascii="Fira Sans" w:hAnsi="Fira Sans"/>
          <w:sz w:val="19"/>
          <w:szCs w:val="19"/>
          <w:lang w:val="en-GB"/>
        </w:rPr>
        <w:t>.3</w:t>
      </w:r>
      <w:r w:rsidR="00E64818" w:rsidRPr="00D17623">
        <w:rPr>
          <w:rFonts w:ascii="Fira Sans" w:hAnsi="Fira Sans"/>
          <w:sz w:val="19"/>
          <w:szCs w:val="19"/>
          <w:lang w:val="en-GB"/>
        </w:rPr>
        <w:t>)</w:t>
      </w:r>
      <w:r w:rsidR="005835B6" w:rsidRPr="00D17623">
        <w:rPr>
          <w:rFonts w:ascii="Fira Sans" w:hAnsi="Fira Sans"/>
          <w:spacing w:val="-4"/>
          <w:sz w:val="19"/>
          <w:szCs w:val="19"/>
          <w:lang w:val="en-GB"/>
        </w:rPr>
        <w:t>.</w:t>
      </w:r>
      <w:r w:rsidR="0081493A" w:rsidRPr="00D17623">
        <w:rPr>
          <w:rFonts w:ascii="Fira Sans" w:hAnsi="Fira Sans"/>
          <w:strike/>
          <w:spacing w:val="-4"/>
          <w:sz w:val="19"/>
          <w:szCs w:val="19"/>
          <w:lang w:val="en-GB"/>
        </w:rPr>
        <w:t xml:space="preserve"> </w:t>
      </w:r>
    </w:p>
    <w:p w:rsidR="00E011CF" w:rsidRPr="00D17623" w:rsidRDefault="00E011CF" w:rsidP="00E011CF">
      <w:pPr>
        <w:spacing w:before="120" w:after="120"/>
        <w:rPr>
          <w:rFonts w:ascii="Fira Sans" w:hAnsi="Fira Sans"/>
          <w:b/>
          <w:spacing w:val="-2"/>
          <w:sz w:val="18"/>
          <w:lang w:val="en-GB"/>
        </w:rPr>
      </w:pPr>
    </w:p>
    <w:p w:rsidR="00805096" w:rsidRPr="00D17623" w:rsidRDefault="00805096" w:rsidP="00E011CF">
      <w:pPr>
        <w:spacing w:before="120" w:after="120"/>
        <w:rPr>
          <w:rFonts w:ascii="Fira Sans" w:hAnsi="Fira Sans"/>
          <w:b/>
          <w:spacing w:val="-2"/>
          <w:sz w:val="18"/>
          <w:lang w:val="en-GB"/>
        </w:rPr>
      </w:pPr>
    </w:p>
    <w:p w:rsidR="00E011CF" w:rsidRPr="00D17623" w:rsidRDefault="00283123" w:rsidP="00E011CF">
      <w:pPr>
        <w:spacing w:before="120" w:after="120"/>
        <w:rPr>
          <w:rFonts w:ascii="Fira Sans" w:hAnsi="Fira Sans"/>
          <w:spacing w:val="-2"/>
          <w:sz w:val="18"/>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Retail trade (graph 4)</w:t>
      </w:r>
    </w:p>
    <w:p w:rsidR="00E011CF" w:rsidRPr="00D17623" w:rsidRDefault="00B54AB0" w:rsidP="00E011CF">
      <w:pPr>
        <w:spacing w:before="120" w:after="120"/>
        <w:rPr>
          <w:rFonts w:ascii="Fira Sans" w:hAnsi="Fira Sans"/>
          <w:strike/>
          <w:spacing w:val="-4"/>
          <w:sz w:val="19"/>
          <w:szCs w:val="19"/>
          <w:lang w:val="en-GB"/>
        </w:rPr>
      </w:pPr>
      <w:r w:rsidRPr="00CB67B4">
        <w:rPr>
          <w:noProof/>
          <w:lang w:eastAsia="pl-PL"/>
        </w:rPr>
        <w:drawing>
          <wp:anchor distT="0" distB="0" distL="114300" distR="114300" simplePos="0" relativeHeight="252896256" behindDoc="0" locked="0" layoutInCell="1" allowOverlap="1">
            <wp:simplePos x="0" y="0"/>
            <wp:positionH relativeFrom="column">
              <wp:posOffset>5303520</wp:posOffset>
            </wp:positionH>
            <wp:positionV relativeFrom="paragraph">
              <wp:posOffset>429895</wp:posOffset>
            </wp:positionV>
            <wp:extent cx="1607820" cy="1943100"/>
            <wp:effectExtent l="0" t="0" r="0" b="0"/>
            <wp:wrapSquare wrapText="bothSides"/>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782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7B4" w:rsidRPr="00CB67B4">
        <w:rPr>
          <w:noProof/>
          <w:lang w:eastAsia="pl-PL"/>
        </w:rPr>
        <w:drawing>
          <wp:anchor distT="0" distB="0" distL="114300" distR="114300" simplePos="0" relativeHeight="252895232" behindDoc="0" locked="0" layoutInCell="1" allowOverlap="1">
            <wp:simplePos x="0" y="0"/>
            <wp:positionH relativeFrom="column">
              <wp:posOffset>0</wp:posOffset>
            </wp:positionH>
            <wp:positionV relativeFrom="paragraph">
              <wp:posOffset>467995</wp:posOffset>
            </wp:positionV>
            <wp:extent cx="5122545" cy="1826260"/>
            <wp:effectExtent l="0" t="0" r="0" b="0"/>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193FC5">
        <w:rPr>
          <w:rFonts w:ascii="Fira Sans" w:hAnsi="Fira Sans"/>
          <w:sz w:val="19"/>
          <w:szCs w:val="19"/>
          <w:lang w:val="en-GB"/>
        </w:rPr>
        <w:t>May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minus </w:t>
      </w:r>
      <w:r w:rsidR="004436D0">
        <w:rPr>
          <w:rFonts w:ascii="Fira Sans" w:hAnsi="Fira Sans"/>
          <w:sz w:val="19"/>
          <w:szCs w:val="19"/>
          <w:lang w:val="en-GB"/>
        </w:rPr>
        <w:t>0.4</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and it is </w:t>
      </w:r>
      <w:r w:rsidR="004436D0">
        <w:rPr>
          <w:rFonts w:ascii="Fira Sans" w:hAnsi="Fira Sans"/>
          <w:sz w:val="19"/>
          <w:szCs w:val="19"/>
          <w:lang w:val="en-GB"/>
        </w:rPr>
        <w:t>higher</w:t>
      </w:r>
      <w:r w:rsidR="001C2A88" w:rsidRPr="00D17623">
        <w:rPr>
          <w:rFonts w:ascii="Fira Sans" w:hAnsi="Fira Sans"/>
          <w:sz w:val="19"/>
          <w:szCs w:val="19"/>
          <w:lang w:val="en-GB"/>
        </w:rPr>
        <w:t xml:space="preserve"> than in </w:t>
      </w:r>
      <w:r w:rsidR="00193FC5">
        <w:rPr>
          <w:rFonts w:ascii="Fira Sans" w:hAnsi="Fira Sans"/>
          <w:sz w:val="19"/>
          <w:szCs w:val="19"/>
          <w:lang w:val="en-GB"/>
        </w:rPr>
        <w:t>April</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(minus </w:t>
      </w:r>
      <w:r w:rsidR="00193FC5">
        <w:rPr>
          <w:rFonts w:ascii="Fira Sans" w:hAnsi="Fira Sans"/>
          <w:sz w:val="19"/>
          <w:szCs w:val="19"/>
          <w:lang w:val="en-GB"/>
        </w:rPr>
        <w:t>8.3</w:t>
      </w:r>
      <w:r w:rsidR="001C2A88" w:rsidRPr="00D17623">
        <w:rPr>
          <w:rFonts w:ascii="Fira Sans" w:hAnsi="Fira Sans"/>
          <w:sz w:val="19"/>
          <w:szCs w:val="19"/>
          <w:lang w:val="en-GB"/>
        </w:rPr>
        <w:t xml:space="preserve">). </w:t>
      </w:r>
    </w:p>
    <w:p w:rsidR="00E011CF" w:rsidRPr="00D17623"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D1762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Transportation and storage (graph 5)</w:t>
      </w:r>
    </w:p>
    <w:p w:rsidR="00E011CF" w:rsidRPr="00D17623" w:rsidRDefault="00B54AB0" w:rsidP="00E011CF">
      <w:pPr>
        <w:spacing w:before="120" w:after="120"/>
        <w:rPr>
          <w:rFonts w:ascii="Fira Sans" w:hAnsi="Fira Sans"/>
          <w:strike/>
          <w:spacing w:val="-4"/>
          <w:sz w:val="19"/>
          <w:szCs w:val="19"/>
          <w:lang w:val="en-GB" w:eastAsia="pl-PL"/>
        </w:rPr>
      </w:pPr>
      <w:r w:rsidRPr="00B54AB0">
        <w:rPr>
          <w:noProof/>
          <w:lang w:eastAsia="pl-PL"/>
        </w:rPr>
        <w:drawing>
          <wp:anchor distT="0" distB="0" distL="114300" distR="114300" simplePos="0" relativeHeight="252898304" behindDoc="0" locked="0" layoutInCell="1" allowOverlap="1">
            <wp:simplePos x="0" y="0"/>
            <wp:positionH relativeFrom="column">
              <wp:posOffset>5303520</wp:posOffset>
            </wp:positionH>
            <wp:positionV relativeFrom="paragraph">
              <wp:posOffset>383540</wp:posOffset>
            </wp:positionV>
            <wp:extent cx="1607820" cy="1927860"/>
            <wp:effectExtent l="0" t="0" r="0" b="0"/>
            <wp:wrapSquare wrapText="bothSides"/>
            <wp:docPr id="49"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07820"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4AB0">
        <w:rPr>
          <w:noProof/>
          <w:lang w:eastAsia="pl-PL"/>
        </w:rPr>
        <w:drawing>
          <wp:anchor distT="0" distB="0" distL="114300" distR="114300" simplePos="0" relativeHeight="252897280" behindDoc="0" locked="0" layoutInCell="1" allowOverlap="1">
            <wp:simplePos x="0" y="0"/>
            <wp:positionH relativeFrom="column">
              <wp:posOffset>0</wp:posOffset>
            </wp:positionH>
            <wp:positionV relativeFrom="paragraph">
              <wp:posOffset>383540</wp:posOffset>
            </wp:positionV>
            <wp:extent cx="5122545" cy="1826260"/>
            <wp:effectExtent l="0" t="0" r="0" b="0"/>
            <wp:wrapSquare wrapText="bothSides"/>
            <wp:docPr id="47"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B82507">
        <w:rPr>
          <w:rFonts w:ascii="Fira Sans" w:hAnsi="Fira Sans"/>
          <w:sz w:val="19"/>
          <w:szCs w:val="19"/>
          <w:lang w:val="en-GB"/>
        </w:rPr>
        <w:t>plus</w:t>
      </w:r>
      <w:r w:rsidR="0094569E" w:rsidRPr="00D17623">
        <w:rPr>
          <w:rFonts w:ascii="Fira Sans" w:hAnsi="Fira Sans"/>
          <w:sz w:val="19"/>
          <w:szCs w:val="19"/>
          <w:lang w:val="en-GB"/>
        </w:rPr>
        <w:t xml:space="preserve"> </w:t>
      </w:r>
      <w:r w:rsidR="00B82507">
        <w:rPr>
          <w:rFonts w:ascii="Fira Sans" w:hAnsi="Fira Sans"/>
          <w:sz w:val="19"/>
          <w:szCs w:val="19"/>
          <w:lang w:val="en-GB"/>
        </w:rPr>
        <w:t>3.1</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 xml:space="preserve">and it is </w:t>
      </w:r>
      <w:r w:rsidR="00AD3A98" w:rsidRPr="00D17623">
        <w:rPr>
          <w:rFonts w:ascii="Fira Sans" w:hAnsi="Fira Sans"/>
          <w:sz w:val="19"/>
          <w:szCs w:val="19"/>
          <w:lang w:val="en-GB"/>
        </w:rPr>
        <w:t>higher</w:t>
      </w:r>
      <w:r w:rsidR="00767A71" w:rsidRPr="00D17623">
        <w:rPr>
          <w:rFonts w:ascii="Fira Sans" w:hAnsi="Fira Sans"/>
          <w:sz w:val="19"/>
          <w:szCs w:val="19"/>
          <w:lang w:val="en-GB"/>
        </w:rPr>
        <w:t xml:space="preserve"> </w:t>
      </w:r>
      <w:r w:rsidR="00AD3A98" w:rsidRPr="00D17623">
        <w:rPr>
          <w:rFonts w:ascii="Fira Sans" w:hAnsi="Fira Sans"/>
          <w:sz w:val="19"/>
          <w:szCs w:val="19"/>
          <w:lang w:val="en-GB"/>
        </w:rPr>
        <w:t>than</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193FC5">
        <w:rPr>
          <w:rFonts w:ascii="Fira Sans" w:hAnsi="Fira Sans"/>
          <w:sz w:val="19"/>
          <w:szCs w:val="19"/>
          <w:lang w:val="en-GB"/>
        </w:rPr>
        <w:t>April</w:t>
      </w:r>
      <w:r w:rsidR="0094569E" w:rsidRPr="00D17623">
        <w:rPr>
          <w:rFonts w:ascii="Fira Sans" w:hAnsi="Fira Sans"/>
          <w:sz w:val="19"/>
          <w:szCs w:val="19"/>
          <w:lang w:val="en-GB"/>
        </w:rPr>
        <w:t xml:space="preserve"> (minus </w:t>
      </w:r>
      <w:r w:rsidR="00193FC5">
        <w:rPr>
          <w:rFonts w:ascii="Fira Sans" w:hAnsi="Fira Sans"/>
          <w:sz w:val="19"/>
          <w:szCs w:val="19"/>
          <w:lang w:val="en-GB"/>
        </w:rPr>
        <w:t>0.8</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D54A29" w:rsidRPr="00D17623"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Pr="00D17623"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17623">
        <w:rPr>
          <w:rFonts w:ascii="Fira Sans SemiBold" w:eastAsia="Times New Roman" w:hAnsi="Fira Sans SemiBold" w:cs="Times New Roman"/>
          <w:bCs/>
          <w:color w:val="001D77"/>
          <w:spacing w:val="-2"/>
          <w:sz w:val="19"/>
          <w:szCs w:val="19"/>
          <w:lang w:val="en-GB" w:eastAsia="pl-PL"/>
        </w:rPr>
        <w:t xml:space="preserve">Accommodation and </w:t>
      </w:r>
      <w:r w:rsidR="00B93E09" w:rsidRPr="00D17623">
        <w:rPr>
          <w:rFonts w:ascii="Fira Sans SemiBold" w:eastAsia="Times New Roman" w:hAnsi="Fira Sans SemiBold" w:cs="Times New Roman"/>
          <w:bCs/>
          <w:color w:val="001D77"/>
          <w:spacing w:val="-2"/>
          <w:sz w:val="19"/>
          <w:szCs w:val="19"/>
          <w:lang w:val="en-GB" w:eastAsia="pl-PL"/>
        </w:rPr>
        <w:t>food service activities</w:t>
      </w:r>
      <w:r w:rsidR="00B17BDC" w:rsidRPr="00D17623">
        <w:rPr>
          <w:rFonts w:ascii="Fira Sans SemiBold" w:eastAsia="Times New Roman" w:hAnsi="Fira Sans SemiBold" w:cs="Times New Roman"/>
          <w:bCs/>
          <w:color w:val="001D77"/>
          <w:spacing w:val="-2"/>
          <w:sz w:val="19"/>
          <w:szCs w:val="19"/>
          <w:lang w:val="en-GB" w:eastAsia="pl-PL"/>
        </w:rPr>
        <w:t xml:space="preserve"> (graph 6)</w:t>
      </w:r>
    </w:p>
    <w:p w:rsidR="000C5ECF" w:rsidRPr="00D17623" w:rsidRDefault="00EA22C7" w:rsidP="00E011CF">
      <w:pPr>
        <w:spacing w:before="120" w:after="120"/>
        <w:rPr>
          <w:rFonts w:ascii="Fira Sans" w:hAnsi="Fira Sans"/>
          <w:strike/>
          <w:spacing w:val="-4"/>
          <w:sz w:val="19"/>
          <w:szCs w:val="19"/>
          <w:lang w:val="en-GB"/>
        </w:rPr>
      </w:pPr>
      <w:r w:rsidRPr="00EA22C7">
        <w:rPr>
          <w:noProof/>
          <w:lang w:eastAsia="pl-PL"/>
        </w:rPr>
        <w:drawing>
          <wp:anchor distT="0" distB="0" distL="114300" distR="114300" simplePos="0" relativeHeight="252900352" behindDoc="0" locked="0" layoutInCell="1" allowOverlap="1">
            <wp:simplePos x="0" y="0"/>
            <wp:positionH relativeFrom="column">
              <wp:posOffset>5265420</wp:posOffset>
            </wp:positionH>
            <wp:positionV relativeFrom="paragraph">
              <wp:posOffset>701040</wp:posOffset>
            </wp:positionV>
            <wp:extent cx="1607820" cy="1905000"/>
            <wp:effectExtent l="0" t="0" r="0" b="0"/>
            <wp:wrapSquare wrapText="bothSides"/>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078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2C7">
        <w:rPr>
          <w:noProof/>
          <w:lang w:eastAsia="pl-PL"/>
        </w:rPr>
        <w:drawing>
          <wp:anchor distT="0" distB="0" distL="114300" distR="114300" simplePos="0" relativeHeight="252899328" behindDoc="0" locked="0" layoutInCell="1" allowOverlap="1">
            <wp:simplePos x="0" y="0"/>
            <wp:positionH relativeFrom="column">
              <wp:posOffset>0</wp:posOffset>
            </wp:positionH>
            <wp:positionV relativeFrom="paragraph">
              <wp:posOffset>708660</wp:posOffset>
            </wp:positionV>
            <wp:extent cx="5122545" cy="1826260"/>
            <wp:effectExtent l="0" t="0" r="0" b="0"/>
            <wp:wrapSquare wrapText="bothSides"/>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193FC5">
        <w:rPr>
          <w:rFonts w:ascii="Fira Sans" w:hAnsi="Fira Sans"/>
          <w:sz w:val="19"/>
          <w:szCs w:val="19"/>
          <w:lang w:val="en-GB"/>
        </w:rPr>
        <w:t>May</w:t>
      </w:r>
      <w:r w:rsidR="0094569E" w:rsidRPr="00D17623">
        <w:rPr>
          <w:rFonts w:ascii="Fira Sans" w:hAnsi="Fira Sans"/>
          <w:sz w:val="19"/>
          <w:szCs w:val="19"/>
          <w:lang w:val="en-GB"/>
        </w:rPr>
        <w:t xml:space="preserve"> general business climate indicator (NSA) takes the value minus </w:t>
      </w:r>
      <w:r w:rsidR="00B82507">
        <w:rPr>
          <w:rFonts w:ascii="Fira Sans" w:hAnsi="Fira Sans"/>
          <w:sz w:val="19"/>
          <w:szCs w:val="19"/>
          <w:lang w:val="en-GB"/>
        </w:rPr>
        <w:t>12.9</w:t>
      </w:r>
      <w:r w:rsidR="0094569E" w:rsidRPr="00D17623">
        <w:rPr>
          <w:rFonts w:ascii="Fira Sans" w:hAnsi="Fira Sans"/>
          <w:sz w:val="19"/>
          <w:szCs w:val="19"/>
          <w:lang w:val="en-GB"/>
        </w:rPr>
        <w:t xml:space="preserve"> versus minus </w:t>
      </w:r>
      <w:r w:rsidR="00193FC5">
        <w:rPr>
          <w:rFonts w:ascii="Fira Sans" w:hAnsi="Fira Sans"/>
          <w:sz w:val="19"/>
          <w:szCs w:val="19"/>
          <w:lang w:val="en-GB"/>
        </w:rPr>
        <w:t>39.2</w:t>
      </w:r>
      <w:r w:rsidR="0094569E" w:rsidRPr="00D17623">
        <w:rPr>
          <w:rFonts w:ascii="Fira Sans" w:hAnsi="Fira Sans"/>
          <w:sz w:val="19"/>
          <w:szCs w:val="19"/>
          <w:lang w:val="en-GB"/>
        </w:rPr>
        <w:t xml:space="preserve"> in </w:t>
      </w:r>
      <w:r w:rsidR="00193FC5">
        <w:rPr>
          <w:rFonts w:ascii="Fira Sans" w:hAnsi="Fira Sans"/>
          <w:sz w:val="19"/>
          <w:szCs w:val="19"/>
          <w:lang w:val="en-GB"/>
        </w:rPr>
        <w:t>April</w:t>
      </w:r>
      <w:r w:rsidR="0094569E" w:rsidRPr="00D17623">
        <w:rPr>
          <w:rFonts w:ascii="Fira Sans" w:hAnsi="Fira Sans"/>
          <w:sz w:val="19"/>
          <w:szCs w:val="19"/>
          <w:lang w:val="en-GB"/>
        </w:rPr>
        <w:t xml:space="preserve">. Entities operating in accommodation assess business tendency more pessimistically (minus </w:t>
      </w:r>
      <w:r w:rsidR="00B82507">
        <w:rPr>
          <w:rFonts w:ascii="Fira Sans" w:hAnsi="Fira Sans"/>
          <w:sz w:val="19"/>
          <w:szCs w:val="19"/>
          <w:lang w:val="en-GB"/>
        </w:rPr>
        <w:t>13.4</w:t>
      </w:r>
      <w:r w:rsidR="0094569E" w:rsidRPr="00D17623">
        <w:rPr>
          <w:rFonts w:ascii="Fira Sans" w:hAnsi="Fira Sans"/>
          <w:sz w:val="19"/>
          <w:szCs w:val="19"/>
          <w:lang w:val="en-GB"/>
        </w:rPr>
        <w:t xml:space="preserve">) than the ones of food service activities (minus </w:t>
      </w:r>
      <w:r w:rsidR="00B82507">
        <w:rPr>
          <w:rFonts w:ascii="Fira Sans" w:hAnsi="Fira Sans"/>
          <w:sz w:val="19"/>
          <w:szCs w:val="19"/>
          <w:lang w:val="en-GB"/>
        </w:rPr>
        <w:t>10.9</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D17623" w:rsidRDefault="00962CC2" w:rsidP="00FD60FF">
      <w:pPr>
        <w:spacing w:before="120" w:after="120"/>
        <w:ind w:firstLine="1134"/>
        <w:rPr>
          <w:rFonts w:ascii="Fira Sans SemiBold" w:eastAsia="Times New Roman" w:hAnsi="Fira Sans SemiBold" w:cs="Times New Roman"/>
          <w:bCs/>
          <w:color w:val="001D77"/>
          <w:sz w:val="19"/>
          <w:szCs w:val="24"/>
          <w:lang w:val="en-GB" w:eastAsia="pl-PL"/>
        </w:rPr>
      </w:pPr>
      <w:r w:rsidRPr="00962CC2">
        <w:rPr>
          <w:noProof/>
          <w:lang w:eastAsia="pl-PL"/>
        </w:rPr>
        <w:drawing>
          <wp:anchor distT="0" distB="0" distL="114300" distR="114300" simplePos="0" relativeHeight="252902400" behindDoc="0" locked="0" layoutInCell="1" allowOverlap="1">
            <wp:simplePos x="0" y="0"/>
            <wp:positionH relativeFrom="column">
              <wp:posOffset>5379720</wp:posOffset>
            </wp:positionH>
            <wp:positionV relativeFrom="paragraph">
              <wp:posOffset>2098040</wp:posOffset>
            </wp:positionV>
            <wp:extent cx="1531620" cy="1897380"/>
            <wp:effectExtent l="0" t="0" r="0" b="7620"/>
            <wp:wrapSquare wrapText="bothSides"/>
            <wp:docPr id="63" name="Obraz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316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2CC2">
        <w:rPr>
          <w:noProof/>
          <w:lang w:eastAsia="pl-PL"/>
        </w:rPr>
        <w:drawing>
          <wp:anchor distT="0" distB="0" distL="114300" distR="114300" simplePos="0" relativeHeight="252901376" behindDoc="0" locked="0" layoutInCell="1" allowOverlap="1">
            <wp:simplePos x="0" y="0"/>
            <wp:positionH relativeFrom="column">
              <wp:posOffset>0</wp:posOffset>
            </wp:positionH>
            <wp:positionV relativeFrom="paragraph">
              <wp:posOffset>2044700</wp:posOffset>
            </wp:positionV>
            <wp:extent cx="5122545" cy="1892300"/>
            <wp:effectExtent l="0" t="0" r="0" b="0"/>
            <wp:wrapSquare wrapText="bothSides"/>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p>
    <w:p w:rsidR="000C5ECF" w:rsidRPr="00702477" w:rsidRDefault="00702477" w:rsidP="00823875">
      <w:pPr>
        <w:spacing w:before="120" w:after="120"/>
        <w:ind w:firstLine="1134"/>
        <w:rPr>
          <w:rFonts w:ascii="Fira Sans SemiBold" w:eastAsia="Times New Roman" w:hAnsi="Fira Sans SemiBold" w:cs="Times New Roman"/>
          <w:bCs/>
          <w:color w:val="001D77"/>
          <w:sz w:val="19"/>
          <w:szCs w:val="24"/>
          <w:lang w:val="en-US" w:eastAsia="pl-PL"/>
        </w:rPr>
      </w:pPr>
      <w:r w:rsidRPr="00702477">
        <w:rPr>
          <w:noProof/>
          <w:lang w:eastAsia="pl-PL"/>
        </w:rPr>
        <w:drawing>
          <wp:anchor distT="0" distB="0" distL="114300" distR="114300" simplePos="0" relativeHeight="252904448" behindDoc="0" locked="0" layoutInCell="1" allowOverlap="1">
            <wp:simplePos x="0" y="0"/>
            <wp:positionH relativeFrom="column">
              <wp:posOffset>5341620</wp:posOffset>
            </wp:positionH>
            <wp:positionV relativeFrom="paragraph">
              <wp:posOffset>2085340</wp:posOffset>
            </wp:positionV>
            <wp:extent cx="1531620" cy="1905000"/>
            <wp:effectExtent l="0" t="0" r="0" b="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16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477">
        <w:rPr>
          <w:noProof/>
          <w:lang w:eastAsia="pl-PL"/>
        </w:rPr>
        <w:drawing>
          <wp:anchor distT="0" distB="0" distL="114300" distR="114300" simplePos="0" relativeHeight="252903424" behindDoc="0" locked="0" layoutInCell="1" allowOverlap="1">
            <wp:simplePos x="0" y="0"/>
            <wp:positionH relativeFrom="column">
              <wp:posOffset>0</wp:posOffset>
            </wp:positionH>
            <wp:positionV relativeFrom="paragraph">
              <wp:posOffset>2070100</wp:posOffset>
            </wp:positionV>
            <wp:extent cx="5120640" cy="190500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D17623" w:rsidRDefault="000129B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17623" w:rsidRDefault="00CB05DC" w:rsidP="00A705DB">
      <w:pPr>
        <w:spacing w:before="120" w:after="120"/>
        <w:ind w:left="1134" w:hanging="1191"/>
        <w:rPr>
          <w:rFonts w:ascii="Fira Sans" w:hAnsi="Fira Sans"/>
          <w:b/>
          <w:strike/>
          <w:spacing w:val="-2"/>
          <w:sz w:val="19"/>
          <w:szCs w:val="19"/>
          <w:lang w:val="en-GB"/>
        </w:rPr>
      </w:pPr>
      <w:r w:rsidRPr="00DD72DE">
        <w:rPr>
          <w:noProof/>
          <w:lang w:eastAsia="pl-PL"/>
        </w:rPr>
        <w:drawing>
          <wp:anchor distT="0" distB="0" distL="114300" distR="114300" simplePos="0" relativeHeight="252905472" behindDoc="0" locked="0" layoutInCell="1" allowOverlap="1">
            <wp:simplePos x="0" y="0"/>
            <wp:positionH relativeFrom="column">
              <wp:posOffset>47625</wp:posOffset>
            </wp:positionH>
            <wp:positionV relativeFrom="paragraph">
              <wp:posOffset>396240</wp:posOffset>
            </wp:positionV>
            <wp:extent cx="5122545" cy="182626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5DC">
        <w:rPr>
          <w:noProof/>
          <w:lang w:eastAsia="pl-PL"/>
        </w:rPr>
        <w:drawing>
          <wp:anchor distT="0" distB="0" distL="114300" distR="114300" simplePos="0" relativeHeight="252906496" behindDoc="0" locked="0" layoutInCell="1" allowOverlap="1">
            <wp:simplePos x="0" y="0"/>
            <wp:positionH relativeFrom="column">
              <wp:posOffset>5265420</wp:posOffset>
            </wp:positionH>
            <wp:positionV relativeFrom="paragraph">
              <wp:posOffset>408305</wp:posOffset>
            </wp:positionV>
            <wp:extent cx="1607820" cy="1935480"/>
            <wp:effectExtent l="0" t="0" r="0" b="762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07820"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0C5B81">
        <w:rPr>
          <w:rFonts w:ascii="Fira Sans" w:hAnsi="Fira Sans"/>
          <w:sz w:val="19"/>
          <w:szCs w:val="19"/>
          <w:lang w:val="en-GB"/>
        </w:rPr>
        <w:t>13.0</w:t>
      </w:r>
      <w:r w:rsidR="00A87B62">
        <w:rPr>
          <w:rFonts w:ascii="Fira Sans" w:hAnsi="Fira Sans"/>
          <w:sz w:val="19"/>
          <w:szCs w:val="19"/>
          <w:lang w:val="en-GB"/>
        </w:rPr>
        <w:t>)</w:t>
      </w:r>
      <w:r w:rsidR="00D310F7" w:rsidRPr="00D17623">
        <w:rPr>
          <w:rFonts w:ascii="Fira Sans" w:hAnsi="Fira Sans"/>
          <w:sz w:val="19"/>
          <w:szCs w:val="19"/>
          <w:lang w:val="en-GB"/>
        </w:rPr>
        <w:t xml:space="preserve"> </w:t>
      </w:r>
      <w:r w:rsidR="00C33AD6" w:rsidRPr="00D17623">
        <w:rPr>
          <w:rFonts w:ascii="Fira Sans" w:hAnsi="Fira Sans"/>
          <w:sz w:val="19"/>
          <w:szCs w:val="19"/>
          <w:lang w:val="en-GB"/>
        </w:rPr>
        <w:t>and</w:t>
      </w:r>
      <w:r w:rsidR="00D310F7" w:rsidRPr="00D17623">
        <w:rPr>
          <w:rFonts w:ascii="Fira Sans" w:hAnsi="Fira Sans"/>
          <w:sz w:val="19"/>
          <w:szCs w:val="19"/>
          <w:lang w:val="en-GB"/>
        </w:rPr>
        <w:t xml:space="preserve"> it is</w:t>
      </w:r>
      <w:r w:rsidR="00646D73" w:rsidRPr="00D17623">
        <w:rPr>
          <w:rFonts w:ascii="Fira Sans" w:hAnsi="Fira Sans"/>
          <w:sz w:val="19"/>
          <w:szCs w:val="19"/>
          <w:lang w:val="en-GB"/>
        </w:rPr>
        <w:t xml:space="preserve"> </w:t>
      </w:r>
      <w:r w:rsidR="004D70DC" w:rsidRPr="00D17623">
        <w:rPr>
          <w:rFonts w:ascii="Fira Sans" w:hAnsi="Fira Sans"/>
          <w:sz w:val="19"/>
          <w:szCs w:val="19"/>
          <w:lang w:val="en-GB"/>
        </w:rPr>
        <w:t>similar</w:t>
      </w:r>
      <w:r w:rsidR="005B0759" w:rsidRPr="00D17623">
        <w:rPr>
          <w:rFonts w:ascii="Fira Sans" w:hAnsi="Fira Sans"/>
          <w:sz w:val="19"/>
          <w:szCs w:val="19"/>
          <w:lang w:val="en-GB"/>
        </w:rPr>
        <w:t xml:space="preserve"> </w:t>
      </w:r>
      <w:r w:rsidR="004D70DC" w:rsidRPr="00D17623">
        <w:rPr>
          <w:rFonts w:ascii="Fira Sans" w:hAnsi="Fira Sans"/>
          <w:sz w:val="19"/>
          <w:szCs w:val="19"/>
          <w:lang w:val="en-GB"/>
        </w:rPr>
        <w:t>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193FC5">
        <w:rPr>
          <w:rFonts w:ascii="Fira Sans" w:hAnsi="Fira Sans"/>
          <w:sz w:val="19"/>
          <w:szCs w:val="19"/>
          <w:lang w:val="en-GB"/>
        </w:rPr>
        <w:t>April</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193FC5">
        <w:rPr>
          <w:rFonts w:ascii="Fira Sans" w:hAnsi="Fira Sans"/>
          <w:sz w:val="19"/>
          <w:szCs w:val="19"/>
          <w:lang w:val="en-GB"/>
        </w:rPr>
        <w:t>11.7</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D17623" w:rsidRDefault="00E011CF" w:rsidP="00E011CF">
      <w:pPr>
        <w:spacing w:before="120" w:after="120"/>
        <w:rPr>
          <w:rFonts w:ascii="Fira Sans" w:hAnsi="Fira Sans"/>
          <w:spacing w:val="-4"/>
          <w:sz w:val="19"/>
          <w:szCs w:val="19"/>
          <w:lang w:val="en-GB" w:eastAsia="pl-PL"/>
        </w:rPr>
      </w:pPr>
      <w:r w:rsidRPr="00D1762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D1762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D17623">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D17623" w:rsidRDefault="00CB05DC" w:rsidP="00D54A29">
      <w:pPr>
        <w:spacing w:before="120" w:after="120"/>
        <w:ind w:left="1134" w:hanging="1134"/>
        <w:rPr>
          <w:rFonts w:ascii="Fira Sans" w:hAnsi="Fira Sans"/>
          <w:strike/>
          <w:spacing w:val="-4"/>
          <w:sz w:val="19"/>
          <w:szCs w:val="19"/>
          <w:lang w:val="en-GB"/>
        </w:rPr>
      </w:pPr>
      <w:r w:rsidRPr="00CB05DC">
        <w:rPr>
          <w:noProof/>
          <w:lang w:eastAsia="pl-PL"/>
        </w:rPr>
        <w:drawing>
          <wp:anchor distT="0" distB="0" distL="114300" distR="114300" simplePos="0" relativeHeight="252908544" behindDoc="0" locked="0" layoutInCell="1" allowOverlap="1">
            <wp:simplePos x="0" y="0"/>
            <wp:positionH relativeFrom="column">
              <wp:posOffset>5265420</wp:posOffset>
            </wp:positionH>
            <wp:positionV relativeFrom="paragraph">
              <wp:posOffset>332740</wp:posOffset>
            </wp:positionV>
            <wp:extent cx="1607820" cy="1973580"/>
            <wp:effectExtent l="0" t="0" r="0" b="7620"/>
            <wp:wrapSquare wrapText="bothSides"/>
            <wp:docPr id="198" name="Obraz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07820" cy="197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5DC">
        <w:rPr>
          <w:noProof/>
          <w:lang w:eastAsia="pl-PL"/>
        </w:rPr>
        <w:drawing>
          <wp:anchor distT="0" distB="0" distL="114300" distR="114300" simplePos="0" relativeHeight="252907520" behindDoc="0" locked="0" layoutInCell="1" allowOverlap="1">
            <wp:simplePos x="0" y="0"/>
            <wp:positionH relativeFrom="column">
              <wp:posOffset>68580</wp:posOffset>
            </wp:positionH>
            <wp:positionV relativeFrom="paragraph">
              <wp:posOffset>387985</wp:posOffset>
            </wp:positionV>
            <wp:extent cx="5122545" cy="1826260"/>
            <wp:effectExtent l="0" t="0" r="0" b="0"/>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193FC5">
        <w:rPr>
          <w:rFonts w:ascii="Fira Sans" w:hAnsi="Fira Sans"/>
          <w:sz w:val="19"/>
          <w:szCs w:val="19"/>
          <w:lang w:val="en-GB"/>
        </w:rPr>
        <w:t>May</w:t>
      </w:r>
      <w:r w:rsidR="0094569E" w:rsidRPr="00D17623">
        <w:rPr>
          <w:rFonts w:ascii="Fira Sans" w:hAnsi="Fira Sans"/>
          <w:sz w:val="19"/>
          <w:szCs w:val="19"/>
          <w:lang w:val="en-GB"/>
        </w:rPr>
        <w:t xml:space="preserve"> 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0C5B81">
        <w:rPr>
          <w:rFonts w:ascii="Fira Sans" w:hAnsi="Fira Sans"/>
          <w:sz w:val="19"/>
          <w:szCs w:val="19"/>
          <w:lang w:val="en-GB"/>
        </w:rPr>
        <w:t>5.6</w:t>
      </w:r>
      <w:r w:rsidR="0094569E" w:rsidRPr="00D17623">
        <w:rPr>
          <w:rFonts w:ascii="Fira Sans" w:hAnsi="Fira Sans"/>
          <w:sz w:val="19"/>
          <w:szCs w:val="19"/>
          <w:lang w:val="en-GB"/>
        </w:rPr>
        <w:t xml:space="preserve"> </w:t>
      </w:r>
      <w:r w:rsidR="007C2857" w:rsidRPr="00D17623">
        <w:rPr>
          <w:rFonts w:ascii="Fira Sans" w:hAnsi="Fira Sans"/>
          <w:sz w:val="19"/>
          <w:szCs w:val="19"/>
          <w:lang w:val="en-GB"/>
        </w:rPr>
        <w:t xml:space="preserve">versus </w:t>
      </w:r>
      <w:r w:rsidR="000C5B81">
        <w:rPr>
          <w:rFonts w:ascii="Fira Sans" w:hAnsi="Fira Sans"/>
          <w:sz w:val="19"/>
          <w:szCs w:val="19"/>
          <w:lang w:val="en-GB"/>
        </w:rPr>
        <w:t>plus</w:t>
      </w:r>
      <w:r w:rsidR="007C2857" w:rsidRPr="00D17623">
        <w:rPr>
          <w:rFonts w:ascii="Fira Sans" w:hAnsi="Fira Sans"/>
          <w:sz w:val="19"/>
          <w:szCs w:val="19"/>
          <w:lang w:val="en-GB"/>
        </w:rPr>
        <w:t xml:space="preserve"> </w:t>
      </w:r>
      <w:r w:rsidR="00193FC5">
        <w:rPr>
          <w:rFonts w:ascii="Fira Sans" w:hAnsi="Fira Sans"/>
          <w:sz w:val="19"/>
          <w:szCs w:val="19"/>
          <w:lang w:val="en-GB"/>
        </w:rPr>
        <w:t>0.2</w:t>
      </w:r>
      <w:r w:rsidR="007C2857" w:rsidRPr="00D17623">
        <w:rPr>
          <w:rFonts w:ascii="Fira Sans" w:hAnsi="Fira Sans"/>
          <w:sz w:val="19"/>
          <w:szCs w:val="19"/>
          <w:lang w:val="en-GB"/>
        </w:rPr>
        <w:t xml:space="preserve"> in </w:t>
      </w:r>
      <w:r w:rsidR="00193FC5">
        <w:rPr>
          <w:rFonts w:ascii="Fira Sans" w:hAnsi="Fira Sans"/>
          <w:sz w:val="19"/>
          <w:szCs w:val="19"/>
          <w:lang w:val="en-GB"/>
        </w:rPr>
        <w:t>April</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D17623" w:rsidRDefault="00A846EA" w:rsidP="00E011CF">
      <w:pPr>
        <w:pStyle w:val="Nagwek1"/>
        <w:spacing w:before="0"/>
        <w:rPr>
          <w:rFonts w:ascii="Fira Sans" w:hAnsi="Fira Sans"/>
          <w:spacing w:val="-2"/>
          <w:szCs w:val="19"/>
          <w:lang w:val="en-GB"/>
        </w:rPr>
      </w:pPr>
      <w:r w:rsidRPr="00D1762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Long-term average</w:t>
            </w:r>
          </w:p>
        </w:tc>
      </w:tr>
      <w:tr w:rsidR="00497FA0"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497FA0" w:rsidRPr="00D17623" w:rsidRDefault="00497FA0" w:rsidP="00497FA0">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10592" behindDoc="0" locked="0" layoutInCell="1" allowOverlap="1" wp14:anchorId="4B44A047" wp14:editId="22C59491">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-36,7</w:t>
            </w:r>
          </w:p>
        </w:tc>
        <w:tc>
          <w:tcPr>
            <w:tcW w:w="851" w:type="dxa"/>
            <w:tcBorders>
              <w:top w:val="single" w:sz="12" w:space="0" w:color="001D77"/>
              <w:bottom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-7,0</w:t>
            </w:r>
          </w:p>
        </w:tc>
        <w:tc>
          <w:tcPr>
            <w:tcW w:w="850" w:type="dxa"/>
            <w:tcBorders>
              <w:top w:val="single" w:sz="12" w:space="0" w:color="001D77"/>
              <w:bottom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-2,0</w:t>
            </w:r>
          </w:p>
        </w:tc>
        <w:tc>
          <w:tcPr>
            <w:tcW w:w="1115" w:type="dxa"/>
            <w:tcBorders>
              <w:top w:val="single" w:sz="12"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2,8</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-34,9</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-4,0</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-0,3</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2,8</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-27,6</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-5,1</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-2,5</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-1,1</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-42,2</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-2,8</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1,9</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6,8</w:t>
            </w:r>
          </w:p>
        </w:tc>
      </w:tr>
      <w:tr w:rsidR="00497FA0"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11616" behindDoc="0" locked="0" layoutInCell="1" allowOverlap="1" wp14:anchorId="10E1512D" wp14:editId="2EF3DE4D">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-38,0</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-15,9</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-7,4</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-2,2</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-38,8</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-13,7</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-8,4</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-2,2</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-27,5</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-15,7</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-12,5</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-5,9</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-50,1</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-11,7</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-4,2</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1,4</w:t>
            </w:r>
          </w:p>
        </w:tc>
      </w:tr>
      <w:tr w:rsidR="00497FA0"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12640" behindDoc="0" locked="0" layoutInCell="1" allowOverlap="1" wp14:anchorId="5CA3F73A" wp14:editId="1950624F">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-34,9</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3,4</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3,5</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4,2</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-33,3</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1,3</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4,4</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4,2</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-20,6</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8,1</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9,2</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8,9</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-46,0</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-5,6</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-0,5</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-0,7</w:t>
            </w:r>
          </w:p>
        </w:tc>
      </w:tr>
      <w:tr w:rsidR="00497FA0"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13664" behindDoc="0" locked="0" layoutInCell="1" allowOverlap="1" wp14:anchorId="3BD83C4D" wp14:editId="718E3A60">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-41,9</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-7,1</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0,9</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-4,2</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-43,4</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-8,3</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-0,4</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-4,2</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-34,7</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-6,9</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-2,9</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-3,8</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-52,0</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-9,6</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2,2</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-4,5</w:t>
            </w:r>
          </w:p>
        </w:tc>
      </w:tr>
      <w:tr w:rsidR="00497FA0"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97FA0" w:rsidRPr="00D17623" w:rsidRDefault="00497FA0" w:rsidP="00497FA0">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14688" behindDoc="0" locked="0" layoutInCell="1" allowOverlap="1" wp14:anchorId="78625DFF" wp14:editId="70BCF9D8">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-40,9</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1,6</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-0,3</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-39,4</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-0,8</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3,1</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-0,3</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-28,3</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1,9</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0,4</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-50,4</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-3,1</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4,2</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-1,1</w:t>
            </w:r>
          </w:p>
        </w:tc>
      </w:tr>
      <w:tr w:rsidR="00497FA0"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497FA0" w:rsidRPr="00D17623" w:rsidRDefault="00497FA0" w:rsidP="00497FA0">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15712" behindDoc="0" locked="0" layoutInCell="1" allowOverlap="1" wp14:anchorId="1CC9B733" wp14:editId="0185F061">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-67,7</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-44,3</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-20,2</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0,3</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-60,4</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-39,2</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-12,9</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0,3</w:t>
            </w:r>
          </w:p>
        </w:tc>
      </w:tr>
      <w:tr w:rsidR="00497FA0" w:rsidRPr="00D17623" w:rsidTr="00F8129D">
        <w:trPr>
          <w:trHeight w:hRule="exact" w:val="369"/>
        </w:trPr>
        <w:tc>
          <w:tcPr>
            <w:tcW w:w="1418" w:type="dxa"/>
            <w:vMerge/>
            <w:tcBorders>
              <w:top w:val="single" w:sz="4" w:space="0" w:color="001D77"/>
              <w:left w:val="nil"/>
              <w:bottom w:val="single" w:sz="4" w:space="0" w:color="001D77"/>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-71,7</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-58,4</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-50,0</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-1,8</w:t>
            </w:r>
          </w:p>
        </w:tc>
      </w:tr>
      <w:tr w:rsidR="00497FA0" w:rsidRPr="00D17623" w:rsidTr="00F8129D">
        <w:trPr>
          <w:trHeight w:hRule="exact" w:val="369"/>
        </w:trPr>
        <w:tc>
          <w:tcPr>
            <w:tcW w:w="1418" w:type="dxa"/>
            <w:vMerge/>
            <w:tcBorders>
              <w:top w:val="single" w:sz="4" w:space="0" w:color="001D77"/>
              <w:left w:val="nil"/>
              <w:bottom w:val="single" w:sz="4" w:space="0" w:color="auto"/>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-49,0</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-20,0</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24,3</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2,4</w:t>
            </w:r>
          </w:p>
        </w:tc>
      </w:tr>
      <w:tr w:rsidR="00497FA0" w:rsidRPr="00D17623" w:rsidTr="00F8129D">
        <w:trPr>
          <w:trHeight w:hRule="exact" w:val="369"/>
        </w:trPr>
        <w:tc>
          <w:tcPr>
            <w:tcW w:w="1418" w:type="dxa"/>
            <w:vMerge w:val="restart"/>
            <w:tcBorders>
              <w:left w:val="nil"/>
              <w:right w:val="nil"/>
            </w:tcBorders>
          </w:tcPr>
          <w:p w:rsidR="00497FA0" w:rsidRPr="00D17623" w:rsidRDefault="00497FA0" w:rsidP="00497FA0">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16736" behindDoc="0" locked="0" layoutInCell="1" allowOverlap="1" wp14:anchorId="0A636C58" wp14:editId="23401ACD">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-12,3</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10,3</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12,4</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18,8</w:t>
            </w:r>
          </w:p>
        </w:tc>
      </w:tr>
      <w:tr w:rsidR="00497FA0" w:rsidRPr="00D17623" w:rsidTr="00F8129D">
        <w:trPr>
          <w:trHeight w:hRule="exact" w:val="369"/>
        </w:trPr>
        <w:tc>
          <w:tcPr>
            <w:tcW w:w="1418" w:type="dxa"/>
            <w:vMerge/>
            <w:tcBorders>
              <w:left w:val="nil"/>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-12,0</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11,7</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13,0</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18,9</w:t>
            </w:r>
          </w:p>
        </w:tc>
      </w:tr>
      <w:tr w:rsidR="00497FA0" w:rsidRPr="00D17623" w:rsidTr="00F8129D">
        <w:trPr>
          <w:trHeight w:hRule="exact" w:val="369"/>
        </w:trPr>
        <w:tc>
          <w:tcPr>
            <w:tcW w:w="1418" w:type="dxa"/>
            <w:vMerge/>
            <w:tcBorders>
              <w:left w:val="nil"/>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9,2</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25,3</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25,3</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25,9</w:t>
            </w:r>
          </w:p>
        </w:tc>
      </w:tr>
      <w:tr w:rsidR="00497FA0" w:rsidRPr="00D17623" w:rsidTr="00F8129D">
        <w:trPr>
          <w:trHeight w:hRule="exact" w:val="369"/>
        </w:trPr>
        <w:tc>
          <w:tcPr>
            <w:tcW w:w="1418" w:type="dxa"/>
            <w:vMerge/>
            <w:tcBorders>
              <w:left w:val="nil"/>
              <w:bottom w:val="single" w:sz="4" w:space="0" w:color="auto"/>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-33,2</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0,7</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11,8</w:t>
            </w:r>
          </w:p>
        </w:tc>
      </w:tr>
      <w:tr w:rsidR="00497FA0" w:rsidRPr="00D17623" w:rsidTr="00F8129D">
        <w:trPr>
          <w:trHeight w:val="369"/>
        </w:trPr>
        <w:tc>
          <w:tcPr>
            <w:tcW w:w="1418" w:type="dxa"/>
            <w:vMerge w:val="restart"/>
            <w:tcBorders>
              <w:left w:val="nil"/>
              <w:bottom w:val="nil"/>
              <w:right w:val="nil"/>
            </w:tcBorders>
          </w:tcPr>
          <w:p w:rsidR="00497FA0" w:rsidRPr="00D17623" w:rsidRDefault="00497FA0" w:rsidP="00497FA0">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2917760" behindDoc="0" locked="0" layoutInCell="1" allowOverlap="1" wp14:anchorId="6D50FD9A" wp14:editId="571DFE4F">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w:t>
            </w:r>
          </w:p>
        </w:tc>
      </w:tr>
      <w:tr w:rsidR="00497FA0" w:rsidRPr="00D17623" w:rsidTr="00F8129D">
        <w:trPr>
          <w:trHeight w:val="369"/>
        </w:trPr>
        <w:tc>
          <w:tcPr>
            <w:tcW w:w="1418" w:type="dxa"/>
            <w:vMerge/>
            <w:tcBorders>
              <w:left w:val="nil"/>
              <w:bottom w:val="nil"/>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-18,8</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0,2</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5,6</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27,2</w:t>
            </w:r>
          </w:p>
        </w:tc>
      </w:tr>
      <w:tr w:rsidR="00497FA0" w:rsidRPr="00D17623" w:rsidTr="00F8129D">
        <w:trPr>
          <w:trHeight w:val="369"/>
        </w:trPr>
        <w:tc>
          <w:tcPr>
            <w:tcW w:w="1418" w:type="dxa"/>
            <w:vMerge/>
            <w:tcBorders>
              <w:left w:val="nil"/>
              <w:bottom w:val="nil"/>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18,0</w:t>
            </w:r>
          </w:p>
        </w:tc>
        <w:tc>
          <w:tcPr>
            <w:tcW w:w="851"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13,5</w:t>
            </w:r>
          </w:p>
        </w:tc>
        <w:tc>
          <w:tcPr>
            <w:tcW w:w="850" w:type="dxa"/>
            <w:tcBorders>
              <w:top w:val="single" w:sz="4" w:space="0" w:color="001D77"/>
              <w:left w:val="single" w:sz="4" w:space="0" w:color="001D77"/>
              <w:bottom w:val="single" w:sz="4" w:space="0" w:color="001D77"/>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15,2</w:t>
            </w:r>
          </w:p>
        </w:tc>
        <w:tc>
          <w:tcPr>
            <w:tcW w:w="1115" w:type="dxa"/>
            <w:tcBorders>
              <w:top w:val="single" w:sz="4" w:space="0" w:color="001D77"/>
              <w:left w:val="single" w:sz="4" w:space="0" w:color="001D77"/>
              <w:bottom w:val="single" w:sz="4" w:space="0" w:color="001D77"/>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33,5</w:t>
            </w:r>
          </w:p>
        </w:tc>
      </w:tr>
      <w:tr w:rsidR="00497FA0" w:rsidRPr="00D17623" w:rsidTr="00F8129D">
        <w:trPr>
          <w:trHeight w:val="354"/>
        </w:trPr>
        <w:tc>
          <w:tcPr>
            <w:tcW w:w="1418" w:type="dxa"/>
            <w:vMerge/>
            <w:tcBorders>
              <w:left w:val="nil"/>
              <w:bottom w:val="nil"/>
              <w:right w:val="nil"/>
            </w:tcBorders>
          </w:tcPr>
          <w:p w:rsidR="00497FA0" w:rsidRPr="00D17623" w:rsidRDefault="00497FA0" w:rsidP="00497FA0">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497FA0" w:rsidRPr="00D17623" w:rsidRDefault="00497FA0" w:rsidP="00497FA0">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-55,6</w:t>
            </w:r>
          </w:p>
        </w:tc>
        <w:tc>
          <w:tcPr>
            <w:tcW w:w="851" w:type="dxa"/>
            <w:tcBorders>
              <w:top w:val="single" w:sz="4" w:space="0" w:color="001D77"/>
              <w:left w:val="single" w:sz="4" w:space="0" w:color="001D77"/>
              <w:bottom w:val="nil"/>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-13,2</w:t>
            </w:r>
          </w:p>
        </w:tc>
        <w:tc>
          <w:tcPr>
            <w:tcW w:w="850" w:type="dxa"/>
            <w:tcBorders>
              <w:top w:val="single" w:sz="4" w:space="0" w:color="001D77"/>
              <w:left w:val="single" w:sz="4" w:space="0" w:color="001D77"/>
              <w:bottom w:val="nil"/>
              <w:right w:val="single" w:sz="4" w:space="0" w:color="001D77"/>
            </w:tcBorders>
            <w:vAlign w:val="center"/>
          </w:tcPr>
          <w:p w:rsidR="00497FA0" w:rsidRPr="008C0512" w:rsidRDefault="00497FA0" w:rsidP="00497FA0">
            <w:pPr>
              <w:spacing w:before="40" w:after="40" w:line="259" w:lineRule="auto"/>
              <w:jc w:val="right"/>
              <w:rPr>
                <w:rFonts w:ascii="Fira Sans" w:hAnsi="Fira Sans" w:cs="Calibri"/>
                <w:b/>
                <w:color w:val="000000"/>
                <w:sz w:val="12"/>
                <w:szCs w:val="12"/>
              </w:rPr>
            </w:pPr>
            <w:r w:rsidRPr="008C0512">
              <w:rPr>
                <w:rFonts w:ascii="Fira Sans" w:hAnsi="Fira Sans" w:cs="Calibri"/>
                <w:b/>
                <w:color w:val="000000"/>
                <w:sz w:val="12"/>
                <w:szCs w:val="12"/>
              </w:rPr>
              <w:t>-4,1</w:t>
            </w:r>
          </w:p>
        </w:tc>
        <w:tc>
          <w:tcPr>
            <w:tcW w:w="1115" w:type="dxa"/>
            <w:tcBorders>
              <w:top w:val="single" w:sz="4" w:space="0" w:color="001D77"/>
              <w:left w:val="single" w:sz="4" w:space="0" w:color="001D77"/>
              <w:bottom w:val="nil"/>
              <w:right w:val="nil"/>
            </w:tcBorders>
            <w:vAlign w:val="center"/>
          </w:tcPr>
          <w:p w:rsidR="00497FA0" w:rsidRPr="008C0512" w:rsidRDefault="00497FA0" w:rsidP="00497FA0">
            <w:pPr>
              <w:spacing w:before="40" w:after="40" w:line="259" w:lineRule="auto"/>
              <w:jc w:val="right"/>
              <w:rPr>
                <w:rFonts w:ascii="Fira Sans" w:hAnsi="Fira Sans" w:cs="Calibri"/>
                <w:color w:val="000000"/>
                <w:sz w:val="12"/>
                <w:szCs w:val="12"/>
              </w:rPr>
            </w:pPr>
            <w:r w:rsidRPr="008C0512">
              <w:rPr>
                <w:rFonts w:ascii="Fira Sans" w:hAnsi="Fira Sans" w:cs="Calibri"/>
                <w:color w:val="000000"/>
                <w:sz w:val="12"/>
                <w:szCs w:val="12"/>
              </w:rPr>
              <w:t>20,9</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A36444" w:rsidRPr="00D17623" w:rsidRDefault="0060688F" w:rsidP="00F35043">
      <w:pPr>
        <w:pStyle w:val="tytuinformacji"/>
        <w:rPr>
          <w:color w:val="auto"/>
          <w:sz w:val="32"/>
          <w:szCs w:val="32"/>
          <w:lang w:val="en-GB"/>
        </w:rPr>
      </w:pPr>
      <w:r w:rsidRPr="00D17623">
        <w:rPr>
          <w:color w:val="auto"/>
          <w:sz w:val="32"/>
          <w:szCs w:val="32"/>
          <w:lang w:val="en-GB"/>
        </w:rPr>
        <w:t xml:space="preserve">Impact of </w:t>
      </w:r>
      <w:r w:rsidR="002876F4" w:rsidRPr="00D17623">
        <w:rPr>
          <w:color w:val="auto"/>
          <w:sz w:val="32"/>
          <w:szCs w:val="32"/>
          <w:lang w:val="en-GB"/>
        </w:rPr>
        <w:t>COVID-19</w:t>
      </w:r>
      <w:r w:rsidR="00A36444" w:rsidRPr="00D17623">
        <w:rPr>
          <w:color w:val="auto"/>
          <w:sz w:val="32"/>
          <w:szCs w:val="32"/>
          <w:lang w:val="en-GB"/>
        </w:rPr>
        <w:t xml:space="preserve"> pandemic on business tendency</w:t>
      </w:r>
    </w:p>
    <w:p w:rsidR="00700A94" w:rsidRPr="00D17623" w:rsidRDefault="0060688F" w:rsidP="00F35043">
      <w:pPr>
        <w:pStyle w:val="tytuinformacji"/>
        <w:rPr>
          <w:color w:val="auto"/>
          <w:sz w:val="32"/>
          <w:szCs w:val="32"/>
          <w:lang w:val="en-GB"/>
        </w:rPr>
      </w:pPr>
      <w:r w:rsidRPr="00D17623">
        <w:rPr>
          <w:color w:val="auto"/>
          <w:sz w:val="32"/>
          <w:szCs w:val="32"/>
          <w:lang w:val="en-GB"/>
        </w:rPr>
        <w:t xml:space="preserve">– </w:t>
      </w:r>
      <w:r w:rsidR="0007237F" w:rsidRPr="00D17623">
        <w:rPr>
          <w:color w:val="auto"/>
          <w:sz w:val="32"/>
          <w:szCs w:val="32"/>
          <w:lang w:val="en-GB"/>
        </w:rPr>
        <w:t>assessments and expectations</w:t>
      </w:r>
    </w:p>
    <w:p w:rsidR="00F35043" w:rsidRPr="00D17623" w:rsidRDefault="00F35043"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6278BC" w:rsidTr="000949DE">
        <w:tc>
          <w:tcPr>
            <w:tcW w:w="8044" w:type="dxa"/>
            <w:shd w:val="clear" w:color="auto" w:fill="C4CBF5"/>
          </w:tcPr>
          <w:p w:rsidR="00672E47" w:rsidRPr="00D17623" w:rsidRDefault="003A65E0" w:rsidP="00137BAC">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 xml:space="preserve">Survey was conducted between 1 and 10 </w:t>
            </w:r>
            <w:r w:rsidR="000949DE" w:rsidRPr="00D17623">
              <w:rPr>
                <w:rFonts w:ascii="Fira Sans" w:hAnsi="Fira Sans"/>
                <w:color w:val="000000" w:themeColor="text1"/>
                <w:sz w:val="14"/>
                <w:szCs w:val="14"/>
                <w:lang w:val="en-GB"/>
              </w:rPr>
              <w:t>Ma</w:t>
            </w:r>
            <w:r w:rsidR="00137BAC">
              <w:rPr>
                <w:rFonts w:ascii="Fira Sans" w:hAnsi="Fira Sans"/>
                <w:color w:val="000000" w:themeColor="text1"/>
                <w:sz w:val="14"/>
                <w:szCs w:val="14"/>
                <w:lang w:val="en-GB"/>
              </w:rPr>
              <w:t>y</w:t>
            </w:r>
            <w:r w:rsidR="00EC68D7" w:rsidRPr="00D17623">
              <w:rPr>
                <w:rFonts w:ascii="Fira Sans" w:hAnsi="Fira Sans"/>
                <w:color w:val="000000" w:themeColor="text1"/>
                <w:sz w:val="14"/>
                <w:szCs w:val="14"/>
                <w:lang w:val="en-GB"/>
              </w:rPr>
              <w:t xml:space="preserve"> 2021</w:t>
            </w:r>
            <w:r w:rsidRPr="00D17623">
              <w:rPr>
                <w:rFonts w:ascii="Fira Sans" w:hAnsi="Fira Sans"/>
                <w:color w:val="000000" w:themeColor="text1"/>
                <w:sz w:val="14"/>
                <w:szCs w:val="14"/>
                <w:lang w:val="en-GB"/>
              </w:rPr>
              <w:t xml:space="preserve"> on a sample of entities operating in manufacturing, construction, trade as well as services. As opposed to regular part of surveys, answers to additional set of questions were provi</w:t>
            </w:r>
            <w:r w:rsidR="009719CB" w:rsidRPr="00D17623">
              <w:rPr>
                <w:rFonts w:ascii="Fira Sans" w:hAnsi="Fira Sans"/>
                <w:color w:val="000000" w:themeColor="text1"/>
                <w:sz w:val="14"/>
                <w:szCs w:val="14"/>
                <w:lang w:val="en-GB"/>
              </w:rPr>
              <w:t>ded voluntarily. In questions 1</w:t>
            </w:r>
            <w:r w:rsidR="00D17623" w:rsidRPr="00D17623">
              <w:rPr>
                <w:rFonts w:ascii="Fira Sans" w:hAnsi="Fira Sans"/>
                <w:color w:val="000000" w:themeColor="text1"/>
                <w:sz w:val="14"/>
                <w:szCs w:val="14"/>
                <w:lang w:val="en-GB"/>
              </w:rPr>
              <w:t>,</w:t>
            </w:r>
            <w:r w:rsidR="009719CB"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4</w:t>
            </w:r>
            <w:r w:rsidR="00D17623" w:rsidRPr="00D17623">
              <w:rPr>
                <w:rFonts w:ascii="Fira Sans" w:hAnsi="Fira Sans"/>
                <w:color w:val="000000" w:themeColor="text1"/>
                <w:sz w:val="14"/>
                <w:szCs w:val="14"/>
                <w:lang w:val="en-GB"/>
              </w:rPr>
              <w:t xml:space="preserve"> and 5</w:t>
            </w:r>
            <w:r w:rsidR="00A4739F" w:rsidRPr="00D17623">
              <w:rPr>
                <w:rFonts w:ascii="Fira Sans" w:hAnsi="Fira Sans"/>
                <w:color w:val="000000" w:themeColor="text1"/>
                <w:sz w:val="14"/>
                <w:szCs w:val="14"/>
                <w:lang w:val="en-GB"/>
              </w:rPr>
              <w:t xml:space="preserve"> </w:t>
            </w:r>
            <w:r w:rsidRPr="00D17623">
              <w:rPr>
                <w:rFonts w:ascii="Fira Sans" w:hAnsi="Fira Sans"/>
                <w:color w:val="000000" w:themeColor="text1"/>
                <w:sz w:val="14"/>
                <w:szCs w:val="14"/>
                <w:lang w:val="en-GB"/>
              </w:rPr>
              <w:t>percent of respondents’ answers to a given variant is presented. In other questions it is average of values given. Data were aggregated according to methodology of aggregation (weighing) which is used by default in regular survey.</w:t>
            </w:r>
          </w:p>
        </w:tc>
      </w:tr>
    </w:tbl>
    <w:p w:rsidR="000949DE" w:rsidRPr="00D17623" w:rsidRDefault="000949DE" w:rsidP="000949DE">
      <w:pPr>
        <w:pStyle w:val="Nagwek1"/>
        <w:rPr>
          <w:rFonts w:ascii="Fira Sans" w:hAnsi="Fira Sans"/>
          <w:spacing w:val="-2"/>
          <w:szCs w:val="19"/>
          <w:lang w:val="en-GB"/>
        </w:rPr>
      </w:pPr>
      <w:r w:rsidRPr="00D17623">
        <w:rPr>
          <w:rFonts w:ascii="Fira Sans" w:hAnsi="Fira Sans"/>
          <w:spacing w:val="-2"/>
          <w:szCs w:val="19"/>
          <w:lang w:val="en-GB"/>
        </w:rPr>
        <w:t xml:space="preserve">Table 2. Survey data on impact of COVID-19 pandemic on business tendency  </w:t>
      </w:r>
    </w:p>
    <w:tbl>
      <w:tblPr>
        <w:tblStyle w:val="Tabela-Siatka"/>
        <w:tblW w:w="8096" w:type="dxa"/>
        <w:tblLayout w:type="fixed"/>
        <w:tblLook w:val="04A0" w:firstRow="1" w:lastRow="0" w:firstColumn="1" w:lastColumn="0" w:noHBand="0" w:noVBand="1"/>
      </w:tblPr>
      <w:tblGrid>
        <w:gridCol w:w="2552"/>
        <w:gridCol w:w="850"/>
        <w:gridCol w:w="851"/>
        <w:gridCol w:w="142"/>
        <w:gridCol w:w="708"/>
        <w:gridCol w:w="851"/>
        <w:gridCol w:w="1134"/>
        <w:gridCol w:w="1008"/>
      </w:tblGrid>
      <w:tr w:rsidR="000949DE" w:rsidRPr="006278BC" w:rsidTr="00D17623">
        <w:tc>
          <w:tcPr>
            <w:tcW w:w="2552" w:type="dxa"/>
            <w:tcBorders>
              <w:top w:val="nil"/>
              <w:left w:val="nil"/>
              <w:bottom w:val="single" w:sz="2" w:space="0" w:color="001D77"/>
              <w:right w:val="single" w:sz="2" w:space="0" w:color="001D77"/>
            </w:tcBorders>
            <w:vAlign w:val="center"/>
          </w:tcPr>
          <w:p w:rsidR="000949DE" w:rsidRPr="00D17623" w:rsidRDefault="000949DE" w:rsidP="00912409">
            <w:pPr>
              <w:spacing w:line="259" w:lineRule="auto"/>
              <w:jc w:val="center"/>
              <w:rPr>
                <w:rFonts w:ascii="Fira Sans" w:hAnsi="Fira Sans"/>
                <w:sz w:val="13"/>
                <w:szCs w:val="13"/>
                <w:lang w:val="en-GB"/>
              </w:rPr>
            </w:pPr>
            <w:r w:rsidRPr="00D17623">
              <w:rPr>
                <w:rFonts w:ascii="Fira Sans" w:hAnsi="Fira Sans"/>
                <w:b/>
                <w:sz w:val="14"/>
                <w:szCs w:val="14"/>
                <w:lang w:val="en-GB"/>
              </w:rPr>
              <w:t>Questions</w:t>
            </w:r>
          </w:p>
        </w:tc>
        <w:tc>
          <w:tcPr>
            <w:tcW w:w="850"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2944" behindDoc="0" locked="0" layoutInCell="1" allowOverlap="1" wp14:anchorId="3FF43E2C" wp14:editId="1801E731">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Manufacturing</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3968" behindDoc="0" locked="0" layoutInCell="1" allowOverlap="1" wp14:anchorId="1C0F0809" wp14:editId="07B414D1">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Construction</w:t>
            </w:r>
          </w:p>
        </w:tc>
        <w:tc>
          <w:tcPr>
            <w:tcW w:w="850" w:type="dxa"/>
            <w:gridSpan w:val="2"/>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4992" behindDoc="0" locked="0" layoutInCell="1" allowOverlap="1" wp14:anchorId="228F5DB6" wp14:editId="710AC30A">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Wholesale trade</w:t>
            </w:r>
          </w:p>
        </w:tc>
        <w:tc>
          <w:tcPr>
            <w:tcW w:w="851"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6016" behindDoc="0" locked="0" layoutInCell="1" allowOverlap="1" wp14:anchorId="44E9521D" wp14:editId="46000990">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Retail trade</w:t>
            </w:r>
          </w:p>
        </w:tc>
        <w:tc>
          <w:tcPr>
            <w:tcW w:w="1134" w:type="dxa"/>
            <w:tcBorders>
              <w:top w:val="nil"/>
              <w:left w:val="single" w:sz="2" w:space="0" w:color="001D77"/>
              <w:bottom w:val="single" w:sz="2" w:space="0" w:color="001D77"/>
              <w:right w:val="single" w:sz="2" w:space="0" w:color="001D77"/>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7040" behindDoc="0" locked="0" layoutInCell="1" allowOverlap="1" wp14:anchorId="0A7BA9CA" wp14:editId="452D6101">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Transportation and storage</w:t>
            </w:r>
          </w:p>
        </w:tc>
        <w:tc>
          <w:tcPr>
            <w:tcW w:w="1008" w:type="dxa"/>
            <w:tcBorders>
              <w:top w:val="nil"/>
              <w:left w:val="single" w:sz="2" w:space="0" w:color="001D77"/>
              <w:bottom w:val="single" w:sz="2" w:space="0" w:color="001D77"/>
              <w:right w:val="nil"/>
            </w:tcBorders>
          </w:tcPr>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noProof/>
                <w:sz w:val="12"/>
                <w:szCs w:val="12"/>
                <w:lang w:eastAsia="pl-PL"/>
              </w:rPr>
              <w:drawing>
                <wp:anchor distT="0" distB="0" distL="114300" distR="114300" simplePos="0" relativeHeight="252888064" behindDoc="0" locked="0" layoutInCell="1" allowOverlap="1" wp14:anchorId="78EF4D29" wp14:editId="0F700A05">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0949DE" w:rsidRPr="00D17623" w:rsidRDefault="000949DE" w:rsidP="00912409">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0949DE" w:rsidRPr="006278BC"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6278BC" w:rsidTr="00912409">
        <w:tc>
          <w:tcPr>
            <w:tcW w:w="8096" w:type="dxa"/>
            <w:gridSpan w:val="8"/>
            <w:tcBorders>
              <w:top w:val="single" w:sz="4" w:space="0" w:color="C4CBF5"/>
              <w:left w:val="nil"/>
              <w:bottom w:val="single" w:sz="4" w:space="0" w:color="001D77"/>
              <w:right w:val="nil"/>
            </w:tcBorders>
          </w:tcPr>
          <w:p w:rsidR="000949DE" w:rsidRPr="00D17623" w:rsidRDefault="000949DE" w:rsidP="00912409">
            <w:pPr>
              <w:tabs>
                <w:tab w:val="left" w:pos="176"/>
              </w:tabs>
              <w:spacing w:before="60" w:line="240" w:lineRule="auto"/>
              <w:ind w:left="176" w:hanging="176"/>
              <w:rPr>
                <w:rFonts w:ascii="Fira Sans" w:hAnsi="Fira Sans"/>
                <w:sz w:val="14"/>
                <w:szCs w:val="14"/>
                <w:lang w:val="en-GB"/>
              </w:rPr>
            </w:pPr>
            <w:r w:rsidRPr="00D17623">
              <w:rPr>
                <w:rFonts w:ascii="Fira Sans" w:hAnsi="Fira Sans"/>
                <w:b/>
                <w:sz w:val="14"/>
                <w:szCs w:val="14"/>
                <w:lang w:val="en-GB"/>
              </w:rPr>
              <w:t>1. Negative effects of coronavirus pandemic and its impact on your business activity in the current month will be:</w:t>
            </w:r>
          </w:p>
        </w:tc>
      </w:tr>
      <w:tr w:rsidR="006A0D2F" w:rsidRPr="00D17623" w:rsidTr="00912409">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spacing w:before="20" w:after="20" w:line="240" w:lineRule="auto"/>
              <w:rPr>
                <w:rFonts w:ascii="Fira Sans" w:hAnsi="Fira Sans"/>
                <w:sz w:val="12"/>
                <w:szCs w:val="12"/>
                <w:lang w:val="en-GB"/>
              </w:rPr>
            </w:pPr>
            <w:r w:rsidRPr="00D17623">
              <w:rPr>
                <w:rFonts w:ascii="Fira Sans" w:hAnsi="Fira Sans"/>
                <w:sz w:val="12"/>
                <w:szCs w:val="12"/>
                <w:lang w:val="en-GB"/>
              </w:rPr>
              <w:t>lack of negative effects</w:t>
            </w:r>
          </w:p>
        </w:tc>
        <w:tc>
          <w:tcPr>
            <w:tcW w:w="850" w:type="dxa"/>
            <w:tcBorders>
              <w:top w:val="single" w:sz="4" w:space="0" w:color="001D77"/>
              <w:left w:val="single" w:sz="2"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6,6</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13,9</w:t>
            </w:r>
          </w:p>
        </w:tc>
        <w:tc>
          <w:tcPr>
            <w:tcW w:w="708"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8,6</w:t>
            </w:r>
          </w:p>
        </w:tc>
        <w:tc>
          <w:tcPr>
            <w:tcW w:w="851"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6,9</w:t>
            </w:r>
          </w:p>
        </w:tc>
        <w:tc>
          <w:tcPr>
            <w:tcW w:w="1134"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3,8</w:t>
            </w:r>
          </w:p>
        </w:tc>
        <w:tc>
          <w:tcPr>
            <w:tcW w:w="1008" w:type="dxa"/>
            <w:tcBorders>
              <w:top w:val="single" w:sz="4" w:space="0" w:color="001D77"/>
              <w:left w:val="single" w:sz="4" w:space="0" w:color="001D77"/>
              <w:bottom w:val="single" w:sz="2" w:space="0" w:color="001D77"/>
              <w:right w:val="nil"/>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1,7</w:t>
            </w:r>
          </w:p>
        </w:tc>
      </w:tr>
      <w:tr w:rsidR="006A0D2F" w:rsidRPr="00D17623" w:rsidTr="00912409">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spacing w:before="20" w:after="20" w:line="240" w:lineRule="auto"/>
              <w:rPr>
                <w:rFonts w:ascii="Fira Sans" w:hAnsi="Fira Sans"/>
                <w:sz w:val="12"/>
                <w:szCs w:val="12"/>
                <w:lang w:val="en-GB"/>
              </w:rPr>
            </w:pPr>
            <w:r w:rsidRPr="00D17623">
              <w:rPr>
                <w:rFonts w:ascii="Fira Sans" w:hAnsi="Fira Sans"/>
                <w:sz w:val="12"/>
                <w:szCs w:val="12"/>
                <w:lang w:val="en-GB"/>
              </w:rPr>
              <w:t>minor</w:t>
            </w:r>
          </w:p>
        </w:tc>
        <w:tc>
          <w:tcPr>
            <w:tcW w:w="850" w:type="dxa"/>
            <w:tcBorders>
              <w:top w:val="single" w:sz="4" w:space="0" w:color="001D77"/>
              <w:left w:val="single" w:sz="2" w:space="0" w:color="001D77"/>
              <w:bottom w:val="single" w:sz="4"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67,4</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63,9</w:t>
            </w:r>
          </w:p>
        </w:tc>
        <w:tc>
          <w:tcPr>
            <w:tcW w:w="708" w:type="dxa"/>
            <w:tcBorders>
              <w:top w:val="single" w:sz="4" w:space="0" w:color="001D77"/>
              <w:left w:val="single" w:sz="4" w:space="0" w:color="001D77"/>
              <w:bottom w:val="single" w:sz="4"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69,4</w:t>
            </w:r>
          </w:p>
        </w:tc>
        <w:tc>
          <w:tcPr>
            <w:tcW w:w="851" w:type="dxa"/>
            <w:tcBorders>
              <w:top w:val="single" w:sz="4" w:space="0" w:color="001D77"/>
              <w:left w:val="single" w:sz="4" w:space="0" w:color="001D77"/>
              <w:bottom w:val="single" w:sz="4"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50,0</w:t>
            </w:r>
          </w:p>
        </w:tc>
        <w:tc>
          <w:tcPr>
            <w:tcW w:w="1134" w:type="dxa"/>
            <w:tcBorders>
              <w:top w:val="single" w:sz="4" w:space="0" w:color="001D77"/>
              <w:left w:val="single" w:sz="4" w:space="0" w:color="001D77"/>
              <w:bottom w:val="single" w:sz="4"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58,7</w:t>
            </w:r>
          </w:p>
        </w:tc>
        <w:tc>
          <w:tcPr>
            <w:tcW w:w="1008" w:type="dxa"/>
            <w:tcBorders>
              <w:top w:val="single" w:sz="4" w:space="0" w:color="001D77"/>
              <w:left w:val="single" w:sz="4" w:space="0" w:color="001D77"/>
              <w:bottom w:val="single" w:sz="4" w:space="0" w:color="001D77"/>
              <w:right w:val="nil"/>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4,9</w:t>
            </w:r>
          </w:p>
        </w:tc>
      </w:tr>
      <w:tr w:rsidR="006A0D2F" w:rsidRPr="00D17623" w:rsidTr="00912409">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spacing w:before="20" w:after="20" w:line="240" w:lineRule="auto"/>
              <w:rPr>
                <w:rFonts w:ascii="Fira Sans" w:hAnsi="Fira Sans"/>
                <w:sz w:val="12"/>
                <w:szCs w:val="12"/>
                <w:lang w:val="en-GB"/>
              </w:rPr>
            </w:pPr>
            <w:r w:rsidRPr="00D17623">
              <w:rPr>
                <w:rFonts w:ascii="Fira Sans" w:hAnsi="Fira Sans"/>
                <w:sz w:val="12"/>
                <w:szCs w:val="12"/>
                <w:lang w:val="en-GB"/>
              </w:rPr>
              <w:t>serious</w:t>
            </w:r>
          </w:p>
        </w:tc>
        <w:tc>
          <w:tcPr>
            <w:tcW w:w="850" w:type="dxa"/>
            <w:tcBorders>
              <w:top w:val="single" w:sz="4" w:space="0" w:color="001D77"/>
              <w:left w:val="single" w:sz="2" w:space="0" w:color="001D77"/>
              <w:bottom w:val="single" w:sz="4"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22,4</w:t>
            </w:r>
          </w:p>
        </w:tc>
        <w:tc>
          <w:tcPr>
            <w:tcW w:w="993" w:type="dxa"/>
            <w:gridSpan w:val="2"/>
            <w:tcBorders>
              <w:top w:val="single" w:sz="4" w:space="0" w:color="001D77"/>
              <w:left w:val="single" w:sz="4" w:space="0" w:color="001D77"/>
              <w:bottom w:val="single" w:sz="4"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14,0</w:t>
            </w:r>
          </w:p>
        </w:tc>
        <w:tc>
          <w:tcPr>
            <w:tcW w:w="708" w:type="dxa"/>
            <w:tcBorders>
              <w:top w:val="single" w:sz="4" w:space="0" w:color="001D77"/>
              <w:left w:val="single" w:sz="4" w:space="0" w:color="001D77"/>
              <w:bottom w:val="single" w:sz="4"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17,6</w:t>
            </w:r>
          </w:p>
        </w:tc>
        <w:tc>
          <w:tcPr>
            <w:tcW w:w="851" w:type="dxa"/>
            <w:tcBorders>
              <w:top w:val="single" w:sz="4" w:space="0" w:color="001D77"/>
              <w:left w:val="single" w:sz="4" w:space="0" w:color="001D77"/>
              <w:bottom w:val="single" w:sz="4"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31,8</w:t>
            </w:r>
          </w:p>
        </w:tc>
        <w:tc>
          <w:tcPr>
            <w:tcW w:w="1134" w:type="dxa"/>
            <w:tcBorders>
              <w:top w:val="single" w:sz="4" w:space="0" w:color="001D77"/>
              <w:left w:val="single" w:sz="4" w:space="0" w:color="001D77"/>
              <w:bottom w:val="single" w:sz="4"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24,3</w:t>
            </w:r>
          </w:p>
        </w:tc>
        <w:tc>
          <w:tcPr>
            <w:tcW w:w="1008" w:type="dxa"/>
            <w:tcBorders>
              <w:top w:val="single" w:sz="4" w:space="0" w:color="001D77"/>
              <w:left w:val="single" w:sz="4" w:space="0" w:color="001D77"/>
              <w:bottom w:val="single" w:sz="4" w:space="0" w:color="001D77"/>
              <w:right w:val="nil"/>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65,0</w:t>
            </w:r>
          </w:p>
        </w:tc>
      </w:tr>
      <w:tr w:rsidR="006A0D2F" w:rsidRPr="00CB67B4" w:rsidTr="00912409">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spacing w:before="20" w:after="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50" w:type="dxa"/>
            <w:tcBorders>
              <w:top w:val="single" w:sz="4" w:space="0" w:color="001D77"/>
              <w:left w:val="single" w:sz="2"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3,6</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8,2</w:t>
            </w:r>
          </w:p>
        </w:tc>
        <w:tc>
          <w:tcPr>
            <w:tcW w:w="708"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4,4</w:t>
            </w:r>
          </w:p>
        </w:tc>
        <w:tc>
          <w:tcPr>
            <w:tcW w:w="851"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11,3</w:t>
            </w:r>
          </w:p>
        </w:tc>
        <w:tc>
          <w:tcPr>
            <w:tcW w:w="1134"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13,2</w:t>
            </w:r>
          </w:p>
        </w:tc>
        <w:tc>
          <w:tcPr>
            <w:tcW w:w="1008" w:type="dxa"/>
            <w:tcBorders>
              <w:top w:val="single" w:sz="4" w:space="0" w:color="001D77"/>
              <w:left w:val="single" w:sz="4" w:space="0" w:color="001D77"/>
              <w:bottom w:val="single" w:sz="2" w:space="0" w:color="001D77"/>
              <w:right w:val="nil"/>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28,4</w:t>
            </w:r>
          </w:p>
        </w:tc>
      </w:tr>
      <w:tr w:rsidR="006A0D2F" w:rsidRPr="00CB67B4" w:rsidTr="00912409">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spacing w:before="40" w:after="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50" w:type="dxa"/>
            <w:tcBorders>
              <w:top w:val="single" w:sz="4" w:space="0" w:color="001D77"/>
              <w:left w:val="single" w:sz="2"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74,0</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77,8</w:t>
            </w:r>
          </w:p>
        </w:tc>
        <w:tc>
          <w:tcPr>
            <w:tcW w:w="708"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78,0</w:t>
            </w:r>
          </w:p>
        </w:tc>
        <w:tc>
          <w:tcPr>
            <w:tcW w:w="851"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56,9</w:t>
            </w:r>
          </w:p>
        </w:tc>
        <w:tc>
          <w:tcPr>
            <w:tcW w:w="1134"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62,5</w:t>
            </w:r>
          </w:p>
        </w:tc>
        <w:tc>
          <w:tcPr>
            <w:tcW w:w="1008" w:type="dxa"/>
            <w:tcBorders>
              <w:top w:val="single" w:sz="4" w:space="0" w:color="001D77"/>
              <w:left w:val="single" w:sz="4" w:space="0" w:color="001D77"/>
              <w:bottom w:val="single" w:sz="2" w:space="0" w:color="001D77"/>
              <w:right w:val="nil"/>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6,6</w:t>
            </w:r>
          </w:p>
        </w:tc>
      </w:tr>
      <w:tr w:rsidR="006A0D2F" w:rsidRPr="00CB67B4" w:rsidTr="00912409">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spacing w:before="40" w:after="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50" w:type="dxa"/>
            <w:tcBorders>
              <w:top w:val="single" w:sz="4" w:space="0" w:color="001D77"/>
              <w:left w:val="single" w:sz="2"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26,0</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22,2</w:t>
            </w:r>
          </w:p>
        </w:tc>
        <w:tc>
          <w:tcPr>
            <w:tcW w:w="708"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22,0</w:t>
            </w:r>
          </w:p>
        </w:tc>
        <w:tc>
          <w:tcPr>
            <w:tcW w:w="851"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43,1</w:t>
            </w:r>
          </w:p>
        </w:tc>
        <w:tc>
          <w:tcPr>
            <w:tcW w:w="1134"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37,5</w:t>
            </w:r>
          </w:p>
        </w:tc>
        <w:tc>
          <w:tcPr>
            <w:tcW w:w="1008" w:type="dxa"/>
            <w:tcBorders>
              <w:top w:val="single" w:sz="4" w:space="0" w:color="001D77"/>
              <w:left w:val="single" w:sz="4" w:space="0" w:color="001D77"/>
              <w:bottom w:val="single" w:sz="2" w:space="0" w:color="001D77"/>
              <w:right w:val="nil"/>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93,4</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6278BC" w:rsidTr="00912409">
        <w:tc>
          <w:tcPr>
            <w:tcW w:w="8096" w:type="dxa"/>
            <w:gridSpan w:val="8"/>
            <w:tcBorders>
              <w:top w:val="single" w:sz="4" w:space="0" w:color="C4CBF5"/>
              <w:left w:val="nil"/>
              <w:bottom w:val="single" w:sz="4" w:space="0" w:color="001D77"/>
              <w:right w:val="nil"/>
            </w:tcBorders>
          </w:tcPr>
          <w:p w:rsidR="000949DE" w:rsidRPr="00D17623" w:rsidRDefault="000949DE" w:rsidP="00912409">
            <w:pPr>
              <w:tabs>
                <w:tab w:val="left" w:pos="176"/>
              </w:tabs>
              <w:spacing w:before="60" w:line="240" w:lineRule="auto"/>
              <w:ind w:left="176" w:hanging="176"/>
              <w:rPr>
                <w:rFonts w:ascii="Fira Sans" w:hAnsi="Fira Sans"/>
                <w:b/>
                <w:sz w:val="14"/>
                <w:szCs w:val="14"/>
                <w:lang w:val="en-GB"/>
              </w:rPr>
            </w:pPr>
            <w:r w:rsidRPr="00D17623">
              <w:rPr>
                <w:rFonts w:ascii="Fira Sans" w:hAnsi="Fira Sans"/>
                <w:b/>
                <w:sz w:val="14"/>
                <w:szCs w:val="14"/>
                <w:lang w:val="en-GB"/>
              </w:rPr>
              <w:t>2. Please, estimate what is the percentage of your employees (regardless of type of contract: employment contract, civil law agreement, self-employed, interns, agents etc.) who will be affected in the current month by each of the following situations:</w:t>
            </w:r>
          </w:p>
        </w:tc>
      </w:tr>
      <w:tr w:rsidR="006A0D2F" w:rsidRPr="00CB67B4" w:rsidTr="00D17623">
        <w:tc>
          <w:tcPr>
            <w:tcW w:w="2552" w:type="dxa"/>
            <w:tcBorders>
              <w:top w:val="single" w:sz="2" w:space="0" w:color="001D77"/>
              <w:left w:val="nil"/>
              <w:bottom w:val="single" w:sz="2" w:space="0" w:color="001D77"/>
              <w:right w:val="single" w:sz="4" w:space="0" w:color="001D77"/>
            </w:tcBorders>
            <w:vAlign w:val="center"/>
          </w:tcPr>
          <w:p w:rsidR="006A0D2F" w:rsidRPr="00D17623" w:rsidRDefault="006A0D2F" w:rsidP="006A0D2F">
            <w:pPr>
              <w:spacing w:before="20" w:after="20" w:line="240" w:lineRule="auto"/>
              <w:rPr>
                <w:rFonts w:ascii="Fira Sans" w:hAnsi="Fira Sans"/>
                <w:sz w:val="12"/>
                <w:szCs w:val="12"/>
                <w:lang w:val="en-GB"/>
              </w:rPr>
            </w:pPr>
            <w:r w:rsidRPr="00D17623">
              <w:rPr>
                <w:rFonts w:ascii="Fira Sans" w:hAnsi="Fira Sans"/>
                <w:sz w:val="12"/>
                <w:szCs w:val="12"/>
                <w:lang w:val="en-GB"/>
              </w:rPr>
              <w:t>remote work and similar forms of work</w:t>
            </w:r>
          </w:p>
        </w:tc>
        <w:tc>
          <w:tcPr>
            <w:tcW w:w="850"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8,9</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6,1</w:t>
            </w:r>
          </w:p>
        </w:tc>
        <w:tc>
          <w:tcPr>
            <w:tcW w:w="708"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24,0</w:t>
            </w:r>
          </w:p>
        </w:tc>
        <w:tc>
          <w:tcPr>
            <w:tcW w:w="851"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12,3</w:t>
            </w:r>
          </w:p>
        </w:tc>
        <w:tc>
          <w:tcPr>
            <w:tcW w:w="1134" w:type="dxa"/>
            <w:tcBorders>
              <w:top w:val="single" w:sz="4"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15,2</w:t>
            </w:r>
          </w:p>
        </w:tc>
        <w:tc>
          <w:tcPr>
            <w:tcW w:w="1008" w:type="dxa"/>
            <w:tcBorders>
              <w:top w:val="single" w:sz="4" w:space="0" w:color="001D77"/>
              <w:left w:val="single" w:sz="4" w:space="0" w:color="001D77"/>
              <w:bottom w:val="single" w:sz="2" w:space="0" w:color="001D77"/>
              <w:right w:val="nil"/>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7,1</w:t>
            </w:r>
          </w:p>
        </w:tc>
      </w:tr>
      <w:tr w:rsidR="006A0D2F" w:rsidRPr="00CB67B4" w:rsidTr="00D17623">
        <w:tc>
          <w:tcPr>
            <w:tcW w:w="2552" w:type="dxa"/>
            <w:tcBorders>
              <w:top w:val="single" w:sz="2" w:space="0" w:color="001D77"/>
              <w:left w:val="nil"/>
              <w:bottom w:val="single" w:sz="2" w:space="0" w:color="001D77"/>
              <w:right w:val="single" w:sz="4" w:space="0" w:color="001D77"/>
            </w:tcBorders>
          </w:tcPr>
          <w:p w:rsidR="006A0D2F" w:rsidRPr="00D17623" w:rsidRDefault="006A0D2F" w:rsidP="006A0D2F">
            <w:pPr>
              <w:spacing w:before="20" w:after="20" w:line="240" w:lineRule="auto"/>
              <w:rPr>
                <w:rFonts w:ascii="Fira Sans" w:hAnsi="Fira Sans"/>
                <w:sz w:val="12"/>
                <w:szCs w:val="12"/>
                <w:lang w:val="en-GB"/>
              </w:rPr>
            </w:pPr>
            <w:r w:rsidRPr="00D17623">
              <w:rPr>
                <w:rFonts w:ascii="Fira Sans" w:hAnsi="Fira Sans" w:cs="Fira Sans"/>
                <w:color w:val="000000"/>
                <w:sz w:val="12"/>
                <w:szCs w:val="12"/>
                <w:lang w:val="en-GB"/>
              </w:rPr>
              <w:t>unplanned absence due to holidays, childcare, looking after family member etc.</w:t>
            </w:r>
          </w:p>
        </w:tc>
        <w:tc>
          <w:tcPr>
            <w:tcW w:w="850" w:type="dxa"/>
            <w:tcBorders>
              <w:top w:val="single" w:sz="2"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4,0</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4,6</w:t>
            </w:r>
          </w:p>
        </w:tc>
        <w:tc>
          <w:tcPr>
            <w:tcW w:w="708" w:type="dxa"/>
            <w:tcBorders>
              <w:top w:val="single" w:sz="2"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5,0</w:t>
            </w:r>
          </w:p>
        </w:tc>
        <w:tc>
          <w:tcPr>
            <w:tcW w:w="851" w:type="dxa"/>
            <w:tcBorders>
              <w:top w:val="single" w:sz="2"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4,9</w:t>
            </w:r>
          </w:p>
        </w:tc>
        <w:tc>
          <w:tcPr>
            <w:tcW w:w="1134" w:type="dxa"/>
            <w:tcBorders>
              <w:top w:val="single" w:sz="2"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5,1</w:t>
            </w:r>
          </w:p>
        </w:tc>
        <w:tc>
          <w:tcPr>
            <w:tcW w:w="1008" w:type="dxa"/>
            <w:tcBorders>
              <w:top w:val="single" w:sz="2" w:space="0" w:color="001D77"/>
              <w:left w:val="single" w:sz="4" w:space="0" w:color="001D77"/>
              <w:bottom w:val="single" w:sz="2" w:space="0" w:color="001D77"/>
              <w:right w:val="nil"/>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10,6</w:t>
            </w:r>
          </w:p>
        </w:tc>
      </w:tr>
      <w:tr w:rsidR="006A0D2F" w:rsidRPr="00CB67B4" w:rsidTr="00D17623">
        <w:tc>
          <w:tcPr>
            <w:tcW w:w="2552" w:type="dxa"/>
            <w:tcBorders>
              <w:top w:val="single" w:sz="2" w:space="0" w:color="001D77"/>
              <w:left w:val="nil"/>
              <w:bottom w:val="single" w:sz="2" w:space="0" w:color="001D77"/>
              <w:right w:val="single" w:sz="4" w:space="0" w:color="001D77"/>
            </w:tcBorders>
          </w:tcPr>
          <w:p w:rsidR="006A0D2F" w:rsidRPr="00D17623" w:rsidRDefault="006A0D2F" w:rsidP="006A0D2F">
            <w:pPr>
              <w:spacing w:before="20" w:after="20" w:line="240" w:lineRule="auto"/>
              <w:rPr>
                <w:rFonts w:ascii="Fira Sans" w:hAnsi="Fira Sans"/>
                <w:sz w:val="12"/>
                <w:szCs w:val="12"/>
                <w:lang w:val="en-GB"/>
              </w:rPr>
            </w:pPr>
            <w:r w:rsidRPr="00D17623">
              <w:rPr>
                <w:rFonts w:ascii="Fira Sans" w:hAnsi="Fira Sans" w:cs="Fira Sans"/>
                <w:color w:val="000000"/>
                <w:sz w:val="12"/>
                <w:szCs w:val="12"/>
                <w:lang w:val="en-GB"/>
              </w:rPr>
              <w:t>absence of employees resulting from quarantine or other restrictions</w:t>
            </w:r>
          </w:p>
        </w:tc>
        <w:tc>
          <w:tcPr>
            <w:tcW w:w="850" w:type="dxa"/>
            <w:tcBorders>
              <w:top w:val="single" w:sz="2"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2,9</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4,2</w:t>
            </w:r>
          </w:p>
        </w:tc>
        <w:tc>
          <w:tcPr>
            <w:tcW w:w="708" w:type="dxa"/>
            <w:tcBorders>
              <w:top w:val="single" w:sz="2"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3,1</w:t>
            </w:r>
          </w:p>
        </w:tc>
        <w:tc>
          <w:tcPr>
            <w:tcW w:w="851" w:type="dxa"/>
            <w:tcBorders>
              <w:top w:val="single" w:sz="2"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5,0</w:t>
            </w:r>
          </w:p>
        </w:tc>
        <w:tc>
          <w:tcPr>
            <w:tcW w:w="1134" w:type="dxa"/>
            <w:tcBorders>
              <w:top w:val="single" w:sz="2" w:space="0" w:color="001D77"/>
              <w:left w:val="single" w:sz="4" w:space="0" w:color="001D77"/>
              <w:bottom w:val="single" w:sz="2" w:space="0" w:color="001D77"/>
              <w:right w:val="single" w:sz="4" w:space="0" w:color="001D77"/>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3,1</w:t>
            </w:r>
          </w:p>
        </w:tc>
        <w:tc>
          <w:tcPr>
            <w:tcW w:w="1008" w:type="dxa"/>
            <w:tcBorders>
              <w:top w:val="single" w:sz="2" w:space="0" w:color="001D77"/>
              <w:left w:val="single" w:sz="4" w:space="0" w:color="001D77"/>
              <w:bottom w:val="single" w:sz="2" w:space="0" w:color="001D77"/>
              <w:right w:val="nil"/>
            </w:tcBorders>
            <w:vAlign w:val="center"/>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5,7</w:t>
            </w:r>
          </w:p>
        </w:tc>
      </w:tr>
      <w:tr w:rsidR="000949DE" w:rsidRPr="00CB67B4" w:rsidTr="00912409">
        <w:trPr>
          <w:trHeight w:val="170"/>
        </w:trPr>
        <w:tc>
          <w:tcPr>
            <w:tcW w:w="8096" w:type="dxa"/>
            <w:gridSpan w:val="8"/>
            <w:tcBorders>
              <w:top w:val="single" w:sz="2" w:space="0" w:color="001D77"/>
              <w:left w:val="nil"/>
              <w:bottom w:val="single" w:sz="4" w:space="0" w:color="C4CBF5"/>
              <w:right w:val="nil"/>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6278BC" w:rsidTr="00912409">
        <w:tc>
          <w:tcPr>
            <w:tcW w:w="8096" w:type="dxa"/>
            <w:gridSpan w:val="8"/>
            <w:tcBorders>
              <w:top w:val="single" w:sz="4" w:space="0" w:color="C4CBF5"/>
              <w:left w:val="nil"/>
              <w:bottom w:val="single" w:sz="4" w:space="0" w:color="001D77"/>
              <w:right w:val="nil"/>
            </w:tcBorders>
          </w:tcPr>
          <w:p w:rsidR="000949DE" w:rsidRPr="00D17623" w:rsidRDefault="000949DE" w:rsidP="00912409">
            <w:pPr>
              <w:tabs>
                <w:tab w:val="left" w:pos="176"/>
              </w:tabs>
              <w:spacing w:before="60" w:line="240" w:lineRule="auto"/>
              <w:ind w:left="176" w:hanging="176"/>
              <w:rPr>
                <w:rFonts w:ascii="Fira Sans" w:hAnsi="Fira Sans"/>
                <w:b/>
                <w:sz w:val="14"/>
                <w:szCs w:val="14"/>
                <w:lang w:val="en-GB"/>
              </w:rPr>
            </w:pPr>
            <w:r w:rsidRPr="00D17623">
              <w:rPr>
                <w:rFonts w:ascii="Fira Sans" w:hAnsi="Fira Sans"/>
                <w:b/>
                <w:sz w:val="14"/>
                <w:szCs w:val="14"/>
                <w:lang w:val="en-GB"/>
              </w:rPr>
              <w:t>3. What will be in the current month an estimated change (in percentage) in orders placed by customers on your company’s semi-finished products, raw materials, goods or services etc.?</w:t>
            </w:r>
          </w:p>
          <w:p w:rsidR="000949DE" w:rsidRPr="00D17623" w:rsidRDefault="000949DE" w:rsidP="00912409">
            <w:pPr>
              <w:spacing w:line="240" w:lineRule="auto"/>
              <w:ind w:firstLine="176"/>
              <w:rPr>
                <w:rFonts w:ascii="Fira Sans" w:hAnsi="Fira Sans"/>
                <w:b/>
                <w:sz w:val="14"/>
                <w:szCs w:val="14"/>
                <w:lang w:val="en-GB"/>
              </w:rPr>
            </w:pPr>
            <w:r w:rsidRPr="00D17623">
              <w:rPr>
                <w:rFonts w:ascii="Fira Sans" w:hAnsi="Fira Sans"/>
                <w:b/>
                <w:sz w:val="14"/>
                <w:szCs w:val="14"/>
                <w:lang w:val="en-GB"/>
              </w:rPr>
              <w:t>Regardless of the reason for change and in comparison to the situation when there was no pandemic:</w:t>
            </w:r>
          </w:p>
        </w:tc>
      </w:tr>
      <w:tr w:rsidR="006A0D2F" w:rsidRPr="00D17623" w:rsidTr="00D17623">
        <w:tc>
          <w:tcPr>
            <w:tcW w:w="2552" w:type="dxa"/>
            <w:tcBorders>
              <w:top w:val="single" w:sz="2" w:space="0" w:color="001D77"/>
              <w:left w:val="nil"/>
              <w:bottom w:val="single" w:sz="2" w:space="0" w:color="001D77"/>
              <w:right w:val="single" w:sz="4" w:space="0" w:color="001D77"/>
            </w:tcBorders>
            <w:vAlign w:val="center"/>
          </w:tcPr>
          <w:p w:rsidR="006A0D2F" w:rsidRPr="00D17623" w:rsidRDefault="006A0D2F" w:rsidP="006A0D2F">
            <w:pPr>
              <w:spacing w:before="20" w:after="20" w:line="240"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-3,4</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-6,5</w:t>
            </w:r>
          </w:p>
        </w:tc>
        <w:tc>
          <w:tcPr>
            <w:tcW w:w="708"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-2,7</w:t>
            </w:r>
          </w:p>
        </w:tc>
        <w:tc>
          <w:tcPr>
            <w:tcW w:w="851"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-4,3</w:t>
            </w:r>
          </w:p>
        </w:tc>
        <w:tc>
          <w:tcPr>
            <w:tcW w:w="1134"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-7,0</w:t>
            </w:r>
          </w:p>
        </w:tc>
        <w:tc>
          <w:tcPr>
            <w:tcW w:w="1008" w:type="dxa"/>
            <w:tcBorders>
              <w:top w:val="single" w:sz="4" w:space="0" w:color="001D77"/>
              <w:left w:val="single" w:sz="4"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-5,7</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6278BC" w:rsidTr="00912409">
        <w:tc>
          <w:tcPr>
            <w:tcW w:w="8096" w:type="dxa"/>
            <w:gridSpan w:val="8"/>
            <w:tcBorders>
              <w:top w:val="single" w:sz="4" w:space="0" w:color="C4CBF5"/>
              <w:left w:val="nil"/>
              <w:bottom w:val="single" w:sz="2" w:space="0" w:color="001D77"/>
              <w:right w:val="nil"/>
            </w:tcBorders>
          </w:tcPr>
          <w:p w:rsidR="000949DE" w:rsidRPr="00D17623" w:rsidRDefault="000949DE" w:rsidP="00912409">
            <w:pPr>
              <w:spacing w:before="60" w:line="240" w:lineRule="auto"/>
              <w:ind w:left="176" w:hanging="176"/>
              <w:rPr>
                <w:rFonts w:ascii="Fira Sans" w:hAnsi="Fira Sans"/>
                <w:b/>
                <w:sz w:val="19"/>
                <w:szCs w:val="19"/>
                <w:lang w:val="en-GB"/>
              </w:rPr>
            </w:pPr>
            <w:r w:rsidRPr="00D17623">
              <w:rPr>
                <w:rFonts w:ascii="Fira Sans" w:hAnsi="Fira Sans"/>
                <w:b/>
                <w:sz w:val="14"/>
                <w:szCs w:val="14"/>
                <w:lang w:val="en-GB"/>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p>
        </w:tc>
      </w:tr>
      <w:tr w:rsidR="006A0D2F" w:rsidRPr="00D17623" w:rsidTr="00137BAC">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autoSpaceDE w:val="0"/>
              <w:autoSpaceDN w:val="0"/>
              <w:adjustRightInd w:val="0"/>
              <w:spacing w:before="20" w:after="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less than a month</w:t>
            </w:r>
          </w:p>
        </w:tc>
        <w:tc>
          <w:tcPr>
            <w:tcW w:w="850"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1,3</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3,2</w:t>
            </w:r>
          </w:p>
        </w:tc>
        <w:tc>
          <w:tcPr>
            <w:tcW w:w="708"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0,8</w:t>
            </w:r>
          </w:p>
        </w:tc>
        <w:tc>
          <w:tcPr>
            <w:tcW w:w="851"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1,3</w:t>
            </w:r>
          </w:p>
        </w:tc>
        <w:tc>
          <w:tcPr>
            <w:tcW w:w="1134"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1,5</w:t>
            </w:r>
          </w:p>
        </w:tc>
        <w:tc>
          <w:tcPr>
            <w:tcW w:w="1008" w:type="dxa"/>
            <w:tcBorders>
              <w:top w:val="single" w:sz="2" w:space="0" w:color="001D77"/>
              <w:left w:val="single" w:sz="2"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1,7</w:t>
            </w:r>
          </w:p>
        </w:tc>
      </w:tr>
      <w:tr w:rsidR="006A0D2F" w:rsidRPr="00D17623" w:rsidTr="00137BAC">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autoSpaceDE w:val="0"/>
              <w:autoSpaceDN w:val="0"/>
              <w:adjustRightInd w:val="0"/>
              <w:spacing w:before="20" w:after="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circa 1 month</w:t>
            </w:r>
          </w:p>
        </w:tc>
        <w:tc>
          <w:tcPr>
            <w:tcW w:w="850"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5,0</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8,9</w:t>
            </w:r>
          </w:p>
        </w:tc>
        <w:tc>
          <w:tcPr>
            <w:tcW w:w="708"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3,4</w:t>
            </w:r>
          </w:p>
        </w:tc>
        <w:tc>
          <w:tcPr>
            <w:tcW w:w="851"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2,7</w:t>
            </w:r>
          </w:p>
        </w:tc>
        <w:tc>
          <w:tcPr>
            <w:tcW w:w="1134"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7,3</w:t>
            </w:r>
          </w:p>
        </w:tc>
        <w:tc>
          <w:tcPr>
            <w:tcW w:w="1008" w:type="dxa"/>
            <w:tcBorders>
              <w:top w:val="single" w:sz="2" w:space="0" w:color="001D77"/>
              <w:left w:val="single" w:sz="2"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12,8</w:t>
            </w:r>
          </w:p>
        </w:tc>
      </w:tr>
      <w:tr w:rsidR="006A0D2F" w:rsidRPr="00D17623" w:rsidTr="00137BAC">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autoSpaceDE w:val="0"/>
              <w:autoSpaceDN w:val="0"/>
              <w:adjustRightInd w:val="0"/>
              <w:spacing w:before="20" w:after="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2 – 3 months</w:t>
            </w:r>
          </w:p>
        </w:tc>
        <w:tc>
          <w:tcPr>
            <w:tcW w:w="850"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19,8</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22,3</w:t>
            </w:r>
          </w:p>
        </w:tc>
        <w:tc>
          <w:tcPr>
            <w:tcW w:w="708"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15,1</w:t>
            </w:r>
          </w:p>
        </w:tc>
        <w:tc>
          <w:tcPr>
            <w:tcW w:w="851"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14,8</w:t>
            </w:r>
          </w:p>
        </w:tc>
        <w:tc>
          <w:tcPr>
            <w:tcW w:w="1134"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22,8</w:t>
            </w:r>
          </w:p>
        </w:tc>
        <w:tc>
          <w:tcPr>
            <w:tcW w:w="1008" w:type="dxa"/>
            <w:tcBorders>
              <w:top w:val="single" w:sz="2" w:space="0" w:color="001D77"/>
              <w:left w:val="single" w:sz="2"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37,9</w:t>
            </w:r>
          </w:p>
        </w:tc>
      </w:tr>
      <w:tr w:rsidR="006A0D2F" w:rsidRPr="00D17623" w:rsidTr="00137BAC">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autoSpaceDE w:val="0"/>
              <w:autoSpaceDN w:val="0"/>
              <w:adjustRightInd w:val="0"/>
              <w:spacing w:before="20" w:after="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4 – 6 months</w:t>
            </w:r>
          </w:p>
        </w:tc>
        <w:tc>
          <w:tcPr>
            <w:tcW w:w="850"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19,3</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22,7</w:t>
            </w:r>
          </w:p>
        </w:tc>
        <w:tc>
          <w:tcPr>
            <w:tcW w:w="708"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20,3</w:t>
            </w:r>
          </w:p>
        </w:tc>
        <w:tc>
          <w:tcPr>
            <w:tcW w:w="851"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30,7</w:t>
            </w:r>
          </w:p>
        </w:tc>
        <w:tc>
          <w:tcPr>
            <w:tcW w:w="1134"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16,1</w:t>
            </w:r>
          </w:p>
        </w:tc>
        <w:tc>
          <w:tcPr>
            <w:tcW w:w="1008" w:type="dxa"/>
            <w:tcBorders>
              <w:top w:val="single" w:sz="2" w:space="0" w:color="001D77"/>
              <w:left w:val="single" w:sz="2"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31,6</w:t>
            </w:r>
          </w:p>
        </w:tc>
      </w:tr>
      <w:tr w:rsidR="006A0D2F" w:rsidRPr="00D17623" w:rsidTr="00137BAC">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autoSpaceDE w:val="0"/>
              <w:autoSpaceDN w:val="0"/>
              <w:adjustRightInd w:val="0"/>
              <w:spacing w:before="20" w:after="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more than 6 months</w:t>
            </w:r>
          </w:p>
        </w:tc>
        <w:tc>
          <w:tcPr>
            <w:tcW w:w="850"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54,6</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42,9</w:t>
            </w:r>
          </w:p>
        </w:tc>
        <w:tc>
          <w:tcPr>
            <w:tcW w:w="708"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60,4</w:t>
            </w:r>
          </w:p>
        </w:tc>
        <w:tc>
          <w:tcPr>
            <w:tcW w:w="851"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50,5</w:t>
            </w:r>
          </w:p>
        </w:tc>
        <w:tc>
          <w:tcPr>
            <w:tcW w:w="1134"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52,3</w:t>
            </w:r>
          </w:p>
        </w:tc>
        <w:tc>
          <w:tcPr>
            <w:tcW w:w="1008" w:type="dxa"/>
            <w:tcBorders>
              <w:top w:val="single" w:sz="2" w:space="0" w:color="001D77"/>
              <w:left w:val="single" w:sz="2"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16,0</w:t>
            </w:r>
          </w:p>
        </w:tc>
      </w:tr>
      <w:tr w:rsidR="000949DE" w:rsidRPr="00D17623"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6278BC" w:rsidTr="00912409">
        <w:trPr>
          <w:trHeight w:val="366"/>
        </w:trPr>
        <w:tc>
          <w:tcPr>
            <w:tcW w:w="8096" w:type="dxa"/>
            <w:gridSpan w:val="8"/>
            <w:tcBorders>
              <w:top w:val="single" w:sz="4" w:space="0" w:color="C4CBF5"/>
              <w:left w:val="nil"/>
              <w:bottom w:val="single" w:sz="2" w:space="0" w:color="001D77"/>
              <w:right w:val="nil"/>
            </w:tcBorders>
          </w:tcPr>
          <w:p w:rsidR="000949DE" w:rsidRPr="00D17623" w:rsidRDefault="000949DE" w:rsidP="00912409">
            <w:pPr>
              <w:spacing w:line="240" w:lineRule="auto"/>
              <w:ind w:left="176" w:hanging="176"/>
              <w:rPr>
                <w:rFonts w:ascii="Fira Sans" w:hAnsi="Fira Sans"/>
                <w:b/>
                <w:sz w:val="14"/>
                <w:szCs w:val="14"/>
                <w:lang w:val="en-GB"/>
              </w:rPr>
            </w:pPr>
            <w:r w:rsidRPr="00D17623">
              <w:rPr>
                <w:rFonts w:ascii="Fira Sans" w:hAnsi="Fira Sans"/>
                <w:b/>
                <w:sz w:val="14"/>
                <w:szCs w:val="14"/>
                <w:lang w:val="en-GB"/>
              </w:rPr>
              <w:t>5. Is your company expecting in the current month the occurrence of payment gridlocks or their increase?</w:t>
            </w:r>
          </w:p>
          <w:p w:rsidR="000949DE" w:rsidRPr="00D17623" w:rsidRDefault="000949DE" w:rsidP="00912409">
            <w:pPr>
              <w:spacing w:line="240" w:lineRule="auto"/>
              <w:ind w:left="176" w:hanging="176"/>
              <w:rPr>
                <w:rFonts w:ascii="Fira Sans" w:hAnsi="Fira Sans"/>
                <w:b/>
                <w:sz w:val="14"/>
                <w:szCs w:val="14"/>
                <w:lang w:val="en-GB"/>
              </w:rPr>
            </w:pPr>
            <w:r w:rsidRPr="00D17623">
              <w:rPr>
                <w:rFonts w:ascii="Fira Sans" w:hAnsi="Fira Sans"/>
                <w:b/>
                <w:sz w:val="14"/>
                <w:szCs w:val="14"/>
                <w:lang w:val="en-GB"/>
              </w:rPr>
              <w:t>Regardless of the cause of gridlocks and in comparison to the situation when there was no pandemic:</w:t>
            </w:r>
          </w:p>
        </w:tc>
      </w:tr>
      <w:tr w:rsidR="006A0D2F" w:rsidRPr="00D17623" w:rsidTr="00137BAC">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autoSpaceDE w:val="0"/>
              <w:autoSpaceDN w:val="0"/>
              <w:adjustRightInd w:val="0"/>
              <w:spacing w:before="20" w:after="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yes, minor</w:t>
            </w:r>
          </w:p>
        </w:tc>
        <w:tc>
          <w:tcPr>
            <w:tcW w:w="850"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24,9</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31,8</w:t>
            </w:r>
          </w:p>
        </w:tc>
        <w:tc>
          <w:tcPr>
            <w:tcW w:w="708"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43,3</w:t>
            </w:r>
          </w:p>
        </w:tc>
        <w:tc>
          <w:tcPr>
            <w:tcW w:w="851"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33,4</w:t>
            </w:r>
          </w:p>
        </w:tc>
        <w:tc>
          <w:tcPr>
            <w:tcW w:w="1134"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26,9</w:t>
            </w:r>
          </w:p>
        </w:tc>
        <w:tc>
          <w:tcPr>
            <w:tcW w:w="1008" w:type="dxa"/>
            <w:tcBorders>
              <w:top w:val="single" w:sz="2" w:space="0" w:color="001D77"/>
              <w:left w:val="single" w:sz="2"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22,7</w:t>
            </w:r>
          </w:p>
        </w:tc>
      </w:tr>
      <w:tr w:rsidR="006A0D2F" w:rsidRPr="00D17623" w:rsidTr="00137BAC">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autoSpaceDE w:val="0"/>
              <w:autoSpaceDN w:val="0"/>
              <w:adjustRightInd w:val="0"/>
              <w:spacing w:before="20" w:after="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yes, serious</w:t>
            </w:r>
          </w:p>
        </w:tc>
        <w:tc>
          <w:tcPr>
            <w:tcW w:w="850"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4,5</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8,2</w:t>
            </w:r>
          </w:p>
        </w:tc>
        <w:tc>
          <w:tcPr>
            <w:tcW w:w="708"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6,9</w:t>
            </w:r>
          </w:p>
        </w:tc>
        <w:tc>
          <w:tcPr>
            <w:tcW w:w="851"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7,2</w:t>
            </w:r>
          </w:p>
        </w:tc>
        <w:tc>
          <w:tcPr>
            <w:tcW w:w="1134"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8,3</w:t>
            </w:r>
          </w:p>
        </w:tc>
        <w:tc>
          <w:tcPr>
            <w:tcW w:w="1008" w:type="dxa"/>
            <w:tcBorders>
              <w:top w:val="single" w:sz="2" w:space="0" w:color="001D77"/>
              <w:left w:val="single" w:sz="2"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25,1</w:t>
            </w:r>
          </w:p>
        </w:tc>
      </w:tr>
      <w:tr w:rsidR="006A0D2F" w:rsidRPr="00D17623" w:rsidTr="00137BAC">
        <w:tc>
          <w:tcPr>
            <w:tcW w:w="2552" w:type="dxa"/>
            <w:tcBorders>
              <w:top w:val="single" w:sz="2" w:space="0" w:color="001D77"/>
              <w:left w:val="nil"/>
              <w:bottom w:val="single" w:sz="2" w:space="0" w:color="001D77"/>
              <w:right w:val="single" w:sz="2" w:space="0" w:color="001D77"/>
            </w:tcBorders>
            <w:vAlign w:val="center"/>
          </w:tcPr>
          <w:p w:rsidR="006A0D2F" w:rsidRPr="00D17623" w:rsidRDefault="006A0D2F" w:rsidP="006A0D2F">
            <w:pPr>
              <w:autoSpaceDE w:val="0"/>
              <w:autoSpaceDN w:val="0"/>
              <w:adjustRightInd w:val="0"/>
              <w:spacing w:before="20" w:after="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yes, threatening company’s stability</w:t>
            </w:r>
          </w:p>
        </w:tc>
        <w:tc>
          <w:tcPr>
            <w:tcW w:w="850"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1,2</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2,7</w:t>
            </w:r>
          </w:p>
        </w:tc>
        <w:tc>
          <w:tcPr>
            <w:tcW w:w="708"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1,6</w:t>
            </w:r>
          </w:p>
        </w:tc>
        <w:tc>
          <w:tcPr>
            <w:tcW w:w="851"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4,7</w:t>
            </w:r>
          </w:p>
        </w:tc>
        <w:tc>
          <w:tcPr>
            <w:tcW w:w="1134" w:type="dxa"/>
            <w:tcBorders>
              <w:top w:val="single" w:sz="2" w:space="0" w:color="001D77"/>
              <w:left w:val="single" w:sz="2" w:space="0" w:color="001D77"/>
              <w:bottom w:val="single" w:sz="2" w:space="0" w:color="001D77"/>
              <w:right w:val="single" w:sz="2"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2,9</w:t>
            </w:r>
          </w:p>
        </w:tc>
        <w:tc>
          <w:tcPr>
            <w:tcW w:w="1008" w:type="dxa"/>
            <w:tcBorders>
              <w:top w:val="single" w:sz="2" w:space="0" w:color="001D77"/>
              <w:left w:val="single" w:sz="2"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2,0</w:t>
            </w:r>
          </w:p>
        </w:tc>
      </w:tr>
      <w:tr w:rsidR="006A0D2F" w:rsidRPr="00CB67B4" w:rsidTr="00137BAC">
        <w:tc>
          <w:tcPr>
            <w:tcW w:w="2552" w:type="dxa"/>
            <w:tcBorders>
              <w:top w:val="single" w:sz="2" w:space="0" w:color="001D77"/>
              <w:left w:val="nil"/>
              <w:bottom w:val="single" w:sz="2" w:space="0" w:color="001D77"/>
              <w:right w:val="single" w:sz="4" w:space="0" w:color="001D77"/>
            </w:tcBorders>
            <w:vAlign w:val="center"/>
          </w:tcPr>
          <w:p w:rsidR="006A0D2F" w:rsidRPr="00D17623" w:rsidRDefault="006A0D2F" w:rsidP="006A0D2F">
            <w:pPr>
              <w:autoSpaceDE w:val="0"/>
              <w:autoSpaceDN w:val="0"/>
              <w:adjustRightInd w:val="0"/>
              <w:spacing w:before="20" w:after="20" w:line="240"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we do not expect any</w:t>
            </w:r>
          </w:p>
        </w:tc>
        <w:tc>
          <w:tcPr>
            <w:tcW w:w="850"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69,4</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57,3</w:t>
            </w:r>
          </w:p>
        </w:tc>
        <w:tc>
          <w:tcPr>
            <w:tcW w:w="708"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48,2</w:t>
            </w:r>
          </w:p>
        </w:tc>
        <w:tc>
          <w:tcPr>
            <w:tcW w:w="851"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54,7</w:t>
            </w:r>
          </w:p>
        </w:tc>
        <w:tc>
          <w:tcPr>
            <w:tcW w:w="1134"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61,9</w:t>
            </w:r>
          </w:p>
        </w:tc>
        <w:tc>
          <w:tcPr>
            <w:tcW w:w="1008" w:type="dxa"/>
            <w:tcBorders>
              <w:top w:val="single" w:sz="4" w:space="0" w:color="001D77"/>
              <w:left w:val="single" w:sz="4"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50,2</w:t>
            </w:r>
          </w:p>
        </w:tc>
      </w:tr>
      <w:tr w:rsidR="000949DE" w:rsidRPr="00CB67B4" w:rsidTr="00912409">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0949DE" w:rsidRPr="00D17623" w:rsidRDefault="000949DE" w:rsidP="00912409">
            <w:pPr>
              <w:spacing w:line="240" w:lineRule="auto"/>
              <w:rPr>
                <w:rFonts w:ascii="Fira Sans" w:hAnsi="Fira Sans"/>
                <w:b/>
                <w:sz w:val="14"/>
                <w:szCs w:val="14"/>
                <w:lang w:val="en-GB"/>
              </w:rPr>
            </w:pPr>
          </w:p>
        </w:tc>
      </w:tr>
      <w:tr w:rsidR="000949DE" w:rsidRPr="006278BC" w:rsidTr="00912409">
        <w:trPr>
          <w:trHeight w:val="366"/>
        </w:trPr>
        <w:tc>
          <w:tcPr>
            <w:tcW w:w="8096" w:type="dxa"/>
            <w:gridSpan w:val="8"/>
            <w:tcBorders>
              <w:top w:val="single" w:sz="4" w:space="0" w:color="C4CBF5"/>
              <w:left w:val="nil"/>
              <w:bottom w:val="single" w:sz="2" w:space="0" w:color="001D77"/>
              <w:right w:val="nil"/>
            </w:tcBorders>
          </w:tcPr>
          <w:p w:rsidR="000949DE" w:rsidRPr="00D17623" w:rsidRDefault="000949DE" w:rsidP="00912409">
            <w:pPr>
              <w:spacing w:line="240" w:lineRule="auto"/>
              <w:ind w:left="176" w:hanging="142"/>
              <w:rPr>
                <w:rFonts w:ascii="Fira Sans" w:hAnsi="Fira Sans"/>
                <w:b/>
                <w:sz w:val="14"/>
                <w:szCs w:val="14"/>
                <w:lang w:val="en-GB"/>
              </w:rPr>
            </w:pPr>
            <w:r w:rsidRPr="00D17623">
              <w:rPr>
                <w:rFonts w:ascii="Fira Sans" w:hAnsi="Fira Sans"/>
                <w:b/>
                <w:sz w:val="14"/>
                <w:szCs w:val="14"/>
                <w:lang w:val="en-GB"/>
              </w:rPr>
              <w:t>6. What will be in the current month an estimated change (in percentage) in level of employment in your company, with reference to the previous month?</w:t>
            </w:r>
          </w:p>
        </w:tc>
      </w:tr>
      <w:tr w:rsidR="006A0D2F" w:rsidRPr="00D17623" w:rsidTr="00D17623">
        <w:tc>
          <w:tcPr>
            <w:tcW w:w="2552" w:type="dxa"/>
            <w:tcBorders>
              <w:top w:val="single" w:sz="2" w:space="0" w:color="001D77"/>
              <w:left w:val="nil"/>
              <w:bottom w:val="single" w:sz="2" w:space="0" w:color="001D77"/>
              <w:right w:val="single" w:sz="4" w:space="0" w:color="001D77"/>
            </w:tcBorders>
            <w:vAlign w:val="center"/>
          </w:tcPr>
          <w:p w:rsidR="006A0D2F" w:rsidRPr="00D17623" w:rsidRDefault="006A0D2F" w:rsidP="006A0D2F">
            <w:pPr>
              <w:spacing w:before="20" w:after="20" w:line="240" w:lineRule="auto"/>
              <w:rPr>
                <w:rFonts w:ascii="Fira Sans" w:hAnsi="Fira Sans"/>
                <w:sz w:val="12"/>
                <w:szCs w:val="12"/>
                <w:lang w:val="en-GB"/>
              </w:rPr>
            </w:pPr>
            <w:r w:rsidRPr="00D17623">
              <w:rPr>
                <w:rFonts w:ascii="Fira Sans" w:hAnsi="Fira Sans" w:cs="Fira Sans"/>
                <w:color w:val="000000"/>
                <w:sz w:val="12"/>
                <w:szCs w:val="12"/>
                <w:lang w:val="en-GB"/>
              </w:rPr>
              <w:t>change [%]</w:t>
            </w:r>
          </w:p>
        </w:tc>
        <w:tc>
          <w:tcPr>
            <w:tcW w:w="850"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0,1</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-0,4</w:t>
            </w:r>
          </w:p>
        </w:tc>
        <w:tc>
          <w:tcPr>
            <w:tcW w:w="708"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-0,3</w:t>
            </w:r>
          </w:p>
        </w:tc>
        <w:tc>
          <w:tcPr>
            <w:tcW w:w="851"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-0,2</w:t>
            </w:r>
          </w:p>
        </w:tc>
        <w:tc>
          <w:tcPr>
            <w:tcW w:w="1134" w:type="dxa"/>
            <w:tcBorders>
              <w:top w:val="single" w:sz="4" w:space="0" w:color="001D77"/>
              <w:left w:val="single" w:sz="4" w:space="0" w:color="001D77"/>
              <w:bottom w:val="single" w:sz="2" w:space="0" w:color="001D77"/>
              <w:right w:val="single" w:sz="4" w:space="0" w:color="001D77"/>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-0,4</w:t>
            </w:r>
          </w:p>
        </w:tc>
        <w:tc>
          <w:tcPr>
            <w:tcW w:w="1008" w:type="dxa"/>
            <w:tcBorders>
              <w:top w:val="single" w:sz="4" w:space="0" w:color="001D77"/>
              <w:left w:val="single" w:sz="4" w:space="0" w:color="001D77"/>
              <w:bottom w:val="single" w:sz="2" w:space="0" w:color="001D77"/>
              <w:right w:val="nil"/>
            </w:tcBorders>
            <w:vAlign w:val="bottom"/>
          </w:tcPr>
          <w:p w:rsidR="006A0D2F" w:rsidRPr="000E0DEB" w:rsidRDefault="006A0D2F" w:rsidP="006A0D2F">
            <w:pPr>
              <w:spacing w:before="40" w:after="40" w:line="259" w:lineRule="auto"/>
              <w:jc w:val="right"/>
              <w:rPr>
                <w:rFonts w:ascii="Fira Sans" w:hAnsi="Fira Sans" w:cs="Calibri"/>
                <w:color w:val="000000"/>
                <w:sz w:val="12"/>
                <w:szCs w:val="12"/>
              </w:rPr>
            </w:pPr>
            <w:r w:rsidRPr="000E0DEB">
              <w:rPr>
                <w:rFonts w:ascii="Fira Sans" w:hAnsi="Fira Sans" w:cs="Calibri"/>
                <w:color w:val="000000"/>
                <w:sz w:val="12"/>
                <w:szCs w:val="12"/>
              </w:rPr>
              <w:t>4,8</w:t>
            </w:r>
          </w:p>
        </w:tc>
      </w:tr>
    </w:tbl>
    <w:p w:rsidR="00E30EE9" w:rsidRPr="00D17623" w:rsidRDefault="00E30EE9" w:rsidP="00353E5E">
      <w:pPr>
        <w:spacing w:line="259" w:lineRule="auto"/>
        <w:rPr>
          <w:rFonts w:ascii="Fira Sans" w:hAnsi="Fira Sans"/>
          <w:sz w:val="16"/>
          <w:szCs w:val="16"/>
          <w:lang w:val="en-GB"/>
        </w:rPr>
      </w:pPr>
    </w:p>
    <w:p w:rsidR="00AB6D9B" w:rsidRPr="00D17623" w:rsidRDefault="006121D3" w:rsidP="00404022">
      <w:pPr>
        <w:spacing w:after="0"/>
        <w:rPr>
          <w:rFonts w:ascii="Fira Sans" w:hAnsi="Fira Sans"/>
          <w:sz w:val="16"/>
          <w:szCs w:val="16"/>
          <w:lang w:val="en-GB"/>
        </w:rPr>
        <w:sectPr w:rsidR="00AB6D9B" w:rsidRPr="00D17623" w:rsidSect="001448A7">
          <w:headerReference w:type="default" r:id="rId46"/>
          <w:footerReference w:type="default" r:id="rId47"/>
          <w:headerReference w:type="first" r:id="rId48"/>
          <w:footerReference w:type="first" r:id="rId49"/>
          <w:pgSz w:w="11906" w:h="16838"/>
          <w:pgMar w:top="720" w:right="3119" w:bottom="720" w:left="720" w:header="284" w:footer="397" w:gutter="0"/>
          <w:cols w:space="708"/>
          <w:titlePg/>
          <w:docGrid w:linePitch="360"/>
        </w:sectPr>
      </w:pPr>
      <w:r w:rsidRPr="00D17623">
        <w:rPr>
          <w:rFonts w:ascii="Fira Sans" w:hAnsi="Fira Sans"/>
          <w:sz w:val="16"/>
          <w:szCs w:val="16"/>
          <w:lang w:val="en-GB"/>
        </w:rPr>
        <w:t>In the case of quoting data from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"Statistics Poland data source"</w:t>
      </w:r>
      <w:r w:rsidR="00682422" w:rsidRPr="00D17623">
        <w:rPr>
          <w:rFonts w:ascii="Fira Sans" w:hAnsi="Fira Sans"/>
          <w:sz w:val="16"/>
          <w:szCs w:val="16"/>
          <w:lang w:val="en-GB"/>
        </w:rPr>
        <w:t>,</w:t>
      </w:r>
      <w:r w:rsidRPr="00D17623">
        <w:rPr>
          <w:rFonts w:ascii="Fira Sans" w:hAnsi="Fira Sans"/>
          <w:sz w:val="16"/>
          <w:szCs w:val="16"/>
          <w:lang w:val="en-GB"/>
        </w:rPr>
        <w:t xml:space="preserve"> and in the case of publishing calculations made on data published by the Statistics Poland</w:t>
      </w:r>
      <w:r w:rsidR="00682422" w:rsidRPr="00D17623">
        <w:rPr>
          <w:rFonts w:ascii="Fira Sans" w:hAnsi="Fira Sans"/>
          <w:sz w:val="16"/>
          <w:szCs w:val="16"/>
          <w:lang w:val="en-GB"/>
        </w:rPr>
        <w:t>,</w:t>
      </w:r>
      <w:r w:rsidRPr="00D17623">
        <w:rPr>
          <w:rFonts w:ascii="Fira Sans" w:hAnsi="Fira Sans"/>
          <w:sz w:val="16"/>
          <w:szCs w:val="16"/>
          <w:lang w:val="en-GB"/>
        </w:rPr>
        <w:t xml:space="preserve"> please provide information: "Own study based on Statistics Poland data".</w:t>
      </w:r>
      <w:r w:rsidR="00E011CF" w:rsidRPr="00D17623">
        <w:rPr>
          <w:rFonts w:ascii="Fira Sans" w:hAnsi="Fira Sans"/>
          <w:sz w:val="18"/>
          <w:lang w:val="en-GB"/>
        </w:rPr>
        <w:br w:type="page"/>
      </w:r>
    </w:p>
    <w:p w:rsidR="00437395" w:rsidRPr="00D1762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6278BC" w:rsidTr="007D335D">
        <w:trPr>
          <w:trHeight w:val="1848"/>
        </w:trPr>
        <w:tc>
          <w:tcPr>
            <w:tcW w:w="4379" w:type="dxa"/>
          </w:tcPr>
          <w:p w:rsidR="004356F0" w:rsidRPr="00D17623" w:rsidRDefault="004356F0" w:rsidP="004356F0">
            <w:pPr>
              <w:spacing w:after="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Prepared by:</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Macroeconomic Studies and Finance Statistics Department</w:t>
            </w:r>
          </w:p>
          <w:p w:rsidR="00AB6D25" w:rsidRPr="00D17623" w:rsidRDefault="00E21A61"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Director Mirosław Błażej</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Office</w:t>
            </w:r>
            <w:r w:rsidR="00AB6D25" w:rsidRPr="00D17623">
              <w:rPr>
                <w:rFonts w:ascii="Fira Sans" w:hAnsi="Fira Sans" w:cs="Arial"/>
                <w:color w:val="000000" w:themeColor="text1"/>
                <w:sz w:val="20"/>
                <w:lang w:val="en-GB"/>
              </w:rPr>
              <w:t>:</w:t>
            </w:r>
            <w:r w:rsidR="007C42ED" w:rsidRPr="00D17623">
              <w:rPr>
                <w:rFonts w:ascii="Fira Sans" w:hAnsi="Fira Sans" w:cs="Arial"/>
                <w:color w:val="000000" w:themeColor="text1"/>
                <w:sz w:val="20"/>
                <w:lang w:val="en-GB"/>
              </w:rPr>
              <w:t xml:space="preserve"> tel.</w:t>
            </w:r>
            <w:r w:rsidR="00AB6D25" w:rsidRPr="00D17623">
              <w:rPr>
                <w:rFonts w:ascii="Fira Sans" w:hAnsi="Fira Sans" w:cs="Arial"/>
                <w:color w:val="000000" w:themeColor="text1"/>
                <w:sz w:val="20"/>
                <w:lang w:val="en-GB"/>
              </w:rPr>
              <w:t xml:space="preserve"> </w:t>
            </w:r>
            <w:r w:rsidR="00AD63D1" w:rsidRPr="00D17623">
              <w:rPr>
                <w:rFonts w:ascii="Fira Sans" w:hAnsi="Fira Sans" w:cs="Arial"/>
                <w:color w:val="000000" w:themeColor="text1"/>
                <w:sz w:val="20"/>
                <w:lang w:val="en-GB"/>
              </w:rPr>
              <w:t>(</w:t>
            </w:r>
            <w:r w:rsidR="006159EE" w:rsidRPr="00D17623">
              <w:rPr>
                <w:rFonts w:ascii="Fira Sans" w:hAnsi="Fira Sans" w:cs="Arial"/>
                <w:color w:val="000000" w:themeColor="text1"/>
                <w:sz w:val="20"/>
                <w:lang w:val="en-GB"/>
              </w:rPr>
              <w:t xml:space="preserve">+48 </w:t>
            </w:r>
            <w:r w:rsidR="00AB6D25" w:rsidRPr="00D17623">
              <w:rPr>
                <w:rFonts w:ascii="Fira Sans" w:hAnsi="Fira Sans" w:cs="Arial"/>
                <w:color w:val="000000" w:themeColor="text1"/>
                <w:sz w:val="20"/>
                <w:lang w:val="en-GB"/>
              </w:rPr>
              <w:t>22</w:t>
            </w:r>
            <w:r w:rsidR="00AD63D1" w:rsidRPr="00D17623">
              <w:rPr>
                <w:rFonts w:ascii="Fira Sans" w:hAnsi="Fira Sans" w:cs="Arial"/>
                <w:color w:val="000000" w:themeColor="text1"/>
                <w:sz w:val="20"/>
                <w:lang w:val="en-GB"/>
              </w:rPr>
              <w:t>)</w:t>
            </w:r>
            <w:r w:rsidR="00AB6D25" w:rsidRPr="00D17623">
              <w:rPr>
                <w:rFonts w:ascii="Fira Sans" w:hAnsi="Fira Sans" w:cs="Arial"/>
                <w:color w:val="000000" w:themeColor="text1"/>
                <w:sz w:val="20"/>
                <w:lang w:val="en-GB"/>
              </w:rPr>
              <w:t xml:space="preserve"> 608 </w:t>
            </w:r>
            <w:r w:rsidR="005564F6" w:rsidRPr="00D17623">
              <w:rPr>
                <w:rFonts w:ascii="Fira Sans" w:hAnsi="Fira Sans" w:cs="Arial"/>
                <w:color w:val="000000" w:themeColor="text1"/>
                <w:sz w:val="20"/>
                <w:lang w:val="en-GB"/>
              </w:rPr>
              <w:t>3</w:t>
            </w:r>
            <w:r w:rsidR="005F3E18" w:rsidRPr="00D17623">
              <w:rPr>
                <w:rFonts w:ascii="Fira Sans" w:hAnsi="Fira Sans" w:cs="Arial"/>
                <w:color w:val="000000" w:themeColor="text1"/>
                <w:sz w:val="20"/>
                <w:lang w:val="en-GB"/>
              </w:rPr>
              <w:t>7</w:t>
            </w:r>
            <w:r w:rsidRPr="00D17623">
              <w:rPr>
                <w:rFonts w:ascii="Fira Sans" w:hAnsi="Fira Sans" w:cs="Arial"/>
                <w:color w:val="000000" w:themeColor="text1"/>
                <w:sz w:val="20"/>
                <w:lang w:val="en-GB"/>
              </w:rPr>
              <w:t xml:space="preserve"> </w:t>
            </w:r>
            <w:r w:rsidR="005F3E18" w:rsidRPr="00D17623">
              <w:rPr>
                <w:rFonts w:ascii="Fira Sans" w:hAnsi="Fira Sans" w:cs="Arial"/>
                <w:color w:val="000000" w:themeColor="text1"/>
                <w:sz w:val="20"/>
                <w:lang w:val="en-GB"/>
              </w:rPr>
              <w:t>73</w:t>
            </w:r>
          </w:p>
          <w:p w:rsidR="001951DA" w:rsidRPr="00D17623" w:rsidRDefault="001951DA" w:rsidP="00C823AC">
            <w:pPr>
              <w:rPr>
                <w:lang w:val="en-GB"/>
              </w:rPr>
            </w:pPr>
          </w:p>
        </w:tc>
        <w:tc>
          <w:tcPr>
            <w:tcW w:w="3942" w:type="dxa"/>
          </w:tcPr>
          <w:p w:rsidR="00AB6D25"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color w:val="000000" w:themeColor="text1"/>
                <w:sz w:val="20"/>
                <w:lang w:val="en-GB"/>
              </w:rPr>
              <w:t>Issued by:</w:t>
            </w:r>
            <w:r w:rsidRPr="00D17623">
              <w:rPr>
                <w:rFonts w:cs="Arial"/>
                <w:color w:val="000000" w:themeColor="text1"/>
                <w:sz w:val="20"/>
                <w:lang w:val="en-GB"/>
              </w:rPr>
              <w:br/>
            </w:r>
            <w:r w:rsidRPr="00D17623">
              <w:rPr>
                <w:rFonts w:ascii="Fira Sans" w:hAnsi="Fira Sans" w:cs="Arial"/>
                <w:b/>
                <w:color w:val="000000" w:themeColor="text1"/>
                <w:sz w:val="20"/>
                <w:lang w:val="en-GB"/>
              </w:rPr>
              <w:t>The Spoke</w:t>
            </w:r>
            <w:r w:rsidR="00286ED2" w:rsidRPr="00D17623">
              <w:rPr>
                <w:rFonts w:ascii="Fira Sans" w:hAnsi="Fira Sans" w:cs="Arial"/>
                <w:b/>
                <w:color w:val="000000" w:themeColor="text1"/>
                <w:sz w:val="20"/>
                <w:lang w:val="en-GB"/>
              </w:rPr>
              <w:t>s</w:t>
            </w:r>
            <w:r w:rsidRPr="00D17623">
              <w:rPr>
                <w:rFonts w:ascii="Fira Sans" w:hAnsi="Fira Sans" w:cs="Arial"/>
                <w:b/>
                <w:color w:val="000000" w:themeColor="text1"/>
                <w:sz w:val="20"/>
                <w:lang w:val="en-GB"/>
              </w:rPr>
              <w:t>person for the President</w:t>
            </w:r>
          </w:p>
          <w:p w:rsidR="004356F0" w:rsidRPr="00D17623" w:rsidRDefault="004356F0" w:rsidP="00E76D26">
            <w:pPr>
              <w:spacing w:after="0" w:line="276" w:lineRule="auto"/>
              <w:rPr>
                <w:rFonts w:ascii="Fira Sans" w:hAnsi="Fira Sans" w:cs="Arial"/>
                <w:b/>
                <w:color w:val="000000" w:themeColor="text1"/>
                <w:sz w:val="20"/>
                <w:lang w:val="en-GB"/>
              </w:rPr>
            </w:pPr>
            <w:r w:rsidRPr="00D17623">
              <w:rPr>
                <w:rFonts w:ascii="Fira Sans" w:hAnsi="Fira Sans" w:cs="Arial"/>
                <w:b/>
                <w:color w:val="000000" w:themeColor="text1"/>
                <w:sz w:val="20"/>
                <w:lang w:val="en-GB"/>
              </w:rPr>
              <w:t>of Statistics Poland</w:t>
            </w:r>
          </w:p>
          <w:p w:rsidR="00AB6D25" w:rsidRPr="00D17623" w:rsidRDefault="00AB6D25" w:rsidP="00E76D26">
            <w:pPr>
              <w:pStyle w:val="Nagwek3"/>
              <w:spacing w:before="0" w:line="276" w:lineRule="auto"/>
              <w:rPr>
                <w:rFonts w:ascii="Fira Sans" w:hAnsi="Fira Sans" w:cs="Arial"/>
                <w:b/>
                <w:color w:val="000000" w:themeColor="text1"/>
                <w:sz w:val="20"/>
                <w:szCs w:val="28"/>
                <w:lang w:val="en-GB"/>
              </w:rPr>
            </w:pPr>
            <w:r w:rsidRPr="00D17623">
              <w:rPr>
                <w:rFonts w:ascii="Fira Sans" w:hAnsi="Fira Sans" w:cs="Arial"/>
                <w:b/>
                <w:color w:val="000000" w:themeColor="text1"/>
                <w:sz w:val="20"/>
                <w:szCs w:val="28"/>
                <w:lang w:val="en-GB"/>
              </w:rPr>
              <w:t xml:space="preserve">Karolina </w:t>
            </w:r>
            <w:r w:rsidR="00062C3F" w:rsidRPr="00D17623">
              <w:rPr>
                <w:rFonts w:ascii="Fira Sans" w:hAnsi="Fira Sans" w:cs="Arial"/>
                <w:b/>
                <w:color w:val="000000" w:themeColor="text1"/>
                <w:sz w:val="20"/>
                <w:szCs w:val="28"/>
                <w:lang w:val="en-GB"/>
              </w:rPr>
              <w:t>Banaszek</w:t>
            </w:r>
          </w:p>
          <w:p w:rsidR="00AB6D25" w:rsidRPr="00D17623" w:rsidRDefault="006E045A" w:rsidP="00E76D26">
            <w:pPr>
              <w:pStyle w:val="Nagwek3"/>
              <w:spacing w:before="0" w:line="276" w:lineRule="auto"/>
              <w:rPr>
                <w:rFonts w:ascii="Fira Sans" w:hAnsi="Fira Sans" w:cs="Arial"/>
                <w:color w:val="000000" w:themeColor="text1"/>
                <w:sz w:val="20"/>
                <w:lang w:val="en-GB"/>
              </w:rPr>
            </w:pPr>
            <w:r w:rsidRPr="00D17623">
              <w:rPr>
                <w:rFonts w:ascii="Fira Sans" w:hAnsi="Fira Sans" w:cs="Arial"/>
                <w:color w:val="000000" w:themeColor="text1"/>
                <w:sz w:val="20"/>
                <w:lang w:val="en-GB"/>
              </w:rPr>
              <w:t>Mobile:</w:t>
            </w:r>
            <w:r w:rsidR="00AB6D25" w:rsidRPr="00D17623">
              <w:rPr>
                <w:rFonts w:ascii="Fira Sans" w:hAnsi="Fira Sans" w:cs="Arial"/>
                <w:color w:val="000000" w:themeColor="text1"/>
                <w:sz w:val="20"/>
                <w:lang w:val="en-GB"/>
              </w:rPr>
              <w:t xml:space="preserve"> </w:t>
            </w:r>
            <w:r w:rsidRPr="00D17623">
              <w:rPr>
                <w:rFonts w:ascii="Fira Sans" w:hAnsi="Fira Sans" w:cs="Arial"/>
                <w:color w:val="000000" w:themeColor="text1"/>
                <w:sz w:val="20"/>
                <w:lang w:val="en-GB"/>
              </w:rPr>
              <w:t>(+48) 695 255 011</w:t>
            </w:r>
          </w:p>
          <w:p w:rsidR="00AB6D25" w:rsidRPr="00D1762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6278BC" w:rsidTr="00463E39">
        <w:trPr>
          <w:trHeight w:val="62"/>
        </w:trPr>
        <w:tc>
          <w:tcPr>
            <w:tcW w:w="4397" w:type="dxa"/>
            <w:vMerge w:val="restart"/>
            <w:vAlign w:val="center"/>
          </w:tcPr>
          <w:p w:rsidR="00521BC3" w:rsidRPr="00D17623" w:rsidRDefault="004356F0" w:rsidP="00E76D26">
            <w:pPr>
              <w:spacing w:before="120" w:after="120"/>
              <w:rPr>
                <w:rFonts w:ascii="Fira Sans" w:hAnsi="Fira Sans"/>
                <w:b/>
                <w:sz w:val="20"/>
                <w:lang w:val="en-GB"/>
              </w:rPr>
            </w:pPr>
            <w:r w:rsidRPr="00D17623">
              <w:rPr>
                <w:rFonts w:ascii="Fira Sans" w:hAnsi="Fira Sans"/>
                <w:b/>
                <w:sz w:val="20"/>
                <w:lang w:val="en-GB"/>
              </w:rPr>
              <w:t>Press Office</w:t>
            </w:r>
          </w:p>
          <w:p w:rsidR="00521BC3" w:rsidRPr="00D17623" w:rsidRDefault="00AD63D1" w:rsidP="00E76D26">
            <w:pPr>
              <w:spacing w:before="120" w:after="120"/>
              <w:rPr>
                <w:rFonts w:ascii="Fira Sans" w:hAnsi="Fira Sans"/>
                <w:sz w:val="20"/>
                <w:lang w:val="en-GB"/>
              </w:rPr>
            </w:pPr>
            <w:r w:rsidRPr="00D17623">
              <w:rPr>
                <w:rFonts w:ascii="Fira Sans" w:hAnsi="Fira Sans"/>
                <w:sz w:val="20"/>
                <w:lang w:val="en-GB"/>
              </w:rPr>
              <w:t>Office</w:t>
            </w:r>
            <w:r w:rsidR="00521BC3" w:rsidRPr="00D17623">
              <w:rPr>
                <w:rFonts w:ascii="Fira Sans" w:hAnsi="Fira Sans"/>
                <w:sz w:val="20"/>
                <w:lang w:val="en-GB"/>
              </w:rPr>
              <w:t xml:space="preserve">: </w:t>
            </w:r>
            <w:r w:rsidR="007C42ED" w:rsidRPr="00D17623">
              <w:rPr>
                <w:rFonts w:ascii="Fira Sans" w:hAnsi="Fira Sans"/>
                <w:sz w:val="20"/>
                <w:lang w:val="en-GB"/>
              </w:rPr>
              <w:t xml:space="preserve">tel. </w:t>
            </w:r>
            <w:r w:rsidRPr="00D17623">
              <w:rPr>
                <w:rFonts w:ascii="Fira Sans" w:hAnsi="Fira Sans"/>
                <w:sz w:val="20"/>
                <w:lang w:val="en-GB"/>
              </w:rPr>
              <w:t>(</w:t>
            </w:r>
            <w:r w:rsidR="006159EE" w:rsidRPr="00D17623">
              <w:rPr>
                <w:rFonts w:ascii="Fira Sans" w:hAnsi="Fira Sans"/>
                <w:sz w:val="20"/>
                <w:lang w:val="en-GB"/>
              </w:rPr>
              <w:t>+48</w:t>
            </w:r>
            <w:r w:rsidR="006159EE" w:rsidRPr="00D17623">
              <w:rPr>
                <w:rFonts w:ascii="Fira Sans" w:hAnsi="Fira Sans"/>
                <w:b/>
                <w:sz w:val="20"/>
                <w:lang w:val="en-GB"/>
              </w:rPr>
              <w:t xml:space="preserve"> </w:t>
            </w:r>
            <w:r w:rsidR="00521BC3" w:rsidRPr="00D17623">
              <w:rPr>
                <w:rFonts w:ascii="Fira Sans" w:hAnsi="Fira Sans"/>
                <w:sz w:val="20"/>
                <w:lang w:val="en-GB"/>
              </w:rPr>
              <w:t>22</w:t>
            </w:r>
            <w:r w:rsidRPr="00D17623">
              <w:rPr>
                <w:rFonts w:ascii="Fira Sans" w:hAnsi="Fira Sans"/>
                <w:sz w:val="20"/>
                <w:lang w:val="en-GB"/>
              </w:rPr>
              <w:t>)</w:t>
            </w:r>
            <w:r w:rsidR="00521BC3" w:rsidRPr="00D17623">
              <w:rPr>
                <w:rFonts w:ascii="Fira Sans" w:hAnsi="Fira Sans"/>
                <w:sz w:val="20"/>
                <w:lang w:val="en-GB"/>
              </w:rPr>
              <w:t xml:space="preserve"> 608 34</w:t>
            </w:r>
            <w:r w:rsidRPr="00D17623">
              <w:rPr>
                <w:rFonts w:ascii="Fira Sans" w:hAnsi="Fira Sans"/>
                <w:sz w:val="20"/>
                <w:lang w:val="en-GB"/>
              </w:rPr>
              <w:t xml:space="preserve"> 91</w:t>
            </w:r>
            <w:r w:rsidR="00C65734" w:rsidRPr="00D17623">
              <w:rPr>
                <w:rFonts w:ascii="Fira Sans" w:hAnsi="Fira Sans"/>
                <w:sz w:val="20"/>
                <w:lang w:val="en-GB"/>
              </w:rPr>
              <w:t>,</w:t>
            </w:r>
            <w:r w:rsidRPr="00D17623">
              <w:rPr>
                <w:rFonts w:ascii="Fira Sans" w:hAnsi="Fira Sans"/>
                <w:sz w:val="20"/>
                <w:lang w:val="en-GB"/>
              </w:rPr>
              <w:t xml:space="preserve"> </w:t>
            </w:r>
            <w:r w:rsidR="00521BC3" w:rsidRPr="00D17623">
              <w:rPr>
                <w:rFonts w:ascii="Fira Sans" w:hAnsi="Fira Sans"/>
                <w:sz w:val="20"/>
                <w:lang w:val="en-GB"/>
              </w:rPr>
              <w:t>608 38</w:t>
            </w:r>
            <w:r w:rsidRPr="00D17623">
              <w:rPr>
                <w:rFonts w:ascii="Fira Sans" w:hAnsi="Fira Sans"/>
                <w:sz w:val="20"/>
                <w:lang w:val="en-GB"/>
              </w:rPr>
              <w:t xml:space="preserve"> </w:t>
            </w:r>
            <w:r w:rsidR="00521BC3" w:rsidRPr="00D17623">
              <w:rPr>
                <w:rFonts w:ascii="Fira Sans" w:hAnsi="Fira Sans"/>
                <w:sz w:val="20"/>
                <w:lang w:val="en-GB"/>
              </w:rPr>
              <w:t xml:space="preserve">04 </w:t>
            </w:r>
          </w:p>
          <w:p w:rsidR="00521BC3" w:rsidRPr="00D17623" w:rsidRDefault="00521BC3" w:rsidP="00E76D26">
            <w:pPr>
              <w:spacing w:before="120" w:after="120"/>
              <w:rPr>
                <w:rFonts w:ascii="Fira Sans" w:hAnsi="Fira Sans"/>
                <w:sz w:val="18"/>
                <w:lang w:val="en-GB"/>
              </w:rPr>
            </w:pPr>
            <w:r w:rsidRPr="00D17623">
              <w:rPr>
                <w:rFonts w:ascii="Fira Sans" w:hAnsi="Fira Sans"/>
                <w:b/>
                <w:sz w:val="20"/>
                <w:lang w:val="en-GB"/>
              </w:rPr>
              <w:t>e-mail:</w:t>
            </w:r>
            <w:r w:rsidRPr="00D17623">
              <w:rPr>
                <w:rFonts w:ascii="Fira Sans" w:hAnsi="Fira Sans"/>
                <w:sz w:val="20"/>
                <w:szCs w:val="20"/>
                <w:lang w:val="en-GB"/>
              </w:rPr>
              <w:t xml:space="preserve"> </w:t>
            </w:r>
            <w:hyperlink r:id="rId50" w:history="1">
              <w:r w:rsidRPr="00D17623">
                <w:rPr>
                  <w:rStyle w:val="Hipercze"/>
                  <w:rFonts w:ascii="Fira Sans" w:hAnsi="Fira Sans"/>
                  <w:b/>
                  <w:color w:val="auto"/>
                  <w:sz w:val="20"/>
                  <w:lang w:val="en-GB"/>
                </w:rPr>
                <w:t>obslugaprasowa@stat.gov.pl</w:t>
              </w:r>
            </w:hyperlink>
          </w:p>
        </w:tc>
        <w:tc>
          <w:tcPr>
            <w:tcW w:w="597" w:type="dxa"/>
            <w:vAlign w:val="center"/>
          </w:tcPr>
          <w:p w:rsidR="00521BC3" w:rsidRPr="00D17623" w:rsidRDefault="00521BC3" w:rsidP="00E76D26">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2752"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D17623" w:rsidRDefault="00B5109D" w:rsidP="007D335D">
            <w:pPr>
              <w:spacing w:before="120" w:after="120"/>
              <w:rPr>
                <w:rFonts w:ascii="Fira Sans" w:hAnsi="Fira Sans"/>
                <w:sz w:val="20"/>
                <w:lang w:val="en-GB"/>
              </w:rPr>
            </w:pPr>
            <w:r w:rsidRPr="00D17623">
              <w:rPr>
                <w:rFonts w:ascii="Fira Sans" w:hAnsi="Fira Sans"/>
                <w:sz w:val="20"/>
                <w:lang w:val="en-GB"/>
              </w:rPr>
              <w:t>www.stat.gov.pl/en/</w:t>
            </w:r>
          </w:p>
        </w:tc>
      </w:tr>
      <w:tr w:rsidR="00521BC3" w:rsidRPr="00D17623" w:rsidTr="00463E39">
        <w:trPr>
          <w:trHeight w:val="434"/>
        </w:trPr>
        <w:tc>
          <w:tcPr>
            <w:tcW w:w="4397" w:type="dxa"/>
            <w:vMerge/>
            <w:vAlign w:val="center"/>
          </w:tcPr>
          <w:p w:rsidR="00521BC3" w:rsidRPr="00D17623" w:rsidRDefault="00521BC3" w:rsidP="00E76D26">
            <w:pPr>
              <w:spacing w:before="120" w:after="120"/>
              <w:rPr>
                <w:rFonts w:ascii="Fira Sans" w:hAnsi="Fira Sans"/>
                <w:sz w:val="18"/>
                <w:lang w:val="en-GB"/>
              </w:rPr>
            </w:pPr>
          </w:p>
        </w:tc>
        <w:tc>
          <w:tcPr>
            <w:tcW w:w="597" w:type="dxa"/>
            <w:vAlign w:val="bottom"/>
          </w:tcPr>
          <w:p w:rsidR="00521BC3" w:rsidRPr="00D17623" w:rsidRDefault="00521BC3" w:rsidP="007D335D">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3776"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D17623" w:rsidRDefault="004B0F9D" w:rsidP="007D335D">
            <w:pPr>
              <w:spacing w:before="120" w:after="120"/>
              <w:rPr>
                <w:rFonts w:ascii="Fira Sans" w:hAnsi="Fira Sans"/>
                <w:sz w:val="18"/>
                <w:lang w:val="en-GB"/>
              </w:rPr>
            </w:pPr>
            <w:r w:rsidRPr="00D17623">
              <w:rPr>
                <w:rFonts w:ascii="Fira Sans" w:hAnsi="Fira Sans"/>
                <w:sz w:val="20"/>
                <w:lang w:val="en-GB"/>
              </w:rPr>
              <w:t>@</w:t>
            </w:r>
            <w:proofErr w:type="spellStart"/>
            <w:r w:rsidRPr="00D17623">
              <w:rPr>
                <w:rFonts w:ascii="Fira Sans" w:hAnsi="Fira Sans"/>
                <w:sz w:val="20"/>
                <w:lang w:val="en-GB"/>
              </w:rPr>
              <w:t>StatPoland</w:t>
            </w:r>
            <w:proofErr w:type="spellEnd"/>
          </w:p>
        </w:tc>
      </w:tr>
      <w:tr w:rsidR="00521BC3" w:rsidRPr="00D17623" w:rsidTr="00463E39">
        <w:trPr>
          <w:trHeight w:val="514"/>
        </w:trPr>
        <w:tc>
          <w:tcPr>
            <w:tcW w:w="4397" w:type="dxa"/>
            <w:vMerge/>
            <w:vAlign w:val="center"/>
          </w:tcPr>
          <w:p w:rsidR="00521BC3" w:rsidRPr="00D17623" w:rsidRDefault="00521BC3" w:rsidP="00E76D26">
            <w:pPr>
              <w:spacing w:before="120" w:after="120"/>
              <w:rPr>
                <w:rFonts w:ascii="Fira Sans" w:hAnsi="Fira Sans"/>
                <w:sz w:val="18"/>
                <w:lang w:val="en-GB"/>
              </w:rPr>
            </w:pPr>
          </w:p>
        </w:tc>
        <w:tc>
          <w:tcPr>
            <w:tcW w:w="597" w:type="dxa"/>
            <w:vAlign w:val="center"/>
          </w:tcPr>
          <w:p w:rsidR="00521BC3" w:rsidRPr="00D17623" w:rsidRDefault="00521BC3" w:rsidP="00E76D26">
            <w:pPr>
              <w:rPr>
                <w:rFonts w:ascii="Fira Sans" w:hAnsi="Fira Sans"/>
                <w:sz w:val="18"/>
                <w:lang w:val="en-GB"/>
              </w:rPr>
            </w:pPr>
            <w:r w:rsidRPr="00D17623">
              <w:rPr>
                <w:rFonts w:ascii="Fira Sans" w:hAnsi="Fira Sans"/>
                <w:noProof/>
                <w:sz w:val="20"/>
                <w:lang w:eastAsia="pl-PL"/>
              </w:rPr>
              <w:drawing>
                <wp:anchor distT="0" distB="0" distL="114300" distR="114300" simplePos="0" relativeHeight="251724800"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D17623" w:rsidRDefault="00521BC3" w:rsidP="007D335D">
            <w:pPr>
              <w:spacing w:before="120" w:after="120"/>
              <w:rPr>
                <w:rFonts w:ascii="Fira Sans" w:hAnsi="Fira Sans"/>
                <w:sz w:val="20"/>
                <w:lang w:val="en-GB"/>
              </w:rPr>
            </w:pPr>
            <w:r w:rsidRPr="00D17623">
              <w:rPr>
                <w:rFonts w:ascii="Fira Sans" w:hAnsi="Fira Sans"/>
                <w:sz w:val="20"/>
                <w:lang w:val="en-GB"/>
              </w:rPr>
              <w:t>@</w:t>
            </w:r>
            <w:proofErr w:type="spellStart"/>
            <w:r w:rsidRPr="00D17623">
              <w:rPr>
                <w:rFonts w:ascii="Fira Sans" w:hAnsi="Fira Sans"/>
                <w:sz w:val="20"/>
                <w:lang w:val="en-GB"/>
              </w:rPr>
              <w:t>GlownyUrzadStatystyczny</w:t>
            </w:r>
            <w:proofErr w:type="spellEnd"/>
          </w:p>
        </w:tc>
      </w:tr>
    </w:tbl>
    <w:p w:rsidR="000353EA" w:rsidRPr="00D17623" w:rsidRDefault="000353EA" w:rsidP="00E76D26">
      <w:pPr>
        <w:spacing w:before="120" w:after="120"/>
        <w:rPr>
          <w:rFonts w:ascii="Fira Sans" w:hAnsi="Fira Sans"/>
          <w:sz w:val="18"/>
          <w:lang w:val="en-GB"/>
        </w:rPr>
      </w:pPr>
    </w:p>
    <w:p w:rsidR="00D261A2" w:rsidRPr="00D17623" w:rsidRDefault="000E0C2A" w:rsidP="00E76D26">
      <w:pPr>
        <w:spacing w:before="120" w:after="120"/>
        <w:rPr>
          <w:rFonts w:ascii="Fira Sans" w:hAnsi="Fira Sans"/>
          <w:sz w:val="18"/>
          <w:lang w:val="en-GB"/>
        </w:rPr>
      </w:pPr>
      <w:r w:rsidRPr="00D17623">
        <w:rPr>
          <w:rFonts w:ascii="Fira Sans" w:hAnsi="Fira Sans"/>
          <w:noProof/>
          <w:sz w:val="18"/>
          <w:lang w:eastAsia="pl-PL"/>
        </w:rPr>
        <w:drawing>
          <wp:anchor distT="0" distB="0" distL="114300" distR="114300" simplePos="0" relativeHeight="252880896" behindDoc="0" locked="0" layoutInCell="1" allowOverlap="1">
            <wp:simplePos x="0" y="0"/>
            <wp:positionH relativeFrom="column">
              <wp:posOffset>107950</wp:posOffset>
            </wp:positionH>
            <wp:positionV relativeFrom="paragraph">
              <wp:posOffset>5779135</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4">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noProof/>
          <w:sz w:val="18"/>
          <w:lang w:eastAsia="pl-PL"/>
        </w:rPr>
        <mc:AlternateContent>
          <mc:Choice Requires="wps">
            <w:drawing>
              <wp:anchor distT="0" distB="0" distL="114300" distR="114300" simplePos="0" relativeHeight="252879872" behindDoc="0" locked="0" layoutInCell="1" allowOverlap="1" wp14:anchorId="181DBD82" wp14:editId="47FBF4D9">
                <wp:simplePos x="0" y="0"/>
                <wp:positionH relativeFrom="column">
                  <wp:posOffset>2216150</wp:posOffset>
                </wp:positionH>
                <wp:positionV relativeFrom="paragraph">
                  <wp:posOffset>5833110</wp:posOffset>
                </wp:positionV>
                <wp:extent cx="4409440" cy="575945"/>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2409" w:rsidRPr="000E0C2A" w:rsidRDefault="00912409"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912409" w:rsidRPr="000E0C2A" w:rsidRDefault="00912409" w:rsidP="000E0C2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DBD82" id="Pole tekstowe 25" o:spid="_x0000_s1028" type="#_x0000_t202" style="position:absolute;margin-left:174.5pt;margin-top:459.3pt;width:347.2pt;height:45.35pt;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MugwIAAHAFAAAOAAAAZHJzL2Uyb0RvYy54bWysVEtPGzEQvlfqf7B8L5ukCZSIDUpBVJUQ&#10;oELF2fHaZIXtce1JdtNfz9i7GyLaC1UPcWZnvnk/zs5ba9hWhViDK/n4aMSZchKq2j2V/OfD1acv&#10;nEUUrhIGnCr5TkV+vvj44azxczWBNZhKBUZGXJw3vuRrRD8viijXyop4BF45EmoIViB9hqeiCqIh&#10;69YUk9HouGggVD6AVDES97IT8kW2r7WSeKt1VMhMySk2zG/I7yq9xeJMzJ+C8Ota9mGIf4jCitqR&#10;072pS4GCbUL9hylbywARNB5JsAVoXUuVc6BsxqM32dyvhVc5FypO9Psyxf9nVt5s7wKrq5JPZpw5&#10;YalHd2AUQ/UcERrFiE9FanycE/beExrbr9BSswd+JGbKvdXBpn/KipGcyr3bl1i1yCQxp9PRKf04&#10;kySbncxOp9l88artQ8RvCixLRMkDtTBXVmyvI1IkBB0gyZmDq9qY3EbjWFPy48+zUVbYS0jDuIRV&#10;eSB6MymjLvJM4c6ohDHuh9JUkJxAYuRRVBcmsK2gIRJSKoc592yX0AmlKYj3KPb416jeo9zlMXgG&#10;h3tlWzsIOfs3YVfPQ8i6w1MhD/JOJLartpuEobErqHbU7wDd2kQvr2pqyrWIeCcC7Qn1kXYfb+nR&#10;Bqj40FOcrSH8/hs/4Wl8ScpZQ3tX8vhrI4LizHx3NNin4zwemD+ms5MJ+QiHktWhxG3sBVBXxnRl&#10;vMxkwqMZSB3APtKJWCavJBJOku+S40BeYHcN6MRItVxmEK2mF3jt7r1MplOT0sg9tI8i+H4ukSb6&#10;BoYNFfM349lhk6aD5QZB13l2U527qvb1p7XOI92foHQ3Dr8z6vVQLl4AAAD//wMAUEsDBBQABgAI&#10;AAAAIQDRKfpt5AAAAA0BAAAPAAAAZHJzL2Rvd25yZXYueG1sTI/BTsMwEETvSPyDtUjcqN0mVEmI&#10;U1WRKiQEh5ZeuDnJNomw1yF228DX45zgNqsZzb7JN5PR7IKj6y1JWC4EMKTaNj21Eo7vu4cEmPOK&#10;GqUtoYRvdLApbm9ylTX2Snu8HHzLQgm5TEnovB8yzl3doVFuYQek4J3saJQP59jyZlTXUG40Xwmx&#10;5kb1FD50asCyw/rzcDYSXsrdm9pXK5P86PL59bQdvo4fj1Le303bJ2AeJ/8Xhhk/oEMRmCp7psYx&#10;LSGK07DFS0iXyRrYnBBxFAOrZiXSCHiR8/8ril8AAAD//wMAUEsBAi0AFAAGAAgAAAAhALaDOJL+&#10;AAAA4QEAABMAAAAAAAAAAAAAAAAAAAAAAFtDb250ZW50X1R5cGVzXS54bWxQSwECLQAUAAYACAAA&#10;ACEAOP0h/9YAAACUAQAACwAAAAAAAAAAAAAAAAAvAQAAX3JlbHMvLnJlbHNQSwECLQAUAAYACAAA&#10;ACEA9YlDLoMCAABwBQAADgAAAAAAAAAAAAAAAAAuAgAAZHJzL2Uyb0RvYy54bWxQSwECLQAUAAYA&#10;CAAAACEA0Sn6beQAAAANAQAADwAAAAAAAAAAAAAAAADdBAAAZHJzL2Rvd25yZXYueG1sUEsFBgAA&#10;AAAEAAQA8wAAAO4FAAAAAA==&#10;" filled="f" stroked="f" strokeweight=".5pt">
                <v:textbox>
                  <w:txbxContent>
                    <w:p w:rsidR="00912409" w:rsidRPr="000E0C2A" w:rsidRDefault="00912409" w:rsidP="000E0C2A">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p w:rsidR="00912409" w:rsidRPr="000E0C2A" w:rsidRDefault="00912409" w:rsidP="000E0C2A">
                      <w:pPr>
                        <w:rPr>
                          <w:lang w:val="en-US"/>
                        </w:rPr>
                      </w:pPr>
                    </w:p>
                  </w:txbxContent>
                </v:textbox>
              </v:shape>
            </w:pict>
          </mc:Fallback>
        </mc:AlternateContent>
      </w:r>
      <w:r w:rsidR="001448A7" w:rsidRPr="00D17623">
        <w:rPr>
          <w:rFonts w:ascii="Fira Sans" w:hAnsi="Fira Sans"/>
          <w:noProof/>
          <w:sz w:val="18"/>
          <w:lang w:eastAsia="pl-PL"/>
        </w:rPr>
        <mc:AlternateContent>
          <mc:Choice Requires="wps">
            <w:drawing>
              <wp:anchor distT="45720" distB="45720" distL="114300" distR="114300" simplePos="0" relativeHeight="251687936"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912409" w:rsidRDefault="00912409" w:rsidP="00AB6D25">
                            <w:pPr>
                              <w:rPr>
                                <w:rFonts w:ascii="Fira Sans" w:hAnsi="Fira Sans"/>
                                <w:b/>
                              </w:rPr>
                            </w:pPr>
                          </w:p>
                          <w:p w:rsidR="00912409" w:rsidRPr="00FC7168" w:rsidRDefault="00912409" w:rsidP="00AB6D25">
                            <w:pPr>
                              <w:rPr>
                                <w:rFonts w:ascii="Fira Sans" w:hAnsi="Fira Sans"/>
                                <w:b/>
                                <w:sz w:val="19"/>
                                <w:szCs w:val="19"/>
                                <w:lang w:val="en-US"/>
                              </w:rPr>
                            </w:pPr>
                            <w:r w:rsidRPr="00FC7168">
                              <w:rPr>
                                <w:rFonts w:ascii="Fira Sans" w:hAnsi="Fira Sans"/>
                                <w:b/>
                                <w:sz w:val="19"/>
                                <w:szCs w:val="19"/>
                                <w:lang w:val="en-US"/>
                              </w:rPr>
                              <w:t>Related information</w:t>
                            </w:r>
                          </w:p>
                          <w:p w:rsidR="00912409" w:rsidRPr="00FA343D" w:rsidRDefault="00912409"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912409" w:rsidRPr="00FC7168" w:rsidRDefault="00912409"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912409" w:rsidRPr="00FC7168" w:rsidRDefault="00912409" w:rsidP="00AB6D25">
                            <w:pPr>
                              <w:rPr>
                                <w:rFonts w:ascii="Fira Sans" w:hAnsi="Fira Sans"/>
                                <w:b/>
                                <w:color w:val="000000" w:themeColor="text1"/>
                                <w:szCs w:val="24"/>
                                <w:lang w:val="en-US"/>
                              </w:rPr>
                            </w:pPr>
                          </w:p>
                          <w:p w:rsidR="00912409" w:rsidRPr="00536792" w:rsidRDefault="00912409"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912409" w:rsidRPr="005F3FB6" w:rsidRDefault="00A80582" w:rsidP="00C75CAD">
                            <w:pPr>
                              <w:spacing w:before="120" w:after="120"/>
                              <w:rPr>
                                <w:rStyle w:val="Hipercze"/>
                                <w:rFonts w:ascii="Fira Sans" w:hAnsi="Fira Sans" w:cs="Arial"/>
                                <w:color w:val="001D77"/>
                                <w:sz w:val="18"/>
                                <w:szCs w:val="30"/>
                                <w:shd w:val="clear" w:color="auto" w:fill="F0F0F0"/>
                                <w:lang w:val="en-US"/>
                              </w:rPr>
                            </w:pPr>
                            <w:hyperlink r:id="rId55" w:history="1">
                              <w:r w:rsidR="00912409" w:rsidRPr="005F3FB6">
                                <w:rPr>
                                  <w:rStyle w:val="Hipercze"/>
                                  <w:rFonts w:ascii="Fira Sans" w:hAnsi="Fira Sans" w:cs="Arial"/>
                                  <w:color w:val="001D77"/>
                                  <w:sz w:val="18"/>
                                  <w:szCs w:val="30"/>
                                  <w:shd w:val="clear" w:color="auto" w:fill="F0F0F0"/>
                                  <w:lang w:val="en-US"/>
                                </w:rPr>
                                <w:t>Knowledge Database Business Tendency</w:t>
                              </w:r>
                            </w:hyperlink>
                          </w:p>
                          <w:p w:rsidR="00912409" w:rsidRPr="005F3FB6" w:rsidRDefault="00912409"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912409" w:rsidRDefault="00912409"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912409" w:rsidRPr="00DE33FD" w:rsidRDefault="00912409" w:rsidP="00AB6D25">
                            <w:pPr>
                              <w:rPr>
                                <w:rFonts w:ascii="Fira Sans" w:hAnsi="Fira Sans"/>
                                <w:b/>
                                <w:color w:val="000000" w:themeColor="text1"/>
                                <w:szCs w:val="24"/>
                                <w:lang w:val="en-US"/>
                              </w:rPr>
                            </w:pPr>
                          </w:p>
                          <w:p w:rsidR="00912409" w:rsidRPr="00ED32D8" w:rsidRDefault="00912409"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912409" w:rsidRPr="00ED32D8" w:rsidRDefault="00A80582" w:rsidP="00C75CAD">
                            <w:pPr>
                              <w:spacing w:before="120" w:after="120"/>
                              <w:rPr>
                                <w:rStyle w:val="Hipercze"/>
                                <w:rFonts w:cs="Arial"/>
                                <w:color w:val="001D77"/>
                                <w:szCs w:val="30"/>
                                <w:shd w:val="clear" w:color="auto" w:fill="F0F0F0"/>
                                <w:lang w:val="en-US"/>
                              </w:rPr>
                            </w:pPr>
                            <w:hyperlink r:id="rId56" w:history="1">
                              <w:r w:rsidR="00912409">
                                <w:rPr>
                                  <w:rStyle w:val="Hipercze"/>
                                  <w:rFonts w:ascii="Fira Sans" w:hAnsi="Fira Sans" w:cs="Arial"/>
                                  <w:color w:val="001D77"/>
                                  <w:sz w:val="18"/>
                                  <w:szCs w:val="30"/>
                                  <w:shd w:val="clear" w:color="auto" w:fill="F0F0F0"/>
                                  <w:lang w:val="en-US"/>
                                </w:rPr>
                                <w:t>Business tendency</w:t>
                              </w:r>
                            </w:hyperlink>
                          </w:p>
                          <w:p w:rsidR="00912409" w:rsidRPr="00ED32D8" w:rsidRDefault="00912409"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F38C5" id="_x0000_s1029" type="#_x0000_t202" style="position:absolute;margin-left:1.5pt;margin-top:33.5pt;width:516.5pt;height:349.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912409" w:rsidRDefault="00912409" w:rsidP="00AB6D25">
                      <w:pPr>
                        <w:rPr>
                          <w:rFonts w:ascii="Fira Sans" w:hAnsi="Fira Sans"/>
                          <w:b/>
                        </w:rPr>
                      </w:pPr>
                    </w:p>
                    <w:p w:rsidR="00912409" w:rsidRPr="00FC7168" w:rsidRDefault="00912409" w:rsidP="00AB6D25">
                      <w:pPr>
                        <w:rPr>
                          <w:rFonts w:ascii="Fira Sans" w:hAnsi="Fira Sans"/>
                          <w:b/>
                          <w:sz w:val="19"/>
                          <w:szCs w:val="19"/>
                          <w:lang w:val="en-US"/>
                        </w:rPr>
                      </w:pPr>
                      <w:r w:rsidRPr="00FC7168">
                        <w:rPr>
                          <w:rFonts w:ascii="Fira Sans" w:hAnsi="Fira Sans"/>
                          <w:b/>
                          <w:sz w:val="19"/>
                          <w:szCs w:val="19"/>
                          <w:lang w:val="en-US"/>
                        </w:rPr>
                        <w:t>Related information</w:t>
                      </w:r>
                    </w:p>
                    <w:p w:rsidR="00912409" w:rsidRPr="00FA343D" w:rsidRDefault="00912409"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912409" w:rsidRPr="00FC7168" w:rsidRDefault="00912409"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p>
                    <w:p w:rsidR="00912409" w:rsidRPr="00FC7168" w:rsidRDefault="00912409" w:rsidP="00AB6D25">
                      <w:pPr>
                        <w:rPr>
                          <w:rFonts w:ascii="Fira Sans" w:hAnsi="Fira Sans"/>
                          <w:b/>
                          <w:color w:val="000000" w:themeColor="text1"/>
                          <w:szCs w:val="24"/>
                          <w:lang w:val="en-US"/>
                        </w:rPr>
                      </w:pPr>
                    </w:p>
                    <w:p w:rsidR="00912409" w:rsidRPr="00536792" w:rsidRDefault="00912409"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912409" w:rsidRPr="005F3FB6" w:rsidRDefault="00912409" w:rsidP="00C75CAD">
                      <w:pPr>
                        <w:spacing w:before="120" w:after="120"/>
                        <w:rPr>
                          <w:rStyle w:val="Hipercze"/>
                          <w:rFonts w:ascii="Fira Sans" w:hAnsi="Fira Sans" w:cs="Arial"/>
                          <w:color w:val="001D77"/>
                          <w:sz w:val="18"/>
                          <w:szCs w:val="30"/>
                          <w:shd w:val="clear" w:color="auto" w:fill="F0F0F0"/>
                          <w:lang w:val="en-US"/>
                        </w:rPr>
                      </w:pPr>
                      <w:hyperlink r:id="rId57" w:history="1">
                        <w:r w:rsidRPr="005F3FB6">
                          <w:rPr>
                            <w:rStyle w:val="Hipercze"/>
                            <w:rFonts w:ascii="Fira Sans" w:hAnsi="Fira Sans" w:cs="Arial"/>
                            <w:color w:val="001D77"/>
                            <w:sz w:val="18"/>
                            <w:szCs w:val="30"/>
                            <w:shd w:val="clear" w:color="auto" w:fill="F0F0F0"/>
                            <w:lang w:val="en-US"/>
                          </w:rPr>
                          <w:t>Knowledge Database Business Tendency</w:t>
                        </w:r>
                      </w:hyperlink>
                    </w:p>
                    <w:p w:rsidR="00912409" w:rsidRPr="005F3FB6" w:rsidRDefault="00912409"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912409" w:rsidRDefault="00912409"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912409" w:rsidRPr="00DE33FD" w:rsidRDefault="00912409" w:rsidP="00AB6D25">
                      <w:pPr>
                        <w:rPr>
                          <w:rFonts w:ascii="Fira Sans" w:hAnsi="Fira Sans"/>
                          <w:b/>
                          <w:color w:val="000000" w:themeColor="text1"/>
                          <w:szCs w:val="24"/>
                          <w:lang w:val="en-US"/>
                        </w:rPr>
                      </w:pPr>
                    </w:p>
                    <w:p w:rsidR="00912409" w:rsidRPr="00ED32D8" w:rsidRDefault="00912409"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912409" w:rsidRPr="00ED32D8" w:rsidRDefault="00912409" w:rsidP="00C75CAD">
                      <w:pPr>
                        <w:spacing w:before="120" w:after="120"/>
                        <w:rPr>
                          <w:rStyle w:val="Hipercze"/>
                          <w:rFonts w:cs="Arial"/>
                          <w:color w:val="001D77"/>
                          <w:szCs w:val="30"/>
                          <w:shd w:val="clear" w:color="auto" w:fill="F0F0F0"/>
                          <w:lang w:val="en-US"/>
                        </w:rPr>
                      </w:pPr>
                      <w:hyperlink r:id="rId58" w:history="1">
                        <w:r>
                          <w:rPr>
                            <w:rStyle w:val="Hipercze"/>
                            <w:rFonts w:ascii="Fira Sans" w:hAnsi="Fira Sans" w:cs="Arial"/>
                            <w:color w:val="001D77"/>
                            <w:sz w:val="18"/>
                            <w:szCs w:val="30"/>
                            <w:shd w:val="clear" w:color="auto" w:fill="F0F0F0"/>
                            <w:lang w:val="en-US"/>
                          </w:rPr>
                          <w:t>Business tendency</w:t>
                        </w:r>
                      </w:hyperlink>
                    </w:p>
                    <w:p w:rsidR="00912409" w:rsidRPr="00ED32D8" w:rsidRDefault="00912409"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D17623" w:rsidSect="00AE4F99">
      <w:headerReference w:type="default" r:id="rId59"/>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582" w:rsidRDefault="00A80582" w:rsidP="000662E2">
      <w:pPr>
        <w:spacing w:after="0" w:line="240" w:lineRule="auto"/>
      </w:pPr>
      <w:r>
        <w:separator/>
      </w:r>
    </w:p>
  </w:endnote>
  <w:endnote w:type="continuationSeparator" w:id="0">
    <w:p w:rsidR="00A80582" w:rsidRDefault="00A8058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912409" w:rsidRPr="00B7359B" w:rsidRDefault="0091240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6278BC">
          <w:rPr>
            <w:rFonts w:ascii="Fira Sans" w:hAnsi="Fira Sans"/>
            <w:noProof/>
            <w:sz w:val="19"/>
            <w:szCs w:val="19"/>
          </w:rPr>
          <w:t>2</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912409" w:rsidRPr="002B1A65" w:rsidRDefault="0091240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6278BC">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582" w:rsidRDefault="00A80582" w:rsidP="000662E2">
      <w:pPr>
        <w:spacing w:after="0" w:line="240" w:lineRule="auto"/>
      </w:pPr>
      <w:r>
        <w:separator/>
      </w:r>
    </w:p>
  </w:footnote>
  <w:footnote w:type="continuationSeparator" w:id="0">
    <w:p w:rsidR="00A80582" w:rsidRDefault="00A80582" w:rsidP="000662E2">
      <w:pPr>
        <w:spacing w:after="0" w:line="240" w:lineRule="auto"/>
      </w:pPr>
      <w:r>
        <w:continuationSeparator/>
      </w:r>
    </w:p>
  </w:footnote>
  <w:footnote w:id="1">
    <w:p w:rsidR="006278BC" w:rsidRPr="00D12470" w:rsidRDefault="006278BC" w:rsidP="006278BC">
      <w:pPr>
        <w:pStyle w:val="Tekstprzypisudolnego"/>
        <w:rPr>
          <w:lang w:val="en-US"/>
        </w:rPr>
      </w:pPr>
      <w:r>
        <w:rPr>
          <w:rStyle w:val="Odwoanieprzypisudolnego"/>
        </w:rPr>
        <w:footnoteRef/>
      </w:r>
      <w:r w:rsidRPr="00D12470">
        <w:rPr>
          <w:lang w:val="en-US"/>
        </w:rPr>
        <w:t xml:space="preserve"> </w:t>
      </w:r>
      <w:r w:rsidRPr="009F09F5">
        <w:rPr>
          <w:rFonts w:ascii="Fira Sans" w:hAnsi="Fira Sans"/>
          <w:sz w:val="14"/>
          <w:szCs w:val="14"/>
          <w:lang w:val="en-US"/>
        </w:rPr>
        <w:t xml:space="preserve">It means that the percentage of entrepreneurs expecting </w:t>
      </w:r>
      <w:r>
        <w:rPr>
          <w:rFonts w:ascii="Fira Sans" w:hAnsi="Fira Sans"/>
          <w:sz w:val="14"/>
          <w:szCs w:val="14"/>
          <w:lang w:val="en-US"/>
        </w:rPr>
        <w:t>improvement</w:t>
      </w:r>
      <w:r w:rsidRPr="009F09F5">
        <w:rPr>
          <w:rFonts w:ascii="Fira Sans" w:hAnsi="Fira Sans"/>
          <w:sz w:val="14"/>
          <w:szCs w:val="14"/>
          <w:lang w:val="en-US"/>
        </w:rPr>
        <w:t xml:space="preserve"> of their entities’ economic situation in the next three months outweighs the percentage of entrepreneurs expecting its </w:t>
      </w:r>
      <w:r>
        <w:rPr>
          <w:rFonts w:ascii="Fira Sans" w:hAnsi="Fira Sans"/>
          <w:sz w:val="14"/>
          <w:szCs w:val="14"/>
          <w:lang w:val="en-US"/>
        </w:rPr>
        <w:t>deterioration</w:t>
      </w:r>
      <w:r w:rsidRPr="009F09F5">
        <w:rPr>
          <w:rFonts w:ascii="Fira Sans" w:hAnsi="Fira Sans"/>
          <w:sz w:val="14"/>
          <w:szCs w:val="14"/>
          <w:lang w:val="en-US"/>
        </w:rPr>
        <w:t>.</w:t>
      </w:r>
    </w:p>
  </w:footnote>
  <w:footnote w:id="2">
    <w:p w:rsidR="00912409" w:rsidRPr="00207ECF" w:rsidRDefault="00912409"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912409" w:rsidRPr="00207ECF" w:rsidRDefault="00912409"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912409" w:rsidRPr="008C1F32" w:rsidRDefault="00912409"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09" w:rsidRDefault="00912409">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912409" w:rsidRDefault="0091240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09" w:rsidRDefault="0091240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2409" w:rsidRPr="000201D2" w:rsidRDefault="0091240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912409" w:rsidRPr="000201D2" w:rsidRDefault="0091240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912409" w:rsidRDefault="0091240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912409" w:rsidRPr="000201D2" w:rsidRDefault="00912409" w:rsidP="00F37172">
                          <w:pPr>
                            <w:jc w:val="both"/>
                            <w:rPr>
                              <w:rFonts w:ascii="Fira Sans SemiBold" w:hAnsi="Fira Sans SemiBold"/>
                              <w:color w:val="001D77"/>
                              <w:sz w:val="19"/>
                              <w:szCs w:val="19"/>
                            </w:rPr>
                          </w:pPr>
                          <w:r>
                            <w:rPr>
                              <w:rFonts w:ascii="Fira Sans SemiBold" w:hAnsi="Fira Sans SemiBold"/>
                              <w:color w:val="001D77"/>
                              <w:sz w:val="19"/>
                              <w:szCs w:val="19"/>
                            </w:rPr>
                            <w:t>21.05.2021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912409" w:rsidRPr="000201D2" w:rsidRDefault="00912409" w:rsidP="00F37172">
                    <w:pPr>
                      <w:jc w:val="both"/>
                      <w:rPr>
                        <w:rFonts w:ascii="Fira Sans SemiBold" w:hAnsi="Fira Sans SemiBold"/>
                        <w:color w:val="001D77"/>
                        <w:sz w:val="19"/>
                        <w:szCs w:val="19"/>
                      </w:rPr>
                    </w:pPr>
                    <w:r>
                      <w:rPr>
                        <w:rFonts w:ascii="Fira Sans SemiBold" w:hAnsi="Fira Sans SemiBold"/>
                        <w:color w:val="001D77"/>
                        <w:sz w:val="19"/>
                        <w:szCs w:val="19"/>
                      </w:rPr>
                      <w:t>21.05.2021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409" w:rsidRDefault="00912409">
    <w:pPr>
      <w:pStyle w:val="Nagwek"/>
    </w:pPr>
  </w:p>
  <w:p w:rsidR="00912409" w:rsidRDefault="0091240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2.95pt;height:125pt;visibility:visible;mso-wrap-style:square" o:bullet="t">
        <v:imagedata r:id="rId1" o:title=""/>
      </v:shape>
    </w:pict>
  </w:numPicBullet>
  <w:numPicBullet w:numPicBulletId="1">
    <w:pict>
      <v:shape id="_x0000_i1031" type="#_x0000_t75" style="width:124.3pt;height:1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0F6"/>
    <w:rsid w:val="00003437"/>
    <w:rsid w:val="000039B9"/>
    <w:rsid w:val="00004825"/>
    <w:rsid w:val="0000577F"/>
    <w:rsid w:val="00005CE7"/>
    <w:rsid w:val="0000709F"/>
    <w:rsid w:val="000108B8"/>
    <w:rsid w:val="00010F2E"/>
    <w:rsid w:val="00011378"/>
    <w:rsid w:val="00011A11"/>
    <w:rsid w:val="00011C7D"/>
    <w:rsid w:val="000129BF"/>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66E9"/>
    <w:rsid w:val="00040963"/>
    <w:rsid w:val="00040B45"/>
    <w:rsid w:val="000414BE"/>
    <w:rsid w:val="00041821"/>
    <w:rsid w:val="00043A21"/>
    <w:rsid w:val="0004400B"/>
    <w:rsid w:val="0004582E"/>
    <w:rsid w:val="0004594F"/>
    <w:rsid w:val="00050C96"/>
    <w:rsid w:val="00051931"/>
    <w:rsid w:val="00051E3A"/>
    <w:rsid w:val="000534A5"/>
    <w:rsid w:val="00057B5C"/>
    <w:rsid w:val="00057BCF"/>
    <w:rsid w:val="00057CA1"/>
    <w:rsid w:val="00061635"/>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2ECF"/>
    <w:rsid w:val="0009359E"/>
    <w:rsid w:val="0009439B"/>
    <w:rsid w:val="000949DE"/>
    <w:rsid w:val="0009541F"/>
    <w:rsid w:val="00096571"/>
    <w:rsid w:val="00096BB4"/>
    <w:rsid w:val="000A0C17"/>
    <w:rsid w:val="000A0EB1"/>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B81"/>
    <w:rsid w:val="000C5ECF"/>
    <w:rsid w:val="000D1065"/>
    <w:rsid w:val="000D1D43"/>
    <w:rsid w:val="000D225C"/>
    <w:rsid w:val="000D5527"/>
    <w:rsid w:val="000D5E6C"/>
    <w:rsid w:val="000E084D"/>
    <w:rsid w:val="000E0918"/>
    <w:rsid w:val="000E0C2A"/>
    <w:rsid w:val="000E112D"/>
    <w:rsid w:val="000E276F"/>
    <w:rsid w:val="000E6E32"/>
    <w:rsid w:val="000E7ED0"/>
    <w:rsid w:val="000F05CA"/>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829"/>
    <w:rsid w:val="00112E06"/>
    <w:rsid w:val="001132EF"/>
    <w:rsid w:val="00114DB9"/>
    <w:rsid w:val="00114E5C"/>
    <w:rsid w:val="00114E77"/>
    <w:rsid w:val="00114F89"/>
    <w:rsid w:val="00115084"/>
    <w:rsid w:val="0011518C"/>
    <w:rsid w:val="00116087"/>
    <w:rsid w:val="00117ABE"/>
    <w:rsid w:val="00123319"/>
    <w:rsid w:val="00123A2C"/>
    <w:rsid w:val="001244A5"/>
    <w:rsid w:val="00130296"/>
    <w:rsid w:val="001303CA"/>
    <w:rsid w:val="001316F2"/>
    <w:rsid w:val="00133B51"/>
    <w:rsid w:val="00134060"/>
    <w:rsid w:val="00134852"/>
    <w:rsid w:val="00134F39"/>
    <w:rsid w:val="00137BAC"/>
    <w:rsid w:val="00137E8E"/>
    <w:rsid w:val="001423B6"/>
    <w:rsid w:val="001448A0"/>
    <w:rsid w:val="001448A7"/>
    <w:rsid w:val="00144913"/>
    <w:rsid w:val="0014596C"/>
    <w:rsid w:val="00145AC2"/>
    <w:rsid w:val="00146047"/>
    <w:rsid w:val="00146621"/>
    <w:rsid w:val="001479AC"/>
    <w:rsid w:val="001507C7"/>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443"/>
    <w:rsid w:val="0016451D"/>
    <w:rsid w:val="00165E66"/>
    <w:rsid w:val="0017010B"/>
    <w:rsid w:val="00171A1E"/>
    <w:rsid w:val="00172E2E"/>
    <w:rsid w:val="00176163"/>
    <w:rsid w:val="001762A6"/>
    <w:rsid w:val="00176881"/>
    <w:rsid w:val="00177A58"/>
    <w:rsid w:val="00180135"/>
    <w:rsid w:val="0018029F"/>
    <w:rsid w:val="00182C12"/>
    <w:rsid w:val="0018424E"/>
    <w:rsid w:val="001865F6"/>
    <w:rsid w:val="001866DD"/>
    <w:rsid w:val="00186B0A"/>
    <w:rsid w:val="00187A01"/>
    <w:rsid w:val="00187EC6"/>
    <w:rsid w:val="0019042A"/>
    <w:rsid w:val="00191705"/>
    <w:rsid w:val="00193BDE"/>
    <w:rsid w:val="00193FC5"/>
    <w:rsid w:val="00194FED"/>
    <w:rsid w:val="001951DA"/>
    <w:rsid w:val="001962C2"/>
    <w:rsid w:val="001A049A"/>
    <w:rsid w:val="001A1B86"/>
    <w:rsid w:val="001A1D09"/>
    <w:rsid w:val="001A25AA"/>
    <w:rsid w:val="001A26F9"/>
    <w:rsid w:val="001A3EF8"/>
    <w:rsid w:val="001A42E2"/>
    <w:rsid w:val="001A5C5E"/>
    <w:rsid w:val="001A6FD0"/>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D1DB4"/>
    <w:rsid w:val="001D3B9B"/>
    <w:rsid w:val="001D477A"/>
    <w:rsid w:val="001D5205"/>
    <w:rsid w:val="001D5454"/>
    <w:rsid w:val="001E11CC"/>
    <w:rsid w:val="001E1427"/>
    <w:rsid w:val="001E14AC"/>
    <w:rsid w:val="001E155C"/>
    <w:rsid w:val="001E2238"/>
    <w:rsid w:val="001E480E"/>
    <w:rsid w:val="001E668B"/>
    <w:rsid w:val="001E6930"/>
    <w:rsid w:val="001E72C9"/>
    <w:rsid w:val="001E7E7E"/>
    <w:rsid w:val="001F0737"/>
    <w:rsid w:val="001F0B09"/>
    <w:rsid w:val="001F0E57"/>
    <w:rsid w:val="001F1025"/>
    <w:rsid w:val="001F135A"/>
    <w:rsid w:val="001F1BE1"/>
    <w:rsid w:val="001F2BFF"/>
    <w:rsid w:val="001F4170"/>
    <w:rsid w:val="001F62F2"/>
    <w:rsid w:val="001F74D7"/>
    <w:rsid w:val="0020416B"/>
    <w:rsid w:val="0020428C"/>
    <w:rsid w:val="002053BC"/>
    <w:rsid w:val="00205545"/>
    <w:rsid w:val="00205BC2"/>
    <w:rsid w:val="00205DCD"/>
    <w:rsid w:val="00207ECF"/>
    <w:rsid w:val="00207ED8"/>
    <w:rsid w:val="002105E1"/>
    <w:rsid w:val="00211044"/>
    <w:rsid w:val="002112C0"/>
    <w:rsid w:val="0021378D"/>
    <w:rsid w:val="002140F5"/>
    <w:rsid w:val="00216024"/>
    <w:rsid w:val="002213DC"/>
    <w:rsid w:val="00222263"/>
    <w:rsid w:val="002230ED"/>
    <w:rsid w:val="00223BC5"/>
    <w:rsid w:val="00223D5A"/>
    <w:rsid w:val="00224708"/>
    <w:rsid w:val="002248CD"/>
    <w:rsid w:val="00224BF7"/>
    <w:rsid w:val="00224FBD"/>
    <w:rsid w:val="0023025B"/>
    <w:rsid w:val="00230A7E"/>
    <w:rsid w:val="002322D3"/>
    <w:rsid w:val="00232A7A"/>
    <w:rsid w:val="002367B3"/>
    <w:rsid w:val="00236D7C"/>
    <w:rsid w:val="0023792A"/>
    <w:rsid w:val="00245099"/>
    <w:rsid w:val="002476AC"/>
    <w:rsid w:val="00250150"/>
    <w:rsid w:val="00250845"/>
    <w:rsid w:val="00250B60"/>
    <w:rsid w:val="002514D2"/>
    <w:rsid w:val="00252628"/>
    <w:rsid w:val="002537A7"/>
    <w:rsid w:val="002574F9"/>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3F5"/>
    <w:rsid w:val="002A5BE7"/>
    <w:rsid w:val="002B0472"/>
    <w:rsid w:val="002B1A65"/>
    <w:rsid w:val="002B499E"/>
    <w:rsid w:val="002B5972"/>
    <w:rsid w:val="002B6B12"/>
    <w:rsid w:val="002C01DB"/>
    <w:rsid w:val="002C0550"/>
    <w:rsid w:val="002C1D25"/>
    <w:rsid w:val="002C22D7"/>
    <w:rsid w:val="002C393E"/>
    <w:rsid w:val="002C39DC"/>
    <w:rsid w:val="002C48F0"/>
    <w:rsid w:val="002C4FF0"/>
    <w:rsid w:val="002C5B73"/>
    <w:rsid w:val="002C69A6"/>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4D66"/>
    <w:rsid w:val="002F4E60"/>
    <w:rsid w:val="002F77C8"/>
    <w:rsid w:val="002F7BAD"/>
    <w:rsid w:val="00301633"/>
    <w:rsid w:val="00301BC0"/>
    <w:rsid w:val="00301C9E"/>
    <w:rsid w:val="003031C9"/>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5366"/>
    <w:rsid w:val="003407E4"/>
    <w:rsid w:val="003415EB"/>
    <w:rsid w:val="003443F4"/>
    <w:rsid w:val="003462B6"/>
    <w:rsid w:val="00346D76"/>
    <w:rsid w:val="0034734A"/>
    <w:rsid w:val="00347A0E"/>
    <w:rsid w:val="00347D72"/>
    <w:rsid w:val="00350660"/>
    <w:rsid w:val="00350D50"/>
    <w:rsid w:val="00350F9A"/>
    <w:rsid w:val="00351097"/>
    <w:rsid w:val="00352458"/>
    <w:rsid w:val="003538AF"/>
    <w:rsid w:val="00353E5E"/>
    <w:rsid w:val="00354A53"/>
    <w:rsid w:val="00357F62"/>
    <w:rsid w:val="0036049A"/>
    <w:rsid w:val="00361569"/>
    <w:rsid w:val="00362EA6"/>
    <w:rsid w:val="00365352"/>
    <w:rsid w:val="00365A7C"/>
    <w:rsid w:val="00365F36"/>
    <w:rsid w:val="0036698B"/>
    <w:rsid w:val="00367237"/>
    <w:rsid w:val="0036763D"/>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5E0"/>
    <w:rsid w:val="003A6932"/>
    <w:rsid w:val="003B02C1"/>
    <w:rsid w:val="003B1FED"/>
    <w:rsid w:val="003B276C"/>
    <w:rsid w:val="003B51A6"/>
    <w:rsid w:val="003B5B72"/>
    <w:rsid w:val="003B6025"/>
    <w:rsid w:val="003B6C19"/>
    <w:rsid w:val="003C0845"/>
    <w:rsid w:val="003C4464"/>
    <w:rsid w:val="003C4528"/>
    <w:rsid w:val="003C4724"/>
    <w:rsid w:val="003C550E"/>
    <w:rsid w:val="003C59E0"/>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3E83"/>
    <w:rsid w:val="003E66B5"/>
    <w:rsid w:val="003E781B"/>
    <w:rsid w:val="003F2CD1"/>
    <w:rsid w:val="003F3E36"/>
    <w:rsid w:val="003F4C97"/>
    <w:rsid w:val="003F4E4F"/>
    <w:rsid w:val="003F5CAE"/>
    <w:rsid w:val="003F6F7D"/>
    <w:rsid w:val="003F7B62"/>
    <w:rsid w:val="003F7FE6"/>
    <w:rsid w:val="004002B7"/>
    <w:rsid w:val="004004CC"/>
    <w:rsid w:val="00401588"/>
    <w:rsid w:val="00401F88"/>
    <w:rsid w:val="00403A17"/>
    <w:rsid w:val="00403C6B"/>
    <w:rsid w:val="00404022"/>
    <w:rsid w:val="004040CC"/>
    <w:rsid w:val="0040435C"/>
    <w:rsid w:val="00404E5B"/>
    <w:rsid w:val="0040505F"/>
    <w:rsid w:val="00406CF1"/>
    <w:rsid w:val="00411589"/>
    <w:rsid w:val="004118D1"/>
    <w:rsid w:val="00413D76"/>
    <w:rsid w:val="00414540"/>
    <w:rsid w:val="004159FA"/>
    <w:rsid w:val="004169C5"/>
    <w:rsid w:val="004206E0"/>
    <w:rsid w:val="00420979"/>
    <w:rsid w:val="00420A58"/>
    <w:rsid w:val="0042323E"/>
    <w:rsid w:val="004232C1"/>
    <w:rsid w:val="00423D86"/>
    <w:rsid w:val="0042406F"/>
    <w:rsid w:val="0042446D"/>
    <w:rsid w:val="0042486E"/>
    <w:rsid w:val="0042641A"/>
    <w:rsid w:val="00427BF8"/>
    <w:rsid w:val="00430375"/>
    <w:rsid w:val="00430FBF"/>
    <w:rsid w:val="00431C02"/>
    <w:rsid w:val="00432D84"/>
    <w:rsid w:val="00432E3F"/>
    <w:rsid w:val="004335CF"/>
    <w:rsid w:val="00433981"/>
    <w:rsid w:val="004356F0"/>
    <w:rsid w:val="004366B1"/>
    <w:rsid w:val="00437395"/>
    <w:rsid w:val="00437872"/>
    <w:rsid w:val="00437A10"/>
    <w:rsid w:val="00440B2C"/>
    <w:rsid w:val="004436D0"/>
    <w:rsid w:val="00443E3C"/>
    <w:rsid w:val="00445047"/>
    <w:rsid w:val="00445683"/>
    <w:rsid w:val="00445A7C"/>
    <w:rsid w:val="0044644A"/>
    <w:rsid w:val="00446E6F"/>
    <w:rsid w:val="00451073"/>
    <w:rsid w:val="0045269C"/>
    <w:rsid w:val="0045286A"/>
    <w:rsid w:val="004537F0"/>
    <w:rsid w:val="00453E1F"/>
    <w:rsid w:val="00454346"/>
    <w:rsid w:val="004546ED"/>
    <w:rsid w:val="00454A5C"/>
    <w:rsid w:val="004553E8"/>
    <w:rsid w:val="00457611"/>
    <w:rsid w:val="00457C4E"/>
    <w:rsid w:val="004600F1"/>
    <w:rsid w:val="00460B52"/>
    <w:rsid w:val="00461CA9"/>
    <w:rsid w:val="004635CC"/>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7661F"/>
    <w:rsid w:val="00482BBE"/>
    <w:rsid w:val="00482FAD"/>
    <w:rsid w:val="00483C65"/>
    <w:rsid w:val="004853D3"/>
    <w:rsid w:val="00486BAE"/>
    <w:rsid w:val="00490BA1"/>
    <w:rsid w:val="00495D50"/>
    <w:rsid w:val="0049621B"/>
    <w:rsid w:val="00497E9D"/>
    <w:rsid w:val="00497FA0"/>
    <w:rsid w:val="004A569A"/>
    <w:rsid w:val="004A592F"/>
    <w:rsid w:val="004A599C"/>
    <w:rsid w:val="004A640B"/>
    <w:rsid w:val="004A6CC2"/>
    <w:rsid w:val="004B059E"/>
    <w:rsid w:val="004B0752"/>
    <w:rsid w:val="004B0F9D"/>
    <w:rsid w:val="004B1FEA"/>
    <w:rsid w:val="004B4C59"/>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3C1E"/>
    <w:rsid w:val="004D4BCB"/>
    <w:rsid w:val="004D70DC"/>
    <w:rsid w:val="004D7FBF"/>
    <w:rsid w:val="004E070B"/>
    <w:rsid w:val="004E1B1E"/>
    <w:rsid w:val="004E6A4F"/>
    <w:rsid w:val="004E6AB5"/>
    <w:rsid w:val="004E6B05"/>
    <w:rsid w:val="004E7DEA"/>
    <w:rsid w:val="004F03D7"/>
    <w:rsid w:val="004F0923"/>
    <w:rsid w:val="004F096D"/>
    <w:rsid w:val="004F0C3C"/>
    <w:rsid w:val="004F2061"/>
    <w:rsid w:val="004F2AEE"/>
    <w:rsid w:val="004F3066"/>
    <w:rsid w:val="004F355D"/>
    <w:rsid w:val="004F4B2E"/>
    <w:rsid w:val="004F63FC"/>
    <w:rsid w:val="00500DE2"/>
    <w:rsid w:val="0050144E"/>
    <w:rsid w:val="0050225F"/>
    <w:rsid w:val="005027AB"/>
    <w:rsid w:val="0050498B"/>
    <w:rsid w:val="005057DA"/>
    <w:rsid w:val="00505A92"/>
    <w:rsid w:val="00506FD7"/>
    <w:rsid w:val="00507543"/>
    <w:rsid w:val="0051254F"/>
    <w:rsid w:val="00512936"/>
    <w:rsid w:val="00513117"/>
    <w:rsid w:val="0051326F"/>
    <w:rsid w:val="00515924"/>
    <w:rsid w:val="00515FBC"/>
    <w:rsid w:val="005175A1"/>
    <w:rsid w:val="005203F1"/>
    <w:rsid w:val="00521BC3"/>
    <w:rsid w:val="00521CED"/>
    <w:rsid w:val="00523DD7"/>
    <w:rsid w:val="00524732"/>
    <w:rsid w:val="00526B0F"/>
    <w:rsid w:val="00527EF0"/>
    <w:rsid w:val="00530791"/>
    <w:rsid w:val="00530B2D"/>
    <w:rsid w:val="00530CE2"/>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63"/>
    <w:rsid w:val="00556CF1"/>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2FF7"/>
    <w:rsid w:val="005835B6"/>
    <w:rsid w:val="0058396B"/>
    <w:rsid w:val="0058585A"/>
    <w:rsid w:val="005864BA"/>
    <w:rsid w:val="005916D7"/>
    <w:rsid w:val="00593254"/>
    <w:rsid w:val="005A19C5"/>
    <w:rsid w:val="005A1C1A"/>
    <w:rsid w:val="005A50E2"/>
    <w:rsid w:val="005A65A0"/>
    <w:rsid w:val="005A698C"/>
    <w:rsid w:val="005A6F50"/>
    <w:rsid w:val="005B0759"/>
    <w:rsid w:val="005B11DA"/>
    <w:rsid w:val="005B2433"/>
    <w:rsid w:val="005B2A39"/>
    <w:rsid w:val="005B44E2"/>
    <w:rsid w:val="005B5280"/>
    <w:rsid w:val="005B78C1"/>
    <w:rsid w:val="005C023D"/>
    <w:rsid w:val="005C4C57"/>
    <w:rsid w:val="005C4F00"/>
    <w:rsid w:val="005D1A35"/>
    <w:rsid w:val="005D25A3"/>
    <w:rsid w:val="005D6CCF"/>
    <w:rsid w:val="005D77FB"/>
    <w:rsid w:val="005D7C1F"/>
    <w:rsid w:val="005E0799"/>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3AEC"/>
    <w:rsid w:val="006260AF"/>
    <w:rsid w:val="006278BC"/>
    <w:rsid w:val="0063078C"/>
    <w:rsid w:val="00632056"/>
    <w:rsid w:val="00633014"/>
    <w:rsid w:val="00633B23"/>
    <w:rsid w:val="0063437B"/>
    <w:rsid w:val="00635566"/>
    <w:rsid w:val="006365B5"/>
    <w:rsid w:val="00636B46"/>
    <w:rsid w:val="0063792B"/>
    <w:rsid w:val="00640163"/>
    <w:rsid w:val="00640F41"/>
    <w:rsid w:val="00642382"/>
    <w:rsid w:val="00644405"/>
    <w:rsid w:val="00644F2A"/>
    <w:rsid w:val="006467C3"/>
    <w:rsid w:val="00646D73"/>
    <w:rsid w:val="006516CF"/>
    <w:rsid w:val="00652262"/>
    <w:rsid w:val="00652FE9"/>
    <w:rsid w:val="0065356C"/>
    <w:rsid w:val="00655305"/>
    <w:rsid w:val="00655B16"/>
    <w:rsid w:val="0065710D"/>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3694"/>
    <w:rsid w:val="00685217"/>
    <w:rsid w:val="00686AD5"/>
    <w:rsid w:val="00690BEE"/>
    <w:rsid w:val="00692138"/>
    <w:rsid w:val="006932A5"/>
    <w:rsid w:val="00694612"/>
    <w:rsid w:val="00694F1E"/>
    <w:rsid w:val="00695688"/>
    <w:rsid w:val="00695D66"/>
    <w:rsid w:val="006966AD"/>
    <w:rsid w:val="00696B4B"/>
    <w:rsid w:val="006A0351"/>
    <w:rsid w:val="006A0D2F"/>
    <w:rsid w:val="006A280D"/>
    <w:rsid w:val="006A41E2"/>
    <w:rsid w:val="006B05FA"/>
    <w:rsid w:val="006B0E9E"/>
    <w:rsid w:val="006B2281"/>
    <w:rsid w:val="006B2B4A"/>
    <w:rsid w:val="006B2D75"/>
    <w:rsid w:val="006B3239"/>
    <w:rsid w:val="006B3857"/>
    <w:rsid w:val="006B5AE4"/>
    <w:rsid w:val="006B5E8A"/>
    <w:rsid w:val="006B6F94"/>
    <w:rsid w:val="006B7C5E"/>
    <w:rsid w:val="006C5224"/>
    <w:rsid w:val="006C5C81"/>
    <w:rsid w:val="006D4054"/>
    <w:rsid w:val="006D4318"/>
    <w:rsid w:val="006D6347"/>
    <w:rsid w:val="006D6BB7"/>
    <w:rsid w:val="006D7274"/>
    <w:rsid w:val="006E02EC"/>
    <w:rsid w:val="006E045A"/>
    <w:rsid w:val="006E0768"/>
    <w:rsid w:val="006E1123"/>
    <w:rsid w:val="006E266D"/>
    <w:rsid w:val="006E4BB4"/>
    <w:rsid w:val="006E62CE"/>
    <w:rsid w:val="006E7789"/>
    <w:rsid w:val="006E7F34"/>
    <w:rsid w:val="006F182B"/>
    <w:rsid w:val="006F2A38"/>
    <w:rsid w:val="006F36A8"/>
    <w:rsid w:val="006F45AD"/>
    <w:rsid w:val="006F4B1B"/>
    <w:rsid w:val="006F57E5"/>
    <w:rsid w:val="00700009"/>
    <w:rsid w:val="00700A94"/>
    <w:rsid w:val="00701AB2"/>
    <w:rsid w:val="00702477"/>
    <w:rsid w:val="00702737"/>
    <w:rsid w:val="007027A1"/>
    <w:rsid w:val="00704D3B"/>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30184"/>
    <w:rsid w:val="007306EC"/>
    <w:rsid w:val="007318C7"/>
    <w:rsid w:val="00732809"/>
    <w:rsid w:val="0073602C"/>
    <w:rsid w:val="00737ADD"/>
    <w:rsid w:val="00743F79"/>
    <w:rsid w:val="00745912"/>
    <w:rsid w:val="00746187"/>
    <w:rsid w:val="00752B07"/>
    <w:rsid w:val="00754106"/>
    <w:rsid w:val="00754C63"/>
    <w:rsid w:val="00755FD3"/>
    <w:rsid w:val="00757455"/>
    <w:rsid w:val="007612C6"/>
    <w:rsid w:val="007615BC"/>
    <w:rsid w:val="007623ED"/>
    <w:rsid w:val="00762403"/>
    <w:rsid w:val="0076254F"/>
    <w:rsid w:val="007655EB"/>
    <w:rsid w:val="0076747D"/>
    <w:rsid w:val="00767A71"/>
    <w:rsid w:val="007700E4"/>
    <w:rsid w:val="0077196D"/>
    <w:rsid w:val="00772E50"/>
    <w:rsid w:val="00773D71"/>
    <w:rsid w:val="00773E86"/>
    <w:rsid w:val="00774C6B"/>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DC1"/>
    <w:rsid w:val="007A3C6F"/>
    <w:rsid w:val="007A7C0E"/>
    <w:rsid w:val="007B07BD"/>
    <w:rsid w:val="007B1307"/>
    <w:rsid w:val="007B1B50"/>
    <w:rsid w:val="007B2B88"/>
    <w:rsid w:val="007B3145"/>
    <w:rsid w:val="007B5103"/>
    <w:rsid w:val="007B5805"/>
    <w:rsid w:val="007B659E"/>
    <w:rsid w:val="007B7014"/>
    <w:rsid w:val="007C0B03"/>
    <w:rsid w:val="007C14FB"/>
    <w:rsid w:val="007C150C"/>
    <w:rsid w:val="007C26C0"/>
    <w:rsid w:val="007C2857"/>
    <w:rsid w:val="007C366B"/>
    <w:rsid w:val="007C3827"/>
    <w:rsid w:val="007C3926"/>
    <w:rsid w:val="007C42ED"/>
    <w:rsid w:val="007D279F"/>
    <w:rsid w:val="007D2B8D"/>
    <w:rsid w:val="007D3319"/>
    <w:rsid w:val="007D335D"/>
    <w:rsid w:val="007D3F21"/>
    <w:rsid w:val="007D5ACA"/>
    <w:rsid w:val="007E0254"/>
    <w:rsid w:val="007E0F2E"/>
    <w:rsid w:val="007E23A0"/>
    <w:rsid w:val="007E2821"/>
    <w:rsid w:val="007E3301"/>
    <w:rsid w:val="007E3314"/>
    <w:rsid w:val="007E4B03"/>
    <w:rsid w:val="007E6156"/>
    <w:rsid w:val="007E6B4A"/>
    <w:rsid w:val="007E7EC1"/>
    <w:rsid w:val="007F0BD3"/>
    <w:rsid w:val="007F2CC9"/>
    <w:rsid w:val="007F324B"/>
    <w:rsid w:val="007F3482"/>
    <w:rsid w:val="007F408C"/>
    <w:rsid w:val="007F5697"/>
    <w:rsid w:val="007F65E3"/>
    <w:rsid w:val="007F69C3"/>
    <w:rsid w:val="007F7C13"/>
    <w:rsid w:val="0080066B"/>
    <w:rsid w:val="00801530"/>
    <w:rsid w:val="00802264"/>
    <w:rsid w:val="0080476C"/>
    <w:rsid w:val="00804892"/>
    <w:rsid w:val="00804C27"/>
    <w:rsid w:val="00805096"/>
    <w:rsid w:val="0080553C"/>
    <w:rsid w:val="00805B46"/>
    <w:rsid w:val="008106B9"/>
    <w:rsid w:val="0081118B"/>
    <w:rsid w:val="0081152F"/>
    <w:rsid w:val="008139CE"/>
    <w:rsid w:val="0081493A"/>
    <w:rsid w:val="0081659C"/>
    <w:rsid w:val="008173D4"/>
    <w:rsid w:val="00817606"/>
    <w:rsid w:val="00822513"/>
    <w:rsid w:val="00822545"/>
    <w:rsid w:val="00823501"/>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A97"/>
    <w:rsid w:val="008468C4"/>
    <w:rsid w:val="00846BFF"/>
    <w:rsid w:val="00847F0F"/>
    <w:rsid w:val="0085032D"/>
    <w:rsid w:val="00851467"/>
    <w:rsid w:val="00852448"/>
    <w:rsid w:val="00854334"/>
    <w:rsid w:val="00854901"/>
    <w:rsid w:val="00857998"/>
    <w:rsid w:val="00860135"/>
    <w:rsid w:val="00864F19"/>
    <w:rsid w:val="00865255"/>
    <w:rsid w:val="008672E8"/>
    <w:rsid w:val="0087165C"/>
    <w:rsid w:val="00871AEC"/>
    <w:rsid w:val="008724F0"/>
    <w:rsid w:val="00872B57"/>
    <w:rsid w:val="00875949"/>
    <w:rsid w:val="00875D1F"/>
    <w:rsid w:val="00876C34"/>
    <w:rsid w:val="0087751C"/>
    <w:rsid w:val="00877A02"/>
    <w:rsid w:val="008800C9"/>
    <w:rsid w:val="00880870"/>
    <w:rsid w:val="0088188F"/>
    <w:rsid w:val="0088258A"/>
    <w:rsid w:val="00883AA9"/>
    <w:rsid w:val="00884578"/>
    <w:rsid w:val="00884717"/>
    <w:rsid w:val="008851C8"/>
    <w:rsid w:val="008857A4"/>
    <w:rsid w:val="00885B0F"/>
    <w:rsid w:val="00885B56"/>
    <w:rsid w:val="00886332"/>
    <w:rsid w:val="00886696"/>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A4E"/>
    <w:rsid w:val="008C61D3"/>
    <w:rsid w:val="008D361F"/>
    <w:rsid w:val="008D6880"/>
    <w:rsid w:val="008E0426"/>
    <w:rsid w:val="008E3158"/>
    <w:rsid w:val="008E3B1E"/>
    <w:rsid w:val="008E3FD2"/>
    <w:rsid w:val="008E6509"/>
    <w:rsid w:val="008E6907"/>
    <w:rsid w:val="008E6D40"/>
    <w:rsid w:val="008E6E6D"/>
    <w:rsid w:val="008E750B"/>
    <w:rsid w:val="008E7B86"/>
    <w:rsid w:val="008F2DF0"/>
    <w:rsid w:val="008F3638"/>
    <w:rsid w:val="008F41AD"/>
    <w:rsid w:val="008F423C"/>
    <w:rsid w:val="008F464F"/>
    <w:rsid w:val="008F6CB7"/>
    <w:rsid w:val="008F6F31"/>
    <w:rsid w:val="008F74DF"/>
    <w:rsid w:val="008F7BDC"/>
    <w:rsid w:val="00900CCE"/>
    <w:rsid w:val="009016C6"/>
    <w:rsid w:val="009024C5"/>
    <w:rsid w:val="00902896"/>
    <w:rsid w:val="00903EC3"/>
    <w:rsid w:val="009046CB"/>
    <w:rsid w:val="00904947"/>
    <w:rsid w:val="0090526A"/>
    <w:rsid w:val="00905FA3"/>
    <w:rsid w:val="009101F4"/>
    <w:rsid w:val="009104D1"/>
    <w:rsid w:val="00910C4C"/>
    <w:rsid w:val="00912409"/>
    <w:rsid w:val="00912467"/>
    <w:rsid w:val="009127BA"/>
    <w:rsid w:val="00913383"/>
    <w:rsid w:val="0091509B"/>
    <w:rsid w:val="009177C1"/>
    <w:rsid w:val="00920B7D"/>
    <w:rsid w:val="009227A6"/>
    <w:rsid w:val="0092366F"/>
    <w:rsid w:val="0092690B"/>
    <w:rsid w:val="009269E1"/>
    <w:rsid w:val="0092753D"/>
    <w:rsid w:val="009326CA"/>
    <w:rsid w:val="00933B6D"/>
    <w:rsid w:val="00933EC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602FC"/>
    <w:rsid w:val="00961A8B"/>
    <w:rsid w:val="00962CC2"/>
    <w:rsid w:val="00963858"/>
    <w:rsid w:val="0096445C"/>
    <w:rsid w:val="00964638"/>
    <w:rsid w:val="00964678"/>
    <w:rsid w:val="009647C9"/>
    <w:rsid w:val="00964B83"/>
    <w:rsid w:val="00965865"/>
    <w:rsid w:val="00967F99"/>
    <w:rsid w:val="009705EE"/>
    <w:rsid w:val="009719CB"/>
    <w:rsid w:val="00975482"/>
    <w:rsid w:val="0097594D"/>
    <w:rsid w:val="00977927"/>
    <w:rsid w:val="0098135C"/>
    <w:rsid w:val="0098156A"/>
    <w:rsid w:val="00983021"/>
    <w:rsid w:val="00984351"/>
    <w:rsid w:val="00984C77"/>
    <w:rsid w:val="0098537F"/>
    <w:rsid w:val="00985CAD"/>
    <w:rsid w:val="009921EB"/>
    <w:rsid w:val="009928AA"/>
    <w:rsid w:val="00992E10"/>
    <w:rsid w:val="00995C48"/>
    <w:rsid w:val="00995FA6"/>
    <w:rsid w:val="00996693"/>
    <w:rsid w:val="00997329"/>
    <w:rsid w:val="009A24B0"/>
    <w:rsid w:val="009A40B0"/>
    <w:rsid w:val="009A45B4"/>
    <w:rsid w:val="009A5C20"/>
    <w:rsid w:val="009A742C"/>
    <w:rsid w:val="009B068E"/>
    <w:rsid w:val="009B1DF2"/>
    <w:rsid w:val="009B3390"/>
    <w:rsid w:val="009B4CC8"/>
    <w:rsid w:val="009B5808"/>
    <w:rsid w:val="009C0165"/>
    <w:rsid w:val="009C0950"/>
    <w:rsid w:val="009C1335"/>
    <w:rsid w:val="009C1AB2"/>
    <w:rsid w:val="009C22CC"/>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60EF"/>
    <w:rsid w:val="009F62B9"/>
    <w:rsid w:val="009F7BAC"/>
    <w:rsid w:val="00A0402E"/>
    <w:rsid w:val="00A051F6"/>
    <w:rsid w:val="00A052BA"/>
    <w:rsid w:val="00A05405"/>
    <w:rsid w:val="00A0682F"/>
    <w:rsid w:val="00A068AA"/>
    <w:rsid w:val="00A06BD8"/>
    <w:rsid w:val="00A11D43"/>
    <w:rsid w:val="00A13211"/>
    <w:rsid w:val="00A139F5"/>
    <w:rsid w:val="00A13D15"/>
    <w:rsid w:val="00A1570A"/>
    <w:rsid w:val="00A22043"/>
    <w:rsid w:val="00A22F17"/>
    <w:rsid w:val="00A230E9"/>
    <w:rsid w:val="00A24EE1"/>
    <w:rsid w:val="00A25C9B"/>
    <w:rsid w:val="00A25E14"/>
    <w:rsid w:val="00A26DED"/>
    <w:rsid w:val="00A30F61"/>
    <w:rsid w:val="00A321E4"/>
    <w:rsid w:val="00A33452"/>
    <w:rsid w:val="00A33F4A"/>
    <w:rsid w:val="00A34347"/>
    <w:rsid w:val="00A36444"/>
    <w:rsid w:val="00A365F4"/>
    <w:rsid w:val="00A36BA6"/>
    <w:rsid w:val="00A36E57"/>
    <w:rsid w:val="00A36EB7"/>
    <w:rsid w:val="00A372DE"/>
    <w:rsid w:val="00A4019F"/>
    <w:rsid w:val="00A422C5"/>
    <w:rsid w:val="00A42C37"/>
    <w:rsid w:val="00A43B04"/>
    <w:rsid w:val="00A44AB4"/>
    <w:rsid w:val="00A452F6"/>
    <w:rsid w:val="00A45E5E"/>
    <w:rsid w:val="00A4739F"/>
    <w:rsid w:val="00A47D80"/>
    <w:rsid w:val="00A521CD"/>
    <w:rsid w:val="00A53132"/>
    <w:rsid w:val="00A54264"/>
    <w:rsid w:val="00A563F2"/>
    <w:rsid w:val="00A566E8"/>
    <w:rsid w:val="00A57A69"/>
    <w:rsid w:val="00A62657"/>
    <w:rsid w:val="00A643BB"/>
    <w:rsid w:val="00A65579"/>
    <w:rsid w:val="00A6679B"/>
    <w:rsid w:val="00A667AB"/>
    <w:rsid w:val="00A66A57"/>
    <w:rsid w:val="00A66C2E"/>
    <w:rsid w:val="00A66EAC"/>
    <w:rsid w:val="00A67A65"/>
    <w:rsid w:val="00A7030D"/>
    <w:rsid w:val="00A705DB"/>
    <w:rsid w:val="00A70B9B"/>
    <w:rsid w:val="00A71806"/>
    <w:rsid w:val="00A71E05"/>
    <w:rsid w:val="00A72F76"/>
    <w:rsid w:val="00A734BC"/>
    <w:rsid w:val="00A739E1"/>
    <w:rsid w:val="00A73ABE"/>
    <w:rsid w:val="00A73D77"/>
    <w:rsid w:val="00A74B25"/>
    <w:rsid w:val="00A74FE4"/>
    <w:rsid w:val="00A758C8"/>
    <w:rsid w:val="00A76F08"/>
    <w:rsid w:val="00A80582"/>
    <w:rsid w:val="00A83695"/>
    <w:rsid w:val="00A846EA"/>
    <w:rsid w:val="00A852B4"/>
    <w:rsid w:val="00A859D9"/>
    <w:rsid w:val="00A86A42"/>
    <w:rsid w:val="00A86ECC"/>
    <w:rsid w:val="00A86FCC"/>
    <w:rsid w:val="00A87B62"/>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3A98"/>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CB6"/>
    <w:rsid w:val="00B1091A"/>
    <w:rsid w:val="00B126DD"/>
    <w:rsid w:val="00B14952"/>
    <w:rsid w:val="00B1589E"/>
    <w:rsid w:val="00B15C99"/>
    <w:rsid w:val="00B170F4"/>
    <w:rsid w:val="00B17BDC"/>
    <w:rsid w:val="00B201D6"/>
    <w:rsid w:val="00B20DC0"/>
    <w:rsid w:val="00B23D69"/>
    <w:rsid w:val="00B24A8B"/>
    <w:rsid w:val="00B25B97"/>
    <w:rsid w:val="00B31926"/>
    <w:rsid w:val="00B31E5A"/>
    <w:rsid w:val="00B33E2C"/>
    <w:rsid w:val="00B35F4F"/>
    <w:rsid w:val="00B366F3"/>
    <w:rsid w:val="00B36FEF"/>
    <w:rsid w:val="00B3729D"/>
    <w:rsid w:val="00B3793E"/>
    <w:rsid w:val="00B41A2C"/>
    <w:rsid w:val="00B41C60"/>
    <w:rsid w:val="00B443C0"/>
    <w:rsid w:val="00B44F0A"/>
    <w:rsid w:val="00B45E4D"/>
    <w:rsid w:val="00B465FD"/>
    <w:rsid w:val="00B50344"/>
    <w:rsid w:val="00B5109D"/>
    <w:rsid w:val="00B511F2"/>
    <w:rsid w:val="00B51E9F"/>
    <w:rsid w:val="00B52B53"/>
    <w:rsid w:val="00B53BF2"/>
    <w:rsid w:val="00B54AB0"/>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2507"/>
    <w:rsid w:val="00B84817"/>
    <w:rsid w:val="00B84893"/>
    <w:rsid w:val="00B86633"/>
    <w:rsid w:val="00B86A7A"/>
    <w:rsid w:val="00B8712B"/>
    <w:rsid w:val="00B914E9"/>
    <w:rsid w:val="00B92CBA"/>
    <w:rsid w:val="00B93E09"/>
    <w:rsid w:val="00B956EE"/>
    <w:rsid w:val="00BA0245"/>
    <w:rsid w:val="00BA221E"/>
    <w:rsid w:val="00BA2BA1"/>
    <w:rsid w:val="00BA2C1D"/>
    <w:rsid w:val="00BA437D"/>
    <w:rsid w:val="00BB127F"/>
    <w:rsid w:val="00BB6F68"/>
    <w:rsid w:val="00BC0C0A"/>
    <w:rsid w:val="00BC50FB"/>
    <w:rsid w:val="00BC512B"/>
    <w:rsid w:val="00BC5EBC"/>
    <w:rsid w:val="00BC609A"/>
    <w:rsid w:val="00BC6503"/>
    <w:rsid w:val="00BC6E12"/>
    <w:rsid w:val="00BD04F9"/>
    <w:rsid w:val="00BD0CFD"/>
    <w:rsid w:val="00BD26FA"/>
    <w:rsid w:val="00BD3265"/>
    <w:rsid w:val="00BD3958"/>
    <w:rsid w:val="00BD3C94"/>
    <w:rsid w:val="00BD409C"/>
    <w:rsid w:val="00BD4E33"/>
    <w:rsid w:val="00BD5225"/>
    <w:rsid w:val="00BD6EB4"/>
    <w:rsid w:val="00BE0358"/>
    <w:rsid w:val="00BE14EE"/>
    <w:rsid w:val="00BE280F"/>
    <w:rsid w:val="00BE29A1"/>
    <w:rsid w:val="00BE6128"/>
    <w:rsid w:val="00BE627B"/>
    <w:rsid w:val="00BE62E3"/>
    <w:rsid w:val="00BE6E57"/>
    <w:rsid w:val="00BE74D5"/>
    <w:rsid w:val="00BF1A32"/>
    <w:rsid w:val="00BF21DD"/>
    <w:rsid w:val="00BF27BE"/>
    <w:rsid w:val="00C030DE"/>
    <w:rsid w:val="00C04116"/>
    <w:rsid w:val="00C06507"/>
    <w:rsid w:val="00C11462"/>
    <w:rsid w:val="00C11798"/>
    <w:rsid w:val="00C12AE5"/>
    <w:rsid w:val="00C1417A"/>
    <w:rsid w:val="00C158B4"/>
    <w:rsid w:val="00C159B4"/>
    <w:rsid w:val="00C17BB9"/>
    <w:rsid w:val="00C21FB9"/>
    <w:rsid w:val="00C22105"/>
    <w:rsid w:val="00C224EF"/>
    <w:rsid w:val="00C22549"/>
    <w:rsid w:val="00C22830"/>
    <w:rsid w:val="00C244B6"/>
    <w:rsid w:val="00C26D47"/>
    <w:rsid w:val="00C2702E"/>
    <w:rsid w:val="00C27D7C"/>
    <w:rsid w:val="00C30F7F"/>
    <w:rsid w:val="00C3244F"/>
    <w:rsid w:val="00C339B0"/>
    <w:rsid w:val="00C33AD6"/>
    <w:rsid w:val="00C3598D"/>
    <w:rsid w:val="00C36D37"/>
    <w:rsid w:val="00C40D4F"/>
    <w:rsid w:val="00C41277"/>
    <w:rsid w:val="00C41968"/>
    <w:rsid w:val="00C4555A"/>
    <w:rsid w:val="00C464F5"/>
    <w:rsid w:val="00C4751D"/>
    <w:rsid w:val="00C50650"/>
    <w:rsid w:val="00C50D9C"/>
    <w:rsid w:val="00C51B70"/>
    <w:rsid w:val="00C537C3"/>
    <w:rsid w:val="00C5406A"/>
    <w:rsid w:val="00C548B8"/>
    <w:rsid w:val="00C549B0"/>
    <w:rsid w:val="00C54D31"/>
    <w:rsid w:val="00C554E3"/>
    <w:rsid w:val="00C5561A"/>
    <w:rsid w:val="00C57837"/>
    <w:rsid w:val="00C60C4B"/>
    <w:rsid w:val="00C61654"/>
    <w:rsid w:val="00C63888"/>
    <w:rsid w:val="00C64A37"/>
    <w:rsid w:val="00C65734"/>
    <w:rsid w:val="00C6574D"/>
    <w:rsid w:val="00C7158E"/>
    <w:rsid w:val="00C7250B"/>
    <w:rsid w:val="00C7346B"/>
    <w:rsid w:val="00C73924"/>
    <w:rsid w:val="00C75437"/>
    <w:rsid w:val="00C75940"/>
    <w:rsid w:val="00C75CAD"/>
    <w:rsid w:val="00C77C0E"/>
    <w:rsid w:val="00C80E2C"/>
    <w:rsid w:val="00C823AC"/>
    <w:rsid w:val="00C8318C"/>
    <w:rsid w:val="00C84E5C"/>
    <w:rsid w:val="00C86BB3"/>
    <w:rsid w:val="00C90561"/>
    <w:rsid w:val="00C90880"/>
    <w:rsid w:val="00C910FB"/>
    <w:rsid w:val="00C91687"/>
    <w:rsid w:val="00C924A8"/>
    <w:rsid w:val="00C93EB3"/>
    <w:rsid w:val="00C945FE"/>
    <w:rsid w:val="00C96F5F"/>
    <w:rsid w:val="00C96FAA"/>
    <w:rsid w:val="00C97A04"/>
    <w:rsid w:val="00C97E85"/>
    <w:rsid w:val="00CA107B"/>
    <w:rsid w:val="00CA484D"/>
    <w:rsid w:val="00CA4EBC"/>
    <w:rsid w:val="00CA6E21"/>
    <w:rsid w:val="00CA7C8D"/>
    <w:rsid w:val="00CB05DC"/>
    <w:rsid w:val="00CB067C"/>
    <w:rsid w:val="00CB16B0"/>
    <w:rsid w:val="00CB5981"/>
    <w:rsid w:val="00CB61AE"/>
    <w:rsid w:val="00CB67B4"/>
    <w:rsid w:val="00CB77D4"/>
    <w:rsid w:val="00CB7B94"/>
    <w:rsid w:val="00CB7EB7"/>
    <w:rsid w:val="00CC1792"/>
    <w:rsid w:val="00CC2037"/>
    <w:rsid w:val="00CC2AD4"/>
    <w:rsid w:val="00CC3523"/>
    <w:rsid w:val="00CC45BC"/>
    <w:rsid w:val="00CC4D5F"/>
    <w:rsid w:val="00CC4F14"/>
    <w:rsid w:val="00CC5331"/>
    <w:rsid w:val="00CC5D7D"/>
    <w:rsid w:val="00CC739E"/>
    <w:rsid w:val="00CC769F"/>
    <w:rsid w:val="00CD2740"/>
    <w:rsid w:val="00CD58B7"/>
    <w:rsid w:val="00CE06F1"/>
    <w:rsid w:val="00CE1B54"/>
    <w:rsid w:val="00CE52F5"/>
    <w:rsid w:val="00CE738C"/>
    <w:rsid w:val="00CF0700"/>
    <w:rsid w:val="00CF3244"/>
    <w:rsid w:val="00CF4099"/>
    <w:rsid w:val="00CF47ED"/>
    <w:rsid w:val="00CF6012"/>
    <w:rsid w:val="00D00E24"/>
    <w:rsid w:val="00D018D8"/>
    <w:rsid w:val="00D05C62"/>
    <w:rsid w:val="00D06D53"/>
    <w:rsid w:val="00D07944"/>
    <w:rsid w:val="00D10090"/>
    <w:rsid w:val="00D118CA"/>
    <w:rsid w:val="00D12470"/>
    <w:rsid w:val="00D144D4"/>
    <w:rsid w:val="00D148C0"/>
    <w:rsid w:val="00D17623"/>
    <w:rsid w:val="00D20D4B"/>
    <w:rsid w:val="00D23304"/>
    <w:rsid w:val="00D236D2"/>
    <w:rsid w:val="00D23A75"/>
    <w:rsid w:val="00D261A2"/>
    <w:rsid w:val="00D26CD7"/>
    <w:rsid w:val="00D310F7"/>
    <w:rsid w:val="00D31EDD"/>
    <w:rsid w:val="00D32507"/>
    <w:rsid w:val="00D32852"/>
    <w:rsid w:val="00D32E28"/>
    <w:rsid w:val="00D33ADF"/>
    <w:rsid w:val="00D33AF1"/>
    <w:rsid w:val="00D3676A"/>
    <w:rsid w:val="00D4076C"/>
    <w:rsid w:val="00D41C37"/>
    <w:rsid w:val="00D41CB1"/>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7C1"/>
    <w:rsid w:val="00D828A4"/>
    <w:rsid w:val="00D8397C"/>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D4D9D"/>
    <w:rsid w:val="00DD54A4"/>
    <w:rsid w:val="00DD6B30"/>
    <w:rsid w:val="00DD6C42"/>
    <w:rsid w:val="00DD72DE"/>
    <w:rsid w:val="00DE0352"/>
    <w:rsid w:val="00DE14E6"/>
    <w:rsid w:val="00DE2DE3"/>
    <w:rsid w:val="00DE33FD"/>
    <w:rsid w:val="00DE5AC2"/>
    <w:rsid w:val="00DE6052"/>
    <w:rsid w:val="00DE6C7D"/>
    <w:rsid w:val="00DF0556"/>
    <w:rsid w:val="00DF1B27"/>
    <w:rsid w:val="00DF2D55"/>
    <w:rsid w:val="00DF3B68"/>
    <w:rsid w:val="00DF516E"/>
    <w:rsid w:val="00DF5991"/>
    <w:rsid w:val="00DF6A12"/>
    <w:rsid w:val="00DF7B76"/>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30AAF"/>
    <w:rsid w:val="00E30EE9"/>
    <w:rsid w:val="00E31714"/>
    <w:rsid w:val="00E31766"/>
    <w:rsid w:val="00E318F3"/>
    <w:rsid w:val="00E31B99"/>
    <w:rsid w:val="00E32061"/>
    <w:rsid w:val="00E3508C"/>
    <w:rsid w:val="00E3648B"/>
    <w:rsid w:val="00E364A0"/>
    <w:rsid w:val="00E36AD5"/>
    <w:rsid w:val="00E36B28"/>
    <w:rsid w:val="00E42FF9"/>
    <w:rsid w:val="00E4382B"/>
    <w:rsid w:val="00E454B8"/>
    <w:rsid w:val="00E4714C"/>
    <w:rsid w:val="00E4751B"/>
    <w:rsid w:val="00E501CD"/>
    <w:rsid w:val="00E502CA"/>
    <w:rsid w:val="00E5190C"/>
    <w:rsid w:val="00E51AEB"/>
    <w:rsid w:val="00E51C00"/>
    <w:rsid w:val="00E522A7"/>
    <w:rsid w:val="00E54452"/>
    <w:rsid w:val="00E54C4E"/>
    <w:rsid w:val="00E55153"/>
    <w:rsid w:val="00E55C62"/>
    <w:rsid w:val="00E64818"/>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2C7"/>
    <w:rsid w:val="00EA2FA9"/>
    <w:rsid w:val="00EA45BA"/>
    <w:rsid w:val="00EA4DB4"/>
    <w:rsid w:val="00EA5038"/>
    <w:rsid w:val="00EB1289"/>
    <w:rsid w:val="00EB1390"/>
    <w:rsid w:val="00EB2C71"/>
    <w:rsid w:val="00EB4340"/>
    <w:rsid w:val="00EB7579"/>
    <w:rsid w:val="00EB7FF2"/>
    <w:rsid w:val="00EC17B8"/>
    <w:rsid w:val="00EC41F8"/>
    <w:rsid w:val="00EC526F"/>
    <w:rsid w:val="00EC5695"/>
    <w:rsid w:val="00EC68D7"/>
    <w:rsid w:val="00ED0A2A"/>
    <w:rsid w:val="00ED32D8"/>
    <w:rsid w:val="00ED55C0"/>
    <w:rsid w:val="00ED682B"/>
    <w:rsid w:val="00ED6FDF"/>
    <w:rsid w:val="00ED7F3A"/>
    <w:rsid w:val="00EE096A"/>
    <w:rsid w:val="00EE0F10"/>
    <w:rsid w:val="00EE24B6"/>
    <w:rsid w:val="00EE2508"/>
    <w:rsid w:val="00EE4180"/>
    <w:rsid w:val="00EE41D5"/>
    <w:rsid w:val="00EE7023"/>
    <w:rsid w:val="00EF4652"/>
    <w:rsid w:val="00EF6153"/>
    <w:rsid w:val="00F026D9"/>
    <w:rsid w:val="00F037A4"/>
    <w:rsid w:val="00F0474B"/>
    <w:rsid w:val="00F049CD"/>
    <w:rsid w:val="00F070E2"/>
    <w:rsid w:val="00F07A6E"/>
    <w:rsid w:val="00F109B0"/>
    <w:rsid w:val="00F10EB2"/>
    <w:rsid w:val="00F12BB9"/>
    <w:rsid w:val="00F1337D"/>
    <w:rsid w:val="00F21234"/>
    <w:rsid w:val="00F27C8F"/>
    <w:rsid w:val="00F30E7D"/>
    <w:rsid w:val="00F311FC"/>
    <w:rsid w:val="00F31360"/>
    <w:rsid w:val="00F3198A"/>
    <w:rsid w:val="00F32749"/>
    <w:rsid w:val="00F35043"/>
    <w:rsid w:val="00F36422"/>
    <w:rsid w:val="00F37172"/>
    <w:rsid w:val="00F37483"/>
    <w:rsid w:val="00F37D5F"/>
    <w:rsid w:val="00F4061B"/>
    <w:rsid w:val="00F40BB4"/>
    <w:rsid w:val="00F40E98"/>
    <w:rsid w:val="00F4273C"/>
    <w:rsid w:val="00F4477E"/>
    <w:rsid w:val="00F45D68"/>
    <w:rsid w:val="00F47728"/>
    <w:rsid w:val="00F5014A"/>
    <w:rsid w:val="00F57707"/>
    <w:rsid w:val="00F601A3"/>
    <w:rsid w:val="00F60794"/>
    <w:rsid w:val="00F653E7"/>
    <w:rsid w:val="00F65518"/>
    <w:rsid w:val="00F67D8F"/>
    <w:rsid w:val="00F70A4C"/>
    <w:rsid w:val="00F71749"/>
    <w:rsid w:val="00F7209B"/>
    <w:rsid w:val="00F72489"/>
    <w:rsid w:val="00F733F5"/>
    <w:rsid w:val="00F76A64"/>
    <w:rsid w:val="00F8129D"/>
    <w:rsid w:val="00F82B22"/>
    <w:rsid w:val="00F85CFD"/>
    <w:rsid w:val="00F85F78"/>
    <w:rsid w:val="00F86024"/>
    <w:rsid w:val="00F8611A"/>
    <w:rsid w:val="00F865C6"/>
    <w:rsid w:val="00F86708"/>
    <w:rsid w:val="00F86DE3"/>
    <w:rsid w:val="00F8700B"/>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6785"/>
    <w:rsid w:val="00FB762F"/>
    <w:rsid w:val="00FC2AED"/>
    <w:rsid w:val="00FC2B74"/>
    <w:rsid w:val="00FC4A0F"/>
    <w:rsid w:val="00FC50D1"/>
    <w:rsid w:val="00FC58C4"/>
    <w:rsid w:val="00FC5CAB"/>
    <w:rsid w:val="00FC6AE9"/>
    <w:rsid w:val="00FC7168"/>
    <w:rsid w:val="00FC78F7"/>
    <w:rsid w:val="00FD0C73"/>
    <w:rsid w:val="00FD2A4B"/>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footer" Target="footer1.xml"/><Relationship Id="rId50" Type="http://schemas.openxmlformats.org/officeDocument/2006/relationships/hyperlink" Target="mailto:obslugaprasowa@stat.gov.pl" TargetMode="External"/><Relationship Id="rId55" Type="http://schemas.openxmlformats.org/officeDocument/2006/relationships/hyperlink" Target="http://swaid.stat.gov.pl/en/SitePagesDBW/KoniunkturaGospodarcza.aspx" TargetMode="Externa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3.png"/><Relationship Id="rId58" Type="http://schemas.openxmlformats.org/officeDocument/2006/relationships/hyperlink" Target="https://stat.gov.pl/en/metainformations/glossary/terms-used-in-official-statistics/2076,term.html"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3.emf"/><Relationship Id="rId14" Type="http://schemas.openxmlformats.org/officeDocument/2006/relationships/image" Target="media/image8.png"/><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header" Target="header2.xml"/><Relationship Id="rId56" Type="http://schemas.openxmlformats.org/officeDocument/2006/relationships/hyperlink" Target="https://stat.gov.pl/en/metainformations/glossary/terms-used-in-official-statistics/2076,term.html" TargetMode="Externa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emf"/><Relationship Id="rId46" Type="http://schemas.openxmlformats.org/officeDocument/2006/relationships/header" Target="header1.xml"/><Relationship Id="rId59" Type="http://schemas.openxmlformats.org/officeDocument/2006/relationships/header" Target="header3.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emf"/><Relationship Id="rId36" Type="http://schemas.openxmlformats.org/officeDocument/2006/relationships/image" Target="media/image30.png"/><Relationship Id="rId49" Type="http://schemas.openxmlformats.org/officeDocument/2006/relationships/footer" Target="footer2.xm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0.emf"/><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0.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- 05.2021.docx.docx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86D7BFDC-E9BF-4726-A10A-7FAE74F3FDE3}"/>
</file>

<file path=customXml/itemProps2.xml><?xml version="1.0" encoding="utf-8"?>
<ds:datastoreItem xmlns:ds="http://schemas.openxmlformats.org/officeDocument/2006/customXml" ds:itemID="{297B2C32-1339-45C0-ACE0-66C3C93044F3}"/>
</file>

<file path=customXml/itemProps3.xml><?xml version="1.0" encoding="utf-8"?>
<ds:datastoreItem xmlns:ds="http://schemas.openxmlformats.org/officeDocument/2006/customXml" ds:itemID="{879859F5-F8E0-4BFD-AC29-48313D923F26}"/>
</file>

<file path=docProps/app.xml><?xml version="1.0" encoding="utf-8"?>
<Properties xmlns="http://schemas.openxmlformats.org/officeDocument/2006/extended-properties" xmlns:vt="http://schemas.openxmlformats.org/officeDocument/2006/docPropsVTypes">
  <Template>Normal</Template>
  <TotalTime>50</TotalTime>
  <Pages>7</Pages>
  <Words>1234</Words>
  <Characters>7406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2020-01-20T11:00:00Z</cp:lastPrinted>
  <dcterms:created xsi:type="dcterms:W3CDTF">2021-04-28T09:52:00Z</dcterms:created>
  <dcterms:modified xsi:type="dcterms:W3CDTF">2021-05-19T04:46:00Z</dcterms:modified>
</cp:coreProperties>
</file>