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843261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July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82" w:rsidRPr="005C1756" w:rsidRDefault="004D3582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4D3582" w:rsidRPr="005C1756" w:rsidRDefault="004D3582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82" w:rsidRPr="00EF6555" w:rsidRDefault="004D3582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+14.2 bn</w:t>
                            </w:r>
                          </w:p>
                          <w:p w:rsidR="004D3582" w:rsidRPr="00422CBD" w:rsidRDefault="004D3582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4D3582" w:rsidRPr="00EF6555" w:rsidRDefault="004D3582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4D3582" w:rsidRPr="00EF6555" w:rsidRDefault="004D3582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+14.2 bn</w:t>
                      </w:r>
                    </w:p>
                    <w:p w:rsidR="004D3582" w:rsidRPr="00422CBD" w:rsidRDefault="004D3582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4D3582" w:rsidRPr="00EF6555" w:rsidRDefault="004D3582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542848">
        <w:rPr>
          <w:lang w:val="en-US"/>
        </w:rPr>
        <w:t xml:space="preserve">– </w:t>
      </w:r>
      <w:r w:rsidR="000C0CEE">
        <w:rPr>
          <w:lang w:val="en-US"/>
        </w:rPr>
        <w:t>Ju</w:t>
      </w:r>
      <w:r w:rsidR="00843261">
        <w:rPr>
          <w:lang w:val="en-US"/>
        </w:rPr>
        <w:t>ly</w:t>
      </w:r>
      <w:r w:rsidR="00542848">
        <w:rPr>
          <w:lang w:val="en-US"/>
        </w:rPr>
        <w:t xml:space="preserve">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843261">
        <w:rPr>
          <w:rFonts w:cs="Arial"/>
          <w:lang w:val="en-US"/>
        </w:rPr>
        <w:t>726.</w:t>
      </w:r>
      <w:r w:rsidR="00843261" w:rsidRPr="00843261">
        <w:rPr>
          <w:rFonts w:cs="Arial"/>
          <w:lang w:val="en-US"/>
        </w:rPr>
        <w:t>9</w:t>
      </w:r>
      <w:r w:rsidR="00843261" w:rsidRPr="00843261">
        <w:rPr>
          <w:rFonts w:cs="Arial"/>
          <w:b w:val="0"/>
          <w:bCs/>
          <w:color w:val="000000"/>
          <w:sz w:val="16"/>
          <w:szCs w:val="16"/>
          <w:lang w:val="en-US"/>
        </w:rPr>
        <w:t xml:space="preserve">  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843261" w:rsidRPr="00843261">
        <w:rPr>
          <w:rFonts w:cs="Arial"/>
          <w:lang w:val="en-US"/>
        </w:rPr>
        <w:t>712.7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843261">
        <w:rPr>
          <w:rFonts w:cs="Arial"/>
          <w:spacing w:val="-3"/>
          <w:lang w:val="en-US"/>
        </w:rPr>
        <w:t>14</w:t>
      </w:r>
      <w:r w:rsidR="000E6F29">
        <w:rPr>
          <w:rFonts w:cs="Arial"/>
          <w:spacing w:val="-3"/>
          <w:lang w:val="en-US"/>
        </w:rPr>
        <w:t>.</w:t>
      </w:r>
      <w:r w:rsidR="00843261">
        <w:rPr>
          <w:rFonts w:cs="Arial"/>
          <w:spacing w:val="-3"/>
          <w:lang w:val="en-US"/>
        </w:rPr>
        <w:t>2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4C29D3" w:rsidRPr="00B648D6">
        <w:rPr>
          <w:rFonts w:cs="Arial"/>
          <w:spacing w:val="-3"/>
          <w:lang w:val="en-US"/>
        </w:rPr>
        <w:t>1</w:t>
      </w:r>
      <w:r w:rsidR="00843261">
        <w:rPr>
          <w:rFonts w:cs="Arial"/>
          <w:spacing w:val="-3"/>
          <w:lang w:val="en-US"/>
        </w:rPr>
        <w:t>9</w:t>
      </w:r>
      <w:r w:rsidR="0044478E">
        <w:rPr>
          <w:rFonts w:cs="Arial"/>
          <w:spacing w:val="-3"/>
          <w:lang w:val="en-US"/>
        </w:rPr>
        <w:t>.</w:t>
      </w:r>
      <w:r w:rsidR="00843261">
        <w:rPr>
          <w:rFonts w:cs="Arial"/>
          <w:spacing w:val="-3"/>
          <w:lang w:val="en-US"/>
        </w:rPr>
        <w:t>2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 xml:space="preserve">increased by </w:t>
      </w:r>
      <w:r w:rsidR="00843261">
        <w:rPr>
          <w:rFonts w:cs="Arial"/>
          <w:lang w:val="en-US"/>
        </w:rPr>
        <w:t>26</w:t>
      </w:r>
      <w:r w:rsidR="00B648D6">
        <w:rPr>
          <w:rFonts w:cs="Arial"/>
          <w:lang w:val="en-US"/>
        </w:rPr>
        <w:t>.</w:t>
      </w:r>
      <w:r w:rsidR="00843261">
        <w:rPr>
          <w:rFonts w:cs="Arial"/>
          <w:lang w:val="en-US"/>
        </w:rPr>
        <w:t>0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843261">
        <w:rPr>
          <w:rFonts w:cs="Arial"/>
          <w:lang w:val="en-US"/>
        </w:rPr>
        <w:t>27.8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DA2A0D" w:rsidRDefault="00843261" w:rsidP="00633014">
      <w:pPr>
        <w:pStyle w:val="LID"/>
        <w:rPr>
          <w:rFonts w:cs="Arial"/>
          <w:b w:val="0"/>
          <w:lang w:val="en-US"/>
        </w:rPr>
      </w:pPr>
      <w:r>
        <w:rPr>
          <w:rFonts w:cs="Arial"/>
          <w:b w:val="0"/>
          <w:lang w:val="en-US"/>
        </w:rPr>
        <w:t>In the next month of this year</w:t>
      </w:r>
      <w:r w:rsidR="00DA2A0D" w:rsidRPr="00DA2A0D">
        <w:rPr>
          <w:rFonts w:cs="Arial"/>
          <w:b w:val="0"/>
          <w:lang w:val="en-US"/>
        </w:rPr>
        <w:t xml:space="preserve">, a significant increase in dynamics, both in exports and imports, is noticeable. This is due to the </w:t>
      </w:r>
      <w:r w:rsidR="00FE74D4">
        <w:rPr>
          <w:rFonts w:cs="Arial"/>
          <w:b w:val="0"/>
          <w:lang w:val="en-US"/>
        </w:rPr>
        <w:t>outbreak</w:t>
      </w:r>
      <w:r w:rsidR="00DA2A0D" w:rsidRPr="00DA2A0D">
        <w:rPr>
          <w:rFonts w:cs="Arial"/>
          <w:b w:val="0"/>
          <w:lang w:val="en-US"/>
        </w:rPr>
        <w:t xml:space="preserve"> of the </w:t>
      </w:r>
      <w:r w:rsidR="00FE74D4">
        <w:rPr>
          <w:rFonts w:cs="Arial"/>
          <w:b w:val="0"/>
          <w:lang w:val="en-US"/>
        </w:rPr>
        <w:t xml:space="preserve">COVID-19 </w:t>
      </w:r>
      <w:r w:rsidR="00DA2A0D" w:rsidRPr="00DA2A0D">
        <w:rPr>
          <w:rFonts w:cs="Arial"/>
          <w:b w:val="0"/>
          <w:lang w:val="en-US"/>
        </w:rPr>
        <w:t>pandemic last year and the introduction of lockdown in most countries. Therefore, the dynamics is calculated on the low basis that occurred in the same period of last year.</w:t>
      </w:r>
    </w:p>
    <w:p w:rsidR="00DA2A0D" w:rsidRP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82" w:rsidRPr="00070820" w:rsidRDefault="004D358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4D3582" w:rsidRPr="00070820" w:rsidRDefault="004D358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843261">
        <w:rPr>
          <w:rFonts w:cs="Arial"/>
          <w:spacing w:val="-3"/>
          <w:szCs w:val="19"/>
          <w:lang w:val="en-US"/>
        </w:rPr>
        <w:t>193.</w:t>
      </w:r>
      <w:r w:rsidR="00843261" w:rsidRPr="00843261">
        <w:rPr>
          <w:rFonts w:cs="Arial"/>
          <w:spacing w:val="-3"/>
          <w:szCs w:val="19"/>
          <w:lang w:val="en-US"/>
        </w:rPr>
        <w:t xml:space="preserve">1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843261">
        <w:rPr>
          <w:rFonts w:cs="Arial"/>
          <w:spacing w:val="-3"/>
          <w:szCs w:val="19"/>
          <w:lang w:val="en-US"/>
        </w:rPr>
        <w:t>189.</w:t>
      </w:r>
      <w:r w:rsidR="00843261" w:rsidRPr="00843261">
        <w:rPr>
          <w:rFonts w:cs="Arial"/>
          <w:spacing w:val="-3"/>
          <w:szCs w:val="19"/>
          <w:lang w:val="en-US"/>
        </w:rPr>
        <w:t xml:space="preserve">3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843261">
        <w:rPr>
          <w:rFonts w:cs="Arial"/>
          <w:spacing w:val="-3"/>
          <w:szCs w:val="19"/>
          <w:lang w:val="en-US"/>
        </w:rPr>
        <w:t>33</w:t>
      </w:r>
      <w:r w:rsidR="00E31C5B">
        <w:rPr>
          <w:rFonts w:cs="Arial"/>
          <w:spacing w:val="-3"/>
          <w:szCs w:val="19"/>
          <w:lang w:val="en-US"/>
        </w:rPr>
        <w:t>.</w:t>
      </w:r>
      <w:r w:rsidR="00843261">
        <w:rPr>
          <w:rFonts w:cs="Arial"/>
          <w:spacing w:val="-3"/>
          <w:szCs w:val="19"/>
          <w:lang w:val="en-US"/>
        </w:rPr>
        <w:t>4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843261">
        <w:rPr>
          <w:rFonts w:cs="Arial"/>
          <w:spacing w:val="-3"/>
          <w:szCs w:val="19"/>
          <w:lang w:val="en-US"/>
        </w:rPr>
        <w:t>35.1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843261">
        <w:rPr>
          <w:rFonts w:cs="Arial"/>
          <w:spacing w:val="-3"/>
          <w:szCs w:val="19"/>
          <w:lang w:val="en-US"/>
        </w:rPr>
        <w:t>3</w:t>
      </w:r>
      <w:r w:rsidR="00476742">
        <w:rPr>
          <w:rFonts w:cs="Arial"/>
          <w:spacing w:val="-3"/>
          <w:szCs w:val="19"/>
          <w:lang w:val="en-US"/>
        </w:rPr>
        <w:t>.</w:t>
      </w:r>
      <w:r w:rsidR="00843261">
        <w:rPr>
          <w:rFonts w:cs="Arial"/>
          <w:spacing w:val="-3"/>
          <w:szCs w:val="19"/>
          <w:lang w:val="en-US"/>
        </w:rPr>
        <w:t>8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843261">
        <w:rPr>
          <w:rFonts w:cs="Arial"/>
          <w:szCs w:val="19"/>
          <w:lang w:val="en-US"/>
        </w:rPr>
        <w:t>4.7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843261">
        <w:rPr>
          <w:rFonts w:cs="Arial"/>
          <w:spacing w:val="-3"/>
          <w:szCs w:val="19"/>
          <w:lang w:val="en-US"/>
        </w:rPr>
        <w:t>160.</w:t>
      </w:r>
      <w:r w:rsidR="00843261" w:rsidRPr="00843261">
        <w:rPr>
          <w:rFonts w:cs="Arial"/>
          <w:spacing w:val="-3"/>
          <w:szCs w:val="19"/>
          <w:lang w:val="en-US"/>
        </w:rPr>
        <w:t xml:space="preserve">2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843261">
        <w:rPr>
          <w:szCs w:val="19"/>
          <w:shd w:val="clear" w:color="auto" w:fill="FDFDFD"/>
          <w:lang w:val="en-US"/>
        </w:rPr>
        <w:t>157.</w:t>
      </w:r>
      <w:r w:rsidR="00843261" w:rsidRPr="00843261">
        <w:rPr>
          <w:szCs w:val="19"/>
          <w:shd w:val="clear" w:color="auto" w:fill="FDFDFD"/>
          <w:lang w:val="en-US"/>
        </w:rPr>
        <w:t xml:space="preserve">1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4423C0">
        <w:rPr>
          <w:rFonts w:cs="Arial"/>
          <w:spacing w:val="-3"/>
          <w:szCs w:val="19"/>
          <w:lang w:val="en-US"/>
        </w:rPr>
        <w:t>2</w:t>
      </w:r>
      <w:r w:rsidR="00843261">
        <w:rPr>
          <w:rFonts w:cs="Arial"/>
          <w:spacing w:val="-3"/>
          <w:szCs w:val="19"/>
          <w:lang w:val="en-US"/>
        </w:rPr>
        <w:t>1</w:t>
      </w:r>
      <w:r w:rsidR="00095C3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9</w:t>
      </w:r>
      <w:r w:rsidR="00DA2A0D" w:rsidRPr="00605F35">
        <w:rPr>
          <w:rFonts w:cs="Arial"/>
          <w:spacing w:val="-3"/>
          <w:szCs w:val="19"/>
          <w:lang w:val="en-US"/>
        </w:rPr>
        <w:t>% and in imports of </w:t>
      </w:r>
      <w:r w:rsidR="00843261">
        <w:rPr>
          <w:rFonts w:cs="Arial"/>
          <w:spacing w:val="-3"/>
          <w:szCs w:val="19"/>
          <w:lang w:val="en-US"/>
        </w:rPr>
        <w:t>23.5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095C32">
        <w:rPr>
          <w:rFonts w:cs="Arial"/>
          <w:szCs w:val="19"/>
          <w:lang w:val="en-US"/>
        </w:rPr>
        <w:t xml:space="preserve"> balance reached</w:t>
      </w:r>
      <w:r w:rsidR="002C29B0">
        <w:rPr>
          <w:rFonts w:cs="Arial"/>
          <w:szCs w:val="19"/>
          <w:lang w:val="en-US"/>
        </w:rPr>
        <w:t xml:space="preserve"> </w:t>
      </w:r>
      <w:r w:rsidR="00095C32">
        <w:rPr>
          <w:rFonts w:cs="Arial"/>
          <w:szCs w:val="19"/>
          <w:lang w:val="en-US"/>
        </w:rPr>
        <w:t>EUR 3.</w:t>
      </w:r>
      <w:r w:rsidR="00843261">
        <w:rPr>
          <w:rFonts w:cs="Arial"/>
          <w:szCs w:val="19"/>
          <w:lang w:val="en-US"/>
        </w:rPr>
        <w:t>1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245219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>EUR </w:t>
      </w:r>
      <w:r w:rsidR="00843261">
        <w:rPr>
          <w:rFonts w:cs="Arial"/>
          <w:szCs w:val="19"/>
          <w:lang w:val="en-US"/>
        </w:rPr>
        <w:t>4</w:t>
      </w:r>
      <w:r w:rsidR="00015A8E" w:rsidRPr="00336BD0">
        <w:rPr>
          <w:rFonts w:cs="Arial"/>
          <w:szCs w:val="19"/>
          <w:lang w:val="en-US"/>
        </w:rPr>
        <w:t>.</w:t>
      </w:r>
      <w:r w:rsidR="00843261">
        <w:rPr>
          <w:rFonts w:cs="Arial"/>
          <w:szCs w:val="19"/>
          <w:lang w:val="en-US"/>
        </w:rPr>
        <w:t>3</w:t>
      </w:r>
      <w:r w:rsidR="00F9476F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F63B71" w:rsidRDefault="004D358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F63B71" w:rsidRDefault="004D358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43261">
        <w:rPr>
          <w:rFonts w:cs="Arial"/>
          <w:szCs w:val="19"/>
          <w:lang w:val="en"/>
        </w:rPr>
        <w:t>86.2</w:t>
      </w:r>
      <w:r w:rsidRPr="001E704E">
        <w:rPr>
          <w:rFonts w:cs="Arial"/>
          <w:szCs w:val="19"/>
          <w:lang w:val="en"/>
        </w:rPr>
        <w:t xml:space="preserve">% (of which EU </w:t>
      </w:r>
      <w:r w:rsidR="008E0528">
        <w:rPr>
          <w:rFonts w:cs="Arial"/>
          <w:szCs w:val="19"/>
          <w:lang w:val="en"/>
        </w:rPr>
        <w:t>74.7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E0528">
        <w:rPr>
          <w:rFonts w:cs="Arial"/>
          <w:szCs w:val="19"/>
          <w:lang w:val="en"/>
        </w:rPr>
        <w:t>64.0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725E3B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8E0528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="004423C0">
        <w:rPr>
          <w:rFonts w:cs="Arial"/>
          <w:szCs w:val="19"/>
          <w:lang w:val="en"/>
        </w:rPr>
        <w:t>86.</w:t>
      </w:r>
      <w:r w:rsidR="008E0528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232B84">
        <w:rPr>
          <w:rFonts w:cs="Arial"/>
          <w:szCs w:val="19"/>
          <w:lang w:val="en"/>
        </w:rPr>
        <w:t>73.</w:t>
      </w:r>
      <w:r w:rsidR="00D6284F">
        <w:rPr>
          <w:rFonts w:cs="Arial"/>
          <w:szCs w:val="19"/>
          <w:lang w:val="en"/>
        </w:rPr>
        <w:t>6</w:t>
      </w:r>
      <w:r w:rsidRPr="001E704E">
        <w:rPr>
          <w:rFonts w:cs="Arial"/>
          <w:szCs w:val="19"/>
          <w:lang w:val="en"/>
        </w:rPr>
        <w:t>%) and 6</w:t>
      </w:r>
      <w:r w:rsidR="00725E3B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8E0528">
        <w:rPr>
          <w:rFonts w:cs="Arial"/>
          <w:szCs w:val="19"/>
          <w:lang w:val="en"/>
        </w:rPr>
        <w:t>6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D6284F">
        <w:rPr>
          <w:rFonts w:cs="Arial"/>
          <w:szCs w:val="19"/>
          <w:lang w:val="en"/>
        </w:rPr>
        <w:t>5.6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232B84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8E0528">
        <w:rPr>
          <w:shd w:val="clear" w:color="auto" w:fill="FFFFFF"/>
          <w:lang w:val="en-US"/>
        </w:rPr>
        <w:t>7.3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8E0528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>.</w:t>
      </w:r>
      <w:r w:rsidR="008E0528">
        <w:rPr>
          <w:shd w:val="clear" w:color="auto" w:fill="FFFFFF"/>
          <w:lang w:val="en-US"/>
        </w:rPr>
        <w:t>0</w:t>
      </w:r>
      <w:r w:rsidR="004423C0">
        <w:rPr>
          <w:shd w:val="clear" w:color="auto" w:fill="FFFFFF"/>
          <w:lang w:val="en-US"/>
        </w:rPr>
        <w:t>% and 6</w:t>
      </w:r>
      <w:r w:rsidR="00EF5917" w:rsidRPr="001E704E">
        <w:rPr>
          <w:shd w:val="clear" w:color="auto" w:fill="FFFFFF"/>
          <w:lang w:val="en-US"/>
        </w:rPr>
        <w:t>.</w:t>
      </w:r>
      <w:r w:rsidR="008E0528">
        <w:rPr>
          <w:shd w:val="clear" w:color="auto" w:fill="FFFFFF"/>
          <w:lang w:val="en-US"/>
        </w:rPr>
        <w:t>4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</w:t>
      </w:r>
      <w:r w:rsidR="004423C0">
        <w:rPr>
          <w:shd w:val="clear" w:color="auto" w:fill="FFFFFF"/>
          <w:lang w:val="en-US"/>
        </w:rPr>
        <w:t>–</w:t>
      </w:r>
      <w:r w:rsidR="00A3753B">
        <w:rPr>
          <w:shd w:val="clear" w:color="auto" w:fill="FFFFFF"/>
          <w:lang w:val="en-US"/>
        </w:rPr>
        <w:t xml:space="preserve"> </w:t>
      </w:r>
      <w:r w:rsidR="005F4138">
        <w:rPr>
          <w:shd w:val="clear" w:color="auto" w:fill="FFFFFF"/>
          <w:lang w:val="en-US"/>
        </w:rPr>
        <w:t>June</w:t>
      </w:r>
      <w:r w:rsidR="004423C0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6A401F">
        <w:rPr>
          <w:rFonts w:cs="Arial"/>
          <w:spacing w:val="-3"/>
          <w:lang w:val="en-US"/>
        </w:rPr>
        <w:t>1</w:t>
      </w:r>
      <w:r w:rsidR="008E0528">
        <w:rPr>
          <w:rFonts w:cs="Arial"/>
          <w:spacing w:val="-3"/>
          <w:lang w:val="en-US"/>
        </w:rPr>
        <w:t>45</w:t>
      </w:r>
      <w:r w:rsidR="006A401F">
        <w:rPr>
          <w:rFonts w:cs="Arial"/>
          <w:spacing w:val="-3"/>
          <w:lang w:val="en-US"/>
        </w:rPr>
        <w:t>.</w:t>
      </w:r>
      <w:r w:rsidR="008E0528">
        <w:rPr>
          <w:rFonts w:cs="Arial"/>
          <w:spacing w:val="-3"/>
          <w:lang w:val="en-US"/>
        </w:rPr>
        <w:t>0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8E0528">
        <w:rPr>
          <w:rFonts w:cs="Arial"/>
          <w:spacing w:val="-3"/>
          <w:lang w:val="en-US"/>
        </w:rPr>
        <w:t>38.5</w:t>
      </w:r>
      <w:r w:rsidR="00BA6E41" w:rsidRPr="00C667D5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8E0528">
        <w:rPr>
          <w:rFonts w:cs="Arial"/>
          <w:spacing w:val="-3"/>
          <w:lang w:val="en-US"/>
        </w:rPr>
        <w:t>32.0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 xml:space="preserve">PLN </w:t>
      </w:r>
      <w:r w:rsidR="008E0528">
        <w:rPr>
          <w:rFonts w:cs="Arial"/>
          <w:spacing w:val="-3"/>
          <w:lang w:val="en-US"/>
        </w:rPr>
        <w:t>11.1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 xml:space="preserve">USD </w:t>
      </w:r>
      <w:r w:rsidR="00781E35">
        <w:rPr>
          <w:rFonts w:cs="Arial"/>
          <w:spacing w:val="-3"/>
          <w:lang w:val="en-US"/>
        </w:rPr>
        <w:t>2.9</w:t>
      </w:r>
      <w:r w:rsidR="00D94524">
        <w:rPr>
          <w:rFonts w:cs="Arial"/>
          <w:spacing w:val="-3"/>
          <w:lang w:val="en-US"/>
        </w:rPr>
        <w:t xml:space="preserve"> </w:t>
      </w:r>
      <w:r w:rsidR="006B6BCF">
        <w:rPr>
          <w:rFonts w:cs="Arial"/>
          <w:spacing w:val="-3"/>
          <w:lang w:val="en-US"/>
        </w:rPr>
        <w:t xml:space="preserve">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 xml:space="preserve">EUR </w:t>
      </w:r>
      <w:r w:rsidR="00781E35">
        <w:rPr>
          <w:rFonts w:cs="Arial"/>
          <w:spacing w:val="-3"/>
          <w:lang w:val="en-US"/>
        </w:rPr>
        <w:t>2.4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943278">
        <w:rPr>
          <w:rFonts w:cs="Arial"/>
          <w:spacing w:val="-3"/>
          <w:lang w:val="en-US"/>
        </w:rPr>
        <w:t>1</w:t>
      </w:r>
      <w:r w:rsidR="00781E35">
        <w:rPr>
          <w:rFonts w:cs="Arial"/>
          <w:spacing w:val="-3"/>
          <w:lang w:val="en-US"/>
        </w:rPr>
        <w:t>70</w:t>
      </w:r>
      <w:r w:rsidR="00943278">
        <w:rPr>
          <w:rFonts w:cs="Arial"/>
          <w:spacing w:val="-3"/>
          <w:lang w:val="en-US"/>
        </w:rPr>
        <w:t>.</w:t>
      </w:r>
      <w:r w:rsidR="00781E35">
        <w:rPr>
          <w:rFonts w:cs="Arial"/>
          <w:spacing w:val="-3"/>
          <w:lang w:val="en-US"/>
        </w:rPr>
        <w:t>3</w:t>
      </w:r>
      <w:r w:rsidR="00943278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781E35">
        <w:rPr>
          <w:rFonts w:cs="Arial"/>
          <w:spacing w:val="-3"/>
          <w:lang w:val="en-US"/>
        </w:rPr>
        <w:t>45</w:t>
      </w:r>
      <w:r w:rsidR="00943278">
        <w:rPr>
          <w:rFonts w:cs="Arial"/>
          <w:spacing w:val="-3"/>
          <w:lang w:val="en-US"/>
        </w:rPr>
        <w:t>.</w:t>
      </w:r>
      <w:r w:rsidR="00781E35">
        <w:rPr>
          <w:rFonts w:cs="Arial"/>
          <w:spacing w:val="-3"/>
          <w:lang w:val="en-US"/>
        </w:rPr>
        <w:t>2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943278">
        <w:rPr>
          <w:rFonts w:cs="Arial"/>
          <w:spacing w:val="-3"/>
          <w:lang w:val="en-US"/>
        </w:rPr>
        <w:t>3</w:t>
      </w:r>
      <w:r w:rsidR="00781E35">
        <w:rPr>
          <w:rFonts w:cs="Arial"/>
          <w:spacing w:val="-3"/>
          <w:lang w:val="en-US"/>
        </w:rPr>
        <w:t>7.5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493C1E">
        <w:rPr>
          <w:rFonts w:cs="Arial"/>
          <w:spacing w:val="-3"/>
          <w:lang w:val="en-US"/>
        </w:rPr>
        <w:t>1</w:t>
      </w:r>
      <w:r w:rsidR="00781E35">
        <w:rPr>
          <w:rFonts w:cs="Arial"/>
          <w:spacing w:val="-3"/>
          <w:lang w:val="en-US"/>
        </w:rPr>
        <w:t>48</w:t>
      </w:r>
      <w:r w:rsidR="00493C1E">
        <w:rPr>
          <w:rFonts w:cs="Arial"/>
          <w:spacing w:val="-3"/>
          <w:lang w:val="en-US"/>
        </w:rPr>
        <w:t>.</w:t>
      </w:r>
      <w:r w:rsidR="00781E35">
        <w:rPr>
          <w:rFonts w:cs="Arial"/>
          <w:spacing w:val="-3"/>
          <w:lang w:val="en-US"/>
        </w:rPr>
        <w:t>1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493C1E">
        <w:rPr>
          <w:rFonts w:cs="Arial"/>
          <w:spacing w:val="-3"/>
          <w:lang w:val="en-US"/>
        </w:rPr>
        <w:t>3</w:t>
      </w:r>
      <w:r w:rsidR="00781E35">
        <w:rPr>
          <w:rFonts w:cs="Arial"/>
          <w:spacing w:val="-3"/>
          <w:lang w:val="en-US"/>
        </w:rPr>
        <w:t>9</w:t>
      </w:r>
      <w:r w:rsidR="00493C1E">
        <w:rPr>
          <w:rFonts w:cs="Arial"/>
          <w:spacing w:val="-3"/>
          <w:lang w:val="en-US"/>
        </w:rPr>
        <w:t>.</w:t>
      </w:r>
      <w:r w:rsidR="00781E35">
        <w:rPr>
          <w:rFonts w:cs="Arial"/>
          <w:spacing w:val="-3"/>
          <w:lang w:val="en-US"/>
        </w:rPr>
        <w:t>3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781E35">
        <w:rPr>
          <w:rFonts w:cs="Arial"/>
          <w:spacing w:val="-3"/>
          <w:lang w:val="en-US"/>
        </w:rPr>
        <w:t>32</w:t>
      </w:r>
      <w:r w:rsidR="00493C1E">
        <w:rPr>
          <w:rFonts w:cs="Arial"/>
          <w:spacing w:val="-3"/>
          <w:lang w:val="en-US"/>
        </w:rPr>
        <w:t>.6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183B0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81E35" w:rsidRPr="00E33A76" w:rsidTr="004D3582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726.9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193.1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133.4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121.9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1E35" w:rsidRPr="00E33A76" w:rsidTr="004423C0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626.3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166.4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138.0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133.1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121.6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86.2</w:t>
            </w:r>
          </w:p>
        </w:tc>
      </w:tr>
      <w:tr w:rsidR="00781E35" w:rsidRPr="00E33A76" w:rsidTr="004423C0">
        <w:trPr>
          <w:trHeight w:val="34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542.9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144.2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135.3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74.7</w:t>
            </w:r>
          </w:p>
        </w:tc>
      </w:tr>
      <w:tr w:rsidR="00781E35" w:rsidRPr="00A52E81" w:rsidTr="004423C0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428.9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59.0</w:t>
            </w:r>
          </w:p>
        </w:tc>
      </w:tr>
      <w:tr w:rsidR="00781E35" w:rsidRPr="00A52E81" w:rsidTr="004423C0">
        <w:trPr>
          <w:trHeight w:val="342"/>
        </w:trPr>
        <w:tc>
          <w:tcPr>
            <w:tcW w:w="2552" w:type="dxa"/>
            <w:vAlign w:val="center"/>
          </w:tcPr>
          <w:p w:rsidR="00781E35" w:rsidRPr="00A52E81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134.1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142.0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129.9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</w:tr>
      <w:tr w:rsidR="00781E35" w:rsidRPr="00E33A76" w:rsidTr="00442496">
        <w:trPr>
          <w:trHeight w:val="248"/>
        </w:trPr>
        <w:tc>
          <w:tcPr>
            <w:tcW w:w="2552" w:type="dxa"/>
            <w:vAlign w:val="center"/>
          </w:tcPr>
          <w:p w:rsidR="00781E35" w:rsidRPr="00890348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119.2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126.1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</w:tr>
      <w:tr w:rsidR="00781E35" w:rsidRPr="00E33A76" w:rsidTr="004D3582">
        <w:trPr>
          <w:trHeight w:val="342"/>
        </w:trPr>
        <w:tc>
          <w:tcPr>
            <w:tcW w:w="2552" w:type="dxa"/>
            <w:vAlign w:val="center"/>
          </w:tcPr>
          <w:p w:rsidR="00781E35" w:rsidRPr="00A00ADB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712.7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189.3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135.1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656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1E35" w:rsidRPr="00E33A76" w:rsidTr="004423C0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456.0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120.6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64.0</w:t>
            </w:r>
          </w:p>
        </w:tc>
      </w:tr>
      <w:tr w:rsidR="00781E35" w:rsidRPr="00E33A76" w:rsidTr="004423C0">
        <w:trPr>
          <w:trHeight w:val="34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394.8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127.2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134.5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55.4</w:t>
            </w:r>
          </w:p>
        </w:tc>
      </w:tr>
      <w:tr w:rsidR="00781E35" w:rsidRPr="00E33A76" w:rsidTr="004423C0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328.0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72.3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127.6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46.0</w:t>
            </w:r>
          </w:p>
        </w:tc>
      </w:tr>
      <w:tr w:rsidR="00781E35" w:rsidRPr="00E33A76" w:rsidTr="004423C0">
        <w:trPr>
          <w:trHeight w:val="34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204.7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126.8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28.7</w:t>
            </w:r>
          </w:p>
        </w:tc>
      </w:tr>
      <w:tr w:rsidR="00781E35" w:rsidRPr="00EC3376" w:rsidTr="004423C0">
        <w:trPr>
          <w:trHeight w:val="355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152.5</w:t>
            </w:r>
          </w:p>
        </w:tc>
        <w:tc>
          <w:tcPr>
            <w:tcW w:w="66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139.5</w:t>
            </w:r>
          </w:p>
        </w:tc>
        <w:tc>
          <w:tcPr>
            <w:tcW w:w="656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4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7.3</w:t>
            </w:r>
          </w:p>
        </w:tc>
      </w:tr>
      <w:tr w:rsidR="00781E35" w:rsidRPr="00EC3376" w:rsidTr="004D3582">
        <w:trPr>
          <w:trHeight w:val="342"/>
        </w:trPr>
        <w:tc>
          <w:tcPr>
            <w:tcW w:w="2552" w:type="dxa"/>
            <w:vAlign w:val="center"/>
          </w:tcPr>
          <w:p w:rsidR="00781E35" w:rsidRPr="00EC33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81E35" w:rsidRPr="00EC3376" w:rsidTr="004D3582">
        <w:trPr>
          <w:trHeight w:val="352"/>
        </w:trPr>
        <w:tc>
          <w:tcPr>
            <w:tcW w:w="2552" w:type="dxa"/>
            <w:vAlign w:val="center"/>
          </w:tcPr>
          <w:p w:rsidR="00781E35" w:rsidRPr="00EC33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170.3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1E35" w:rsidRPr="00E33A76" w:rsidTr="004D3582">
        <w:trPr>
          <w:trHeight w:val="342"/>
        </w:trPr>
        <w:tc>
          <w:tcPr>
            <w:tcW w:w="2552" w:type="dxa"/>
            <w:vAlign w:val="center"/>
          </w:tcPr>
          <w:p w:rsidR="00781E35" w:rsidRPr="00EC3376" w:rsidRDefault="00781E35" w:rsidP="00781E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148.1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1E35" w:rsidRPr="00E33A76" w:rsidTr="004D3582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1E35" w:rsidRPr="00E33A76" w:rsidTr="004D3582">
        <w:trPr>
          <w:trHeight w:val="34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-145.0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-38.5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-32.0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1E35" w:rsidRPr="00E33A76" w:rsidTr="004D3582">
        <w:trPr>
          <w:trHeight w:val="258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-11.1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1651EA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1651EA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1651EA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BA10FF" w:rsidRDefault="00BA10FF" w:rsidP="00BA10FF">
      <w:pPr>
        <w:rPr>
          <w:lang w:val="en-US" w:eastAsia="pl-PL"/>
        </w:rPr>
      </w:pPr>
    </w:p>
    <w:p w:rsidR="00E3593D" w:rsidRDefault="00E3593D" w:rsidP="00BA10FF">
      <w:pPr>
        <w:rPr>
          <w:lang w:val="en-US" w:eastAsia="pl-PL"/>
        </w:rPr>
      </w:pPr>
    </w:p>
    <w:p w:rsidR="00E3593D" w:rsidRPr="00BA10FF" w:rsidRDefault="00E3593D" w:rsidP="00BA10FF">
      <w:pPr>
        <w:rPr>
          <w:lang w:val="en-US" w:eastAsia="pl-PL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3F7B61" w:rsidRDefault="004D358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3F7B61" w:rsidRDefault="004D358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48326A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 xml:space="preserve">After </w:t>
      </w:r>
      <w:r w:rsidR="00781E35">
        <w:rPr>
          <w:lang w:val="en-US"/>
        </w:rPr>
        <w:t>seven</w:t>
      </w:r>
      <w:r>
        <w:rPr>
          <w:lang w:val="en-US"/>
        </w:rPr>
        <w:t xml:space="preserve"> months</w:t>
      </w:r>
      <w:r w:rsidR="0019224D" w:rsidRPr="0019224D">
        <w:rPr>
          <w:lang w:val="en-US"/>
        </w:rPr>
        <w:t xml:space="preserve"> of 2021</w:t>
      </w:r>
      <w:r w:rsidR="00183B0B">
        <w:rPr>
          <w:lang w:val="en-US"/>
        </w:rPr>
        <w:t xml:space="preserve"> </w:t>
      </w:r>
      <w:r w:rsidR="001A33F3" w:rsidRPr="001A33F3">
        <w:rPr>
          <w:rFonts w:cs="Arial"/>
          <w:lang w:val="en-US"/>
        </w:rPr>
        <w:t xml:space="preserve">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</w:t>
      </w:r>
      <w:r w:rsidR="008632BB">
        <w:rPr>
          <w:rFonts w:cs="Arial"/>
          <w:lang w:val="en-US"/>
        </w:rPr>
        <w:t xml:space="preserve">both </w:t>
      </w:r>
      <w:r w:rsidR="001A33F3" w:rsidRPr="001A33F3">
        <w:rPr>
          <w:rFonts w:cs="Arial"/>
          <w:lang w:val="en-US"/>
        </w:rPr>
        <w:t xml:space="preserve">in </w:t>
      </w:r>
      <w:r w:rsidR="001A33F3" w:rsidRPr="00DA4E89">
        <w:rPr>
          <w:rFonts w:cs="Arial"/>
          <w:szCs w:val="19"/>
          <w:lang w:val="en-US"/>
        </w:rPr>
        <w:t>export</w:t>
      </w:r>
      <w:r>
        <w:rPr>
          <w:rFonts w:cs="Arial"/>
          <w:szCs w:val="19"/>
          <w:lang w:val="en-US"/>
        </w:rPr>
        <w:t xml:space="preserve">s </w:t>
      </w:r>
      <w:r w:rsidR="008632BB">
        <w:rPr>
          <w:rFonts w:cs="Arial"/>
          <w:szCs w:val="19"/>
          <w:lang w:val="en-US"/>
        </w:rPr>
        <w:t xml:space="preserve">and imports </w:t>
      </w:r>
      <w:r w:rsidR="00DA0139">
        <w:rPr>
          <w:rFonts w:cs="Arial"/>
          <w:szCs w:val="19"/>
          <w:lang w:val="en-US"/>
        </w:rPr>
        <w:t xml:space="preserve">was </w:t>
      </w:r>
      <w:r w:rsidR="008632BB">
        <w:rPr>
          <w:rFonts w:cs="Arial"/>
          <w:szCs w:val="19"/>
          <w:lang w:val="en-US"/>
        </w:rPr>
        <w:t>not observed</w:t>
      </w:r>
      <w:r w:rsidR="00781E35">
        <w:rPr>
          <w:rFonts w:cs="Arial"/>
          <w:szCs w:val="19"/>
          <w:lang w:val="en-US"/>
        </w:rPr>
        <w:t xml:space="preserve"> in </w:t>
      </w:r>
      <w:r w:rsidR="00781E35" w:rsidRPr="00781E35">
        <w:rPr>
          <w:rFonts w:cs="Arial"/>
          <w:szCs w:val="19"/>
          <w:lang w:val="en-US"/>
        </w:rPr>
        <w:t xml:space="preserve">compared to the same period </w:t>
      </w:r>
      <w:r w:rsidR="00781E35">
        <w:rPr>
          <w:rFonts w:cs="Arial"/>
          <w:szCs w:val="19"/>
          <w:lang w:val="en-US"/>
        </w:rPr>
        <w:t xml:space="preserve">of the </w:t>
      </w:r>
      <w:r w:rsidR="00781E35" w:rsidRPr="00781E35">
        <w:rPr>
          <w:rFonts w:cs="Arial"/>
          <w:szCs w:val="19"/>
          <w:lang w:val="en-US"/>
        </w:rPr>
        <w:t>last year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accounted for </w:t>
      </w:r>
      <w:r w:rsidR="005D08D5">
        <w:rPr>
          <w:rFonts w:cs="Arial"/>
          <w:lang w:val="en-US"/>
        </w:rPr>
        <w:t>65.</w:t>
      </w:r>
      <w:r w:rsidR="00781E35">
        <w:rPr>
          <w:rFonts w:cs="Arial"/>
          <w:lang w:val="en-US"/>
        </w:rPr>
        <w:t>0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781E35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 w:rsidRPr="002C47BD">
        <w:rPr>
          <w:rFonts w:cs="Arial"/>
          <w:color w:val="222222"/>
          <w:szCs w:val="19"/>
          <w:lang w:val="en"/>
        </w:rPr>
        <w:t xml:space="preserve">of </w:t>
      </w:r>
      <w:r w:rsidR="00A25F4C" w:rsidRPr="002C47BD">
        <w:rPr>
          <w:rFonts w:cs="Arial"/>
          <w:color w:val="222222"/>
          <w:szCs w:val="19"/>
          <w:lang w:val="en"/>
        </w:rPr>
        <w:t>the</w:t>
      </w:r>
      <w:r w:rsidR="00A25F4C">
        <w:rPr>
          <w:rFonts w:cs="Arial"/>
          <w:color w:val="222222"/>
          <w:szCs w:val="19"/>
          <w:lang w:val="en"/>
        </w:rPr>
        <w:t xml:space="preserve">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B561C0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561C0">
        <w:rPr>
          <w:rFonts w:cs="Arial"/>
          <w:lang w:val="en-US"/>
        </w:rPr>
        <w:t>64.1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>–</w:t>
      </w:r>
      <w:r w:rsidR="009E5D09">
        <w:rPr>
          <w:lang w:val="en-US"/>
        </w:rPr>
        <w:t xml:space="preserve"> </w:t>
      </w:r>
      <w:r w:rsidR="001955FB">
        <w:rPr>
          <w:lang w:val="en-US"/>
        </w:rPr>
        <w:t>June</w:t>
      </w:r>
      <w:r w:rsidR="005D08D5">
        <w:rPr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</w:t>
      </w:r>
      <w:r w:rsidRPr="00F429DA">
        <w:rPr>
          <w:rFonts w:cs="Arial"/>
          <w:lang w:val="en-US"/>
        </w:rPr>
        <w:t xml:space="preserve">Germany in exports </w:t>
      </w:r>
      <w:r w:rsidR="00141776" w:rsidRPr="00F429DA">
        <w:rPr>
          <w:rFonts w:cs="Arial"/>
          <w:lang w:val="en-US"/>
        </w:rPr>
        <w:t>in</w:t>
      </w:r>
      <w:r w:rsidRPr="00F429DA">
        <w:rPr>
          <w:rFonts w:cs="Arial"/>
          <w:lang w:val="en-US"/>
        </w:rPr>
        <w:t xml:space="preserve">creased in comparison with the corresponding period of </w:t>
      </w:r>
      <w:r w:rsidR="00A25F4C" w:rsidRPr="002C47BD">
        <w:rPr>
          <w:rFonts w:cs="Arial"/>
          <w:lang w:val="en-US"/>
        </w:rPr>
        <w:t xml:space="preserve">the </w:t>
      </w:r>
      <w:r w:rsidRPr="002C47BD">
        <w:rPr>
          <w:rFonts w:cs="Arial"/>
          <w:lang w:val="en-US"/>
        </w:rPr>
        <w:t>last</w:t>
      </w:r>
      <w:r w:rsidRPr="00F429DA">
        <w:rPr>
          <w:rFonts w:cs="Arial"/>
          <w:lang w:val="en-US"/>
        </w:rPr>
        <w:t xml:space="preserve"> year by </w:t>
      </w:r>
      <w:r w:rsidR="00957B49">
        <w:rPr>
          <w:rFonts w:cs="Arial"/>
          <w:lang w:val="en-US"/>
        </w:rPr>
        <w:t>0.</w:t>
      </w:r>
      <w:r w:rsidR="00781E35">
        <w:rPr>
          <w:rFonts w:cs="Arial"/>
          <w:lang w:val="en-US"/>
        </w:rPr>
        <w:t>1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pp and amounted to </w:t>
      </w:r>
      <w:r w:rsidR="00141776" w:rsidRPr="00F429DA">
        <w:rPr>
          <w:rFonts w:cs="Arial"/>
          <w:lang w:val="en-US"/>
        </w:rPr>
        <w:t>2</w:t>
      </w:r>
      <w:r w:rsidR="00BA10FF">
        <w:rPr>
          <w:rFonts w:cs="Arial"/>
          <w:lang w:val="en-US"/>
        </w:rPr>
        <w:t>8</w:t>
      </w:r>
      <w:r w:rsidR="00843537" w:rsidRPr="00F429DA">
        <w:rPr>
          <w:rFonts w:cs="Arial"/>
          <w:lang w:val="en-US"/>
        </w:rPr>
        <w:t>.</w:t>
      </w:r>
      <w:r w:rsidR="00781E35">
        <w:rPr>
          <w:rFonts w:cs="Arial"/>
          <w:lang w:val="en-US"/>
        </w:rPr>
        <w:t>6</w:t>
      </w:r>
      <w:r w:rsidRPr="00F429DA">
        <w:rPr>
          <w:rFonts w:cs="Arial"/>
          <w:lang w:val="en-US"/>
        </w:rPr>
        <w:t>%</w:t>
      </w:r>
      <w:r w:rsidR="00CF6598">
        <w:rPr>
          <w:rFonts w:cs="Arial"/>
          <w:lang w:val="en-US"/>
        </w:rPr>
        <w:t xml:space="preserve"> and </w:t>
      </w:r>
      <w:r w:rsidR="00781E35" w:rsidRPr="00781E35">
        <w:rPr>
          <w:rFonts w:cs="Arial"/>
          <w:lang w:val="en-US"/>
        </w:rPr>
        <w:t xml:space="preserve">in imports decreased by </w:t>
      </w:r>
      <w:r w:rsidR="008B0722" w:rsidRPr="00F429DA">
        <w:rPr>
          <w:rFonts w:cs="Arial"/>
          <w:lang w:val="en-US"/>
        </w:rPr>
        <w:t>0.</w:t>
      </w:r>
      <w:r w:rsidR="00781E35">
        <w:rPr>
          <w:rFonts w:cs="Arial"/>
          <w:lang w:val="en-US"/>
        </w:rPr>
        <w:t>2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781E35">
        <w:rPr>
          <w:rFonts w:cs="Arial"/>
          <w:lang w:val="en-US"/>
        </w:rPr>
        <w:t>5</w:t>
      </w:r>
      <w:r w:rsidRPr="00F429DA">
        <w:rPr>
          <w:rFonts w:cs="Arial"/>
          <w:lang w:val="en-US"/>
        </w:rPr>
        <w:t xml:space="preserve">%. The positive balance amounted to PLN </w:t>
      </w:r>
      <w:r w:rsidR="00781E35">
        <w:rPr>
          <w:rFonts w:cs="Arial"/>
          <w:lang w:val="en-US"/>
        </w:rPr>
        <w:t>55</w:t>
      </w:r>
      <w:r w:rsidR="00314CEB">
        <w:rPr>
          <w:rFonts w:cs="Arial"/>
          <w:lang w:val="en-US"/>
        </w:rPr>
        <w:t>.</w:t>
      </w:r>
      <w:r w:rsidR="00781E35">
        <w:rPr>
          <w:rFonts w:cs="Arial"/>
          <w:lang w:val="en-US"/>
        </w:rPr>
        <w:t>2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957B49">
        <w:rPr>
          <w:rFonts w:cs="Arial"/>
          <w:lang w:val="en-US"/>
        </w:rPr>
        <w:t>1</w:t>
      </w:r>
      <w:r w:rsidR="00781E35">
        <w:rPr>
          <w:rFonts w:cs="Arial"/>
          <w:lang w:val="en-US"/>
        </w:rPr>
        <w:t>4</w:t>
      </w:r>
      <w:r w:rsidR="00000B00">
        <w:rPr>
          <w:rFonts w:cs="Arial"/>
          <w:lang w:val="en-US"/>
        </w:rPr>
        <w:t>.</w:t>
      </w:r>
      <w:r w:rsidR="00781E35">
        <w:rPr>
          <w:rFonts w:cs="Arial"/>
          <w:lang w:val="en-US"/>
        </w:rPr>
        <w:t>6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781E35">
        <w:rPr>
          <w:rFonts w:cs="Arial"/>
          <w:lang w:val="en-US"/>
        </w:rPr>
        <w:t>12</w:t>
      </w:r>
      <w:r w:rsidR="00544654">
        <w:rPr>
          <w:rFonts w:cs="Arial"/>
          <w:lang w:val="en-US"/>
        </w:rPr>
        <w:t>.</w:t>
      </w:r>
      <w:r w:rsidR="00781E35">
        <w:rPr>
          <w:rFonts w:cs="Arial"/>
          <w:lang w:val="en-US"/>
        </w:rPr>
        <w:t>2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781E35">
        <w:rPr>
          <w:rFonts w:cs="Arial"/>
          <w:lang w:val="en-US"/>
        </w:rPr>
        <w:t>43</w:t>
      </w:r>
      <w:r w:rsidR="00544654">
        <w:rPr>
          <w:rFonts w:cs="Arial"/>
          <w:lang w:val="en-US"/>
        </w:rPr>
        <w:t>.</w:t>
      </w:r>
      <w:r w:rsidR="00781E35">
        <w:rPr>
          <w:rFonts w:cs="Arial"/>
          <w:lang w:val="en-US"/>
        </w:rPr>
        <w:t>4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781E35">
        <w:rPr>
          <w:rFonts w:cs="Arial"/>
          <w:szCs w:val="19"/>
          <w:lang w:val="en-US"/>
        </w:rPr>
        <w:t>10</w:t>
      </w:r>
      <w:r w:rsidR="00544654">
        <w:rPr>
          <w:rFonts w:cs="Arial"/>
          <w:szCs w:val="19"/>
          <w:lang w:val="en-US"/>
        </w:rPr>
        <w:t>.</w:t>
      </w:r>
      <w:r w:rsidR="00781E35">
        <w:rPr>
          <w:rFonts w:cs="Arial"/>
          <w:szCs w:val="19"/>
          <w:lang w:val="en-US"/>
        </w:rPr>
        <w:t>8</w:t>
      </w:r>
      <w:r w:rsidR="00EC0097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781E35">
        <w:rPr>
          <w:rFonts w:cs="Arial"/>
          <w:szCs w:val="19"/>
          <w:lang w:val="en-US"/>
        </w:rPr>
        <w:t>9</w:t>
      </w:r>
      <w:r w:rsidR="00544654">
        <w:rPr>
          <w:rFonts w:cs="Arial"/>
          <w:szCs w:val="19"/>
          <w:lang w:val="en-US"/>
        </w:rPr>
        <w:t>.</w:t>
      </w:r>
      <w:r w:rsidR="00781E35">
        <w:rPr>
          <w:rFonts w:cs="Arial"/>
          <w:szCs w:val="19"/>
          <w:lang w:val="en-US"/>
        </w:rPr>
        <w:t>8</w:t>
      </w:r>
      <w:r w:rsidR="00A25F4C" w:rsidRPr="00F429DA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5214620</wp:posOffset>
                </wp:positionH>
                <wp:positionV relativeFrom="paragraph">
                  <wp:posOffset>3470275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 - July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11.4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 bn and EUR 2.5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DB5C76" w:rsidRDefault="004D358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0.6pt;margin-top:273.2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A/&#10;Y4CM3wAAAAwBAAAPAAAAAAAAAAAAAAAAAGkEAABkcnMvZG93bnJldi54bWxQSwUGAAAAAAQABADz&#10;AAAAdQUAAAAA&#10;" filled="f" stroked="f">
                <v:textbox>
                  <w:txbxContent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 - July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11.4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0 bn and EUR 2.5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DB5C76" w:rsidRDefault="004D358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–</w:t>
            </w:r>
            <w:r w:rsidR="00957B4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V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 w:rsidR="004D4C8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–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V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 w:rsidR="0010469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57B49">
              <w:rPr>
                <w:rFonts w:cs="Arial"/>
                <w:sz w:val="16"/>
                <w:szCs w:val="16"/>
              </w:rPr>
              <w:t xml:space="preserve"> - </w:t>
            </w:r>
            <w:r w:rsidR="004D4C82">
              <w:rPr>
                <w:rFonts w:cs="Arial"/>
                <w:sz w:val="16"/>
                <w:szCs w:val="16"/>
              </w:rPr>
              <w:t>V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4D3582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D3582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D3582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13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4D3582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D3582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D3582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4D3582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D3582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D3582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4D3582" w:rsidRPr="00025467" w:rsidTr="00402E8E">
        <w:tc>
          <w:tcPr>
            <w:tcW w:w="2268" w:type="dxa"/>
            <w:vAlign w:val="bottom"/>
          </w:tcPr>
          <w:p w:rsidR="004D3582" w:rsidRPr="00C448F9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4D3582" w:rsidRPr="00025467" w:rsidTr="00402E8E">
        <w:tc>
          <w:tcPr>
            <w:tcW w:w="2268" w:type="dxa"/>
            <w:vAlign w:val="bottom"/>
          </w:tcPr>
          <w:p w:rsidR="004D3582" w:rsidRPr="00782B51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D3582">
        <w:rPr>
          <w:rFonts w:cs="Arial"/>
          <w:szCs w:val="19"/>
          <w:lang w:val="en-US"/>
        </w:rPr>
        <w:t>519,2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3B6FBF">
        <w:rPr>
          <w:rFonts w:cs="Arial"/>
          <w:color w:val="000000"/>
          <w:szCs w:val="19"/>
          <w:lang w:val="en-US"/>
        </w:rPr>
        <w:t>4</w:t>
      </w:r>
      <w:r w:rsidR="004D3582">
        <w:rPr>
          <w:rFonts w:cs="Arial"/>
          <w:color w:val="000000"/>
          <w:szCs w:val="19"/>
          <w:lang w:val="en-US"/>
        </w:rPr>
        <w:t>80</w:t>
      </w:r>
      <w:r w:rsidR="003B6FBF">
        <w:rPr>
          <w:rFonts w:cs="Arial"/>
          <w:color w:val="000000"/>
          <w:szCs w:val="19"/>
          <w:lang w:val="en-US"/>
        </w:rPr>
        <w:t>.</w:t>
      </w:r>
      <w:r w:rsidR="004D3582">
        <w:rPr>
          <w:rFonts w:cs="Arial"/>
          <w:color w:val="000000"/>
          <w:szCs w:val="19"/>
          <w:lang w:val="en-US"/>
        </w:rPr>
        <w:t>4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B6FBF">
        <w:rPr>
          <w:rFonts w:cs="Arial"/>
          <w:spacing w:val="-3"/>
          <w:lang w:val="en-US"/>
        </w:rPr>
        <w:t>4</w:t>
      </w:r>
      <w:r w:rsidR="004D3582">
        <w:rPr>
          <w:rFonts w:cs="Arial"/>
          <w:spacing w:val="-3"/>
          <w:lang w:val="en-US"/>
        </w:rPr>
        <w:t>15</w:t>
      </w:r>
      <w:r w:rsidR="003B6FBF">
        <w:rPr>
          <w:rFonts w:cs="Arial"/>
          <w:spacing w:val="-3"/>
          <w:lang w:val="en-US"/>
        </w:rPr>
        <w:t>.</w:t>
      </w:r>
      <w:r w:rsidR="004D3582">
        <w:rPr>
          <w:rFonts w:cs="Arial"/>
          <w:spacing w:val="-3"/>
          <w:lang w:val="en-US"/>
        </w:rPr>
        <w:t>7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3B6FBF">
        <w:rPr>
          <w:rFonts w:cs="Arial"/>
          <w:spacing w:val="-3"/>
          <w:lang w:val="en-US"/>
        </w:rPr>
        <w:t>3</w:t>
      </w:r>
      <w:r w:rsidR="004D3582">
        <w:rPr>
          <w:rFonts w:cs="Arial"/>
          <w:spacing w:val="-3"/>
          <w:lang w:val="en-US"/>
        </w:rPr>
        <w:t>76</w:t>
      </w:r>
      <w:r w:rsidR="003B6FBF">
        <w:rPr>
          <w:rFonts w:cs="Arial"/>
          <w:spacing w:val="-3"/>
          <w:lang w:val="en-US"/>
        </w:rPr>
        <w:t>.</w:t>
      </w:r>
      <w:r w:rsidR="004D3582">
        <w:rPr>
          <w:rFonts w:cs="Arial"/>
          <w:spacing w:val="-3"/>
          <w:lang w:val="en-US"/>
        </w:rPr>
        <w:t>6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B70E33" w:rsidRDefault="00B70E33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3B6FBF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–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V</w:t>
            </w:r>
            <w:r w:rsidR="0095115F">
              <w:rPr>
                <w:rFonts w:cs="Arial"/>
                <w:sz w:val="16"/>
                <w:szCs w:val="16"/>
                <w:lang w:val="en-GB"/>
              </w:rPr>
              <w:t>I</w:t>
            </w:r>
            <w:r w:rsidR="004D3582">
              <w:rPr>
                <w:rFonts w:cs="Arial"/>
                <w:sz w:val="16"/>
                <w:szCs w:val="16"/>
                <w:lang w:val="en-GB"/>
              </w:rPr>
              <w:t>I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0C2149">
              <w:rPr>
                <w:rFonts w:cs="Arial"/>
                <w:sz w:val="16"/>
                <w:szCs w:val="16"/>
              </w:rPr>
              <w:t>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V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 w:rsidR="004D3582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V</w:t>
            </w:r>
            <w:r w:rsidR="004D3582">
              <w:rPr>
                <w:rFonts w:cs="Arial"/>
                <w:sz w:val="16"/>
                <w:szCs w:val="16"/>
              </w:rPr>
              <w:t>I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B83CF0" w:rsidRPr="00A00ADB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712.7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189.3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127.8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135.1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C36D9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C36D99">
              <w:rPr>
                <w:b/>
                <w:sz w:val="16"/>
                <w:szCs w:val="16"/>
              </w:rPr>
              <w:t>0</w:t>
            </w:r>
          </w:p>
        </w:tc>
      </w:tr>
      <w:tr w:rsidR="00B83CF0" w:rsidRPr="0051165C" w:rsidTr="00B83CF0">
        <w:trPr>
          <w:trHeight w:val="35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72.9</w:t>
            </w:r>
          </w:p>
        </w:tc>
      </w:tr>
      <w:tr w:rsidR="00B83CF0" w:rsidRPr="00FA00B8" w:rsidTr="00B83CF0">
        <w:trPr>
          <w:trHeight w:val="34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480.4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67.4</w:t>
            </w:r>
          </w:p>
        </w:tc>
      </w:tr>
      <w:tr w:rsidR="00B83CF0" w:rsidRPr="00FA00B8" w:rsidTr="00B83CF0">
        <w:trPr>
          <w:trHeight w:val="352"/>
        </w:trPr>
        <w:tc>
          <w:tcPr>
            <w:tcW w:w="2237" w:type="dxa"/>
            <w:vAlign w:val="center"/>
          </w:tcPr>
          <w:p w:rsidR="00B83CF0" w:rsidRPr="00FA00B8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407.8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57.2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vAlign w:val="center"/>
          </w:tcPr>
          <w:p w:rsidR="00B83CF0" w:rsidRPr="00FA00B8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19.7</w:t>
            </w:r>
          </w:p>
        </w:tc>
      </w:tr>
      <w:tr w:rsidR="00B83CF0" w:rsidRPr="0051165C" w:rsidTr="00B83CF0">
        <w:trPr>
          <w:trHeight w:val="355"/>
        </w:trPr>
        <w:tc>
          <w:tcPr>
            <w:tcW w:w="2237" w:type="dxa"/>
            <w:vAlign w:val="center"/>
          </w:tcPr>
          <w:p w:rsidR="00B83CF0" w:rsidRPr="00BA58B2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7.4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35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35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-80.4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-21.4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258"/>
        </w:trPr>
        <w:tc>
          <w:tcPr>
            <w:tcW w:w="2237" w:type="dxa"/>
            <w:vAlign w:val="center"/>
          </w:tcPr>
          <w:p w:rsidR="00B83CF0" w:rsidRPr="00BA58B2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74338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B83CF0">
              <w:rPr>
                <w:rFonts w:cs="Arial"/>
                <w:sz w:val="16"/>
                <w:szCs w:val="16"/>
              </w:rPr>
              <w:t>I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B83CF0">
              <w:rPr>
                <w:rFonts w:cs="Arial"/>
                <w:sz w:val="16"/>
                <w:szCs w:val="16"/>
              </w:rPr>
              <w:t>I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B83CF0">
              <w:rPr>
                <w:rFonts w:cs="Arial"/>
                <w:sz w:val="16"/>
                <w:szCs w:val="16"/>
              </w:rPr>
              <w:t>I</w:t>
            </w:r>
            <w:r w:rsidR="0095115F">
              <w:rPr>
                <w:rFonts w:cs="Arial"/>
                <w:sz w:val="16"/>
                <w:szCs w:val="16"/>
              </w:rPr>
              <w:t>I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50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42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386DF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Russia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051D28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051D2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F15DA8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15D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Czechia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386D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386DF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</w:tr>
      <w:tr w:rsidR="00B83CF0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386DF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876A85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1794510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.7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D3582" w:rsidRPr="00193D62" w:rsidRDefault="004D3582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41.3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6KeBO4AAAAAwBAAAPAAAAAAAAAAAAAAAAAG4EAABkcnMvZG93bnJldi54bWxQSwUGAAAA&#10;AAQABADzAAAAewUAAAAA&#10;" filled="f" stroked="f">
                <v:textbox>
                  <w:txbxContent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.7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D3582" w:rsidRPr="00193D62" w:rsidRDefault="004D3582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="00BE494C" w:rsidRPr="005A136A">
        <w:rPr>
          <w:rFonts w:cs="Arial"/>
          <w:szCs w:val="19"/>
          <w:lang w:val="en"/>
        </w:rPr>
        <w:t>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>.</w:t>
      </w:r>
      <w:r w:rsidR="00731A52">
        <w:rPr>
          <w:rFonts w:cs="Arial"/>
          <w:lang w:val="en-US"/>
        </w:rPr>
        <w:t>3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 w:rsidR="00BE494C">
        <w:rPr>
          <w:rFonts w:cs="Arial"/>
          <w:lang w:val="en-US"/>
        </w:rPr>
        <w:t>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B83CF0">
        <w:rPr>
          <w:rFonts w:cs="Arial"/>
          <w:lang w:val="en-US"/>
        </w:rPr>
        <w:t>2</w:t>
      </w:r>
      <w:r w:rsidR="003F1F8C" w:rsidRPr="00CB2E8F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B83CF0">
        <w:rPr>
          <w:rFonts w:cs="Arial"/>
          <w:lang w:val="en-US"/>
        </w:rPr>
        <w:t>3</w:t>
      </w:r>
      <w:r w:rsidR="00755490">
        <w:rPr>
          <w:rFonts w:cs="Arial"/>
          <w:lang w:val="en-US"/>
        </w:rPr>
        <w:t xml:space="preserve"> </w:t>
      </w:r>
      <w:r w:rsidR="00BE494C" w:rsidRPr="003459D7">
        <w:rPr>
          <w:rFonts w:cs="Arial"/>
          <w:lang w:val="en-US"/>
        </w:rPr>
        <w:t>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Czechia by 0.</w:t>
      </w:r>
      <w:r w:rsidR="007E11D8">
        <w:rPr>
          <w:rFonts w:cs="Arial"/>
          <w:lang w:val="en-US"/>
        </w:rPr>
        <w:t>6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B83CF0">
        <w:rPr>
          <w:rFonts w:cs="Arial"/>
          <w:lang w:val="en-US"/>
        </w:rPr>
        <w:t>4</w:t>
      </w:r>
      <w:r w:rsidR="003F1F8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0D039B" w:rsidP="006B631B">
      <w:pPr>
        <w:spacing w:before="0" w:after="0"/>
        <w:rPr>
          <w:spacing w:val="-3"/>
          <w:szCs w:val="19"/>
          <w:lang w:val="en-US"/>
        </w:rPr>
      </w:pPr>
      <w:r>
        <w:rPr>
          <w:lang w:val="en-US"/>
        </w:rPr>
        <w:lastRenderedPageBreak/>
        <w:t xml:space="preserve">After </w:t>
      </w:r>
      <w:r w:rsidR="00B83CF0">
        <w:rPr>
          <w:lang w:val="en-US"/>
        </w:rPr>
        <w:t>seven</w:t>
      </w:r>
      <w:r>
        <w:rPr>
          <w:lang w:val="en-US"/>
        </w:rPr>
        <w:t xml:space="preserve"> months</w:t>
      </w:r>
      <w:r w:rsidR="00876A85" w:rsidRPr="0019224D">
        <w:rPr>
          <w:lang w:val="en-US"/>
        </w:rPr>
        <w:t xml:space="preserve"> of 2021</w:t>
      </w:r>
      <w:r w:rsidR="00876A85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1121BA">
        <w:rPr>
          <w:spacing w:val="-3"/>
          <w:szCs w:val="19"/>
          <w:lang w:val="en-US"/>
        </w:rPr>
        <w:t>all</w:t>
      </w:r>
      <w:r w:rsidR="00F87DA5">
        <w:rPr>
          <w:spacing w:val="-3"/>
          <w:szCs w:val="19"/>
          <w:lang w:val="en-US"/>
        </w:rPr>
        <w:t xml:space="preserve"> </w:t>
      </w:r>
      <w:r w:rsidR="00AE0ABD" w:rsidRPr="00F87DA5">
        <w:rPr>
          <w:spacing w:val="-3"/>
          <w:szCs w:val="19"/>
          <w:lang w:val="en-US"/>
        </w:rPr>
        <w:t xml:space="preserve">commodity sections in imports </w:t>
      </w:r>
      <w:r w:rsidR="00542970">
        <w:rPr>
          <w:spacing w:val="-3"/>
          <w:szCs w:val="19"/>
          <w:lang w:val="en-US"/>
        </w:rPr>
        <w:t xml:space="preserve">while </w:t>
      </w:r>
      <w:r w:rsidR="00AE0ABD" w:rsidRPr="00F87DA5">
        <w:rPr>
          <w:spacing w:val="-3"/>
          <w:szCs w:val="19"/>
          <w:lang w:val="en-US"/>
        </w:rPr>
        <w:t>in exports</w:t>
      </w:r>
      <w:r w:rsidR="00542970">
        <w:rPr>
          <w:spacing w:val="-3"/>
          <w:szCs w:val="19"/>
          <w:lang w:val="en-US"/>
        </w:rPr>
        <w:t xml:space="preserve"> </w:t>
      </w:r>
      <w:r w:rsidR="007D2DE3">
        <w:rPr>
          <w:spacing w:val="-3"/>
          <w:szCs w:val="19"/>
          <w:lang w:val="en-US"/>
        </w:rPr>
        <w:t xml:space="preserve">a decrease </w:t>
      </w:r>
      <w:r w:rsidR="00542970">
        <w:rPr>
          <w:spacing w:val="-3"/>
          <w:szCs w:val="19"/>
          <w:lang w:val="en-US"/>
        </w:rPr>
        <w:t xml:space="preserve">only in </w:t>
      </w:r>
      <w:r w:rsidR="007D2DE3">
        <w:rPr>
          <w:spacing w:val="-3"/>
          <w:szCs w:val="19"/>
          <w:lang w:val="en-US"/>
        </w:rPr>
        <w:t>one commodity section</w:t>
      </w:r>
      <w:r w:rsidR="006B631B" w:rsidRPr="00F87DA5">
        <w:rPr>
          <w:spacing w:val="-3"/>
          <w:szCs w:val="19"/>
          <w:lang w:val="en-US"/>
        </w:rPr>
        <w:t>.</w:t>
      </w:r>
    </w:p>
    <w:p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5364B8">
        <w:rPr>
          <w:spacing w:val="-3"/>
          <w:szCs w:val="19"/>
          <w:lang w:val="en-US"/>
        </w:rPr>
        <w:t xml:space="preserve">animal and </w:t>
      </w:r>
      <w:r w:rsidR="005364B8" w:rsidRPr="00D515E8">
        <w:rPr>
          <w:spacing w:val="-3"/>
          <w:szCs w:val="19"/>
          <w:lang w:val="en-US"/>
        </w:rPr>
        <w:t>vegetable oils, fats and waxes</w:t>
      </w:r>
      <w:r w:rsidR="005364B8">
        <w:rPr>
          <w:spacing w:val="-3"/>
          <w:szCs w:val="19"/>
          <w:lang w:val="en-US"/>
        </w:rPr>
        <w:t xml:space="preserve"> (by 38.0%),</w:t>
      </w:r>
      <w:r w:rsidR="005364B8" w:rsidRPr="00FD3454">
        <w:rPr>
          <w:spacing w:val="-3"/>
          <w:szCs w:val="19"/>
          <w:lang w:val="en-US"/>
        </w:rPr>
        <w:t xml:space="preserve"> </w:t>
      </w:r>
      <w:r w:rsidR="00A3190C">
        <w:rPr>
          <w:spacing w:val="-3"/>
          <w:szCs w:val="19"/>
          <w:lang w:val="en-US"/>
        </w:rPr>
        <w:t xml:space="preserve">crude materials inedible, except fuels (by 37.8%), </w:t>
      </w:r>
      <w:r w:rsidR="005364B8" w:rsidRPr="00C306F4">
        <w:rPr>
          <w:spacing w:val="-3"/>
          <w:szCs w:val="19"/>
          <w:lang w:val="en-US"/>
        </w:rPr>
        <w:t>mineral fuels, lubricants and</w:t>
      </w:r>
      <w:r w:rsidR="005364B8">
        <w:rPr>
          <w:spacing w:val="-3"/>
          <w:szCs w:val="19"/>
          <w:lang w:val="en-US"/>
        </w:rPr>
        <w:t xml:space="preserve"> related materials (by 35.7%), </w:t>
      </w:r>
      <w:r w:rsidR="00796DCA">
        <w:rPr>
          <w:spacing w:val="-3"/>
          <w:szCs w:val="19"/>
          <w:lang w:val="en-US"/>
        </w:rPr>
        <w:t xml:space="preserve">machinery and transport equipment (by </w:t>
      </w:r>
      <w:r w:rsidR="00235954">
        <w:rPr>
          <w:spacing w:val="-3"/>
          <w:szCs w:val="19"/>
          <w:lang w:val="en-US"/>
        </w:rPr>
        <w:t>3</w:t>
      </w:r>
      <w:r w:rsidR="005364B8">
        <w:rPr>
          <w:spacing w:val="-3"/>
          <w:szCs w:val="19"/>
          <w:lang w:val="en-US"/>
        </w:rPr>
        <w:t>2</w:t>
      </w:r>
      <w:r w:rsidR="00982C3F">
        <w:rPr>
          <w:spacing w:val="-3"/>
          <w:szCs w:val="19"/>
          <w:lang w:val="en-US"/>
        </w:rPr>
        <w:t>.6</w:t>
      </w:r>
      <w:r w:rsidR="00796DCA">
        <w:rPr>
          <w:spacing w:val="-3"/>
          <w:szCs w:val="19"/>
          <w:lang w:val="en-US"/>
        </w:rPr>
        <w:t xml:space="preserve">%), </w:t>
      </w:r>
      <w:r w:rsidR="005364B8">
        <w:rPr>
          <w:spacing w:val="-3"/>
          <w:szCs w:val="19"/>
          <w:lang w:val="en-US"/>
        </w:rPr>
        <w:t xml:space="preserve">manufactured goods classified chiefly by material (by 27.7%), </w:t>
      </w:r>
      <w:r w:rsidR="001519B0">
        <w:rPr>
          <w:spacing w:val="-3"/>
          <w:szCs w:val="19"/>
          <w:lang w:val="en-US"/>
        </w:rPr>
        <w:t xml:space="preserve">miscellaneous manufactured articles (by </w:t>
      </w:r>
      <w:r w:rsidR="002A1B9E">
        <w:rPr>
          <w:spacing w:val="-3"/>
          <w:szCs w:val="19"/>
          <w:lang w:val="en-US"/>
        </w:rPr>
        <w:t>2</w:t>
      </w:r>
      <w:r w:rsidR="005364B8">
        <w:rPr>
          <w:spacing w:val="-3"/>
          <w:szCs w:val="19"/>
          <w:lang w:val="en-US"/>
        </w:rPr>
        <w:t>6</w:t>
      </w:r>
      <w:r w:rsidR="002A1B9E">
        <w:rPr>
          <w:spacing w:val="-3"/>
          <w:szCs w:val="19"/>
          <w:lang w:val="en-US"/>
        </w:rPr>
        <w:t>.</w:t>
      </w:r>
      <w:r w:rsidR="005364B8">
        <w:rPr>
          <w:spacing w:val="-3"/>
          <w:szCs w:val="19"/>
          <w:lang w:val="en-US"/>
        </w:rPr>
        <w:t>0</w:t>
      </w:r>
      <w:r w:rsidR="001519B0">
        <w:rPr>
          <w:spacing w:val="-3"/>
          <w:szCs w:val="19"/>
          <w:lang w:val="en-US"/>
        </w:rPr>
        <w:t>%),</w:t>
      </w:r>
      <w:r w:rsidR="00D76DE9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chem</w:t>
      </w:r>
      <w:r w:rsidR="00C520FD">
        <w:rPr>
          <w:spacing w:val="-3"/>
          <w:szCs w:val="19"/>
          <w:lang w:val="en-US"/>
        </w:rPr>
        <w:t xml:space="preserve">icals and related products (by </w:t>
      </w:r>
      <w:r w:rsidR="005364B8">
        <w:rPr>
          <w:spacing w:val="-3"/>
          <w:szCs w:val="19"/>
          <w:lang w:val="en-US"/>
        </w:rPr>
        <w:t>20.5</w:t>
      </w:r>
      <w:r w:rsidR="00EE13AC">
        <w:rPr>
          <w:spacing w:val="-3"/>
          <w:szCs w:val="19"/>
          <w:lang w:val="en-US"/>
        </w:rPr>
        <w:t>%)</w:t>
      </w:r>
      <w:r w:rsidR="001519B0">
        <w:rPr>
          <w:spacing w:val="-3"/>
          <w:szCs w:val="19"/>
          <w:lang w:val="en-US"/>
        </w:rPr>
        <w:t>,</w:t>
      </w:r>
      <w:r w:rsidR="00C520FD">
        <w:rPr>
          <w:spacing w:val="-3"/>
          <w:szCs w:val="19"/>
          <w:lang w:val="en-US"/>
        </w:rPr>
        <w:t xml:space="preserve"> </w:t>
      </w:r>
      <w:r w:rsidR="008F6733">
        <w:rPr>
          <w:spacing w:val="-3"/>
          <w:szCs w:val="19"/>
          <w:lang w:val="en-US"/>
        </w:rPr>
        <w:t xml:space="preserve">food and live animals (by </w:t>
      </w:r>
      <w:r w:rsidR="005364B8">
        <w:rPr>
          <w:spacing w:val="-3"/>
          <w:szCs w:val="19"/>
          <w:lang w:val="en-US"/>
        </w:rPr>
        <w:t>9.9</w:t>
      </w:r>
      <w:r w:rsidR="00EE13AC">
        <w:rPr>
          <w:spacing w:val="-3"/>
          <w:szCs w:val="19"/>
          <w:lang w:val="en-US"/>
        </w:rPr>
        <w:t>%)</w:t>
      </w:r>
      <w:r w:rsidR="006D2044">
        <w:rPr>
          <w:spacing w:val="-3"/>
          <w:szCs w:val="19"/>
          <w:lang w:val="en-US"/>
        </w:rPr>
        <w:t xml:space="preserve"> and </w:t>
      </w:r>
      <w:r w:rsidR="006D2044" w:rsidRPr="000D3E9E">
        <w:rPr>
          <w:spacing w:val="-3"/>
          <w:szCs w:val="19"/>
          <w:lang w:val="en-US"/>
        </w:rPr>
        <w:t>beverages and tobacco</w:t>
      </w:r>
      <w:r w:rsidR="008F6733">
        <w:rPr>
          <w:spacing w:val="-3"/>
          <w:szCs w:val="19"/>
          <w:lang w:val="en-US"/>
        </w:rPr>
        <w:t xml:space="preserve"> (by </w:t>
      </w:r>
      <w:r w:rsidR="005364B8">
        <w:rPr>
          <w:spacing w:val="-3"/>
          <w:szCs w:val="19"/>
          <w:lang w:val="en-US"/>
        </w:rPr>
        <w:t>0</w:t>
      </w:r>
      <w:r w:rsidR="00E370DE">
        <w:rPr>
          <w:spacing w:val="-3"/>
          <w:szCs w:val="19"/>
          <w:lang w:val="en-US"/>
        </w:rPr>
        <w:t>.</w:t>
      </w:r>
      <w:r w:rsidR="005364B8">
        <w:rPr>
          <w:spacing w:val="-3"/>
          <w:szCs w:val="19"/>
          <w:lang w:val="en-US"/>
        </w:rPr>
        <w:t>9</w:t>
      </w:r>
      <w:r w:rsidR="008F6733">
        <w:rPr>
          <w:spacing w:val="-3"/>
          <w:szCs w:val="19"/>
          <w:lang w:val="en-US"/>
        </w:rPr>
        <w:t xml:space="preserve"> </w:t>
      </w:r>
      <w:r w:rsidR="006D2044">
        <w:rPr>
          <w:spacing w:val="-3"/>
          <w:szCs w:val="19"/>
          <w:lang w:val="en-US"/>
        </w:rPr>
        <w:t xml:space="preserve">%), while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6D2044">
        <w:rPr>
          <w:spacing w:val="-3"/>
          <w:szCs w:val="19"/>
          <w:lang w:val="en-US"/>
        </w:rPr>
        <w:t>in commodities and transactio</w:t>
      </w:r>
      <w:r w:rsidR="006D2044" w:rsidRPr="006F601B">
        <w:rPr>
          <w:spacing w:val="-3"/>
          <w:szCs w:val="19"/>
          <w:lang w:val="en-US"/>
        </w:rPr>
        <w:t>n</w:t>
      </w:r>
      <w:r w:rsidR="006D2044">
        <w:rPr>
          <w:spacing w:val="-3"/>
          <w:szCs w:val="19"/>
          <w:lang w:val="en-US"/>
        </w:rPr>
        <w:t xml:space="preserve"> not classified elsewhere in the SITC</w:t>
      </w:r>
      <w:r w:rsidR="0034561F">
        <w:rPr>
          <w:spacing w:val="-3"/>
          <w:szCs w:val="19"/>
          <w:lang w:val="en-US"/>
        </w:rPr>
        <w:t xml:space="preserve"> (by </w:t>
      </w:r>
      <w:r w:rsidR="005364B8">
        <w:rPr>
          <w:spacing w:val="-3"/>
          <w:szCs w:val="19"/>
          <w:lang w:val="en-US"/>
        </w:rPr>
        <w:t>4</w:t>
      </w:r>
      <w:r w:rsidR="0034561F">
        <w:rPr>
          <w:spacing w:val="-3"/>
          <w:szCs w:val="19"/>
          <w:lang w:val="en-US"/>
        </w:rPr>
        <w:t>.</w:t>
      </w:r>
      <w:r w:rsidR="005364B8">
        <w:rPr>
          <w:spacing w:val="-3"/>
          <w:szCs w:val="19"/>
          <w:lang w:val="en-US"/>
        </w:rPr>
        <w:t>6</w:t>
      </w:r>
      <w:r w:rsidR="0034561F">
        <w:rPr>
          <w:spacing w:val="-3"/>
          <w:szCs w:val="19"/>
          <w:lang w:val="en-US"/>
        </w:rPr>
        <w:t>%)</w:t>
      </w:r>
      <w:r w:rsidR="006D2044">
        <w:rPr>
          <w:spacing w:val="-3"/>
          <w:szCs w:val="19"/>
          <w:lang w:val="en-US"/>
        </w:rPr>
        <w:t>.</w:t>
      </w:r>
    </w:p>
    <w:p w:rsidR="00D76DE9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="0088082F">
        <w:rPr>
          <w:spacing w:val="-3"/>
          <w:szCs w:val="19"/>
          <w:lang w:val="en-US"/>
        </w:rPr>
        <w:t xml:space="preserve"> an </w:t>
      </w:r>
      <w:r w:rsidRPr="000D3E9E">
        <w:rPr>
          <w:spacing w:val="-3"/>
          <w:szCs w:val="19"/>
          <w:lang w:val="en-US"/>
        </w:rPr>
        <w:t xml:space="preserve">increase was recorded in </w:t>
      </w:r>
      <w:r w:rsidR="00D10F47">
        <w:rPr>
          <w:spacing w:val="-3"/>
          <w:szCs w:val="19"/>
          <w:lang w:val="en-US"/>
        </w:rPr>
        <w:t>commodities and transacti</w:t>
      </w:r>
      <w:r w:rsidR="00D10F47" w:rsidRPr="006F601B">
        <w:rPr>
          <w:spacing w:val="-3"/>
          <w:szCs w:val="19"/>
          <w:lang w:val="en-US"/>
        </w:rPr>
        <w:t>on</w:t>
      </w:r>
      <w:r w:rsidR="00D10F47">
        <w:rPr>
          <w:spacing w:val="-3"/>
          <w:szCs w:val="19"/>
          <w:lang w:val="en-US"/>
        </w:rPr>
        <w:t xml:space="preserve"> not classified elsewhere in the SITC (by </w:t>
      </w:r>
      <w:r w:rsidR="005364B8">
        <w:rPr>
          <w:spacing w:val="-3"/>
          <w:szCs w:val="19"/>
          <w:lang w:val="en-US"/>
        </w:rPr>
        <w:t>108,8</w:t>
      </w:r>
      <w:r w:rsidR="00D10F47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>manufactured goods classified chiefly by material (by 3</w:t>
      </w:r>
      <w:r w:rsidR="005364B8">
        <w:rPr>
          <w:spacing w:val="-3"/>
          <w:szCs w:val="19"/>
          <w:lang w:val="en-US"/>
        </w:rPr>
        <w:t>6</w:t>
      </w:r>
      <w:r w:rsidR="001F18ED">
        <w:rPr>
          <w:spacing w:val="-3"/>
          <w:szCs w:val="19"/>
          <w:lang w:val="en-US"/>
        </w:rPr>
        <w:t>.</w:t>
      </w:r>
      <w:r w:rsidR="005364B8">
        <w:rPr>
          <w:spacing w:val="-3"/>
          <w:szCs w:val="19"/>
          <w:lang w:val="en-US"/>
        </w:rPr>
        <w:t>5</w:t>
      </w:r>
      <w:r w:rsidR="008C0C51">
        <w:rPr>
          <w:spacing w:val="-3"/>
          <w:szCs w:val="19"/>
          <w:lang w:val="en-US"/>
        </w:rPr>
        <w:t xml:space="preserve">%), </w:t>
      </w:r>
      <w:r w:rsidR="005364B8">
        <w:rPr>
          <w:spacing w:val="-3"/>
          <w:szCs w:val="19"/>
          <w:lang w:val="en-US"/>
        </w:rPr>
        <w:t>mineral fuels, lubricants and related materials (by 31.2%),</w:t>
      </w:r>
      <w:r w:rsidR="005364B8" w:rsidRPr="00157D49">
        <w:rPr>
          <w:spacing w:val="-3"/>
          <w:szCs w:val="19"/>
          <w:lang w:val="en-US"/>
        </w:rPr>
        <w:t xml:space="preserve"> </w:t>
      </w:r>
      <w:r w:rsidR="005364B8">
        <w:rPr>
          <w:spacing w:val="-3"/>
          <w:szCs w:val="19"/>
          <w:lang w:val="en-US"/>
        </w:rPr>
        <w:t xml:space="preserve">crude materials inedible, except fuels (by 29.8%), </w:t>
      </w:r>
      <w:r w:rsidR="008C0C51">
        <w:rPr>
          <w:spacing w:val="-3"/>
          <w:szCs w:val="19"/>
          <w:lang w:val="en-US"/>
        </w:rPr>
        <w:t xml:space="preserve">machinery and transport equipment (by </w:t>
      </w:r>
      <w:r w:rsidR="005364B8">
        <w:rPr>
          <w:spacing w:val="-3"/>
          <w:szCs w:val="19"/>
          <w:lang w:val="en-US"/>
        </w:rPr>
        <w:t>28</w:t>
      </w:r>
      <w:r w:rsidR="008C0C51">
        <w:rPr>
          <w:spacing w:val="-3"/>
          <w:szCs w:val="19"/>
          <w:lang w:val="en-US"/>
        </w:rPr>
        <w:t>.</w:t>
      </w:r>
      <w:r w:rsidR="005364B8">
        <w:rPr>
          <w:spacing w:val="-3"/>
          <w:szCs w:val="19"/>
          <w:lang w:val="en-US"/>
        </w:rPr>
        <w:t>2</w:t>
      </w:r>
      <w:r w:rsidR="008C0C51">
        <w:rPr>
          <w:spacing w:val="-3"/>
          <w:szCs w:val="19"/>
          <w:lang w:val="en-US"/>
        </w:rPr>
        <w:t xml:space="preserve">%), </w:t>
      </w:r>
      <w:r w:rsidR="005364B8">
        <w:rPr>
          <w:spacing w:val="-3"/>
          <w:szCs w:val="19"/>
          <w:lang w:val="en-US"/>
        </w:rPr>
        <w:t xml:space="preserve">chemicals and related products (by 27.2%), </w:t>
      </w:r>
      <w:r w:rsidR="00C520FD">
        <w:rPr>
          <w:spacing w:val="-3"/>
          <w:szCs w:val="19"/>
          <w:lang w:val="en-US"/>
        </w:rPr>
        <w:t xml:space="preserve">miscellaneous manufactured articles (by </w:t>
      </w:r>
      <w:r w:rsidR="001F18ED">
        <w:rPr>
          <w:spacing w:val="-3"/>
          <w:szCs w:val="19"/>
          <w:lang w:val="en-US"/>
        </w:rPr>
        <w:t>2</w:t>
      </w:r>
      <w:r w:rsidR="005364B8">
        <w:rPr>
          <w:spacing w:val="-3"/>
          <w:szCs w:val="19"/>
          <w:lang w:val="en-US"/>
        </w:rPr>
        <w:t>4</w:t>
      </w:r>
      <w:r w:rsidR="00D10F47">
        <w:rPr>
          <w:spacing w:val="-3"/>
          <w:szCs w:val="19"/>
          <w:lang w:val="en-US"/>
        </w:rPr>
        <w:t>.</w:t>
      </w:r>
      <w:r w:rsidR="005364B8">
        <w:rPr>
          <w:spacing w:val="-3"/>
          <w:szCs w:val="19"/>
          <w:lang w:val="en-US"/>
        </w:rPr>
        <w:t>2</w:t>
      </w:r>
      <w:r w:rsidR="001F18ED">
        <w:rPr>
          <w:spacing w:val="-3"/>
          <w:szCs w:val="19"/>
          <w:lang w:val="en-US"/>
        </w:rPr>
        <w:t xml:space="preserve">%), </w:t>
      </w:r>
      <w:r w:rsidR="00D76DE9">
        <w:rPr>
          <w:spacing w:val="-3"/>
          <w:szCs w:val="19"/>
          <w:lang w:val="en-US"/>
        </w:rPr>
        <w:t xml:space="preserve">animal and </w:t>
      </w:r>
      <w:r w:rsidR="00D76DE9" w:rsidRPr="00D515E8">
        <w:rPr>
          <w:spacing w:val="-3"/>
          <w:szCs w:val="19"/>
          <w:lang w:val="en-US"/>
        </w:rPr>
        <w:t>vegetable oils, fats and waxes</w:t>
      </w:r>
      <w:r w:rsidR="00D76DE9">
        <w:rPr>
          <w:spacing w:val="-3"/>
          <w:szCs w:val="19"/>
          <w:lang w:val="en-US"/>
        </w:rPr>
        <w:t xml:space="preserve"> (by </w:t>
      </w:r>
      <w:r w:rsidR="005364B8">
        <w:rPr>
          <w:spacing w:val="-3"/>
          <w:szCs w:val="19"/>
          <w:lang w:val="en-US"/>
        </w:rPr>
        <w:t>21</w:t>
      </w:r>
      <w:r w:rsidR="0020149A">
        <w:rPr>
          <w:spacing w:val="-3"/>
          <w:szCs w:val="19"/>
          <w:lang w:val="en-US"/>
        </w:rPr>
        <w:t>.</w:t>
      </w:r>
      <w:r w:rsidR="005364B8">
        <w:rPr>
          <w:spacing w:val="-3"/>
          <w:szCs w:val="19"/>
          <w:lang w:val="en-US"/>
        </w:rPr>
        <w:t>9</w:t>
      </w:r>
      <w:r w:rsidR="00D76DE9">
        <w:rPr>
          <w:spacing w:val="-3"/>
          <w:szCs w:val="19"/>
          <w:lang w:val="en-US"/>
        </w:rPr>
        <w:t>%)</w:t>
      </w:r>
      <w:r w:rsidR="00157D49">
        <w:rPr>
          <w:spacing w:val="-3"/>
          <w:szCs w:val="19"/>
          <w:lang w:val="en-US"/>
        </w:rPr>
        <w:t>, beverages and tob</w:t>
      </w:r>
      <w:r w:rsidR="005364B8">
        <w:rPr>
          <w:spacing w:val="-3"/>
          <w:szCs w:val="19"/>
          <w:lang w:val="en-US"/>
        </w:rPr>
        <w:t>acco (by 7</w:t>
      </w:r>
      <w:r w:rsidR="00157D49">
        <w:rPr>
          <w:spacing w:val="-3"/>
          <w:szCs w:val="19"/>
          <w:lang w:val="en-US"/>
        </w:rPr>
        <w:t>.</w:t>
      </w:r>
      <w:r w:rsidR="005364B8">
        <w:rPr>
          <w:spacing w:val="-3"/>
          <w:szCs w:val="19"/>
          <w:lang w:val="en-US"/>
        </w:rPr>
        <w:t>8</w:t>
      </w:r>
      <w:r w:rsidR="00157D49">
        <w:rPr>
          <w:spacing w:val="-3"/>
          <w:szCs w:val="19"/>
          <w:lang w:val="en-US"/>
        </w:rPr>
        <w:t>%)</w:t>
      </w:r>
      <w:r w:rsidR="004E2F1A">
        <w:rPr>
          <w:spacing w:val="-3"/>
          <w:szCs w:val="19"/>
          <w:lang w:val="en-US"/>
        </w:rPr>
        <w:t xml:space="preserve"> and </w:t>
      </w:r>
      <w:r w:rsidR="008C0C51">
        <w:rPr>
          <w:spacing w:val="-3"/>
          <w:szCs w:val="19"/>
          <w:lang w:val="en-US"/>
        </w:rPr>
        <w:t xml:space="preserve">food and live animals (by </w:t>
      </w:r>
      <w:r w:rsidR="005364B8">
        <w:rPr>
          <w:spacing w:val="-3"/>
          <w:szCs w:val="19"/>
          <w:lang w:val="en-US"/>
        </w:rPr>
        <w:t>5.9</w:t>
      </w:r>
      <w:r w:rsidR="004E2F1A">
        <w:rPr>
          <w:spacing w:val="-3"/>
          <w:szCs w:val="19"/>
          <w:lang w:val="en-US"/>
        </w:rPr>
        <w:t>%).</w:t>
      </w:r>
    </w:p>
    <w:p w:rsidR="00D76DE9" w:rsidRDefault="00D76DE9" w:rsidP="006B631B">
      <w:pPr>
        <w:spacing w:before="40" w:after="0"/>
        <w:rPr>
          <w:spacing w:val="-3"/>
          <w:szCs w:val="19"/>
          <w:lang w:val="en-US"/>
        </w:rPr>
      </w:pP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8C0C51">
        <w:rPr>
          <w:shd w:val="clear" w:color="auto" w:fill="FFFFFF"/>
          <w:lang w:val="en-US"/>
        </w:rPr>
        <w:t xml:space="preserve">I - </w:t>
      </w:r>
      <w:r w:rsidR="00B91E80">
        <w:rPr>
          <w:shd w:val="clear" w:color="auto" w:fill="FFFFFF"/>
          <w:lang w:val="en-US"/>
        </w:rPr>
        <w:t>V</w:t>
      </w:r>
      <w:r w:rsidR="007874AC">
        <w:rPr>
          <w:shd w:val="clear" w:color="auto" w:fill="FFFFFF"/>
          <w:lang w:val="en-US"/>
        </w:rPr>
        <w:t>I</w:t>
      </w:r>
      <w:r w:rsidR="005364B8">
        <w:rPr>
          <w:shd w:val="clear" w:color="auto" w:fill="FFFFFF"/>
          <w:lang w:val="en-US"/>
        </w:rPr>
        <w:t>I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8C0C51">
        <w:rPr>
          <w:b/>
          <w:shd w:val="clear" w:color="auto" w:fill="FFFFFF"/>
          <w:lang w:val="en-US"/>
        </w:rPr>
        <w:t xml:space="preserve">I - </w:t>
      </w:r>
      <w:r w:rsidR="00B91E80">
        <w:rPr>
          <w:b/>
          <w:shd w:val="clear" w:color="auto" w:fill="FFFFFF"/>
          <w:lang w:val="en-US"/>
        </w:rPr>
        <w:t>V</w:t>
      </w:r>
      <w:r w:rsidR="00872BFA">
        <w:rPr>
          <w:b/>
          <w:shd w:val="clear" w:color="auto" w:fill="FFFFFF"/>
          <w:lang w:val="en-US"/>
        </w:rPr>
        <w:t>I</w:t>
      </w:r>
      <w:r w:rsidR="007874AC">
        <w:rPr>
          <w:b/>
          <w:shd w:val="clear" w:color="auto" w:fill="FFFFFF"/>
          <w:lang w:val="en-US"/>
        </w:rPr>
        <w:t>I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Pr="00B92B28" w:rsidRDefault="00C704E3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843261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843261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82" w:rsidRDefault="004D358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D3582" w:rsidRPr="00204926" w:rsidRDefault="004D3582" w:rsidP="00AB6D25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4926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Related information</w:t>
                            </w:r>
                          </w:p>
                          <w:p w:rsidR="004D3582" w:rsidRPr="00204926" w:rsidRDefault="004D3582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4926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04926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 w:rsidRPr="00204926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04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4D3582" w:rsidRPr="00204926" w:rsidRDefault="004D3582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04926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04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4D3582" w:rsidRPr="00204926" w:rsidRDefault="00955EEE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4D3582" w:rsidRPr="00204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4D3582" w:rsidRPr="00204926" w:rsidRDefault="00955EEE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4" w:history="1">
                              <w:r w:rsidR="004D3582" w:rsidRPr="00204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4D3582" w:rsidRPr="00204926" w:rsidRDefault="00955EEE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="004D3582" w:rsidRPr="00204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4D3582" w:rsidRPr="00204926" w:rsidRDefault="004D3582" w:rsidP="00AB6D25">
                            <w:pPr>
                              <w:rPr>
                                <w:b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:rsidR="004D3582" w:rsidRPr="00204926" w:rsidRDefault="004D3582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0492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Data </w:t>
                            </w:r>
                            <w:proofErr w:type="spellStart"/>
                            <w:r w:rsidRPr="0020492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available</w:t>
                            </w:r>
                            <w:proofErr w:type="spellEnd"/>
                            <w:r w:rsidRPr="0020492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20492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databases</w:t>
                            </w:r>
                            <w:proofErr w:type="spellEnd"/>
                          </w:p>
                          <w:p w:rsidR="004D3582" w:rsidRPr="00204926" w:rsidRDefault="004D3582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04926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204926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204926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hyperlink r:id="rId26" w:history="1">
                              <w:r w:rsidRPr="00204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4D3582" w:rsidRPr="00204926" w:rsidRDefault="004D358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20492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20492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204926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204926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. Foreign trade </w:t>
                              </w:r>
                            </w:hyperlink>
                          </w:p>
                          <w:p w:rsidR="004D3582" w:rsidRPr="00204926" w:rsidRDefault="004D3582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4D3582" w:rsidRPr="00204926" w:rsidRDefault="004D3582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492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D3582" w:rsidRPr="00204926" w:rsidRDefault="00955EEE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4D3582" w:rsidRPr="00204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4D3582" w:rsidRPr="00204926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4D3582" w:rsidRPr="00204926" w:rsidRDefault="00955EE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4D3582" w:rsidRPr="00204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4D3582" w:rsidRPr="00204926" w:rsidRDefault="00955EE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4D3582" w:rsidRPr="00204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4D3582" w:rsidRPr="00204926" w:rsidRDefault="004D358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20492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4D3582" w:rsidRPr="00B86308" w:rsidRDefault="004D358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4D3582" w:rsidRDefault="004D3582" w:rsidP="00AB6D25">
                      <w:pPr>
                        <w:rPr>
                          <w:b/>
                        </w:rPr>
                      </w:pPr>
                    </w:p>
                    <w:p w:rsidR="004D3582" w:rsidRPr="00204926" w:rsidRDefault="004D3582" w:rsidP="00AB6D25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204926">
                        <w:rPr>
                          <w:b/>
                          <w:sz w:val="18"/>
                          <w:szCs w:val="18"/>
                          <w:lang w:val="en-US"/>
                        </w:rPr>
                        <w:t>Related information</w:t>
                      </w:r>
                    </w:p>
                    <w:p w:rsidR="004D3582" w:rsidRPr="00204926" w:rsidRDefault="004D3582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04926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04926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 w:rsidRPr="00204926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04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4D3582" w:rsidRPr="00204926" w:rsidRDefault="004D3582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04926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04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4D3582" w:rsidRPr="00204926" w:rsidRDefault="00955EEE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="004D3582" w:rsidRPr="00204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4D3582" w:rsidRPr="00204926" w:rsidRDefault="00955EEE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="004D3582" w:rsidRPr="00204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4D3582" w:rsidRPr="00204926" w:rsidRDefault="00955EEE" w:rsidP="00AB6D25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5" w:tooltip="Foreign Trade. Poland in the world" w:history="1">
                        <w:r w:rsidR="004D3582" w:rsidRPr="00204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the world</w:t>
                        </w:r>
                      </w:hyperlink>
                      <w:bookmarkStart w:id="1" w:name="_GoBack"/>
                      <w:bookmarkEnd w:id="1"/>
                    </w:p>
                    <w:p w:rsidR="004D3582" w:rsidRPr="00204926" w:rsidRDefault="004D3582" w:rsidP="00AB6D25">
                      <w:pPr>
                        <w:rPr>
                          <w:b/>
                          <w:sz w:val="18"/>
                          <w:szCs w:val="18"/>
                          <w:lang w:val="en"/>
                        </w:rPr>
                      </w:pPr>
                    </w:p>
                    <w:p w:rsidR="004D3582" w:rsidRPr="00204926" w:rsidRDefault="004D3582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0492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Data </w:t>
                      </w:r>
                      <w:proofErr w:type="spellStart"/>
                      <w:r w:rsidRPr="0020492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available</w:t>
                      </w:r>
                      <w:proofErr w:type="spellEnd"/>
                      <w:r w:rsidRPr="0020492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20492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databases</w:t>
                      </w:r>
                      <w:proofErr w:type="spellEnd"/>
                    </w:p>
                    <w:p w:rsidR="004D3582" w:rsidRPr="00204926" w:rsidRDefault="004D3582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204926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204926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204926">
                        <w:rPr>
                          <w:sz w:val="18"/>
                          <w:szCs w:val="18"/>
                        </w:rPr>
                        <w:fldChar w:fldCharType="separate"/>
                      </w:r>
                      <w:hyperlink r:id="rId36" w:history="1">
                        <w:r w:rsidRPr="00204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4D3582" w:rsidRPr="00204926" w:rsidRDefault="004D358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20492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20492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204926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204926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. Foreign trade </w:t>
                        </w:r>
                      </w:hyperlink>
                    </w:p>
                    <w:p w:rsidR="004D3582" w:rsidRPr="00204926" w:rsidRDefault="004D3582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:rsidR="004D3582" w:rsidRPr="00204926" w:rsidRDefault="004D3582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204926"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Terms used in official statistics</w:t>
                      </w:r>
                    </w:p>
                    <w:p w:rsidR="004D3582" w:rsidRPr="00204926" w:rsidRDefault="00955EEE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="004D3582" w:rsidRPr="00204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="004D3582" w:rsidRPr="00204926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4D3582" w:rsidRPr="00204926" w:rsidRDefault="00955EE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4D3582" w:rsidRPr="00204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4D3582" w:rsidRPr="00204926" w:rsidRDefault="00955EE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4D3582" w:rsidRPr="00204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4D3582" w:rsidRPr="00204926" w:rsidRDefault="004D358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20492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4D3582" w:rsidRPr="00B86308" w:rsidRDefault="004D358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EE" w:rsidRDefault="00955EEE" w:rsidP="000662E2">
      <w:pPr>
        <w:spacing w:after="0" w:line="240" w:lineRule="auto"/>
      </w:pPr>
      <w:r>
        <w:separator/>
      </w:r>
    </w:p>
  </w:endnote>
  <w:endnote w:type="continuationSeparator" w:id="0">
    <w:p w:rsidR="00955EEE" w:rsidRDefault="00955E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:rsidR="004D3582" w:rsidRDefault="004D35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0D4">
          <w:rPr>
            <w:noProof/>
          </w:rPr>
          <w:t>4</w:t>
        </w:r>
        <w:r>
          <w:fldChar w:fldCharType="end"/>
        </w:r>
      </w:p>
    </w:sdtContent>
  </w:sdt>
  <w:p w:rsidR="004D3582" w:rsidRDefault="004D35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:rsidR="004D3582" w:rsidRDefault="004D35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0D4">
          <w:rPr>
            <w:noProof/>
          </w:rPr>
          <w:t>1</w:t>
        </w:r>
        <w:r>
          <w:fldChar w:fldCharType="end"/>
        </w:r>
      </w:p>
    </w:sdtContent>
  </w:sdt>
  <w:p w:rsidR="004D3582" w:rsidRDefault="004D35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EE" w:rsidRDefault="00955EEE" w:rsidP="000662E2">
      <w:pPr>
        <w:spacing w:after="0" w:line="240" w:lineRule="auto"/>
      </w:pPr>
      <w:r>
        <w:separator/>
      </w:r>
    </w:p>
  </w:footnote>
  <w:footnote w:type="continuationSeparator" w:id="0">
    <w:p w:rsidR="00955EEE" w:rsidRDefault="00955EEE" w:rsidP="000662E2">
      <w:pPr>
        <w:spacing w:after="0" w:line="240" w:lineRule="auto"/>
      </w:pPr>
      <w:r>
        <w:continuationSeparator/>
      </w:r>
    </w:p>
  </w:footnote>
  <w:footnote w:id="1">
    <w:p w:rsidR="004D3582" w:rsidRPr="00AD195B" w:rsidRDefault="004D3582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4D3582" w:rsidRPr="00AD195B" w:rsidRDefault="004D3582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4D3582" w:rsidRPr="00AD195B" w:rsidRDefault="004D3582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:rsidR="00B83CF0" w:rsidRPr="00AD195B" w:rsidRDefault="00B83CF0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582" w:rsidRDefault="004D35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D3582" w:rsidRDefault="004D35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582" w:rsidRDefault="004D358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D3582" w:rsidRPr="003C6C8D" w:rsidRDefault="004D3582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D3582" w:rsidRPr="003C6C8D" w:rsidRDefault="004D3582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3582" w:rsidRDefault="004D358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582" w:rsidRPr="00C97596" w:rsidRDefault="005300D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</w:t>
                          </w:r>
                          <w:r w:rsidR="004D3582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D3582" w:rsidRPr="00C97596" w:rsidRDefault="005300D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</w:t>
                    </w:r>
                    <w:r w:rsidR="004D3582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582" w:rsidRDefault="004D3582">
    <w:pPr>
      <w:pStyle w:val="Nagwek"/>
    </w:pPr>
  </w:p>
  <w:p w:rsidR="004D3582" w:rsidRDefault="004D35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37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5A8E"/>
    <w:rsid w:val="00017EBA"/>
    <w:rsid w:val="00020CD4"/>
    <w:rsid w:val="0002270B"/>
    <w:rsid w:val="00023C19"/>
    <w:rsid w:val="00024AFF"/>
    <w:rsid w:val="00025467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C6E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95C"/>
    <w:rsid w:val="000B6C36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73AB"/>
    <w:rsid w:val="000E0918"/>
    <w:rsid w:val="000E3FC3"/>
    <w:rsid w:val="000E4EEB"/>
    <w:rsid w:val="000E6F29"/>
    <w:rsid w:val="000F02EB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ADF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497"/>
    <w:rsid w:val="00185BAA"/>
    <w:rsid w:val="0019224D"/>
    <w:rsid w:val="00193A4A"/>
    <w:rsid w:val="00193D62"/>
    <w:rsid w:val="0019402A"/>
    <w:rsid w:val="001951DA"/>
    <w:rsid w:val="001955FB"/>
    <w:rsid w:val="001978FE"/>
    <w:rsid w:val="001A11C4"/>
    <w:rsid w:val="001A33F3"/>
    <w:rsid w:val="001A5F85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632D"/>
    <w:rsid w:val="001D1DB4"/>
    <w:rsid w:val="001D6273"/>
    <w:rsid w:val="001D6601"/>
    <w:rsid w:val="001E3F4A"/>
    <w:rsid w:val="001E4A2F"/>
    <w:rsid w:val="001E704E"/>
    <w:rsid w:val="001F18ED"/>
    <w:rsid w:val="001F1A39"/>
    <w:rsid w:val="001F2151"/>
    <w:rsid w:val="001F591E"/>
    <w:rsid w:val="001F6FFE"/>
    <w:rsid w:val="0020149A"/>
    <w:rsid w:val="00203B87"/>
    <w:rsid w:val="00204926"/>
    <w:rsid w:val="00205E2C"/>
    <w:rsid w:val="002078C6"/>
    <w:rsid w:val="00212B03"/>
    <w:rsid w:val="002171FE"/>
    <w:rsid w:val="00217509"/>
    <w:rsid w:val="002248BB"/>
    <w:rsid w:val="00226715"/>
    <w:rsid w:val="00226F10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5AFC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011"/>
    <w:rsid w:val="00277277"/>
    <w:rsid w:val="00277A82"/>
    <w:rsid w:val="00282699"/>
    <w:rsid w:val="00282A29"/>
    <w:rsid w:val="0028458E"/>
    <w:rsid w:val="002850D3"/>
    <w:rsid w:val="002926DF"/>
    <w:rsid w:val="00295062"/>
    <w:rsid w:val="00296697"/>
    <w:rsid w:val="002970D9"/>
    <w:rsid w:val="002A156A"/>
    <w:rsid w:val="002A1B9E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D45CF"/>
    <w:rsid w:val="002E1F1A"/>
    <w:rsid w:val="002E4522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216C9"/>
    <w:rsid w:val="00322EDD"/>
    <w:rsid w:val="003251C0"/>
    <w:rsid w:val="00332320"/>
    <w:rsid w:val="0033262E"/>
    <w:rsid w:val="00333825"/>
    <w:rsid w:val="0033416A"/>
    <w:rsid w:val="00336BD0"/>
    <w:rsid w:val="00336E93"/>
    <w:rsid w:val="00340F34"/>
    <w:rsid w:val="00341FC0"/>
    <w:rsid w:val="0034561F"/>
    <w:rsid w:val="003459D7"/>
    <w:rsid w:val="00345F7C"/>
    <w:rsid w:val="00345F8E"/>
    <w:rsid w:val="00346180"/>
    <w:rsid w:val="00347BB8"/>
    <w:rsid w:val="00347D72"/>
    <w:rsid w:val="0035340C"/>
    <w:rsid w:val="003536A0"/>
    <w:rsid w:val="00353BD9"/>
    <w:rsid w:val="00357611"/>
    <w:rsid w:val="003604DE"/>
    <w:rsid w:val="00361D99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5B4"/>
    <w:rsid w:val="00393761"/>
    <w:rsid w:val="00397D18"/>
    <w:rsid w:val="003A1B36"/>
    <w:rsid w:val="003A45CD"/>
    <w:rsid w:val="003A7703"/>
    <w:rsid w:val="003B0D2A"/>
    <w:rsid w:val="003B1454"/>
    <w:rsid w:val="003B2673"/>
    <w:rsid w:val="003B2C4C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1EDE"/>
    <w:rsid w:val="00433EA8"/>
    <w:rsid w:val="00434D16"/>
    <w:rsid w:val="00437395"/>
    <w:rsid w:val="00441136"/>
    <w:rsid w:val="004423C0"/>
    <w:rsid w:val="00442496"/>
    <w:rsid w:val="0044478E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742"/>
    <w:rsid w:val="00476D65"/>
    <w:rsid w:val="0048231B"/>
    <w:rsid w:val="0048326A"/>
    <w:rsid w:val="00484C1A"/>
    <w:rsid w:val="004921B7"/>
    <w:rsid w:val="004926AC"/>
    <w:rsid w:val="004931B7"/>
    <w:rsid w:val="00493C1E"/>
    <w:rsid w:val="00495BB2"/>
    <w:rsid w:val="0049621B"/>
    <w:rsid w:val="00497A7E"/>
    <w:rsid w:val="004A0681"/>
    <w:rsid w:val="004A1B20"/>
    <w:rsid w:val="004A29AD"/>
    <w:rsid w:val="004A2D0F"/>
    <w:rsid w:val="004B03EA"/>
    <w:rsid w:val="004B1C41"/>
    <w:rsid w:val="004B2776"/>
    <w:rsid w:val="004B2FBB"/>
    <w:rsid w:val="004B64A7"/>
    <w:rsid w:val="004C0FD7"/>
    <w:rsid w:val="004C1895"/>
    <w:rsid w:val="004C22FB"/>
    <w:rsid w:val="004C29D3"/>
    <w:rsid w:val="004C4BDC"/>
    <w:rsid w:val="004C6D40"/>
    <w:rsid w:val="004D100F"/>
    <w:rsid w:val="004D1627"/>
    <w:rsid w:val="004D1D91"/>
    <w:rsid w:val="004D3044"/>
    <w:rsid w:val="004D3582"/>
    <w:rsid w:val="004D4898"/>
    <w:rsid w:val="004D4C82"/>
    <w:rsid w:val="004E0D33"/>
    <w:rsid w:val="004E15CF"/>
    <w:rsid w:val="004E2F1A"/>
    <w:rsid w:val="004F0C3C"/>
    <w:rsid w:val="004F63FC"/>
    <w:rsid w:val="004F69EE"/>
    <w:rsid w:val="0050239E"/>
    <w:rsid w:val="0050252B"/>
    <w:rsid w:val="00505A92"/>
    <w:rsid w:val="0050703B"/>
    <w:rsid w:val="00507913"/>
    <w:rsid w:val="005102D5"/>
    <w:rsid w:val="0051165C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251F"/>
    <w:rsid w:val="00542848"/>
    <w:rsid w:val="00542970"/>
    <w:rsid w:val="00544654"/>
    <w:rsid w:val="005451EA"/>
    <w:rsid w:val="00545553"/>
    <w:rsid w:val="00546F85"/>
    <w:rsid w:val="005472A7"/>
    <w:rsid w:val="00550618"/>
    <w:rsid w:val="005509AA"/>
    <w:rsid w:val="005520D8"/>
    <w:rsid w:val="005540B1"/>
    <w:rsid w:val="00556CF1"/>
    <w:rsid w:val="005676E4"/>
    <w:rsid w:val="005700CF"/>
    <w:rsid w:val="0057042D"/>
    <w:rsid w:val="0057094E"/>
    <w:rsid w:val="00572459"/>
    <w:rsid w:val="005736B5"/>
    <w:rsid w:val="0057486C"/>
    <w:rsid w:val="00574882"/>
    <w:rsid w:val="00575D17"/>
    <w:rsid w:val="00575E53"/>
    <w:rsid w:val="00576019"/>
    <w:rsid w:val="005762A7"/>
    <w:rsid w:val="00583FEE"/>
    <w:rsid w:val="00585385"/>
    <w:rsid w:val="00586936"/>
    <w:rsid w:val="005916D7"/>
    <w:rsid w:val="00594C60"/>
    <w:rsid w:val="005A698C"/>
    <w:rsid w:val="005A729A"/>
    <w:rsid w:val="005B53FF"/>
    <w:rsid w:val="005B5C39"/>
    <w:rsid w:val="005B77C2"/>
    <w:rsid w:val="005B79E4"/>
    <w:rsid w:val="005C1445"/>
    <w:rsid w:val="005C1756"/>
    <w:rsid w:val="005C2260"/>
    <w:rsid w:val="005C22A7"/>
    <w:rsid w:val="005C4181"/>
    <w:rsid w:val="005C4C4F"/>
    <w:rsid w:val="005C5358"/>
    <w:rsid w:val="005C568B"/>
    <w:rsid w:val="005D08D5"/>
    <w:rsid w:val="005D11CF"/>
    <w:rsid w:val="005D12BD"/>
    <w:rsid w:val="005D41A5"/>
    <w:rsid w:val="005D6F5C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33014"/>
    <w:rsid w:val="006332BB"/>
    <w:rsid w:val="0063437B"/>
    <w:rsid w:val="006401A1"/>
    <w:rsid w:val="00640AF6"/>
    <w:rsid w:val="00641F00"/>
    <w:rsid w:val="0064284B"/>
    <w:rsid w:val="00644C06"/>
    <w:rsid w:val="006451E4"/>
    <w:rsid w:val="00646684"/>
    <w:rsid w:val="0065146E"/>
    <w:rsid w:val="0065337E"/>
    <w:rsid w:val="006537F5"/>
    <w:rsid w:val="00653D2B"/>
    <w:rsid w:val="006640F6"/>
    <w:rsid w:val="00665A78"/>
    <w:rsid w:val="006673CA"/>
    <w:rsid w:val="006709C4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53C4"/>
    <w:rsid w:val="006B5863"/>
    <w:rsid w:val="006B5AE4"/>
    <w:rsid w:val="006B631B"/>
    <w:rsid w:val="006B6BCF"/>
    <w:rsid w:val="006C2126"/>
    <w:rsid w:val="006C6FF9"/>
    <w:rsid w:val="006D2044"/>
    <w:rsid w:val="006D31C0"/>
    <w:rsid w:val="006D4054"/>
    <w:rsid w:val="006D5EAD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128E2"/>
    <w:rsid w:val="007135A7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75EE"/>
    <w:rsid w:val="007312B6"/>
    <w:rsid w:val="00731A52"/>
    <w:rsid w:val="0073371B"/>
    <w:rsid w:val="007342C5"/>
    <w:rsid w:val="007405D5"/>
    <w:rsid w:val="00744595"/>
    <w:rsid w:val="00746173"/>
    <w:rsid w:val="00746187"/>
    <w:rsid w:val="007476ED"/>
    <w:rsid w:val="007534D2"/>
    <w:rsid w:val="007551C5"/>
    <w:rsid w:val="00755490"/>
    <w:rsid w:val="00757AC5"/>
    <w:rsid w:val="0076254F"/>
    <w:rsid w:val="00762790"/>
    <w:rsid w:val="00766C32"/>
    <w:rsid w:val="00772FE0"/>
    <w:rsid w:val="00773E91"/>
    <w:rsid w:val="00775B0D"/>
    <w:rsid w:val="00775C1F"/>
    <w:rsid w:val="007801F5"/>
    <w:rsid w:val="00780E75"/>
    <w:rsid w:val="007813D1"/>
    <w:rsid w:val="00781444"/>
    <w:rsid w:val="00781888"/>
    <w:rsid w:val="00781E35"/>
    <w:rsid w:val="00782039"/>
    <w:rsid w:val="00782B51"/>
    <w:rsid w:val="00783CA4"/>
    <w:rsid w:val="007842FB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7E5"/>
    <w:rsid w:val="007A78F3"/>
    <w:rsid w:val="007B1FF6"/>
    <w:rsid w:val="007B26E4"/>
    <w:rsid w:val="007B4A79"/>
    <w:rsid w:val="007C0723"/>
    <w:rsid w:val="007C0DEB"/>
    <w:rsid w:val="007C3D28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A5F"/>
    <w:rsid w:val="007E11D8"/>
    <w:rsid w:val="007E1339"/>
    <w:rsid w:val="007E3314"/>
    <w:rsid w:val="007E4B03"/>
    <w:rsid w:val="007E4C66"/>
    <w:rsid w:val="007E4E9B"/>
    <w:rsid w:val="007E5588"/>
    <w:rsid w:val="007E5F72"/>
    <w:rsid w:val="007F1FA6"/>
    <w:rsid w:val="007F23F1"/>
    <w:rsid w:val="007F324B"/>
    <w:rsid w:val="007F49F1"/>
    <w:rsid w:val="007F5B50"/>
    <w:rsid w:val="007F6E7C"/>
    <w:rsid w:val="00801FA5"/>
    <w:rsid w:val="00802454"/>
    <w:rsid w:val="00802FAD"/>
    <w:rsid w:val="0080553C"/>
    <w:rsid w:val="00805B46"/>
    <w:rsid w:val="0081363D"/>
    <w:rsid w:val="00814DC4"/>
    <w:rsid w:val="00822894"/>
    <w:rsid w:val="008229D4"/>
    <w:rsid w:val="00825DC2"/>
    <w:rsid w:val="00825F5C"/>
    <w:rsid w:val="00827E26"/>
    <w:rsid w:val="008305F4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A6"/>
    <w:rsid w:val="00852448"/>
    <w:rsid w:val="008558FB"/>
    <w:rsid w:val="0085612A"/>
    <w:rsid w:val="008561FB"/>
    <w:rsid w:val="00856331"/>
    <w:rsid w:val="008575B5"/>
    <w:rsid w:val="00857CB3"/>
    <w:rsid w:val="008632BB"/>
    <w:rsid w:val="0086588A"/>
    <w:rsid w:val="0086768A"/>
    <w:rsid w:val="0086770D"/>
    <w:rsid w:val="00870A9B"/>
    <w:rsid w:val="00871AF8"/>
    <w:rsid w:val="008720A0"/>
    <w:rsid w:val="0087213F"/>
    <w:rsid w:val="00872BFA"/>
    <w:rsid w:val="00873212"/>
    <w:rsid w:val="008754C4"/>
    <w:rsid w:val="00876A85"/>
    <w:rsid w:val="0088082F"/>
    <w:rsid w:val="00880CA5"/>
    <w:rsid w:val="0088258A"/>
    <w:rsid w:val="00883801"/>
    <w:rsid w:val="008848F4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B5D5E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33B0"/>
    <w:rsid w:val="008E4C94"/>
    <w:rsid w:val="008E5F7C"/>
    <w:rsid w:val="008E62CC"/>
    <w:rsid w:val="008F3638"/>
    <w:rsid w:val="008F6733"/>
    <w:rsid w:val="008F6BDD"/>
    <w:rsid w:val="008F6F31"/>
    <w:rsid w:val="008F74DF"/>
    <w:rsid w:val="009016C2"/>
    <w:rsid w:val="00902E6A"/>
    <w:rsid w:val="009032A2"/>
    <w:rsid w:val="00903B4C"/>
    <w:rsid w:val="00904789"/>
    <w:rsid w:val="009127BA"/>
    <w:rsid w:val="00921F50"/>
    <w:rsid w:val="009227A6"/>
    <w:rsid w:val="00925194"/>
    <w:rsid w:val="00925599"/>
    <w:rsid w:val="009266E8"/>
    <w:rsid w:val="00926D8F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EEE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7249"/>
    <w:rsid w:val="00987B27"/>
    <w:rsid w:val="00990C1A"/>
    <w:rsid w:val="00990CA9"/>
    <w:rsid w:val="00991BAC"/>
    <w:rsid w:val="00992926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B6750"/>
    <w:rsid w:val="009C1335"/>
    <w:rsid w:val="009C17B6"/>
    <w:rsid w:val="009C1AB2"/>
    <w:rsid w:val="009C3D24"/>
    <w:rsid w:val="009C708B"/>
    <w:rsid w:val="009C7251"/>
    <w:rsid w:val="009D0F07"/>
    <w:rsid w:val="009D1900"/>
    <w:rsid w:val="009D40D2"/>
    <w:rsid w:val="009D6318"/>
    <w:rsid w:val="009E0235"/>
    <w:rsid w:val="009E2E91"/>
    <w:rsid w:val="009E37A2"/>
    <w:rsid w:val="009E38DA"/>
    <w:rsid w:val="009E5051"/>
    <w:rsid w:val="009E52B8"/>
    <w:rsid w:val="009E5D09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2E81"/>
    <w:rsid w:val="00A53132"/>
    <w:rsid w:val="00A5350F"/>
    <w:rsid w:val="00A563F2"/>
    <w:rsid w:val="00A566E8"/>
    <w:rsid w:val="00A60BEF"/>
    <w:rsid w:val="00A61F0C"/>
    <w:rsid w:val="00A628EC"/>
    <w:rsid w:val="00A70036"/>
    <w:rsid w:val="00A735AD"/>
    <w:rsid w:val="00A74E8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BC6"/>
    <w:rsid w:val="00AF0CDF"/>
    <w:rsid w:val="00B015DA"/>
    <w:rsid w:val="00B01B67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5279C"/>
    <w:rsid w:val="00B5580B"/>
    <w:rsid w:val="00B561C0"/>
    <w:rsid w:val="00B60288"/>
    <w:rsid w:val="00B648D6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56EE"/>
    <w:rsid w:val="00B95F0F"/>
    <w:rsid w:val="00BA10F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1872"/>
    <w:rsid w:val="00BB4F09"/>
    <w:rsid w:val="00BC1166"/>
    <w:rsid w:val="00BC51FC"/>
    <w:rsid w:val="00BC7149"/>
    <w:rsid w:val="00BD2BC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C02127"/>
    <w:rsid w:val="00C030DE"/>
    <w:rsid w:val="00C03108"/>
    <w:rsid w:val="00C11429"/>
    <w:rsid w:val="00C12290"/>
    <w:rsid w:val="00C131A7"/>
    <w:rsid w:val="00C14146"/>
    <w:rsid w:val="00C157A0"/>
    <w:rsid w:val="00C20B6C"/>
    <w:rsid w:val="00C22105"/>
    <w:rsid w:val="00C244B6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CD2"/>
    <w:rsid w:val="00C50A24"/>
    <w:rsid w:val="00C520FD"/>
    <w:rsid w:val="00C5495A"/>
    <w:rsid w:val="00C5627C"/>
    <w:rsid w:val="00C60E2D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115"/>
    <w:rsid w:val="00C86E6F"/>
    <w:rsid w:val="00C91687"/>
    <w:rsid w:val="00C924A8"/>
    <w:rsid w:val="00C945FE"/>
    <w:rsid w:val="00C96FAA"/>
    <w:rsid w:val="00C9703F"/>
    <w:rsid w:val="00C97A04"/>
    <w:rsid w:val="00CA107B"/>
    <w:rsid w:val="00CA26F9"/>
    <w:rsid w:val="00CA484D"/>
    <w:rsid w:val="00CA7B89"/>
    <w:rsid w:val="00CB1824"/>
    <w:rsid w:val="00CB2E8F"/>
    <w:rsid w:val="00CB4128"/>
    <w:rsid w:val="00CB5036"/>
    <w:rsid w:val="00CB5F11"/>
    <w:rsid w:val="00CC0AFC"/>
    <w:rsid w:val="00CC303A"/>
    <w:rsid w:val="00CC5570"/>
    <w:rsid w:val="00CC60CF"/>
    <w:rsid w:val="00CC6D1D"/>
    <w:rsid w:val="00CC739E"/>
    <w:rsid w:val="00CC7850"/>
    <w:rsid w:val="00CD1D80"/>
    <w:rsid w:val="00CD2230"/>
    <w:rsid w:val="00CD2FE9"/>
    <w:rsid w:val="00CD58B7"/>
    <w:rsid w:val="00CD6E9B"/>
    <w:rsid w:val="00CE115B"/>
    <w:rsid w:val="00CF2E54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203BB"/>
    <w:rsid w:val="00D261A2"/>
    <w:rsid w:val="00D34A67"/>
    <w:rsid w:val="00D34D98"/>
    <w:rsid w:val="00D3569F"/>
    <w:rsid w:val="00D361D6"/>
    <w:rsid w:val="00D41DD8"/>
    <w:rsid w:val="00D44A6F"/>
    <w:rsid w:val="00D45E4A"/>
    <w:rsid w:val="00D47D30"/>
    <w:rsid w:val="00D515E8"/>
    <w:rsid w:val="00D53921"/>
    <w:rsid w:val="00D54AAC"/>
    <w:rsid w:val="00D616D2"/>
    <w:rsid w:val="00D6284F"/>
    <w:rsid w:val="00D63811"/>
    <w:rsid w:val="00D63B5F"/>
    <w:rsid w:val="00D65891"/>
    <w:rsid w:val="00D6615C"/>
    <w:rsid w:val="00D67CD3"/>
    <w:rsid w:val="00D70EF7"/>
    <w:rsid w:val="00D74FA5"/>
    <w:rsid w:val="00D75BA7"/>
    <w:rsid w:val="00D76DE9"/>
    <w:rsid w:val="00D77600"/>
    <w:rsid w:val="00D80E51"/>
    <w:rsid w:val="00D82643"/>
    <w:rsid w:val="00D8397C"/>
    <w:rsid w:val="00D84422"/>
    <w:rsid w:val="00D846A7"/>
    <w:rsid w:val="00D90AC0"/>
    <w:rsid w:val="00D92609"/>
    <w:rsid w:val="00D94524"/>
    <w:rsid w:val="00D9465D"/>
    <w:rsid w:val="00D94EED"/>
    <w:rsid w:val="00D96026"/>
    <w:rsid w:val="00DA0139"/>
    <w:rsid w:val="00DA2A0D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1BA4"/>
    <w:rsid w:val="00DD231F"/>
    <w:rsid w:val="00DD2F11"/>
    <w:rsid w:val="00DD3190"/>
    <w:rsid w:val="00DD686A"/>
    <w:rsid w:val="00DE1A0A"/>
    <w:rsid w:val="00DE1F0C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10701"/>
    <w:rsid w:val="00E11C96"/>
    <w:rsid w:val="00E12641"/>
    <w:rsid w:val="00E12DB3"/>
    <w:rsid w:val="00E149E9"/>
    <w:rsid w:val="00E15AA8"/>
    <w:rsid w:val="00E17B77"/>
    <w:rsid w:val="00E23337"/>
    <w:rsid w:val="00E2586A"/>
    <w:rsid w:val="00E259EA"/>
    <w:rsid w:val="00E25FEA"/>
    <w:rsid w:val="00E31C5B"/>
    <w:rsid w:val="00E31D41"/>
    <w:rsid w:val="00E32061"/>
    <w:rsid w:val="00E33A76"/>
    <w:rsid w:val="00E34AD9"/>
    <w:rsid w:val="00E3593D"/>
    <w:rsid w:val="00E35A3A"/>
    <w:rsid w:val="00E36049"/>
    <w:rsid w:val="00E370DE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4423"/>
    <w:rsid w:val="00E652C4"/>
    <w:rsid w:val="00E653C6"/>
    <w:rsid w:val="00E664C5"/>
    <w:rsid w:val="00E665BB"/>
    <w:rsid w:val="00E667F1"/>
    <w:rsid w:val="00E669DC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1390"/>
    <w:rsid w:val="00EB2C71"/>
    <w:rsid w:val="00EB2F24"/>
    <w:rsid w:val="00EB4340"/>
    <w:rsid w:val="00EB459C"/>
    <w:rsid w:val="00EB556D"/>
    <w:rsid w:val="00EB5A7D"/>
    <w:rsid w:val="00EB7BAD"/>
    <w:rsid w:val="00EC0097"/>
    <w:rsid w:val="00EC25CA"/>
    <w:rsid w:val="00EC2D76"/>
    <w:rsid w:val="00EC3376"/>
    <w:rsid w:val="00EC43AF"/>
    <w:rsid w:val="00EC543E"/>
    <w:rsid w:val="00EC5F9B"/>
    <w:rsid w:val="00ED0E79"/>
    <w:rsid w:val="00ED2029"/>
    <w:rsid w:val="00ED2258"/>
    <w:rsid w:val="00ED3D1A"/>
    <w:rsid w:val="00ED55C0"/>
    <w:rsid w:val="00ED6607"/>
    <w:rsid w:val="00ED682B"/>
    <w:rsid w:val="00ED699A"/>
    <w:rsid w:val="00EE13AC"/>
    <w:rsid w:val="00EE269C"/>
    <w:rsid w:val="00EE2812"/>
    <w:rsid w:val="00EE41D5"/>
    <w:rsid w:val="00EE7199"/>
    <w:rsid w:val="00EF28C9"/>
    <w:rsid w:val="00EF5917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38F8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4675"/>
    <w:rsid w:val="00F35071"/>
    <w:rsid w:val="00F35D91"/>
    <w:rsid w:val="00F37172"/>
    <w:rsid w:val="00F3724C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2FC"/>
    <w:rsid w:val="00FC2323"/>
    <w:rsid w:val="00FC2698"/>
    <w:rsid w:val="00FC2AED"/>
    <w:rsid w:val="00FC3032"/>
    <w:rsid w:val="00FC314E"/>
    <w:rsid w:val="00FC3E5D"/>
    <w:rsid w:val="00FD1BEE"/>
    <w:rsid w:val="00FD3454"/>
    <w:rsid w:val="00FD4B11"/>
    <w:rsid w:val="00FD4DA9"/>
    <w:rsid w:val="00FD53BA"/>
    <w:rsid w:val="00FD5EA7"/>
    <w:rsid w:val="00FD69B6"/>
    <w:rsid w:val="00FE0EE5"/>
    <w:rsid w:val="00FE5836"/>
    <w:rsid w:val="00FE5BB1"/>
    <w:rsid w:val="00FE74D4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350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s://stat.gov.pl/en/metainformation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746,term.html" TargetMode="External"/><Relationship Id="rId41" Type="http://schemas.openxmlformats.org/officeDocument/2006/relationships/hyperlink" Target="https://stat.gov.pl/en/metainformation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s://stat.gov.pl/en/metainformation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s://stat.gov.pl/en/metainformation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s://stat.gov.pl/en/metainformation/glossary/terms-used-in-official-statistics/119,term.html" TargetMode="External"/><Relationship Id="rId3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53-4645-84E6-044F814107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53-4645-84E6-044F814107E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3B-4270-9220-0456DE5FDFC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53-4645-84E6-044F814107E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3B-4270-9220-0456DE5FDFC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53-4645-84E6-044F814107EF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1.7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53-4645-84E6-044F814107E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53-4645-84E6-044F814107E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C53-4645-84E6-044F814107EF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3B-4270-9220-0456DE5FDF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17.2</c:v>
                </c:pt>
                <c:pt idx="2">
                  <c:v>38.200000000000003</c:v>
                </c:pt>
                <c:pt idx="3">
                  <c:v>18.399999999999999</c:v>
                </c:pt>
                <c:pt idx="4">
                  <c:v>9.5</c:v>
                </c:pt>
                <c:pt idx="5">
                  <c:v>0.2</c:v>
                </c:pt>
                <c:pt idx="6">
                  <c:v>1.7</c:v>
                </c:pt>
                <c:pt idx="7">
                  <c:v>2.4</c:v>
                </c:pt>
                <c:pt idx="8" formatCode="0.0">
                  <c:v>1.9</c:v>
                </c:pt>
                <c:pt idx="9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98077072"/>
        <c:axId val="-598076528"/>
      </c:barChart>
      <c:catAx>
        <c:axId val="-598077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98076528"/>
        <c:crosses val="autoZero"/>
        <c:auto val="1"/>
        <c:lblAlgn val="ctr"/>
        <c:lblOffset val="100"/>
        <c:noMultiLvlLbl val="0"/>
      </c:catAx>
      <c:valAx>
        <c:axId val="-5980765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59807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7D-4547-803D-EB31621278B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78-4418-B241-4F47857892B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7D-4547-803D-EB31621278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7D-4547-803D-EB31621278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78-4418-B241-4F47857892B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7D-4547-803D-EB31621278B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7D-4547-803D-EB31621278B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78-4418-B241-4F47857892B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17D-4547-803D-EB31621278B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7D-4547-803D-EB31621278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598068368"/>
        <c:axId val="-598075984"/>
      </c:barChart>
      <c:catAx>
        <c:axId val="-598068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98075984"/>
        <c:crosses val="autoZero"/>
        <c:auto val="1"/>
        <c:lblAlgn val="ctr"/>
        <c:lblOffset val="100"/>
        <c:noMultiLvlLbl val="0"/>
      </c:catAx>
      <c:valAx>
        <c:axId val="-59807598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598068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A30AB3-24F0-470F-9D71-DF82087A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6</Pages>
  <Words>1476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2021-03-10T14:17:00Z</dcterms:created>
  <dcterms:modified xsi:type="dcterms:W3CDTF">2021-09-14T09:17:00Z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