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10CB7EF4" w:rsidR="00690129" w:rsidRPr="007D728A" w:rsidRDefault="00600D19" w:rsidP="007D728A">
      <w:pPr>
        <w:pStyle w:val="Tytuinfomacjisygnalnej"/>
        <w:rPr>
          <w:lang w:val="en-GB"/>
        </w:rPr>
      </w:pPr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2F24D3">
        <w:rPr>
          <w:lang w:val="en-GB"/>
        </w:rPr>
        <w:t xml:space="preserve">January – </w:t>
      </w:r>
      <w:r w:rsidR="00E95E42">
        <w:rPr>
          <w:lang w:val="en-GB"/>
        </w:rPr>
        <w:t>September</w:t>
      </w:r>
      <w:r w:rsidR="00914321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6E3560">
        <w:rPr>
          <w:lang w:val="en-GB"/>
        </w:rPr>
        <w:t>2</w:t>
      </w:r>
    </w:p>
    <w:p w14:paraId="27F3C078" w14:textId="084EBD26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628DE946">
                <wp:simplePos x="0" y="0"/>
                <wp:positionH relativeFrom="margin">
                  <wp:posOffset>26670</wp:posOffset>
                </wp:positionH>
                <wp:positionV relativeFrom="paragraph">
                  <wp:posOffset>31115</wp:posOffset>
                </wp:positionV>
                <wp:extent cx="2265045" cy="1183640"/>
                <wp:effectExtent l="0" t="0" r="1905" b="0"/>
                <wp:wrapSquare wrapText="bothSides"/>
                <wp:docPr id="6" name="Pole tekstowe 2" descr="The balance in foreign trade turnover in January - September amounted to PLN minus 68.3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83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468C7B2D" w:rsidR="007D5F24" w:rsidRPr="007D728A" w:rsidRDefault="007D5F24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68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3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7D5F24" w:rsidRPr="008C09C1" w:rsidRDefault="007D5F24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 in January - September amounted to PLN minus 68.3 bn. " style="position:absolute;left:0;text-align:left;margin-left:2.1pt;margin-top:2.45pt;width:178.35pt;height:93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" fillcolor="#001d77" stroked="f">
                <v:stroke joinstyle="miter"/>
                <v:textbox>
                  <w:txbxContent>
                    <w:p w14:paraId="2D8A326F" w14:textId="468C7B2D" w:rsidR="007D5F24" w:rsidRPr="007D728A" w:rsidRDefault="007D5F24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68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3</w:t>
                      </w:r>
                      <w:r w:rsidRPr="008C09C1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7D5F24" w:rsidRPr="008C09C1" w:rsidRDefault="007D5F24" w:rsidP="007D728A">
                      <w:pPr>
                        <w:pStyle w:val="Opiswskanika"/>
                        <w:ind w:firstLine="708"/>
                      </w:pPr>
                      <w:proofErr w:type="spellStart"/>
                      <w:r w:rsidRPr="008C09C1">
                        <w:t>balance</w:t>
                      </w:r>
                      <w:proofErr w:type="spellEnd"/>
                      <w:r w:rsidRPr="008C09C1">
                        <w:t xml:space="preserve">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7D5F24" w:rsidRPr="005C1756" w:rsidRDefault="007D5F24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7D5F24" w:rsidRPr="005C1756" w:rsidRDefault="007D5F24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 xml:space="preserve">in </w:t>
      </w:r>
      <w:r w:rsidR="00E95E42">
        <w:rPr>
          <w:spacing w:val="-4"/>
          <w:lang w:val="en-GB"/>
        </w:rPr>
        <w:t>January - September</w:t>
      </w:r>
      <w:r w:rsidR="00670E27" w:rsidRPr="001C578A">
        <w:rPr>
          <w:spacing w:val="-4"/>
          <w:lang w:val="en-GB"/>
        </w:rPr>
        <w:t xml:space="preserve"> </w:t>
      </w:r>
      <w:r w:rsidR="00AD1C11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2</w:t>
      </w:r>
      <w:r w:rsidR="00AD1C11" w:rsidRPr="001C578A">
        <w:rPr>
          <w:spacing w:val="-4"/>
          <w:lang w:val="en-GB"/>
        </w:rPr>
        <w:t xml:space="preserve">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bookmarkStart w:id="0" w:name="_Hlk95233198"/>
      <w:r w:rsidR="002C3A8E">
        <w:rPr>
          <w:spacing w:val="-4"/>
          <w:lang w:val="en-GB"/>
        </w:rPr>
        <w:t>1</w:t>
      </w:r>
      <w:r w:rsidR="005835E7">
        <w:rPr>
          <w:spacing w:val="-4"/>
          <w:lang w:val="en-GB"/>
        </w:rPr>
        <w:t xml:space="preserve"> </w:t>
      </w:r>
      <w:r w:rsidR="00E95E42">
        <w:rPr>
          <w:spacing w:val="-4"/>
          <w:lang w:val="en-GB"/>
        </w:rPr>
        <w:t>170</w:t>
      </w:r>
      <w:r w:rsidR="00C37DD1" w:rsidRPr="00C37DD1">
        <w:rPr>
          <w:spacing w:val="-4"/>
          <w:lang w:val="en-GB"/>
        </w:rPr>
        <w:t>.</w:t>
      </w:r>
      <w:bookmarkEnd w:id="0"/>
      <w:r w:rsidR="00E95E42">
        <w:rPr>
          <w:spacing w:val="-4"/>
          <w:lang w:val="en-GB"/>
        </w:rPr>
        <w:t>9</w:t>
      </w:r>
      <w:r w:rsidR="00F87227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bookmarkStart w:id="1" w:name="_Hlk95233216"/>
      <w:r w:rsidR="002C3A8E">
        <w:rPr>
          <w:spacing w:val="-4"/>
          <w:lang w:val="en-GB"/>
        </w:rPr>
        <w:t xml:space="preserve">1 </w:t>
      </w:r>
      <w:r w:rsidR="00E95E42">
        <w:rPr>
          <w:spacing w:val="-4"/>
          <w:lang w:val="en-GB"/>
        </w:rPr>
        <w:t>239</w:t>
      </w:r>
      <w:r w:rsidR="00C37DD1" w:rsidRPr="00C37DD1">
        <w:rPr>
          <w:spacing w:val="-4"/>
          <w:lang w:val="en-GB"/>
        </w:rPr>
        <w:t>.</w:t>
      </w:r>
      <w:r w:rsidR="00E95E42">
        <w:rPr>
          <w:spacing w:val="-4"/>
          <w:lang w:val="en-GB"/>
        </w:rPr>
        <w:t>3</w:t>
      </w:r>
      <w:r w:rsidR="00C37DD1" w:rsidRPr="00C37DD1">
        <w:rPr>
          <w:spacing w:val="-4"/>
          <w:lang w:val="en-GB"/>
        </w:rPr>
        <w:t xml:space="preserve"> </w:t>
      </w:r>
      <w:bookmarkEnd w:id="1"/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 xml:space="preserve">The </w:t>
      </w:r>
      <w:r w:rsidR="00A50A24" w:rsidRPr="001C578A">
        <w:rPr>
          <w:spacing w:val="-4"/>
          <w:lang w:val="en-GB"/>
        </w:rPr>
        <w:t>negative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E95E42">
        <w:rPr>
          <w:spacing w:val="-4"/>
          <w:lang w:val="en-GB"/>
        </w:rPr>
        <w:t>68</w:t>
      </w:r>
      <w:r w:rsidR="005A5483" w:rsidRPr="001C578A">
        <w:rPr>
          <w:spacing w:val="-4"/>
          <w:lang w:val="en-GB"/>
        </w:rPr>
        <w:t>.</w:t>
      </w:r>
      <w:r w:rsidR="00E95E42">
        <w:rPr>
          <w:spacing w:val="-4"/>
          <w:lang w:val="en-GB"/>
        </w:rPr>
        <w:t>3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1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positive and</w:t>
      </w:r>
      <w:r w:rsidR="004649BA" w:rsidRPr="001C578A">
        <w:rPr>
          <w:spacing w:val="-4"/>
          <w:lang w:val="en-GB"/>
        </w:rPr>
        <w:t xml:space="preserve"> 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E95E42">
        <w:rPr>
          <w:spacing w:val="-4"/>
          <w:lang w:val="en-GB"/>
        </w:rPr>
        <w:t>9</w:t>
      </w:r>
      <w:r w:rsidR="005A5483" w:rsidRPr="001C578A">
        <w:rPr>
          <w:spacing w:val="-4"/>
          <w:lang w:val="en-GB"/>
        </w:rPr>
        <w:t>.</w:t>
      </w:r>
      <w:r w:rsidR="00E95E42">
        <w:rPr>
          <w:spacing w:val="-4"/>
          <w:lang w:val="en-GB"/>
        </w:rPr>
        <w:t>1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>of 202</w:t>
      </w:r>
      <w:r w:rsidR="006E3560" w:rsidRPr="005A5483">
        <w:rPr>
          <w:spacing w:val="-4"/>
          <w:lang w:val="en-GB"/>
        </w:rPr>
        <w:t>1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506215">
        <w:rPr>
          <w:spacing w:val="-4"/>
          <w:lang w:val="en-GB"/>
        </w:rPr>
        <w:t>2</w:t>
      </w:r>
      <w:r w:rsidR="002C3A8E">
        <w:rPr>
          <w:spacing w:val="-4"/>
          <w:lang w:val="en-GB"/>
        </w:rPr>
        <w:t>2</w:t>
      </w:r>
      <w:r w:rsidR="008E184F" w:rsidRPr="005A5483">
        <w:rPr>
          <w:spacing w:val="-4"/>
          <w:lang w:val="en-GB"/>
        </w:rPr>
        <w:t>.</w:t>
      </w:r>
      <w:r w:rsidR="00E95E42">
        <w:rPr>
          <w:spacing w:val="-4"/>
          <w:lang w:val="en-GB"/>
        </w:rPr>
        <w:t>9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6C7A67" w:rsidRPr="005A5483">
        <w:rPr>
          <w:spacing w:val="-4"/>
          <w:lang w:val="en-GB"/>
        </w:rPr>
        <w:t>3</w:t>
      </w:r>
      <w:r w:rsidR="00E95E42">
        <w:rPr>
          <w:spacing w:val="-4"/>
          <w:lang w:val="en-GB"/>
        </w:rPr>
        <w:t>1</w:t>
      </w:r>
      <w:r w:rsidR="00843261" w:rsidRPr="005A5483">
        <w:rPr>
          <w:spacing w:val="-4"/>
          <w:lang w:val="en-GB"/>
        </w:rPr>
        <w:t>.</w:t>
      </w:r>
      <w:r w:rsidR="00E95E42">
        <w:rPr>
          <w:spacing w:val="-4"/>
          <w:lang w:val="en-GB"/>
        </w:rPr>
        <w:t>4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7D5F24" w:rsidRPr="00070820" w:rsidRDefault="007D5F2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7D5F24" w:rsidRPr="00070820" w:rsidRDefault="007D5F2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74AABC81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="00E95E42">
        <w:rPr>
          <w:rFonts w:eastAsia="Times New Roman" w:cs="Times New Roman"/>
          <w:szCs w:val="19"/>
          <w:lang w:val="en-GB" w:eastAsia="pl-PL"/>
        </w:rPr>
        <w:t>71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while imports amounted to USD 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="00E95E42">
        <w:rPr>
          <w:rFonts w:eastAsia="Times New Roman" w:cs="Times New Roman"/>
          <w:szCs w:val="19"/>
          <w:lang w:val="en-GB" w:eastAsia="pl-PL"/>
        </w:rPr>
        <w:t>87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C37DD1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 and in imports of </w:t>
      </w:r>
      <w:r w:rsidR="00C37DD1">
        <w:rPr>
          <w:rFonts w:eastAsia="Times New Roman" w:cs="Times New Roman"/>
          <w:szCs w:val="19"/>
          <w:lang w:val="en-GB" w:eastAsia="pl-PL"/>
        </w:rPr>
        <w:t>1</w:t>
      </w:r>
      <w:r w:rsidR="00E95E42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E95E42">
        <w:rPr>
          <w:rFonts w:eastAsia="Times New Roman" w:cs="Times New Roman"/>
          <w:szCs w:val="19"/>
          <w:lang w:val="en-GB" w:eastAsia="pl-PL"/>
        </w:rPr>
        <w:t>5</w:t>
      </w:r>
      <w:r w:rsidR="00892546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9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positive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2C3A8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2CE85F7F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E95E42">
        <w:rPr>
          <w:rFonts w:eastAsia="Times New Roman" w:cs="Times New Roman"/>
          <w:szCs w:val="19"/>
          <w:lang w:val="en-GB" w:eastAsia="pl-PL"/>
        </w:rPr>
        <w:t>251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9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r w:rsidRPr="00645281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="00E95E42">
        <w:rPr>
          <w:rFonts w:eastAsia="Times New Roman" w:cs="Times New Roman"/>
          <w:szCs w:val="19"/>
          <w:lang w:val="en-GB" w:eastAsia="pl-PL"/>
        </w:rPr>
        <w:t>66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7</w:t>
      </w:r>
      <w:r w:rsidRPr="00645281">
        <w:rPr>
          <w:rFonts w:eastAsia="Times New Roman" w:cs="Times New Roman"/>
          <w:szCs w:val="19"/>
          <w:lang w:val="en-GB" w:eastAsia="pl-PL"/>
        </w:rPr>
        <w:t xml:space="preserve"> bn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E95E42">
        <w:rPr>
          <w:rFonts w:eastAsia="Times New Roman" w:cs="Times New Roman"/>
          <w:szCs w:val="19"/>
          <w:lang w:val="en-GB" w:eastAsia="pl-PL"/>
        </w:rPr>
        <w:t>20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3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="002C3A8E">
        <w:rPr>
          <w:rFonts w:eastAsia="Times New Roman" w:cs="Times New Roman"/>
          <w:szCs w:val="19"/>
          <w:lang w:val="en-GB" w:eastAsia="pl-PL"/>
        </w:rPr>
        <w:t>8</w:t>
      </w:r>
      <w:r w:rsidR="006234BA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645281">
        <w:rPr>
          <w:rFonts w:eastAsia="Times New Roman" w:cs="Times New Roman"/>
          <w:szCs w:val="19"/>
          <w:lang w:val="en-GB" w:eastAsia="pl-PL"/>
        </w:rPr>
        <w:t xml:space="preserve"> 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negative balance reached EUR </w:t>
      </w:r>
      <w:r w:rsidR="00506215">
        <w:rPr>
          <w:rFonts w:eastAsia="Times New Roman" w:cs="Times New Roman"/>
          <w:szCs w:val="19"/>
          <w:lang w:val="en-GB" w:eastAsia="pl-PL"/>
        </w:rPr>
        <w:t>1</w:t>
      </w:r>
      <w:r w:rsidR="00E95E42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bn, </w:t>
      </w:r>
      <w:r>
        <w:rPr>
          <w:rFonts w:eastAsia="Times New Roman" w:cs="Times New Roman"/>
          <w:szCs w:val="19"/>
          <w:lang w:val="en-GB" w:eastAsia="pl-PL"/>
        </w:rPr>
        <w:t xml:space="preserve">compared to a positive balance of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2C3A8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in the same period of 202</w:t>
      </w:r>
      <w:r>
        <w:rPr>
          <w:rFonts w:eastAsia="Times New Roman" w:cs="Times New Roman"/>
          <w:szCs w:val="19"/>
          <w:lang w:val="en-GB" w:eastAsia="pl-PL"/>
        </w:rPr>
        <w:t>1.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7D5F24" w:rsidRPr="00F63B71" w:rsidRDefault="007D5F2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7D5F24" w:rsidRPr="00F63B71" w:rsidRDefault="007D5F24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7D5F24" w:rsidRPr="00F63B71" w:rsidRDefault="007D5F2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7D5F24" w:rsidRPr="00F63B71" w:rsidRDefault="007D5F24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1F7C1284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0054F8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714A8B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E95E4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C37DD1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437C0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E95E42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030B97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030B97">
        <w:rPr>
          <w:rFonts w:eastAsia="Times New Roman" w:cs="Times New Roman"/>
          <w:szCs w:val="19"/>
          <w:lang w:val="en-GB" w:eastAsia="pl-PL"/>
        </w:rPr>
        <w:t>7.</w:t>
      </w:r>
      <w:r w:rsidR="00E95E42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in the </w:t>
      </w:r>
      <w:r w:rsidR="00E95E42">
        <w:rPr>
          <w:rFonts w:eastAsia="Times New Roman" w:cs="Times New Roman"/>
          <w:szCs w:val="19"/>
          <w:lang w:val="en-GB" w:eastAsia="pl-PL"/>
        </w:rPr>
        <w:t>January - September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 period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12C47131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030B97">
        <w:rPr>
          <w:rFonts w:eastAsia="Times New Roman" w:cs="Times New Roman"/>
          <w:szCs w:val="19"/>
          <w:lang w:val="en-GB" w:eastAsia="pl-PL"/>
        </w:rPr>
        <w:t>2</w:t>
      </w:r>
      <w:r w:rsidR="00E95E42">
        <w:rPr>
          <w:rFonts w:eastAsia="Times New Roman" w:cs="Times New Roman"/>
          <w:szCs w:val="19"/>
          <w:lang w:val="en-GB" w:eastAsia="pl-PL"/>
        </w:rPr>
        <w:t>95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(minus USD </w:t>
      </w:r>
      <w:r w:rsidR="00E95E42">
        <w:rPr>
          <w:rFonts w:eastAsia="Times New Roman" w:cs="Times New Roman"/>
          <w:szCs w:val="19"/>
          <w:lang w:val="en-GB" w:eastAsia="pl-PL"/>
        </w:rPr>
        <w:t>68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E95E42">
        <w:rPr>
          <w:rFonts w:eastAsia="Times New Roman" w:cs="Times New Roman"/>
          <w:szCs w:val="19"/>
          <w:lang w:val="en-GB" w:eastAsia="pl-PL"/>
        </w:rPr>
        <w:t>63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 and with the countries of Central and Eastern Europe minus PLN </w:t>
      </w:r>
      <w:r w:rsidR="001553B0">
        <w:rPr>
          <w:rFonts w:eastAsia="Times New Roman" w:cs="Times New Roman"/>
          <w:szCs w:val="19"/>
          <w:lang w:val="en-GB" w:eastAsia="pl-PL"/>
        </w:rPr>
        <w:t>3</w:t>
      </w:r>
      <w:r w:rsidR="005835E7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 bn (minus USD </w:t>
      </w:r>
      <w:r w:rsidR="001553B0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minus EUR </w:t>
      </w:r>
      <w:r w:rsidR="001553B0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bn). The positive balance was obtained in turnover with the developed countries PLN </w:t>
      </w:r>
      <w:r w:rsidR="002C3A8E">
        <w:rPr>
          <w:rFonts w:eastAsia="Times New Roman" w:cs="Times New Roman"/>
          <w:szCs w:val="19"/>
          <w:lang w:val="en-GB" w:eastAsia="pl-PL"/>
        </w:rPr>
        <w:t>2</w:t>
      </w:r>
      <w:r w:rsidR="00E95E42">
        <w:rPr>
          <w:rFonts w:eastAsia="Times New Roman" w:cs="Times New Roman"/>
          <w:szCs w:val="19"/>
          <w:lang w:val="en-GB" w:eastAsia="pl-PL"/>
        </w:rPr>
        <w:t>59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E95E42">
        <w:rPr>
          <w:rFonts w:eastAsia="Times New Roman" w:cs="Times New Roman"/>
          <w:szCs w:val="19"/>
          <w:lang w:val="en-GB" w:eastAsia="pl-PL"/>
        </w:rPr>
        <w:t>60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2C3A8E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E95E42">
        <w:rPr>
          <w:rFonts w:eastAsia="Times New Roman" w:cs="Times New Roman"/>
          <w:szCs w:val="19"/>
          <w:lang w:val="en-GB" w:eastAsia="pl-PL"/>
        </w:rPr>
        <w:t>55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bn), of which with the EU countries the balance of PLN </w:t>
      </w:r>
      <w:r w:rsidR="003E7830">
        <w:rPr>
          <w:rFonts w:eastAsia="Times New Roman" w:cs="Times New Roman"/>
          <w:szCs w:val="19"/>
          <w:lang w:val="en-GB" w:eastAsia="pl-PL"/>
        </w:rPr>
        <w:t>24</w:t>
      </w:r>
      <w:r w:rsidR="00E95E42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 (USD </w:t>
      </w:r>
      <w:r w:rsidR="003E7830">
        <w:rPr>
          <w:rFonts w:eastAsia="Times New Roman" w:cs="Times New Roman"/>
          <w:szCs w:val="19"/>
          <w:lang w:val="en-GB" w:eastAsia="pl-PL"/>
        </w:rPr>
        <w:t>5</w:t>
      </w:r>
      <w:r w:rsidR="00E95E42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E95E42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bn, EUR </w:t>
      </w:r>
      <w:r w:rsidR="00E95E42">
        <w:rPr>
          <w:rFonts w:eastAsia="Times New Roman" w:cs="Times New Roman"/>
          <w:szCs w:val="19"/>
          <w:lang w:val="en-GB" w:eastAsia="pl-PL"/>
        </w:rPr>
        <w:t>53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030B97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 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4856BA2B" w:rsidR="004B64A7" w:rsidRPr="000C2149" w:rsidRDefault="00E95E42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 2022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31DEB4B0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2818BE8E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315AA143" w:rsidR="004B64A7" w:rsidRPr="000C2149" w:rsidRDefault="00E95E42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 2021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7C7EEAE3" w:rsidR="004B64A7" w:rsidRPr="000C2149" w:rsidRDefault="00E95E42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B2502C" w:rsidRPr="00E33A76" w14:paraId="59C5A22F" w14:textId="77777777" w:rsidTr="004E7942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B2502C" w:rsidRPr="00E33A76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01BC40D9" w:rsidR="00B2502C" w:rsidRPr="003E52E2" w:rsidRDefault="00B2502C" w:rsidP="00B250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1170.9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45ED6284" w:rsidR="00B2502C" w:rsidRPr="003E52E2" w:rsidRDefault="00B2502C" w:rsidP="00B250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271.4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145A0FEA" w:rsidR="00B2502C" w:rsidRPr="003E52E2" w:rsidRDefault="00B2502C" w:rsidP="00B250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251.9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3AB68917" w:rsidR="00B2502C" w:rsidRPr="004B131D" w:rsidRDefault="00B2502C" w:rsidP="00B2502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122.9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6F625576" w:rsidR="00B2502C" w:rsidRPr="003E52E2" w:rsidRDefault="00B2502C" w:rsidP="00B250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108.1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7A5E7D48" w:rsidR="00B2502C" w:rsidRPr="003E52E2" w:rsidRDefault="00B2502C" w:rsidP="00B250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120.3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12D851E5" w:rsidR="00B2502C" w:rsidRPr="00842E53" w:rsidRDefault="00B2502C" w:rsidP="00B2502C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667A07A4" w:rsidR="00B2502C" w:rsidRPr="00842E53" w:rsidRDefault="00B2502C" w:rsidP="00B2502C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B2502C" w:rsidRPr="00E33A76" w14:paraId="3204AD9E" w14:textId="77777777" w:rsidTr="004E7942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B2502C" w:rsidRPr="00E33A76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503C203C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1024.5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73FE6C6F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237.6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56617EF2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220.5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166B1A13" w:rsidR="00B2502C" w:rsidRPr="004B131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124.4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510C1E53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109.5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29F63F8D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4058EAEF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768D7CD2" w:rsidR="00B2502C" w:rsidRPr="00A6418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D20E7">
              <w:rPr>
                <w:rFonts w:cs="Calibri"/>
                <w:sz w:val="16"/>
                <w:szCs w:val="16"/>
              </w:rPr>
              <w:t>87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D20E7">
              <w:rPr>
                <w:rFonts w:cs="Calibri"/>
                <w:sz w:val="16"/>
                <w:szCs w:val="16"/>
              </w:rPr>
              <w:t>5</w:t>
            </w:r>
          </w:p>
        </w:tc>
      </w:tr>
      <w:tr w:rsidR="00B2502C" w:rsidRPr="00E33A76" w14:paraId="62E5DF04" w14:textId="77777777" w:rsidTr="004E794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B2502C" w:rsidRPr="00E33A76" w:rsidRDefault="00B2502C" w:rsidP="00B2502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22C21BA0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887.6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28217E9C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205.9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119A086B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191.0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3B16D2D3" w:rsidR="00B2502C" w:rsidRPr="004B131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124.2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7C6037BB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109.3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49AFE5B4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7275CF56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15531C1C" w:rsidR="00B2502C" w:rsidRPr="00A6418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D20E7">
              <w:rPr>
                <w:rFonts w:cs="Calibri"/>
                <w:sz w:val="16"/>
                <w:szCs w:val="16"/>
              </w:rPr>
              <w:t>75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D20E7">
              <w:rPr>
                <w:rFonts w:cs="Calibri"/>
                <w:sz w:val="16"/>
                <w:szCs w:val="16"/>
              </w:rPr>
              <w:t>8</w:t>
            </w:r>
          </w:p>
        </w:tc>
      </w:tr>
      <w:tr w:rsidR="00B2502C" w:rsidRPr="00A52E81" w14:paraId="5547B3FC" w14:textId="77777777" w:rsidTr="004E7942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B2502C" w:rsidRPr="00E33A76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73F113E8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690.7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441F9783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42EA2650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662C7496" w:rsidR="00B2502C" w:rsidRPr="004B131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4EFA43A2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3D429402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119.9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0E3D182E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0B524907" w:rsidR="00B2502C" w:rsidRPr="00A6418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D20E7">
              <w:rPr>
                <w:rFonts w:cs="Calibri"/>
                <w:sz w:val="16"/>
                <w:szCs w:val="16"/>
              </w:rPr>
              <w:t>59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D20E7">
              <w:rPr>
                <w:rFonts w:cs="Calibri"/>
                <w:sz w:val="16"/>
                <w:szCs w:val="16"/>
              </w:rPr>
              <w:t>0</w:t>
            </w:r>
          </w:p>
        </w:tc>
      </w:tr>
      <w:tr w:rsidR="00B2502C" w:rsidRPr="00A52E81" w14:paraId="1024F990" w14:textId="77777777" w:rsidTr="004E794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B2502C" w:rsidRPr="00A52E81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11CDBC5B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018893E4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248DE1C1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7B727B17" w:rsidR="00B2502C" w:rsidRPr="004B131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1529DA2F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107.0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0D2176ED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119.3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33E0A6CC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5AA71E03" w:rsidR="00B2502C" w:rsidRPr="00A6418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D20E7">
              <w:rPr>
                <w:rFonts w:cs="Calibri"/>
                <w:sz w:val="16"/>
                <w:szCs w:val="16"/>
              </w:rPr>
              <w:t xml:space="preserve"> 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D20E7">
              <w:rPr>
                <w:rFonts w:cs="Calibri"/>
                <w:sz w:val="16"/>
                <w:szCs w:val="16"/>
              </w:rPr>
              <w:t>9</w:t>
            </w:r>
          </w:p>
        </w:tc>
      </w:tr>
      <w:tr w:rsidR="00B2502C" w:rsidRPr="00E33A76" w14:paraId="244F4AED" w14:textId="77777777" w:rsidTr="004E7942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B2502C" w:rsidRPr="00890348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57BB10DE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3F77296B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2479321C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5E19BC4F" w:rsidR="00B2502C" w:rsidRPr="004B131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47C6376D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88.2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06B3DC6B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6BB3F1DE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5.6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110D0CBC" w:rsidR="00B2502C" w:rsidRPr="00A6418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FD20E7">
              <w:rPr>
                <w:rFonts w:cs="Calibri"/>
                <w:sz w:val="16"/>
                <w:szCs w:val="16"/>
              </w:rPr>
              <w:t xml:space="preserve"> 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FD20E7">
              <w:rPr>
                <w:rFonts w:cs="Calibri"/>
                <w:sz w:val="16"/>
                <w:szCs w:val="16"/>
              </w:rPr>
              <w:t>6</w:t>
            </w:r>
          </w:p>
        </w:tc>
      </w:tr>
      <w:tr w:rsidR="00B2502C" w:rsidRPr="00E33A76" w14:paraId="1A13722B" w14:textId="77777777" w:rsidTr="004E794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B2502C" w:rsidRPr="00A00ADB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06B8C441" w:rsidR="00B2502C" w:rsidRDefault="00B2502C" w:rsidP="00B250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1239.3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357AD5BB" w:rsidR="00B2502C" w:rsidRDefault="00B2502C" w:rsidP="00B250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287.2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21C43E1F" w:rsidR="00B2502C" w:rsidRDefault="00B2502C" w:rsidP="00B250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266.7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2CC7EEA8" w:rsidR="00B2502C" w:rsidRPr="004B131D" w:rsidRDefault="00B2502C" w:rsidP="00B2502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131.4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7292542F" w:rsidR="00B2502C" w:rsidRDefault="00B2502C" w:rsidP="00B250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115.5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104A624A" w:rsidR="00B2502C" w:rsidRDefault="00B2502C" w:rsidP="00B250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128.5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4CF1F54D" w:rsidR="00B2502C" w:rsidRPr="003E52E2" w:rsidRDefault="00B2502C" w:rsidP="00B250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696907A9" w:rsidR="00B2502C" w:rsidRPr="003E52E2" w:rsidRDefault="00B2502C" w:rsidP="00B2502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B2502C" w:rsidRPr="00E33A76" w14:paraId="05358BA4" w14:textId="77777777" w:rsidTr="004E7942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B2502C" w:rsidRPr="00E33A76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2F3CE2AB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54E32062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177.4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42C13F2F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164.7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7B5CAF3A" w:rsidR="00B2502C" w:rsidRPr="004B131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127.3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05CF30D1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112.0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587927A6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124.5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16CE65C4" w:rsidR="00B2502C" w:rsidRPr="00787480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5E715C96" w:rsidR="00B2502C" w:rsidRPr="00787480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61.7</w:t>
            </w:r>
          </w:p>
        </w:tc>
      </w:tr>
      <w:tr w:rsidR="00B2502C" w:rsidRPr="00E33A76" w14:paraId="4395F4EF" w14:textId="77777777" w:rsidTr="004E794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B2502C" w:rsidRPr="00E33A76" w:rsidRDefault="00B2502C" w:rsidP="00B2502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3148CF12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639.8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1F2E2474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53FE6412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1D087BB0" w:rsidR="00B2502C" w:rsidRPr="004B131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1C3B8448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108.1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0778595F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110776D4" w:rsidR="00B2502C" w:rsidRPr="00787480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7F16B12F" w:rsidR="00B2502C" w:rsidRPr="00787480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51.6</w:t>
            </w:r>
          </w:p>
        </w:tc>
      </w:tr>
      <w:tr w:rsidR="00B2502C" w:rsidRPr="00E33A76" w14:paraId="18248C1A" w14:textId="77777777" w:rsidTr="004E7942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B2502C" w:rsidRPr="00E33A76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0231FC8C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529.2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18557F5D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6238D141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4CABE78E" w:rsidR="00B2502C" w:rsidRPr="004B131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7B9F1245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107.7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54860A06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119.7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43993B10" w:rsidR="00B2502C" w:rsidRPr="00787480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6DE4D772" w:rsidR="00B2502C" w:rsidRPr="00787480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42.7</w:t>
            </w:r>
          </w:p>
        </w:tc>
      </w:tr>
      <w:tr w:rsidR="00B2502C" w:rsidRPr="00E33A76" w14:paraId="73DA072E" w14:textId="77777777" w:rsidTr="004E794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B2502C" w:rsidRPr="00E33A76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107290E8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387.6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73E53FB3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1FDF9883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47715179" w:rsidR="00B2502C" w:rsidRPr="004B131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142.6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3E20CF88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125.0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571891B4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139.4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17E83594" w:rsidR="00B2502C" w:rsidRPr="00787480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6804235E" w:rsidR="00B2502C" w:rsidRPr="00787480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31.3</w:t>
            </w:r>
          </w:p>
        </w:tc>
      </w:tr>
      <w:tr w:rsidR="00B2502C" w:rsidRPr="00EC3376" w14:paraId="3D963D09" w14:textId="77777777" w:rsidTr="004E7942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B2502C" w:rsidRPr="003B46F9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4DFB767F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1EEDFDA4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409191B5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3DE90A11" w:rsidR="00B2502C" w:rsidRPr="004B131D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5855056A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109.7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1659B92D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247A04CB" w:rsidR="00B2502C" w:rsidRPr="00787480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172BAB96" w:rsidR="00B2502C" w:rsidRPr="00787480" w:rsidRDefault="00B2502C" w:rsidP="00B2502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7.0</w:t>
            </w:r>
          </w:p>
        </w:tc>
      </w:tr>
      <w:tr w:rsidR="00B2502C" w:rsidRPr="00EC3376" w14:paraId="10226BDF" w14:textId="77777777" w:rsidTr="004E794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B2502C" w:rsidRPr="00EC3376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347D08C4" w:rsidR="00B2502C" w:rsidRPr="003E52E2" w:rsidRDefault="00B2502C" w:rsidP="00B2502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-68.3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3836DF78" w:rsidR="00B2502C" w:rsidRPr="003E52E2" w:rsidRDefault="00B2502C" w:rsidP="00B2502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-15.9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0C00B608" w:rsidR="00B2502C" w:rsidRPr="003E52E2" w:rsidRDefault="00B2502C" w:rsidP="00B2502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-14.7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545016EE" w:rsidR="00B2502C" w:rsidRPr="00C912FD" w:rsidRDefault="00B2502C" w:rsidP="00B2502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6CE85036" w:rsidR="00B2502C" w:rsidRPr="00C912FD" w:rsidRDefault="00B2502C" w:rsidP="00B2502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45B417B2" w:rsidR="00B2502C" w:rsidRPr="00C912FD" w:rsidRDefault="00B2502C" w:rsidP="00B2502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2E848641" w:rsidR="00B2502C" w:rsidRPr="00C912FD" w:rsidRDefault="00B2502C" w:rsidP="00B2502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1F5FD6DD" w:rsidR="00B2502C" w:rsidRPr="00C912FD" w:rsidRDefault="00B2502C" w:rsidP="00B2502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2502C" w:rsidRPr="00EC3376" w14:paraId="6DAA6AA5" w14:textId="77777777" w:rsidTr="004E7942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B2502C" w:rsidRPr="00EC3376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3BA65BDF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259.3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61CFE72C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789B875F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7958E233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05D1DB9D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3FF17A63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12DEE200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4F9D16AB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2502C" w:rsidRPr="00E33A76" w14:paraId="43FEDD3A" w14:textId="77777777" w:rsidTr="004E794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B2502C" w:rsidRPr="00EC3376" w:rsidRDefault="00B2502C" w:rsidP="00B2502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3A5BA4A5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247.9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6157A48A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737275E5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14990584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26BFF81F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3274930A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6B1B3951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6549BD1D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2502C" w:rsidRPr="00E33A76" w14:paraId="1D3A10F7" w14:textId="77777777" w:rsidTr="004E7942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B2502C" w:rsidRPr="00E33A76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705ACC67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1F88D3B8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25DD59C4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1C4D7E33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68D1AD5A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099103C8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1CF92EDD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53361591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2502C" w:rsidRPr="00E33A76" w14:paraId="28B61C88" w14:textId="77777777" w:rsidTr="004E7942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B2502C" w:rsidRPr="00E33A76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46DD15E3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-295.0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79712AC0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-68.0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69834148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-63.4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3A9D9030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3452411A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3B38A142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413A654E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42BF233B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B2502C" w:rsidRPr="0062578F" w14:paraId="26CCE1E2" w14:textId="77777777" w:rsidTr="004E7942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B2502C" w:rsidRPr="003B46F9" w:rsidRDefault="00B2502C" w:rsidP="00B2502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18F71" w14:textId="38C32639" w:rsidR="00B2502C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-32.6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1D95B011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440D4279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04A41046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19A16758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6C1EE70B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2597B437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618B0C9E" w:rsidR="00B2502C" w:rsidRPr="003E52E2" w:rsidRDefault="00B2502C" w:rsidP="00B2502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7D5F24" w:rsidRPr="003F7B61" w:rsidRDefault="007D5F2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7D5F24" w:rsidRPr="003F7B61" w:rsidRDefault="007D5F24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7D5F24" w:rsidRPr="003F7B61" w:rsidRDefault="007D5F2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7D5F24" w:rsidRPr="003F7B61" w:rsidRDefault="007D5F24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10AAFBD2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E95E42">
        <w:rPr>
          <w:shd w:val="clear" w:color="auto" w:fill="FFFFFF"/>
          <w:lang w:val="en-GB"/>
        </w:rPr>
        <w:t>January - September</w:t>
      </w:r>
      <w:r w:rsidR="002F24D3" w:rsidRPr="002F24D3">
        <w:rPr>
          <w:shd w:val="clear" w:color="auto" w:fill="FFFFFF"/>
          <w:lang w:val="en-GB"/>
        </w:rPr>
        <w:t xml:space="preserve"> </w:t>
      </w:r>
      <w:r w:rsidR="00CB203F" w:rsidRPr="001C578A">
        <w:rPr>
          <w:shd w:val="clear" w:color="auto" w:fill="FFFFFF"/>
          <w:lang w:val="en-GB"/>
        </w:rPr>
        <w:t>2022</w:t>
      </w:r>
      <w:r w:rsidRPr="001C578A">
        <w:rPr>
          <w:shd w:val="clear" w:color="auto" w:fill="FFFFFF"/>
          <w:lang w:val="en-GB"/>
        </w:rPr>
        <w:t xml:space="preserve"> among the main trade partners of Poland a decrease both in exports and imports was not observed compared to the same period of the last year.</w:t>
      </w:r>
    </w:p>
    <w:p w14:paraId="194B76DF" w14:textId="1294F6A7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% (6</w:t>
      </w:r>
      <w:r w:rsidR="00815F15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>% in the same period of the last year), while in total imports – 6</w:t>
      </w:r>
      <w:r w:rsidR="004425C3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% (in comparison with 6</w:t>
      </w:r>
      <w:r w:rsidR="000C1EA8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 xml:space="preserve">% in </w:t>
      </w:r>
      <w:r w:rsidR="00E95E42">
        <w:rPr>
          <w:shd w:val="clear" w:color="auto" w:fill="FFFFFF"/>
          <w:lang w:val="en-GB"/>
        </w:rPr>
        <w:t>January - September</w:t>
      </w:r>
      <w:r w:rsidRPr="001C578A">
        <w:rPr>
          <w:shd w:val="clear" w:color="auto" w:fill="FFFFFF"/>
          <w:lang w:val="en-GB"/>
        </w:rPr>
        <w:t xml:space="preserve"> 2021).</w:t>
      </w:r>
    </w:p>
    <w:p w14:paraId="0293B44E" w14:textId="3214B93F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share of Germany in exports decreased in comparison with the corresponding period of the last year by 1.</w:t>
      </w:r>
      <w:r w:rsidR="004425C3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pp and amounted to 27.</w:t>
      </w:r>
      <w:r w:rsidR="004425C3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</w:t>
      </w:r>
      <w:r w:rsidR="00FD094E">
        <w:rPr>
          <w:shd w:val="clear" w:color="auto" w:fill="FFFFFF"/>
          <w:lang w:val="en-GB"/>
        </w:rPr>
        <w:t>0</w:t>
      </w:r>
      <w:r w:rsidR="00775FC9"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815F15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815F15">
        <w:rPr>
          <w:shd w:val="clear" w:color="auto" w:fill="FFFFFF"/>
          <w:lang w:val="en-GB"/>
        </w:rPr>
        <w:t>70</w:t>
      </w:r>
      <w:r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bn (USD </w:t>
      </w:r>
      <w:r w:rsidR="00861E53">
        <w:rPr>
          <w:shd w:val="clear" w:color="auto" w:fill="FFFFFF"/>
          <w:lang w:val="en-GB"/>
        </w:rPr>
        <w:t>1</w:t>
      </w:r>
      <w:r w:rsidR="00815F15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bn, EUR </w:t>
      </w:r>
      <w:r w:rsidR="004425C3">
        <w:rPr>
          <w:shd w:val="clear" w:color="auto" w:fill="FFFFFF"/>
          <w:lang w:val="en-GB"/>
        </w:rPr>
        <w:t>1</w:t>
      </w:r>
      <w:r w:rsidR="00815F15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bn) in comparison with PLN </w:t>
      </w:r>
      <w:r w:rsidR="00815F15">
        <w:rPr>
          <w:shd w:val="clear" w:color="auto" w:fill="FFFFFF"/>
          <w:lang w:val="en-GB"/>
        </w:rPr>
        <w:t>73</w:t>
      </w:r>
      <w:r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 xml:space="preserve"> bn (USD </w:t>
      </w:r>
      <w:r w:rsidR="00861E53">
        <w:rPr>
          <w:shd w:val="clear" w:color="auto" w:fill="FFFFFF"/>
          <w:lang w:val="en-GB"/>
        </w:rPr>
        <w:t>1</w:t>
      </w:r>
      <w:r w:rsidR="00815F15">
        <w:rPr>
          <w:shd w:val="clear" w:color="auto" w:fill="FFFFFF"/>
          <w:lang w:val="en-GB"/>
        </w:rPr>
        <w:t>9</w:t>
      </w:r>
      <w:r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 xml:space="preserve"> bn, EUR </w:t>
      </w:r>
      <w:r w:rsidR="00861E53">
        <w:rPr>
          <w:shd w:val="clear" w:color="auto" w:fill="FFFFFF"/>
          <w:lang w:val="en-GB"/>
        </w:rPr>
        <w:t>1</w:t>
      </w:r>
      <w:r w:rsidR="00815F15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815F15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 bn) in the same period of 2021.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00AEEDF0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- September of 2022 amounted to PLN 20.9 bn, USD 4.8 bn and EUR 4.5 b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69D1BAE7" w:rsidR="007D5F24" w:rsidRPr="00C2060C" w:rsidRDefault="007D5F24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January - </w:t>
                            </w:r>
                            <w:r>
                              <w:rPr>
                                <w:lang w:val="en-GB"/>
                              </w:rPr>
                              <w:t>September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of 2022 amounted to PLN </w:t>
                            </w:r>
                            <w:r>
                              <w:rPr>
                                <w:lang w:val="en-GB"/>
                              </w:rPr>
                              <w:t>20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9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bn, USD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8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 and EUR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bn</w:t>
                            </w:r>
                          </w:p>
                          <w:p w14:paraId="7EF06C86" w14:textId="77777777" w:rsidR="007D5F24" w:rsidRPr="00815F15" w:rsidRDefault="007D5F24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7D5F24" w:rsidRPr="00DB5C76" w:rsidRDefault="007D5F2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7D5F24" w:rsidRPr="00DB5C76" w:rsidRDefault="007D5F24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1" type="#_x0000_t202" alt="Imports from the United Kingdom in January - September of 2022 amounted to PLN 20.9 bn, USD 4.8 bn and EUR 4.5 bn.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" filled="f" stroked="f">
                <v:textbox>
                  <w:txbxContent>
                    <w:p w14:paraId="04279E4C" w14:textId="69D1BAE7" w:rsidR="007D5F24" w:rsidRPr="00C2060C" w:rsidRDefault="007D5F24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January - </w:t>
                      </w:r>
                      <w:r>
                        <w:rPr>
                          <w:lang w:val="en-GB"/>
                        </w:rPr>
                        <w:t>September</w:t>
                      </w:r>
                      <w:r w:rsidRPr="00C2060C">
                        <w:rPr>
                          <w:lang w:val="en-GB"/>
                        </w:rPr>
                        <w:t xml:space="preserve"> of 2022 amounted to PLN </w:t>
                      </w:r>
                      <w:r>
                        <w:rPr>
                          <w:lang w:val="en-GB"/>
                        </w:rPr>
                        <w:t>20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9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8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7D5F24" w:rsidRPr="00815F15" w:rsidRDefault="007D5F24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7D5F24" w:rsidRPr="00DB5C76" w:rsidRDefault="007D5F2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7D5F24" w:rsidRPr="00DB5C76" w:rsidRDefault="007D5F24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66C6D3E2" w:rsidR="00FE46DF" w:rsidRPr="000C2149" w:rsidRDefault="00E95E42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 2022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358C8045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289DF0B0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22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1DF78DC5" w:rsidR="00FE46DF" w:rsidRPr="000C2149" w:rsidRDefault="00E95E42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 2021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7D1E0C98" w:rsidR="00FE46DF" w:rsidRPr="000C2149" w:rsidRDefault="00E95E42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815F15" w:rsidRPr="00366025" w14:paraId="03DA5BD7" w14:textId="77777777" w:rsidTr="004E7942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695B53FE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483D2190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324.9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0E46E62F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08258173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3A117771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26C08DD0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46E137FA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67667EF7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10DC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417593BA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27.7</w:t>
            </w:r>
          </w:p>
        </w:tc>
      </w:tr>
      <w:tr w:rsidR="00815F15" w:rsidRPr="00366025" w14:paraId="1E9918C5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6F8D34A2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62A2BFEC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3DC40944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4B957B4F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1865ABCA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25E8AD64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304C451C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2D21D60A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10DC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2456D76D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</w:tr>
      <w:tr w:rsidR="00815F15" w:rsidRPr="00366025" w14:paraId="0F91466E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0E87FB60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538AEB2D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559BC663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01E78291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77D3526E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19AF8190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0DB8A271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4EFAD348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10DC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156F4AC2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</w:tr>
      <w:tr w:rsidR="00815F15" w:rsidRPr="00366025" w14:paraId="6C743883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2F546085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5F575C0E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27666C41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68B3D68F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34E63F30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718B289E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21C74D29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5E4039AB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10DC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244F2F3E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</w:tr>
      <w:tr w:rsidR="00815F15" w:rsidRPr="00366025" w14:paraId="61021D50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52CF2900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4057AAC2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4281CFD4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15B5B157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069B38F9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79C828B3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1BBD0D22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2517C4CC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10DC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506A3F27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815F15" w:rsidRPr="00366025" w14:paraId="30F7DF69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2294AD66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4AAE30DB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511A6944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6263177C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341FB3D3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714AC2AC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1AFB03CB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130.5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1ED98C8B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10DC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3C6C5869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815F15" w:rsidRPr="00366025" w14:paraId="41F20A50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299D5C2C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47A4FAC3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4D8E7DDA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19951D61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5106F168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3BF11ED0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758B7FE7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11BD3ACF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310DC2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310DC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6104A644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815F15" w:rsidRPr="00366025" w14:paraId="4E626E87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14E5D2E3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543BF224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18BCB12D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1E634FFD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224327A9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312D60C3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722C0AF2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65FCECFF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93E7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93E7E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760AB164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815F15" w:rsidRPr="00366025" w14:paraId="5986B491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177553B4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3B67335E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5326D079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2FBACE1E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1764F010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20EE2B3B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6A8E1DB1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0E469A93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93E7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93E7E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58A8CF7F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815F15" w:rsidRPr="00366025" w14:paraId="0EA1EAA4" w14:textId="77777777" w:rsidTr="004E7942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65F0A87B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Hungary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61A6F42D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588ADA9A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7C851ADC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389F0988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7B849603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336958A6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5D982109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93E7E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93E7E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764437B8" w:rsidR="00815F15" w:rsidRPr="00B017A9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</w:tr>
      <w:tr w:rsidR="00541F44" w:rsidRPr="00366025" w14:paraId="1DDB2631" w14:textId="77777777" w:rsidTr="003B40D3">
        <w:tc>
          <w:tcPr>
            <w:tcW w:w="8023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815F15" w:rsidRPr="00366025" w14:paraId="52AB274A" w14:textId="77777777" w:rsidTr="004E7942"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3F6C6577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14784E96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254.1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4730E191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716E3A69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6B800427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126.6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21A05FAD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625F13C7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6E5EFC20" w:rsidR="00815F15" w:rsidRPr="00D538DE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D323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61B5AE24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20.5</w:t>
            </w:r>
          </w:p>
        </w:tc>
      </w:tr>
      <w:tr w:rsidR="00815F15" w:rsidRPr="00366025" w14:paraId="001211A1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4C0B4563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520EC24F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2E741D05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497477CC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5E815A4D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6AAD3EE1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526497A6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134.2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2F5F9809" w:rsidR="00815F15" w:rsidRPr="00411B9B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D323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37BBA6B9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D323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815F15" w:rsidRPr="00366025" w14:paraId="31E0EFF9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05C16B10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25B7D888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60012001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73890E77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5CBC22DE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6619A599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7D00FD3A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4DCE4CB7" w:rsidR="00815F15" w:rsidRPr="00411B9B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D323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0D060C06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</w:tr>
      <w:tr w:rsidR="00815F15" w:rsidRPr="00366025" w14:paraId="007D7959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0CB6325A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194275E1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0E60174C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67AD9E6C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400D8258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1155BBD7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151970BF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072A85C0" w:rsidR="00815F15" w:rsidRPr="00D538DE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D323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602BAAB1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</w:tr>
      <w:tr w:rsidR="00815F15" w:rsidRPr="00366025" w14:paraId="36C7D93B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51B1DD07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65031567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6D0ABF00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69E497C6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5DCE2F04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61F881F8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164.4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102FC890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408BB31C" w:rsidR="00815F15" w:rsidRPr="00D538DE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D323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5308CC5A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815F15" w:rsidRPr="00366025" w14:paraId="79E0D569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2F7946C3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4150FF90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676AE65B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20007108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45CC1D56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69008FD5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2C8003AC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601FA4EA" w:rsidR="00815F15" w:rsidRPr="00D538DE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8D323D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8D323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4AE6895D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815F15" w:rsidRPr="00366025" w14:paraId="0CC70FAD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3DCCD8FD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27609BDA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19236E0E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1B2D84D4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03C052FF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29E1B6AC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003B6D13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1F3D90D4" w:rsidR="00815F15" w:rsidRPr="00D538DE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4C86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14C8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014C4AFC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4C86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14C8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815F15" w:rsidRPr="00366025" w14:paraId="75707DBC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26D7BF26" w:rsidR="00815F15" w:rsidRPr="00366025" w:rsidRDefault="00815F15" w:rsidP="00815F1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09204B13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355CF8BF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3252CE52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0475D3F8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4B2CDFAC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3A246B52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0952773B" w:rsidR="00815F15" w:rsidRPr="00D538DE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4C86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14C8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1FB7BD3A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815F15" w:rsidRPr="00025467" w14:paraId="05E48D02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3537FB15" w:rsidR="00815F15" w:rsidRPr="00C448F9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South Korea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30B39836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494A2438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3DD21AD9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4459612C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5AE099E8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6301912F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7D40D95C" w:rsidR="00815F15" w:rsidRPr="00D538DE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4C86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14C8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0C177A69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  <w:tr w:rsidR="00815F15" w:rsidRPr="00025467" w14:paraId="0E840032" w14:textId="77777777" w:rsidTr="004E7942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3FA81C1C" w:rsidR="00815F15" w:rsidRPr="00782B51" w:rsidRDefault="00815F15" w:rsidP="00815F1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07F2113D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50E5C68B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5997CBB4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420EDA89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62D8B547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151C51DA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4C86">
              <w:rPr>
                <w:rFonts w:cs="Calibri"/>
                <w:color w:val="000000"/>
                <w:sz w:val="16"/>
                <w:szCs w:val="16"/>
              </w:rPr>
              <w:t>112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14C8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2344B8A3" w:rsidR="00815F15" w:rsidRPr="00D538DE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14C86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14C8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32DF458E" w:rsidR="00815F15" w:rsidRDefault="00815F15" w:rsidP="00815F15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61AEC973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420827">
        <w:rPr>
          <w:shd w:val="clear" w:color="auto" w:fill="FFFFFF"/>
          <w:lang w:val="en-GB"/>
        </w:rPr>
        <w:t>880</w:t>
      </w:r>
      <w:r w:rsidRPr="001D7DC0">
        <w:rPr>
          <w:shd w:val="clear" w:color="auto" w:fill="FFFFFF"/>
          <w:lang w:val="en-GB"/>
        </w:rPr>
        <w:t>.</w:t>
      </w:r>
      <w:r w:rsidR="00420827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420827">
        <w:rPr>
          <w:shd w:val="clear" w:color="auto" w:fill="FFFFFF"/>
          <w:lang w:val="en-GB"/>
        </w:rPr>
        <w:t>7</w:t>
      </w:r>
      <w:r w:rsidR="00CD7B35">
        <w:rPr>
          <w:shd w:val="clear" w:color="auto" w:fill="FFFFFF"/>
          <w:lang w:val="en-GB"/>
        </w:rPr>
        <w:t>9</w:t>
      </w:r>
      <w:r w:rsidR="00420827">
        <w:rPr>
          <w:shd w:val="clear" w:color="auto" w:fill="FFFFFF"/>
          <w:lang w:val="en-GB"/>
        </w:rPr>
        <w:t>0</w:t>
      </w:r>
      <w:r w:rsidR="002C1BC2">
        <w:rPr>
          <w:shd w:val="clear" w:color="auto" w:fill="FFFFFF"/>
          <w:lang w:val="en-GB"/>
        </w:rPr>
        <w:t>.</w:t>
      </w:r>
      <w:r w:rsidR="00420827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9A5386">
        <w:rPr>
          <w:shd w:val="clear" w:color="auto" w:fill="FFFFFF"/>
          <w:lang w:val="en-GB"/>
        </w:rPr>
        <w:t>6</w:t>
      </w:r>
      <w:r w:rsidR="00420827">
        <w:rPr>
          <w:shd w:val="clear" w:color="auto" w:fill="FFFFFF"/>
          <w:lang w:val="en-GB"/>
        </w:rPr>
        <w:t>86</w:t>
      </w:r>
      <w:r w:rsidR="00E63B65">
        <w:rPr>
          <w:shd w:val="clear" w:color="auto" w:fill="FFFFFF"/>
          <w:lang w:val="en-GB"/>
        </w:rPr>
        <w:t>.</w:t>
      </w:r>
      <w:r w:rsidR="00420827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</w:t>
      </w:r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9A5386">
        <w:rPr>
          <w:shd w:val="clear" w:color="auto" w:fill="FFFFFF"/>
          <w:lang w:val="en-GB"/>
        </w:rPr>
        <w:t>6</w:t>
      </w:r>
      <w:r w:rsidR="00420827">
        <w:rPr>
          <w:shd w:val="clear" w:color="auto" w:fill="FFFFFF"/>
          <w:lang w:val="en-GB"/>
        </w:rPr>
        <w:t>36</w:t>
      </w:r>
      <w:r w:rsidRPr="001D7DC0">
        <w:rPr>
          <w:shd w:val="clear" w:color="auto" w:fill="FFFFFF"/>
          <w:lang w:val="en-GB"/>
        </w:rPr>
        <w:t>.</w:t>
      </w:r>
      <w:r w:rsidR="0083514D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bn in the same period of 202</w:t>
      </w:r>
      <w:r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568EAEAF" w:rsidR="0051165C" w:rsidRPr="008848F4" w:rsidRDefault="00E95E42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 - IX 2022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2FC7485D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513E9D0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3AC7E7E0" w:rsidR="0051165C" w:rsidRPr="000C2149" w:rsidRDefault="00E95E42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 2021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23EEF105" w:rsidR="0051165C" w:rsidRPr="000C2149" w:rsidRDefault="00E95E42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3514D" w:rsidRPr="0051165C" w14:paraId="684437F1" w14:textId="77777777" w:rsidTr="004E7942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83514D" w:rsidRPr="00A00ADB" w:rsidRDefault="0083514D" w:rsidP="008351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050F" w14:textId="5813386F" w:rsidR="0083514D" w:rsidRDefault="0083514D" w:rsidP="0083514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1239.3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F7A0" w14:textId="7435C5B6" w:rsidR="0083514D" w:rsidRPr="00A56BA0" w:rsidRDefault="0083514D" w:rsidP="0083514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287.2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939C" w14:textId="5E9378DD" w:rsidR="0083514D" w:rsidRPr="00A56BA0" w:rsidRDefault="0083514D" w:rsidP="0083514D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266.7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A363" w14:textId="778E4671" w:rsidR="0083514D" w:rsidRDefault="0083514D" w:rsidP="0083514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052103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131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52103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CD07" w14:textId="04C5A720" w:rsidR="0083514D" w:rsidRDefault="0083514D" w:rsidP="0083514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115.5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6AFF" w14:textId="4E819074" w:rsidR="0083514D" w:rsidRDefault="0083514D" w:rsidP="0083514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128.5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903A" w14:textId="2BC65BB2" w:rsidR="0083514D" w:rsidRPr="00C36D99" w:rsidRDefault="0083514D" w:rsidP="0083514D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8E7DF" w14:textId="085289CF" w:rsidR="0083514D" w:rsidRPr="00C36D99" w:rsidRDefault="0083514D" w:rsidP="0083514D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83514D" w:rsidRPr="00D9471B" w14:paraId="232345C9" w14:textId="77777777" w:rsidTr="004E7942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83514D" w:rsidRPr="0051165C" w:rsidRDefault="0083514D" w:rsidP="008351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28EBC942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880.4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7D28276C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204.1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4CE94216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2FB6F9E7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52103">
              <w:rPr>
                <w:rFonts w:cs="Calibri"/>
                <w:color w:val="000000"/>
                <w:sz w:val="16"/>
                <w:szCs w:val="16"/>
              </w:rPr>
              <w:t xml:space="preserve"> 128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2103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5688AE93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112.7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531BF298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125.4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34E2C932" w:rsidR="0083514D" w:rsidRPr="001C6842" w:rsidRDefault="0083514D" w:rsidP="0083514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86AC2">
              <w:rPr>
                <w:rFonts w:cs="Calibri"/>
                <w:color w:val="000000"/>
                <w:sz w:val="16"/>
                <w:szCs w:val="16"/>
              </w:rPr>
              <w:t>72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6AC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5FFBD7CB" w:rsidR="0083514D" w:rsidRPr="00D9471B" w:rsidRDefault="0083514D" w:rsidP="0083514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71.0</w:t>
            </w:r>
          </w:p>
        </w:tc>
      </w:tr>
      <w:tr w:rsidR="0083514D" w:rsidRPr="00FA00B8" w14:paraId="3263382C" w14:textId="77777777" w:rsidTr="004E7942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83514D" w:rsidRPr="0051165C" w:rsidRDefault="0083514D" w:rsidP="008351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1EBA70AD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790.6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0C406BCE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183.5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7681C0D5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39EB1C6A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52103">
              <w:rPr>
                <w:rFonts w:cs="Calibri"/>
                <w:color w:val="000000"/>
                <w:sz w:val="16"/>
                <w:szCs w:val="16"/>
              </w:rPr>
              <w:t xml:space="preserve"> 124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210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281F425F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109.3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471ED08C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40C24EAF" w:rsidR="0083514D" w:rsidRPr="001C6842" w:rsidRDefault="0083514D" w:rsidP="0083514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86AC2">
              <w:rPr>
                <w:rFonts w:cs="Calibri"/>
                <w:color w:val="000000"/>
                <w:sz w:val="16"/>
                <w:szCs w:val="16"/>
              </w:rPr>
              <w:t>67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6AC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44B5C8A0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63.8</w:t>
            </w:r>
          </w:p>
        </w:tc>
      </w:tr>
      <w:tr w:rsidR="0083514D" w:rsidRPr="00FA00B8" w14:paraId="6ADD21EF" w14:textId="77777777" w:rsidTr="004E7942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83514D" w:rsidRPr="00FA00B8" w:rsidRDefault="0083514D" w:rsidP="008351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4FAAF45E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667.6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40EA7891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154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C25F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34C88513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768F13DF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52103">
              <w:rPr>
                <w:rFonts w:cs="Calibri"/>
                <w:color w:val="000000"/>
                <w:sz w:val="16"/>
                <w:szCs w:val="16"/>
              </w:rPr>
              <w:t xml:space="preserve"> 123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2103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41482FB6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108.8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0D39F619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1994DF33" w:rsidR="0083514D" w:rsidRPr="001C6842" w:rsidRDefault="0083514D" w:rsidP="0083514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86AC2">
              <w:rPr>
                <w:rFonts w:cs="Calibri"/>
                <w:color w:val="000000"/>
                <w:sz w:val="16"/>
                <w:szCs w:val="16"/>
              </w:rPr>
              <w:t>57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6AC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5803D025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53.9</w:t>
            </w:r>
          </w:p>
        </w:tc>
      </w:tr>
      <w:tr w:rsidR="0083514D" w:rsidRPr="0051165C" w14:paraId="21016E56" w14:textId="77777777" w:rsidTr="004E7942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83514D" w:rsidRPr="00FA00B8" w:rsidRDefault="0083514D" w:rsidP="008351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47301E61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271.4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533A8393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62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C25F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6B48C5C8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48DD694F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52103">
              <w:rPr>
                <w:rFonts w:cs="Calibri"/>
                <w:color w:val="000000"/>
                <w:sz w:val="16"/>
                <w:szCs w:val="16"/>
              </w:rPr>
              <w:t xml:space="preserve"> 147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210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224DAD05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128.7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4BF30630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143.6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75024AA6" w:rsidR="0083514D" w:rsidRPr="001C6842" w:rsidRDefault="0083514D" w:rsidP="0083514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986AC2"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6AC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5A0CE3F1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21.9</w:t>
            </w:r>
          </w:p>
        </w:tc>
      </w:tr>
      <w:tr w:rsidR="0083514D" w:rsidRPr="0051165C" w14:paraId="7005C847" w14:textId="77777777" w:rsidTr="004E7942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83514D" w:rsidRPr="00BA58B2" w:rsidRDefault="0083514D" w:rsidP="008351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8B3C" w14:textId="569DB47B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4C4B" w14:textId="56741BE2" w:rsidR="0083514D" w:rsidRPr="00A56BA0" w:rsidRDefault="0083514D" w:rsidP="0083514D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C25F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CEBC" w14:textId="2BF7F45B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D4F2" w14:textId="03482663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52103">
              <w:rPr>
                <w:rFonts w:cs="Calibri"/>
                <w:color w:val="000000"/>
                <w:sz w:val="16"/>
                <w:szCs w:val="16"/>
              </w:rPr>
              <w:t xml:space="preserve"> 121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52103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08CD" w14:textId="3A00748E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108.9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85DA" w14:textId="74A15C2A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119.6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CCE4" w14:textId="2472EBF7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86AC2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86AC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D38B9" w14:textId="2BAB1707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7.1</w:t>
            </w:r>
          </w:p>
        </w:tc>
      </w:tr>
      <w:tr w:rsidR="0083514D" w:rsidRPr="0051165C" w14:paraId="7C5BD268" w14:textId="77777777" w:rsidTr="004E7942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83514D" w:rsidRPr="0051165C" w:rsidRDefault="0083514D" w:rsidP="0083514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3CEA9455" w:rsidR="0083514D" w:rsidRDefault="0083514D" w:rsidP="0083514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-68.3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2E891DC2" w:rsidR="0083514D" w:rsidRDefault="0083514D" w:rsidP="0083514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C25F0">
              <w:rPr>
                <w:rFonts w:cs="Calibri"/>
                <w:b/>
                <w:bCs/>
                <w:color w:val="000000"/>
                <w:sz w:val="16"/>
                <w:szCs w:val="16"/>
              </w:rPr>
              <w:t>-15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CC25F0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197235D7" w:rsidR="0083514D" w:rsidRDefault="0083514D" w:rsidP="0083514D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-14.7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1117DD3D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5210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EC9A908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2932290E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1A210B19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986AC2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01994FC9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E000E3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3514D" w:rsidRPr="0051165C" w14:paraId="7E1667D2" w14:textId="77777777" w:rsidTr="004E7942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83514D" w:rsidRPr="0051165C" w:rsidRDefault="0083514D" w:rsidP="008351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00956E98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144.1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118592CF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C25F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475AD1FB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DCE544B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0C3E982D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128790FD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106A6DB4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43C71ED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3514D" w:rsidRPr="0051165C" w14:paraId="084E8084" w14:textId="77777777" w:rsidTr="004E7942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83514D" w:rsidRPr="0051165C" w:rsidRDefault="0083514D" w:rsidP="0083514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7B858D66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70C03449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22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C25F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36E4D044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7DE1C316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5C94FA7E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3E578EE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14D930AF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4845F726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3514D" w:rsidRPr="0051165C" w14:paraId="3D5F8544" w14:textId="77777777" w:rsidTr="004E7942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83514D" w:rsidRPr="0051165C" w:rsidRDefault="0083514D" w:rsidP="008351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14F73AE3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2DA95B10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C25F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76545AD3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4EA5F762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19584929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480059C5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564C224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74D0904D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3514D" w:rsidRPr="0051165C" w14:paraId="45847327" w14:textId="77777777" w:rsidTr="004E7942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83514D" w:rsidRPr="0051165C" w:rsidRDefault="0083514D" w:rsidP="008351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6E2D772F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-178.8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4310EBAF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-41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C25F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422FA3ED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1153">
              <w:rPr>
                <w:rFonts w:cs="Calibri"/>
                <w:color w:val="000000"/>
                <w:sz w:val="16"/>
                <w:szCs w:val="16"/>
              </w:rPr>
              <w:t>-38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11153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33D169DF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78C59038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3CABD680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1E6DCFD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7CBBD68F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3514D" w:rsidRPr="0051165C" w14:paraId="3277A872" w14:textId="77777777" w:rsidTr="004E7942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83514D" w:rsidRPr="00BA58B2" w:rsidRDefault="0083514D" w:rsidP="0083514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3431A" w14:textId="6A5CC0B3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227AB" w14:textId="1DD1175A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C25F0">
              <w:rPr>
                <w:rFonts w:cs="Calibri"/>
                <w:color w:val="000000"/>
                <w:sz w:val="16"/>
                <w:szCs w:val="16"/>
              </w:rPr>
              <w:t>-8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CC25F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8A230" w14:textId="46E2A866" w:rsidR="0083514D" w:rsidRDefault="0083514D" w:rsidP="0083514D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11153">
              <w:rPr>
                <w:rFonts w:cs="Calibri"/>
                <w:color w:val="000000"/>
                <w:sz w:val="16"/>
                <w:szCs w:val="16"/>
              </w:rPr>
              <w:t>-7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211153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2E7D3" w14:textId="6F55DD24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46211" w14:textId="5B07AC8B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30CE7" w14:textId="6EE3C320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2D4F6" w14:textId="46FE2E74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08915" w14:textId="29301F17" w:rsidR="0083514D" w:rsidRPr="002A69C1" w:rsidRDefault="0083514D" w:rsidP="0083514D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77777777" w:rsidR="00A06C78" w:rsidRPr="001D7DC0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>
        <w:rPr>
          <w:shd w:val="clear" w:color="auto" w:fill="FFFFFF"/>
          <w:lang w:val="en-GB"/>
        </w:rPr>
        <w:t>3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Czechia by 0.</w:t>
      </w:r>
      <w:r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pp.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1BB44B40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September of 2022 according by country of consignment in comparison with imports by country of origin was lower by 5.1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77777777" w:rsidR="00A06C78" w:rsidRPr="001D7DC0" w:rsidRDefault="00A06C78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September of 2022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A06C78" w:rsidRPr="00193D62" w:rsidRDefault="00A06C7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A06C78" w:rsidRPr="00193D62" w:rsidRDefault="00A06C7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A06C78" w:rsidRPr="00193D62" w:rsidRDefault="00A06C7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A06C78" w:rsidRPr="00193D62" w:rsidRDefault="00A06C7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A06C78" w:rsidRPr="00193D62" w:rsidRDefault="00A06C7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A06C78" w:rsidRPr="00193D62" w:rsidRDefault="00A06C7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A06C78" w:rsidRPr="00193D62" w:rsidRDefault="00A06C7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A06C78" w:rsidRPr="00193D62" w:rsidRDefault="00A06C7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A06C78" w:rsidRPr="00193D62" w:rsidRDefault="00A06C7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A06C78" w:rsidRPr="00193D62" w:rsidRDefault="00A06C7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A06C78" w:rsidRPr="00193D62" w:rsidRDefault="00A06C78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A06C78" w:rsidRPr="00193D62" w:rsidRDefault="00A06C78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2" type="#_x0000_t202" alt="Imports from China in January - September of 2022 according by country of consignment in comparison with imports by country of origin was lower by 5.1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" filled="f" stroked="f">
                <v:textbox>
                  <w:txbxContent>
                    <w:p w14:paraId="7624CDA3" w14:textId="77777777" w:rsidR="00A06C78" w:rsidRPr="001D7DC0" w:rsidRDefault="00A06C78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September of 2022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A06C78" w:rsidRPr="00193D62" w:rsidRDefault="00A06C7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A06C78" w:rsidRPr="00193D62" w:rsidRDefault="00A06C7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A06C78" w:rsidRPr="00193D62" w:rsidRDefault="00A06C7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A06C78" w:rsidRPr="00193D62" w:rsidRDefault="00A06C7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A06C78" w:rsidRPr="00193D62" w:rsidRDefault="00A06C7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A06C78" w:rsidRPr="00193D62" w:rsidRDefault="00A06C7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A06C78" w:rsidRPr="00193D62" w:rsidRDefault="00A06C7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A06C78" w:rsidRPr="00193D62" w:rsidRDefault="00A06C7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A06C78" w:rsidRPr="00193D62" w:rsidRDefault="00A06C7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A06C78" w:rsidRPr="00193D62" w:rsidRDefault="00A06C7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A06C78" w:rsidRPr="00193D62" w:rsidRDefault="00A06C78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A06C78" w:rsidRPr="00193D62" w:rsidRDefault="00A06C78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637ABABB" w:rsidR="00B92B28" w:rsidRPr="000C2149" w:rsidRDefault="00E95E42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 2022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2BD0E5F2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02162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3D70414F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75280414" w:rsidR="00B92B28" w:rsidRPr="000C2149" w:rsidRDefault="00E95E42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 2021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5C10A95B" w:rsidR="00B92B28" w:rsidRPr="000C2149" w:rsidRDefault="00E95E42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IX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83514D" w:rsidRPr="00366025" w14:paraId="11B4C489" w14:textId="77777777" w:rsidTr="004E7942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0D369FDD" w:rsidR="0083514D" w:rsidRPr="0038490F" w:rsidRDefault="0083514D" w:rsidP="0083514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06D46CB0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318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09D3651D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1D1E9BEB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33B980A4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15D535E0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7028D30A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3303A0D3" w:rsidR="0083514D" w:rsidRPr="00386DF6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D1D5B">
              <w:rPr>
                <w:rFonts w:cs="Calibri"/>
                <w:sz w:val="16"/>
                <w:szCs w:val="16"/>
              </w:rPr>
              <w:t>26</w:t>
            </w:r>
            <w:r w:rsidR="00C63B52">
              <w:rPr>
                <w:rFonts w:cs="Calibri"/>
                <w:sz w:val="16"/>
                <w:szCs w:val="16"/>
              </w:rPr>
              <w:t>.</w:t>
            </w:r>
            <w:r w:rsidRPr="008D1D5B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2C1BED76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83514D" w:rsidRPr="00366025" w14:paraId="6D0EE025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5AFDD2E0" w:rsidR="0083514D" w:rsidRPr="0038490F" w:rsidRDefault="0083514D" w:rsidP="0083514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0BF740BD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3DF3ED42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61F1EAF7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7AD7892A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16270D46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508554E0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3230A689" w:rsidR="0083514D" w:rsidRPr="001C6842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D1D5B">
              <w:rPr>
                <w:rFonts w:cs="Calibri"/>
                <w:sz w:val="16"/>
                <w:szCs w:val="16"/>
              </w:rPr>
              <w:t>9</w:t>
            </w:r>
            <w:r w:rsidR="00C63B52">
              <w:rPr>
                <w:rFonts w:cs="Calibri"/>
                <w:sz w:val="16"/>
                <w:szCs w:val="16"/>
              </w:rPr>
              <w:t>.</w:t>
            </w:r>
            <w:r w:rsidRPr="008D1D5B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12E17998" w:rsidR="0083514D" w:rsidRPr="001C6842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83514D" w:rsidRPr="00366025" w14:paraId="363D4F13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6FCE85D7" w:rsidR="0083514D" w:rsidRPr="0038490F" w:rsidRDefault="0083514D" w:rsidP="0083514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4DBCF7BB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5D388239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08B7D446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1EBB03C9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44C6B4B9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7B4672E5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58C3C65B" w:rsidR="0083514D" w:rsidRPr="001C6842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47B30">
              <w:rPr>
                <w:rFonts w:cs="Calibri"/>
                <w:sz w:val="16"/>
                <w:szCs w:val="16"/>
              </w:rPr>
              <w:t>6</w:t>
            </w:r>
            <w:r w:rsidR="00C63B52">
              <w:rPr>
                <w:rFonts w:cs="Calibri"/>
                <w:sz w:val="16"/>
                <w:szCs w:val="16"/>
              </w:rPr>
              <w:t>.</w:t>
            </w:r>
            <w:r w:rsidRPr="00447B3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581A9FB7" w:rsidR="0083514D" w:rsidRPr="001C6842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3514D" w:rsidRPr="00366025" w14:paraId="61BB8B73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2B2804BA" w:rsidR="0083514D" w:rsidRPr="0038490F" w:rsidRDefault="0083514D" w:rsidP="0083514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Russia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6ADDE423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787A169B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794A0A93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05CFE106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5B43E6A9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073E0D46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14556EBE" w:rsidR="0083514D" w:rsidRPr="001C6842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756DF">
              <w:rPr>
                <w:rFonts w:cs="Calibri"/>
                <w:sz w:val="16"/>
                <w:szCs w:val="16"/>
              </w:rPr>
              <w:t>5</w:t>
            </w:r>
            <w:r w:rsidR="00C63B52">
              <w:rPr>
                <w:rFonts w:cs="Calibri"/>
                <w:sz w:val="16"/>
                <w:szCs w:val="16"/>
              </w:rPr>
              <w:t>.</w:t>
            </w:r>
            <w:r w:rsidRPr="004756D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3358FDFB" w:rsidR="0083514D" w:rsidRPr="001C6842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756DF">
              <w:rPr>
                <w:rFonts w:cs="Calibri"/>
                <w:color w:val="000000"/>
                <w:sz w:val="16"/>
                <w:szCs w:val="16"/>
              </w:rPr>
              <w:t>4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4756DF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83514D" w:rsidRPr="00366025" w14:paraId="655D5B60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0AF58681" w:rsidR="0083514D" w:rsidRPr="0038490F" w:rsidRDefault="0083514D" w:rsidP="0083514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3E3C344E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30FA9EDA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1788638D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0591D2A2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291268DD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39077D5F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083D49F1" w:rsidR="0083514D" w:rsidRPr="001C6842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756DF">
              <w:rPr>
                <w:rFonts w:cs="Calibri"/>
                <w:sz w:val="16"/>
                <w:szCs w:val="16"/>
              </w:rPr>
              <w:t>5</w:t>
            </w:r>
            <w:r w:rsidR="00C63B52">
              <w:rPr>
                <w:rFonts w:cs="Calibri"/>
                <w:sz w:val="16"/>
                <w:szCs w:val="16"/>
              </w:rPr>
              <w:t>.</w:t>
            </w:r>
            <w:r w:rsidRPr="004756D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6B1D81D4" w:rsidR="0083514D" w:rsidRPr="001C6842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83514D" w:rsidRPr="00366025" w14:paraId="3B24B404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0835BC56" w:rsidR="0083514D" w:rsidRPr="0038490F" w:rsidRDefault="0083514D" w:rsidP="0083514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416B4B2D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62E0784A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643408A9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34472F3C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570609E2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69F1D881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243D0891" w:rsidR="0083514D" w:rsidRPr="001C6842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756DF">
              <w:rPr>
                <w:rFonts w:cs="Calibri"/>
                <w:sz w:val="16"/>
                <w:szCs w:val="16"/>
              </w:rPr>
              <w:t>3</w:t>
            </w:r>
            <w:r w:rsidR="00C63B52">
              <w:rPr>
                <w:rFonts w:cs="Calibri"/>
                <w:sz w:val="16"/>
                <w:szCs w:val="16"/>
              </w:rPr>
              <w:t>.</w:t>
            </w:r>
            <w:r w:rsidRPr="004756D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11CC7907" w:rsidR="0083514D" w:rsidRPr="001C6842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83514D" w:rsidRPr="00366025" w14:paraId="3256B01B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1086EEEF" w:rsidR="0083514D" w:rsidRPr="0038490F" w:rsidRDefault="0083514D" w:rsidP="0083514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3001CBC4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33B8B6FC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42266E2D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387E37A2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094C92B0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09BE2987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790A3D7D" w:rsidR="0083514D" w:rsidRPr="001C6842" w:rsidRDefault="0083514D" w:rsidP="0083514D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4756DF">
              <w:rPr>
                <w:rFonts w:cs="Calibri"/>
                <w:sz w:val="16"/>
                <w:szCs w:val="16"/>
              </w:rPr>
              <w:t>3</w:t>
            </w:r>
            <w:r w:rsidR="00C63B52">
              <w:rPr>
                <w:rFonts w:cs="Calibri"/>
                <w:sz w:val="16"/>
                <w:szCs w:val="16"/>
              </w:rPr>
              <w:t>.</w:t>
            </w:r>
            <w:r w:rsidRPr="004756D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44A8C1FE" w:rsidR="0083514D" w:rsidRPr="001C6842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83514D" w:rsidRPr="00366025" w14:paraId="5922DD04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49254B92" w:rsidR="0083514D" w:rsidRPr="0038490F" w:rsidRDefault="0083514D" w:rsidP="0083514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080F634F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22E7E111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2EE25A0D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3329152B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76CEF603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0D0751F7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6C3BE98C" w:rsidR="0083514D" w:rsidRPr="00386DF6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756DF">
              <w:rPr>
                <w:rFonts w:cs="Calibri"/>
                <w:sz w:val="16"/>
                <w:szCs w:val="16"/>
              </w:rPr>
              <w:t>3</w:t>
            </w:r>
            <w:r w:rsidR="00C63B52">
              <w:rPr>
                <w:rFonts w:cs="Calibri"/>
                <w:sz w:val="16"/>
                <w:szCs w:val="16"/>
              </w:rPr>
              <w:t>.</w:t>
            </w:r>
            <w:r w:rsidRPr="004756DF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0B9EFB42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3514D" w:rsidRPr="00366025" w14:paraId="5370525D" w14:textId="77777777" w:rsidTr="004E794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7FF57E63" w:rsidR="0083514D" w:rsidRPr="0038490F" w:rsidRDefault="0083514D" w:rsidP="0083514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0FD3CDD8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699E78E0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58F3E04C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130571B9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249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3E54206F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217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3E5A65E6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243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0E276B01" w:rsidR="0083514D" w:rsidRPr="00386DF6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57589">
              <w:rPr>
                <w:rFonts w:cs="Calibri"/>
                <w:sz w:val="16"/>
                <w:szCs w:val="16"/>
              </w:rPr>
              <w:t>1</w:t>
            </w:r>
            <w:r w:rsidR="00C63B52">
              <w:rPr>
                <w:rFonts w:cs="Calibri"/>
                <w:sz w:val="16"/>
                <w:szCs w:val="16"/>
              </w:rPr>
              <w:t>.</w:t>
            </w:r>
            <w:r w:rsidRPr="00C57589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641F54D8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83514D" w:rsidRPr="00366025" w14:paraId="7A056665" w14:textId="77777777" w:rsidTr="004E7942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09C8DE1E" w:rsidR="0083514D" w:rsidRPr="0038490F" w:rsidRDefault="0083514D" w:rsidP="0083514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1BDD2414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47191AB1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11E93C5B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63D11D32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5E0AD326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77A47DBE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4224787E" w:rsidR="0083514D" w:rsidRPr="00386DF6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57589">
              <w:rPr>
                <w:rFonts w:cs="Calibri"/>
                <w:sz w:val="16"/>
                <w:szCs w:val="16"/>
              </w:rPr>
              <w:t>2</w:t>
            </w:r>
            <w:r w:rsidR="00C63B52">
              <w:rPr>
                <w:rFonts w:cs="Calibri"/>
                <w:sz w:val="16"/>
                <w:szCs w:val="16"/>
              </w:rPr>
              <w:t>.</w:t>
            </w:r>
            <w:r w:rsidRPr="00C5758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0F93351B" w:rsidR="0083514D" w:rsidRPr="006C40EF" w:rsidRDefault="0083514D" w:rsidP="0083514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C63B5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6C0739B9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</w:t>
      </w:r>
      <w:r w:rsidR="002F24D3">
        <w:rPr>
          <w:shd w:val="clear" w:color="auto" w:fill="FFFFFF"/>
          <w:lang w:val="en-GB"/>
        </w:rPr>
        <w:t xml:space="preserve"> </w:t>
      </w:r>
      <w:r w:rsidR="00E95E42">
        <w:rPr>
          <w:shd w:val="clear" w:color="auto" w:fill="FFFFFF"/>
          <w:lang w:val="en-GB"/>
        </w:rPr>
        <w:t>January - September</w:t>
      </w:r>
      <w:r w:rsidR="002F24D3" w:rsidRPr="002F24D3">
        <w:rPr>
          <w:shd w:val="clear" w:color="auto" w:fill="FFFFFF"/>
          <w:lang w:val="en-GB"/>
        </w:rPr>
        <w:t xml:space="preserve"> this year</w:t>
      </w:r>
      <w:r w:rsidRPr="006D21E6">
        <w:rPr>
          <w:shd w:val="clear" w:color="auto" w:fill="FFFFFF"/>
          <w:lang w:val="en-GB"/>
        </w:rPr>
        <w:t xml:space="preserve"> trade turnover in goods according to the SITC nomenclature compared to the same period of 202</w:t>
      </w:r>
      <w:r>
        <w:rPr>
          <w:shd w:val="clear" w:color="auto" w:fill="FFFFFF"/>
          <w:lang w:val="en-GB"/>
        </w:rPr>
        <w:t xml:space="preserve">1, </w:t>
      </w:r>
      <w:r w:rsidRPr="006D21E6">
        <w:rPr>
          <w:shd w:val="clear" w:color="auto" w:fill="FFFFFF"/>
          <w:lang w:val="en-GB"/>
        </w:rPr>
        <w:t>reported an increase in all commodity sections both in exports and imports.</w:t>
      </w:r>
    </w:p>
    <w:p w14:paraId="6CD9D112" w14:textId="7525B67E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8E441B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8E441B">
        <w:rPr>
          <w:spacing w:val="-2"/>
          <w:shd w:val="clear" w:color="auto" w:fill="FFFFFF"/>
          <w:lang w:val="en-GB"/>
        </w:rPr>
        <w:t>150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1</w:t>
      </w:r>
      <w:r w:rsidR="008E441B" w:rsidRPr="00FA7066">
        <w:rPr>
          <w:spacing w:val="-2"/>
          <w:shd w:val="clear" w:color="auto" w:fill="FFFFFF"/>
          <w:lang w:val="en-GB"/>
        </w:rPr>
        <w:t xml:space="preserve">%), </w:t>
      </w:r>
      <w:r w:rsidR="004C6E04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8E441B">
        <w:rPr>
          <w:spacing w:val="-2"/>
          <w:shd w:val="clear" w:color="auto" w:fill="FFFFFF"/>
          <w:lang w:val="en-GB"/>
        </w:rPr>
        <w:t>49</w:t>
      </w:r>
      <w:r w:rsidR="004C6E04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3</w:t>
      </w:r>
      <w:r w:rsidR="004C6E04" w:rsidRPr="00FA7066">
        <w:rPr>
          <w:spacing w:val="-2"/>
          <w:shd w:val="clear" w:color="auto" w:fill="FFFFFF"/>
          <w:lang w:val="en-GB"/>
        </w:rPr>
        <w:t xml:space="preserve">%), </w:t>
      </w:r>
      <w:r w:rsidR="007F6EA5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8E441B">
        <w:rPr>
          <w:spacing w:val="-2"/>
          <w:shd w:val="clear" w:color="auto" w:fill="FFFFFF"/>
          <w:lang w:val="en-GB"/>
        </w:rPr>
        <w:t>93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1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="004C6E04"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4C6E04">
        <w:rPr>
          <w:spacing w:val="-2"/>
          <w:shd w:val="clear" w:color="auto" w:fill="FFFFFF"/>
          <w:lang w:val="en-GB"/>
        </w:rPr>
        <w:t>3</w:t>
      </w:r>
      <w:r w:rsidR="008E441B">
        <w:rPr>
          <w:spacing w:val="-2"/>
          <w:shd w:val="clear" w:color="auto" w:fill="FFFFFF"/>
          <w:lang w:val="en-GB"/>
        </w:rPr>
        <w:t>2</w:t>
      </w:r>
      <w:r w:rsidR="004C6E04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2</w:t>
      </w:r>
      <w:r w:rsidR="004C6E04" w:rsidRPr="00FA7066">
        <w:rPr>
          <w:spacing w:val="-2"/>
          <w:shd w:val="clear" w:color="auto" w:fill="FFFFFF"/>
          <w:lang w:val="en-GB"/>
        </w:rPr>
        <w:t>%),</w:t>
      </w:r>
      <w:r w:rsidR="004C6E04">
        <w:rPr>
          <w:spacing w:val="-2"/>
          <w:shd w:val="clear" w:color="auto" w:fill="FFFFFF"/>
          <w:lang w:val="en-GB"/>
        </w:rPr>
        <w:t xml:space="preserve"> </w:t>
      </w:r>
      <w:r w:rsidR="008336BC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E441B">
        <w:rPr>
          <w:spacing w:val="-2"/>
          <w:shd w:val="clear" w:color="auto" w:fill="FFFFFF"/>
          <w:lang w:val="en-GB"/>
        </w:rPr>
        <w:t>29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5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manufactured goods classified chiefly by material (by 2</w:t>
      </w:r>
      <w:r w:rsidR="008E441B">
        <w:rPr>
          <w:spacing w:val="-2"/>
          <w:shd w:val="clear" w:color="auto" w:fill="FFFFFF"/>
          <w:lang w:val="en-GB"/>
        </w:rPr>
        <w:t>5</w:t>
      </w:r>
      <w:r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 xml:space="preserve">%), crude materials inedible, except fuels (by </w:t>
      </w:r>
      <w:r w:rsidR="0054771C">
        <w:rPr>
          <w:spacing w:val="-2"/>
          <w:shd w:val="clear" w:color="auto" w:fill="FFFFFF"/>
          <w:lang w:val="en-GB"/>
        </w:rPr>
        <w:t>1</w:t>
      </w:r>
      <w:r w:rsidR="004C6E04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E441B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8E441B">
        <w:rPr>
          <w:spacing w:val="-2"/>
          <w:shd w:val="clear" w:color="auto" w:fill="FFFFFF"/>
          <w:lang w:val="en-GB"/>
        </w:rPr>
        <w:t>15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4</w:t>
      </w:r>
      <w:r w:rsidR="008E441B" w:rsidRPr="00FA7066">
        <w:rPr>
          <w:spacing w:val="-2"/>
          <w:shd w:val="clear" w:color="auto" w:fill="FFFFFF"/>
          <w:lang w:val="en-GB"/>
        </w:rPr>
        <w:t>%</w:t>
      </w:r>
      <w:r w:rsidR="008E441B">
        <w:rPr>
          <w:spacing w:val="-2"/>
          <w:shd w:val="clear" w:color="auto" w:fill="FFFFFF"/>
          <w:lang w:val="en-GB"/>
        </w:rPr>
        <w:t xml:space="preserve">), </w:t>
      </w:r>
      <w:r w:rsidRPr="00FA7066">
        <w:rPr>
          <w:spacing w:val="-2"/>
          <w:shd w:val="clear" w:color="auto" w:fill="FFFFFF"/>
          <w:lang w:val="en-GB"/>
        </w:rPr>
        <w:t>miscellaneous manufactured articles (by 1</w:t>
      </w:r>
      <w:r w:rsidR="004C6E04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9</w:t>
      </w:r>
      <w:r w:rsidRPr="00FA7066">
        <w:rPr>
          <w:spacing w:val="-2"/>
          <w:shd w:val="clear" w:color="auto" w:fill="FFFFFF"/>
          <w:lang w:val="en-GB"/>
        </w:rPr>
        <w:t xml:space="preserve">%) </w:t>
      </w:r>
      <w:r w:rsidR="008336BC">
        <w:rPr>
          <w:spacing w:val="-2"/>
          <w:shd w:val="clear" w:color="auto" w:fill="FFFFFF"/>
          <w:lang w:val="en-GB"/>
        </w:rPr>
        <w:t xml:space="preserve">and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8E441B">
        <w:rPr>
          <w:spacing w:val="-2"/>
          <w:shd w:val="clear" w:color="auto" w:fill="FFFFFF"/>
          <w:lang w:val="en-GB"/>
        </w:rPr>
        <w:t>7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4</w:t>
      </w:r>
      <w:r w:rsidR="00D918FF" w:rsidRPr="00FA7066">
        <w:rPr>
          <w:spacing w:val="-2"/>
          <w:shd w:val="clear" w:color="auto" w:fill="FFFFFF"/>
          <w:lang w:val="en-GB"/>
        </w:rPr>
        <w:t xml:space="preserve"> %).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7475B775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commodities and transaction not classified elsewhere in the SITC (by </w:t>
      </w:r>
      <w:r w:rsidR="004C6E04">
        <w:rPr>
          <w:spacing w:val="-2"/>
          <w:shd w:val="clear" w:color="auto" w:fill="FFFFFF"/>
          <w:lang w:val="en-GB"/>
        </w:rPr>
        <w:t>2</w:t>
      </w:r>
      <w:r w:rsidR="008E441B">
        <w:rPr>
          <w:spacing w:val="-2"/>
          <w:shd w:val="clear" w:color="auto" w:fill="FFFFFF"/>
          <w:lang w:val="en-GB"/>
        </w:rPr>
        <w:t>57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54771C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54771C">
        <w:rPr>
          <w:spacing w:val="-2"/>
          <w:shd w:val="clear" w:color="auto" w:fill="FFFFFF"/>
          <w:lang w:val="en-GB"/>
        </w:rPr>
        <w:t>1</w:t>
      </w:r>
      <w:r w:rsidR="00FE1E33">
        <w:rPr>
          <w:spacing w:val="-2"/>
          <w:shd w:val="clear" w:color="auto" w:fill="FFFFFF"/>
          <w:lang w:val="en-GB"/>
        </w:rPr>
        <w:t>0</w:t>
      </w:r>
      <w:r w:rsidR="0054771C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9</w:t>
      </w:r>
      <w:r w:rsidR="0054771C"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8E441B">
        <w:rPr>
          <w:spacing w:val="-2"/>
          <w:shd w:val="clear" w:color="auto" w:fill="FFFFFF"/>
          <w:lang w:val="en-GB"/>
        </w:rPr>
        <w:t>88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0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FE1E33">
        <w:rPr>
          <w:spacing w:val="-2"/>
          <w:shd w:val="clear" w:color="auto" w:fill="FFFFFF"/>
          <w:lang w:val="en-GB"/>
        </w:rPr>
        <w:t>3</w:t>
      </w:r>
      <w:r w:rsidR="008E441B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E441B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E441B">
        <w:rPr>
          <w:spacing w:val="-2"/>
          <w:shd w:val="clear" w:color="auto" w:fill="FFFFFF"/>
          <w:lang w:val="en-GB"/>
        </w:rPr>
        <w:t>27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9</w:t>
      </w:r>
      <w:r w:rsidR="008E441B" w:rsidRPr="00FA7066">
        <w:rPr>
          <w:spacing w:val="-2"/>
          <w:shd w:val="clear" w:color="auto" w:fill="FFFFFF"/>
          <w:lang w:val="en-GB"/>
        </w:rPr>
        <w:t>%), food and live animals (by 2</w:t>
      </w:r>
      <w:r w:rsidR="008E441B">
        <w:rPr>
          <w:spacing w:val="-2"/>
          <w:shd w:val="clear" w:color="auto" w:fill="FFFFFF"/>
          <w:lang w:val="en-GB"/>
        </w:rPr>
        <w:t>7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7</w:t>
      </w:r>
      <w:r w:rsidR="008E441B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FE1E33">
        <w:rPr>
          <w:spacing w:val="-2"/>
          <w:shd w:val="clear" w:color="auto" w:fill="FFFFFF"/>
          <w:lang w:val="en-GB"/>
        </w:rPr>
        <w:t>2</w:t>
      </w:r>
      <w:r w:rsidR="008E441B">
        <w:rPr>
          <w:spacing w:val="-2"/>
          <w:shd w:val="clear" w:color="auto" w:fill="FFFFFF"/>
          <w:lang w:val="en-GB"/>
        </w:rPr>
        <w:t>6</w:t>
      </w:r>
      <w:r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3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E23434" w:rsidRPr="00FA7066">
        <w:rPr>
          <w:spacing w:val="-2"/>
          <w:shd w:val="clear" w:color="auto" w:fill="FFFFFF"/>
          <w:lang w:val="en-GB"/>
        </w:rPr>
        <w:t>miscellaneous manufactured articles (by 2</w:t>
      </w:r>
      <w:r w:rsidR="008E441B">
        <w:rPr>
          <w:spacing w:val="-2"/>
          <w:shd w:val="clear" w:color="auto" w:fill="FFFFFF"/>
          <w:lang w:val="en-GB"/>
        </w:rPr>
        <w:t>5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3</w:t>
      </w:r>
      <w:r w:rsidR="00E23434" w:rsidRPr="00FA7066">
        <w:rPr>
          <w:spacing w:val="-2"/>
          <w:shd w:val="clear" w:color="auto" w:fill="FFFFFF"/>
          <w:lang w:val="en-GB"/>
        </w:rPr>
        <w:t xml:space="preserve">%),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54771C">
        <w:rPr>
          <w:spacing w:val="-2"/>
          <w:shd w:val="clear" w:color="auto" w:fill="FFFFFF"/>
          <w:lang w:val="en-GB"/>
        </w:rPr>
        <w:t>1</w:t>
      </w:r>
      <w:r w:rsidR="008E441B">
        <w:rPr>
          <w:spacing w:val="-2"/>
          <w:shd w:val="clear" w:color="auto" w:fill="FFFFFF"/>
          <w:lang w:val="en-GB"/>
        </w:rPr>
        <w:t>9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8E441B">
        <w:rPr>
          <w:spacing w:val="-2"/>
          <w:shd w:val="clear" w:color="auto" w:fill="FFFFFF"/>
          <w:lang w:val="en-GB"/>
        </w:rPr>
        <w:t>7</w:t>
      </w:r>
      <w:r w:rsidR="00D918FF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and machinery and transport equipment (by 1</w:t>
      </w:r>
      <w:r w:rsidR="008E441B">
        <w:rPr>
          <w:spacing w:val="-2"/>
          <w:shd w:val="clear" w:color="auto" w:fill="FFFFFF"/>
          <w:lang w:val="en-GB"/>
        </w:rPr>
        <w:t>4</w:t>
      </w:r>
      <w:r w:rsidRPr="00FA7066">
        <w:rPr>
          <w:spacing w:val="-2"/>
          <w:shd w:val="clear" w:color="auto" w:fill="FFFFFF"/>
          <w:lang w:val="en-GB"/>
        </w:rPr>
        <w:t>.</w:t>
      </w:r>
      <w:r w:rsidR="00FE1E33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>%).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6B49D074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</w:t>
      </w:r>
      <w:r w:rsidR="00E95E42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January – September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943943" w:rsidRPr="00943943">
        <w:rPr>
          <w:noProof/>
          <w:lang w:val="en-GB"/>
        </w:rPr>
        <w:t xml:space="preserve"> </w:t>
      </w:r>
    </w:p>
    <w:p w14:paraId="4C635771" w14:textId="222AB7D5" w:rsidR="00EF10F8" w:rsidRDefault="003B636A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5BDB2BC3" wp14:editId="2C5C59F2">
            <wp:extent cx="5105400" cy="2743200"/>
            <wp:effectExtent l="0" t="0" r="0" b="0"/>
            <wp:docPr id="4" name="Wykres 4" descr="Chart 1. Composition of exports by sections according to SITC nomenclature in January – September 2022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5E2665E9" w:rsidR="00AD195B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</w:t>
      </w:r>
      <w:r w:rsidR="00E95E42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January – September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1F76B0" w:rsidRPr="001F76B0">
        <w:rPr>
          <w:noProof/>
          <w:lang w:val="en-GB"/>
        </w:rPr>
        <w:t xml:space="preserve"> </w:t>
      </w:r>
      <w:bookmarkStart w:id="2" w:name="_Hlk97571462"/>
    </w:p>
    <w:p w14:paraId="6F3AF64C" w14:textId="6BC3B908" w:rsidR="00D918FF" w:rsidRPr="00E23015" w:rsidRDefault="00C63B52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4E9E4843" wp14:editId="4875DD4F">
            <wp:extent cx="5105400" cy="2743200"/>
            <wp:effectExtent l="0" t="0" r="0" b="0"/>
            <wp:docPr id="1" name="Wykres 1" descr="Chart 2. Composition of imports by sections according to SITC nomenclature in January – September 2022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2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7534DA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r w:rsidR="00073CE8">
              <w:fldChar w:fldCharType="begin"/>
            </w:r>
            <w:r w:rsidR="00073CE8" w:rsidRPr="007534DA">
              <w:rPr>
                <w:lang w:val="en-GB"/>
              </w:rPr>
              <w:instrText xml:space="preserve"> HYPERLINK "mailto:obslugaprasowa@stat.gov.pl" </w:instrText>
            </w:r>
            <w:r w:rsidR="00073CE8">
              <w:fldChar w:fldCharType="separate"/>
            </w:r>
            <w:r w:rsidRPr="00394E26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t>obslugaprasowa@stat.gov.pl</w:t>
            </w:r>
            <w:r w:rsidR="00073CE8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04FAD234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255ED40F" w14:textId="255DB8F2" w:rsidR="00C16478" w:rsidRPr="008843E2" w:rsidRDefault="00073CE8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C16478">
                <w:rPr>
                  <w:rStyle w:val="Hipercze"/>
                  <w:lang w:val="en-GB"/>
                </w:rPr>
                <w:t>Foreign Trade 2021. Prices</w:t>
              </w:r>
              <w:bookmarkStart w:id="3" w:name="_GoBack"/>
              <w:bookmarkEnd w:id="3"/>
              <w:r w:rsidR="00C16478">
                <w:rPr>
                  <w:rStyle w:val="Hipercze"/>
                  <w:lang w:val="en-GB"/>
                </w:rPr>
                <w:t xml:space="preserve"> </w:t>
              </w:r>
              <w:r w:rsidR="00C16478">
                <w:rPr>
                  <w:rStyle w:val="Hipercze"/>
                  <w:lang w:val="en-GB"/>
                </w:rPr>
                <w:t>in foreign trade</w:t>
              </w:r>
            </w:hyperlink>
          </w:p>
          <w:p w14:paraId="0C0CACC8" w14:textId="7935BA98" w:rsidR="00A16C0D" w:rsidRPr="00A16C0D" w:rsidRDefault="00073CE8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2" w:history="1">
              <w:r w:rsidR="0018611F">
                <w:rPr>
                  <w:rStyle w:val="Hipercze"/>
                  <w:lang w:val="en-US"/>
                </w:rPr>
                <w:t>Yearbook of Foreign Trade Statistics of Poland 2022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2743BEAE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Database. </w:t>
              </w:r>
              <w:hyperlink r:id="rId27" w:tooltip="Link to the main page - Database. Analytical Platform  - SWAiD - Knowledge Databases. Foreign trade  " w:history="1">
                <w:r w:rsidRPr="00A16C0D">
                  <w:rPr>
                    <w:rStyle w:val="Hipercze"/>
                    <w:lang w:val="en-US"/>
                  </w:rPr>
                  <w:t>Analytical Platform  - SWAiD - Knowledge Databases</w:t>
                </w:r>
              </w:hyperlink>
              <w:r w:rsidRPr="00A16C0D">
                <w:rPr>
                  <w:rStyle w:val="Hipercze"/>
                  <w:lang w:val="en-US"/>
                </w:rPr>
                <w:t xml:space="preserve">.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461076ED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8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73EB" w14:textId="77777777" w:rsidR="00073CE8" w:rsidRDefault="00073CE8" w:rsidP="000662E2">
      <w:pPr>
        <w:spacing w:after="0" w:line="240" w:lineRule="auto"/>
      </w:pPr>
      <w:r>
        <w:separator/>
      </w:r>
    </w:p>
  </w:endnote>
  <w:endnote w:type="continuationSeparator" w:id="0">
    <w:p w14:paraId="6A667A2D" w14:textId="77777777" w:rsidR="00073CE8" w:rsidRDefault="00073CE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7D5F24" w:rsidRDefault="007D5F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7D5F24" w:rsidRDefault="007D5F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7D5F24" w:rsidRDefault="007D5F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7D5F24" w:rsidRDefault="007D5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165C7" w14:textId="77777777" w:rsidR="00073CE8" w:rsidRDefault="00073CE8" w:rsidP="000662E2">
      <w:pPr>
        <w:spacing w:after="0" w:line="240" w:lineRule="auto"/>
      </w:pPr>
      <w:r>
        <w:separator/>
      </w:r>
    </w:p>
  </w:footnote>
  <w:footnote w:type="continuationSeparator" w:id="0">
    <w:p w14:paraId="331C6331" w14:textId="77777777" w:rsidR="00073CE8" w:rsidRDefault="00073CE8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7D5F24" w:rsidRPr="00645281" w:rsidRDefault="007D5F24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7D5F24" w:rsidRPr="00645281" w:rsidRDefault="007D5F24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7D5F24" w:rsidRPr="00AD195B" w:rsidRDefault="007D5F24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7D5F24" w:rsidRPr="006D21E6" w:rsidRDefault="007D5F24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7D5F24" w:rsidRDefault="007D5F2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7D5F24" w:rsidRDefault="007D5F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77777777" w:rsidR="007D5F24" w:rsidRDefault="007D5F2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7D5F24" w:rsidRPr="003C6C8D" w:rsidRDefault="007D5F24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7D5F24" w:rsidRPr="003C6C8D" w:rsidRDefault="007D5F24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7D5F24" w:rsidRDefault="007D5F2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525513F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7th of November, two thousand and twenty-tw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27384A7B" w:rsidR="007D5F24" w:rsidRPr="00C97596" w:rsidRDefault="007D5F2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17.11.2022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7th of November, two thousand and twenty-two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" filled="f" stroked="f">
              <v:textbox>
                <w:txbxContent>
                  <w:p w14:paraId="1422A680" w14:textId="27384A7B" w:rsidR="007D5F24" w:rsidRPr="00C97596" w:rsidRDefault="007D5F2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17.11.2022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7D5F24" w:rsidRDefault="007D5F24">
    <w:pPr>
      <w:pStyle w:val="Nagwek"/>
    </w:pPr>
  </w:p>
  <w:p w14:paraId="0A165AB8" w14:textId="77777777" w:rsidR="007D5F24" w:rsidRDefault="007D5F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4F8"/>
    <w:rsid w:val="00005F2D"/>
    <w:rsid w:val="0000709F"/>
    <w:rsid w:val="000108B8"/>
    <w:rsid w:val="00013969"/>
    <w:rsid w:val="00014BD9"/>
    <w:rsid w:val="00014C18"/>
    <w:rsid w:val="000152F5"/>
    <w:rsid w:val="00015A8E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968"/>
    <w:rsid w:val="00040EA2"/>
    <w:rsid w:val="0004464C"/>
    <w:rsid w:val="00044B1C"/>
    <w:rsid w:val="00044DD0"/>
    <w:rsid w:val="00045325"/>
    <w:rsid w:val="0004582E"/>
    <w:rsid w:val="00045E8E"/>
    <w:rsid w:val="000470AA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3E09"/>
    <w:rsid w:val="0009475A"/>
    <w:rsid w:val="00095C32"/>
    <w:rsid w:val="000A0658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05C"/>
    <w:rsid w:val="00203B87"/>
    <w:rsid w:val="00203E54"/>
    <w:rsid w:val="00205E2C"/>
    <w:rsid w:val="002078C6"/>
    <w:rsid w:val="00212B03"/>
    <w:rsid w:val="00215467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17486"/>
    <w:rsid w:val="003216C9"/>
    <w:rsid w:val="00322EDD"/>
    <w:rsid w:val="0032347D"/>
    <w:rsid w:val="003251C0"/>
    <w:rsid w:val="00325B44"/>
    <w:rsid w:val="00332320"/>
    <w:rsid w:val="0033262E"/>
    <w:rsid w:val="00333825"/>
    <w:rsid w:val="0033416A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D98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6A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25C3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87962"/>
    <w:rsid w:val="00490A98"/>
    <w:rsid w:val="004911B3"/>
    <w:rsid w:val="00491D33"/>
    <w:rsid w:val="004921B7"/>
    <w:rsid w:val="004926AC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31D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50618"/>
    <w:rsid w:val="005509AA"/>
    <w:rsid w:val="005520D8"/>
    <w:rsid w:val="005540B1"/>
    <w:rsid w:val="00556CF1"/>
    <w:rsid w:val="00557D82"/>
    <w:rsid w:val="00561D5A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835E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7C2"/>
    <w:rsid w:val="005B79E4"/>
    <w:rsid w:val="005C0751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BAC"/>
    <w:rsid w:val="005D6F5C"/>
    <w:rsid w:val="005E045B"/>
    <w:rsid w:val="005E0799"/>
    <w:rsid w:val="005E2DCC"/>
    <w:rsid w:val="005E6740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6A4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215D"/>
    <w:rsid w:val="006A401F"/>
    <w:rsid w:val="006A7D57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1EA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42C5"/>
    <w:rsid w:val="00735413"/>
    <w:rsid w:val="0074020F"/>
    <w:rsid w:val="007405D5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15F15"/>
    <w:rsid w:val="00821859"/>
    <w:rsid w:val="00822894"/>
    <w:rsid w:val="008229D4"/>
    <w:rsid w:val="008236E5"/>
    <w:rsid w:val="00825DC2"/>
    <w:rsid w:val="00825F5C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D5E"/>
    <w:rsid w:val="008B6256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41B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ABB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14321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C78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6418D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AED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AF6AC1"/>
    <w:rsid w:val="00B00A77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0F88"/>
    <w:rsid w:val="00BF2C8D"/>
    <w:rsid w:val="00BF37A6"/>
    <w:rsid w:val="00BF456B"/>
    <w:rsid w:val="00BF735C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6F4"/>
    <w:rsid w:val="00C30B0D"/>
    <w:rsid w:val="00C35FFF"/>
    <w:rsid w:val="00C3699C"/>
    <w:rsid w:val="00C3702F"/>
    <w:rsid w:val="00C37DD1"/>
    <w:rsid w:val="00C4074F"/>
    <w:rsid w:val="00C413BC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3B52"/>
    <w:rsid w:val="00C64A37"/>
    <w:rsid w:val="00C64CE0"/>
    <w:rsid w:val="00C667D5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1022A"/>
    <w:rsid w:val="00D10F47"/>
    <w:rsid w:val="00D120E7"/>
    <w:rsid w:val="00D125C7"/>
    <w:rsid w:val="00D1451F"/>
    <w:rsid w:val="00D16674"/>
    <w:rsid w:val="00D203BB"/>
    <w:rsid w:val="00D261A2"/>
    <w:rsid w:val="00D32738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61D"/>
    <w:rsid w:val="00D47D30"/>
    <w:rsid w:val="00D47FF0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6A93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A2D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A2"/>
    <w:rsid w:val="00E71A14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22C9"/>
    <w:rsid w:val="00E92A5C"/>
    <w:rsid w:val="00E92B2B"/>
    <w:rsid w:val="00E93AC6"/>
    <w:rsid w:val="00E9420A"/>
    <w:rsid w:val="00E95E42"/>
    <w:rsid w:val="00EA2361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2749"/>
    <w:rsid w:val="00F32A03"/>
    <w:rsid w:val="00F3415A"/>
    <w:rsid w:val="00F34433"/>
    <w:rsid w:val="00F34675"/>
    <w:rsid w:val="00F35071"/>
    <w:rsid w:val="00F35D91"/>
    <w:rsid w:val="00F365FB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2551"/>
    <w:rsid w:val="00F72B46"/>
    <w:rsid w:val="00F75638"/>
    <w:rsid w:val="00F7639D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statistical-yearbooks/statistical-yearbooks/yearbook-of-foreign-trade-statistics-2022,9,16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I-IX%20Odzyskane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%202022\I-IX%20Odzyskane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EFD-4833-8839-CD587F67A78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EFD-4833-8839-CD587F67A78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EFD-4833-8839-CD587F67A78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EFD-4833-8839-CD587F67A78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EFD-4833-8839-CD587F67A78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FD-4833-8839-CD587F67A78A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FD-4833-8839-CD587F67A78A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FD-4833-8839-CD587F67A78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FD-4833-8839-CD587F67A78A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FD-4833-8839-CD587F67A7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0.4</c:v>
                </c:pt>
                <c:pt idx="1">
                  <c:v>16.16</c:v>
                </c:pt>
                <c:pt idx="2">
                  <c:v>35.1</c:v>
                </c:pt>
                <c:pt idx="3">
                  <c:v>18.940000000000001</c:v>
                </c:pt>
                <c:pt idx="4">
                  <c:v>10.210000000000001</c:v>
                </c:pt>
                <c:pt idx="5">
                  <c:v>0.34</c:v>
                </c:pt>
                <c:pt idx="6">
                  <c:v>3.74</c:v>
                </c:pt>
                <c:pt idx="7">
                  <c:v>2.3199999999999998</c:v>
                </c:pt>
                <c:pt idx="8">
                  <c:v>1.65</c:v>
                </c:pt>
                <c:pt idx="9">
                  <c:v>11.22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7B-4AAD-9151-2CDDE5E652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F69-4AB7-978E-B831275655E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F69-4AB7-978E-B831275655E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F69-4AB7-978E-B831275655E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F69-4AB7-978E-B831275655E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69-4AB7-978E-B831275655E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F69-4AB7-978E-B831275655E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69-4AB7-978E-B831275655E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69-4AB7-978E-B831275655E9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69-4AB7-978E-B831275655E9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69-4AB7-978E-B831275655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4.5599999999999996</c:v>
                </c:pt>
                <c:pt idx="1">
                  <c:v>13.1</c:v>
                </c:pt>
                <c:pt idx="2">
                  <c:v>30.17</c:v>
                </c:pt>
                <c:pt idx="3">
                  <c:v>17.3</c:v>
                </c:pt>
                <c:pt idx="4">
                  <c:v>14.68</c:v>
                </c:pt>
                <c:pt idx="5">
                  <c:v>0.7</c:v>
                </c:pt>
                <c:pt idx="6">
                  <c:v>9.1</c:v>
                </c:pt>
                <c:pt idx="7">
                  <c:v>3.06</c:v>
                </c:pt>
                <c:pt idx="8">
                  <c:v>0.69</c:v>
                </c:pt>
                <c:pt idx="9">
                  <c:v>6.52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CD-4C56-9862-24CD921ADA1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0E2FD-1D4F-4581-A26A-9495D85A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1817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January–September 2022</dc:title>
  <dc:subject>Foreign trade turnover of goods in total and by countries</dc:subject>
  <dc:creator>Statistics Poland</dc:creator>
  <cp:keywords>international trade in goods; exports; imports; foreign trade turnover of goods by groups of countries</cp:keywords>
  <dc:description/>
  <cp:lastPrinted>2022-10-13T12:20:00Z</cp:lastPrinted>
  <dcterms:created xsi:type="dcterms:W3CDTF">2022-11-16T07:41:00Z</dcterms:created>
  <dcterms:modified xsi:type="dcterms:W3CDTF">2022-11-16T07:55:00Z</dcterms:modified>
  <cp:category>Trade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