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B88002B" w:rsidR="00393761" w:rsidRPr="0072538B" w:rsidRDefault="00794619" w:rsidP="00F049AB">
      <w:pPr>
        <w:pStyle w:val="Tytuinfomacjisygnalnej"/>
        <w:rPr>
          <w:lang w:val="en-GB"/>
        </w:rPr>
      </w:pPr>
      <w:r w:rsidRPr="0072538B">
        <w:rPr>
          <w:lang w:val="en-GB"/>
        </w:rPr>
        <w:t xml:space="preserve">Retail sales index – </w:t>
      </w:r>
      <w:r w:rsidR="008F6A03">
        <w:rPr>
          <w:lang w:val="en-GB"/>
        </w:rPr>
        <w:t xml:space="preserve">August </w:t>
      </w:r>
      <w:r w:rsidRPr="0072538B">
        <w:rPr>
          <w:lang w:val="en-GB"/>
        </w:rPr>
        <w:t>2022</w:t>
      </w:r>
      <w:r w:rsidR="00DE6B58" w:rsidRPr="0072538B">
        <w:rPr>
          <w:lang w:val="en-GB"/>
        </w:rPr>
        <w:t xml:space="preserve"> </w:t>
      </w:r>
    </w:p>
    <w:p w14:paraId="1E690351" w14:textId="7175DA7F" w:rsidR="00DE58F1" w:rsidRPr="00135BB4"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4928F793">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August 2022&#10;4.2%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13FEAB81"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8F6A03">
                              <w:rPr>
                                <w:rFonts w:ascii="Fira Sans SemiBold" w:hAnsi="Fira Sans SemiBold"/>
                                <w:color w:val="FFFFFF" w:themeColor="background1"/>
                                <w:sz w:val="40"/>
                                <w:szCs w:val="40"/>
                                <w:lang w:val="en-GB"/>
                              </w:rPr>
                              <w:t>4</w:t>
                            </w:r>
                            <w:r w:rsidR="007267B0" w:rsidRPr="0072538B">
                              <w:rPr>
                                <w:rStyle w:val="WartowskanikaZnak"/>
                                <w:lang w:val="en-GB"/>
                              </w:rPr>
                              <w:t>.</w:t>
                            </w:r>
                            <w:r w:rsidR="008F6A03">
                              <w:rPr>
                                <w:rStyle w:val="WartowskanikaZnak"/>
                                <w:lang w:val="en-GB"/>
                              </w:rPr>
                              <w:t>2</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August 2022&#10;4.2%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NHjgIAALYEAAAOAAAAZHJzL2Uyb0RvYy54bWysVNtuEzEQfUfiH0ZGIHho9kLSS+imCg1F&#10;lQpUFD7A8XqzVr0eYzvZDV/P2EnbqLwh9sHyeMbHM2fO7PnF0GnYSOcVmooVo5yBNAJrZVYV+/nj&#10;6uiUgQ/c1FyjkRXbSs8uZi9fnPd2KktsUdfSAYEYP+1txdoQ7DTLvGhlx/0IrTTkbNB1PJDpVlnt&#10;eE/onc7KPD/OenS1dSik93S62DnZLOE3jRThW9N4GUBXjHILaXVpXcY1m53z6cpx2yqxT4P/QxYd&#10;V4YefYRa8MBh7dRfUJ0SDj02YSSwy7BplJCpBqqmyJ9Vc9dyK1MtRI63jzT5/wcrvm5uHai6YscM&#10;DO+oRbeoJQR57wP2EkoGtfSCKLs2tRzgCJwMXGnwXEsPysB8vVr7AGVelm9eDfMP41H5msK4Iadw&#10;knsJVKvlTtbQq9BCaOOJc9JbNFEp0KGhc2ySyzq5Ubj2sJXcwVuBJgoogHXElX8XW9ZbP6XM7yzl&#10;HoaPOJD0Ev3e3qC492DwsuVmJefOYd9KXhNlRbyZHVzd4fgIsuy/YE2183XABDQ0rov9pA4BoZN0&#10;to9ykUMAQYdlmY/z0wkDQb6ieD8uiiSojE8frlvnw2eJHSXvSXsO16b+TqJMb/DNjQ8xJz59iItP&#10;etSqvlJaJ8OtlpfawYZHAefF4uQklfEsTBvoK3Y2KScJ2WC8n7TdqUADplVXsdM8fjvJR04+mTqF&#10;xHbu9pSJNnuSIi87hsKwHCgwMrfEekt0OdwNEg0+bVp0vxn0NEQV87/W1GgG+toQ5WfFeBynLhnj&#10;yUlJhjv0LA893AiCqlhgJJ64vQxpUiMPBufUmkYlvp4y2edKw5Fo3A9ynL5DO0U9/W5mfwAAAP//&#10;AwBQSwMEFAAGAAgAAAAhAOChgcXcAAAABgEAAA8AAABkcnMvZG93bnJldi54bWxMj8FOwzAQRO9I&#10;/IO1SFwi6rRFtIQ4FUVKD/RECnc33sYR8TqK3Sb8PdsTHGdnNfMm30yuExccQutJwXyWgkCqvWmp&#10;UfB5KB/WIELUZHTnCRX8YIBNcXuT68z4kT7wUsVGcAiFTCuwMfaZlKG26HSY+R6JvZMfnI4sh0aa&#10;QY8c7jq5SNMn6XRL3GB1j28W6+/q7BRsh9O+SpdTsNvD+z4py+RrNyZK3d9Nry8gIk7x7xmu+IwO&#10;BTMd/ZlMEJ0CHhL5ugDB5vJxNQdxZL16XoMscvkfv/gFAAD//wMAUEsBAi0AFAAGAAgAAAAhALaD&#10;OJL+AAAA4QEAABMAAAAAAAAAAAAAAAAAAAAAAFtDb250ZW50X1R5cGVzXS54bWxQSwECLQAUAAYA&#10;CAAAACEAOP0h/9YAAACUAQAACwAAAAAAAAAAAAAAAAAvAQAAX3JlbHMvLnJlbHNQSwECLQAUAAYA&#10;CAAAACEAOGYTR44CAAC2BAAADgAAAAAAAAAAAAAAAAAuAgAAZHJzL2Uyb0RvYy54bWxQSwECLQAU&#10;AAYACAAAACEA4KGBxdwAAAAGAQAADwAAAAAAAAAAAAAAAADoBAAAZHJzL2Rvd25yZXYueG1sUEsF&#10;BgAAAAAEAAQA8wAAAPEFAAAAAA==&#10;" fillcolor="#001d77" stroked="f">
                <v:stroke joinstyle="miter"/>
                <v:textbox>
                  <w:txbxContent>
                    <w:p w14:paraId="30951E30" w14:textId="13FEAB81"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8F6A03">
                        <w:rPr>
                          <w:rFonts w:ascii="Fira Sans SemiBold" w:hAnsi="Fira Sans SemiBold"/>
                          <w:color w:val="FFFFFF" w:themeColor="background1"/>
                          <w:sz w:val="40"/>
                          <w:szCs w:val="40"/>
                          <w:lang w:val="en-GB"/>
                        </w:rPr>
                        <w:t>4</w:t>
                      </w:r>
                      <w:r w:rsidR="007267B0" w:rsidRPr="0072538B">
                        <w:rPr>
                          <w:rStyle w:val="WartowskanikaZnak"/>
                          <w:lang w:val="en-GB"/>
                        </w:rPr>
                        <w:t>.</w:t>
                      </w:r>
                      <w:r w:rsidR="008F6A03">
                        <w:rPr>
                          <w:rStyle w:val="WartowskanikaZnak"/>
                          <w:lang w:val="en-GB"/>
                        </w:rPr>
                        <w:t>2</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8F6A03">
        <w:rPr>
          <w:rFonts w:cs="Arial"/>
          <w:lang w:val="en-US"/>
        </w:rPr>
        <w:t>Agust</w:t>
      </w:r>
      <w:r w:rsidR="00D45574">
        <w:rPr>
          <w:rFonts w:cs="Arial"/>
          <w:lang w:val="en-US"/>
        </w:rPr>
        <w:t xml:space="preserve">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8F6A03">
        <w:rPr>
          <w:rFonts w:cs="Arial"/>
          <w:lang w:val="en-US"/>
        </w:rPr>
        <w:t>4</w:t>
      </w:r>
      <w:r w:rsidR="00FE4CC6">
        <w:rPr>
          <w:rFonts w:cs="Arial"/>
          <w:lang w:val="en-US"/>
        </w:rPr>
        <w:t>.</w:t>
      </w:r>
      <w:r w:rsidR="008F6A03">
        <w:rPr>
          <w:rFonts w:cs="Arial"/>
          <w:lang w:val="en-US"/>
        </w:rPr>
        <w:t>2</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 </w:t>
      </w:r>
      <w:r w:rsidR="008F6A03">
        <w:rPr>
          <w:rFonts w:cs="Arial"/>
          <w:lang w:val="en-US"/>
        </w:rPr>
        <w:t>5</w:t>
      </w:r>
      <w:r w:rsidR="00B24BF3" w:rsidRPr="00FA6B3C">
        <w:rPr>
          <w:rFonts w:cs="Arial"/>
          <w:lang w:val="en-US"/>
        </w:rPr>
        <w:t>.</w:t>
      </w:r>
      <w:r w:rsidR="008F6A03">
        <w:rPr>
          <w:rFonts w:cs="Arial"/>
          <w:lang w:val="en-US"/>
        </w:rPr>
        <w:t>4</w:t>
      </w:r>
      <w:r w:rsidR="0083146D" w:rsidRPr="00FA6B3C">
        <w:rPr>
          <w:rFonts w:cs="Arial"/>
          <w:lang w:val="en-US"/>
        </w:rPr>
        <w:t>% in </w:t>
      </w:r>
      <w:r w:rsidR="008F6A03">
        <w:rPr>
          <w:rFonts w:cs="Arial"/>
          <w:lang w:val="en-US"/>
        </w:rPr>
        <w:t>August</w:t>
      </w:r>
      <w:r w:rsidR="00EB5BF6">
        <w:rPr>
          <w:rFonts w:cs="Arial"/>
          <w:lang w:val="en-US"/>
        </w:rPr>
        <w:t xml:space="preserve"> </w:t>
      </w:r>
      <w:r w:rsidR="0083146D" w:rsidRPr="00FA6B3C">
        <w:rPr>
          <w:rFonts w:cs="Arial"/>
          <w:lang w:val="en-US"/>
        </w:rPr>
        <w:t>202</w:t>
      </w:r>
      <w:r w:rsidR="000360D4" w:rsidRPr="00FA6B3C">
        <w:rPr>
          <w:rFonts w:cs="Arial"/>
          <w:lang w:val="en-US"/>
        </w:rPr>
        <w:t>1</w:t>
      </w:r>
      <w:r w:rsidR="0083146D" w:rsidRPr="00FA6B3C">
        <w:rPr>
          <w:rFonts w:cs="Arial"/>
          <w:lang w:val="en-US"/>
        </w:rPr>
        <w:t>).</w:t>
      </w:r>
      <w:r w:rsidR="0083146D" w:rsidRPr="00FA6B3C">
        <w:rPr>
          <w:lang w:val="en-US"/>
        </w:rPr>
        <w:t xml:space="preserve"> </w:t>
      </w:r>
      <w:r w:rsidR="00FA6B3C" w:rsidRPr="00FA6B3C">
        <w:rPr>
          <w:lang w:val="en-US"/>
        </w:rPr>
        <w:br/>
      </w:r>
      <w:r w:rsidR="0083146D" w:rsidRPr="00B43141">
        <w:rPr>
          <w:spacing w:val="-8"/>
          <w:lang w:val="en-US"/>
        </w:rPr>
        <w:t xml:space="preserve">Compared with </w:t>
      </w:r>
      <w:r w:rsidR="00EB5BF6" w:rsidRPr="00B43141">
        <w:rPr>
          <w:spacing w:val="-8"/>
          <w:lang w:val="en-US"/>
        </w:rPr>
        <w:t>Ju</w:t>
      </w:r>
      <w:r w:rsidR="008F6A03" w:rsidRPr="00B43141">
        <w:rPr>
          <w:spacing w:val="-8"/>
          <w:lang w:val="en-US"/>
        </w:rPr>
        <w:t>ly</w:t>
      </w:r>
      <w:r w:rsidR="00EB5BF6" w:rsidRPr="00B43141">
        <w:rPr>
          <w:spacing w:val="-8"/>
          <w:lang w:val="en-US"/>
        </w:rPr>
        <w:t xml:space="preserve"> </w:t>
      </w:r>
      <w:r w:rsidR="0083146D" w:rsidRPr="00B43141">
        <w:rPr>
          <w:spacing w:val="-8"/>
          <w:lang w:val="en-US"/>
        </w:rPr>
        <w:t>202</w:t>
      </w:r>
      <w:r w:rsidR="00E717DB" w:rsidRPr="00B43141">
        <w:rPr>
          <w:spacing w:val="-8"/>
          <w:lang w:val="en-US"/>
        </w:rPr>
        <w:t>2</w:t>
      </w:r>
      <w:r w:rsidR="0083146D" w:rsidRPr="00B43141">
        <w:rPr>
          <w:spacing w:val="-8"/>
          <w:lang w:val="en-US"/>
        </w:rPr>
        <w:t xml:space="preserve"> retail sales </w:t>
      </w:r>
      <w:r w:rsidR="00EB5BF6" w:rsidRPr="00B43141">
        <w:rPr>
          <w:spacing w:val="-8"/>
          <w:lang w:val="en-US"/>
        </w:rPr>
        <w:t>in</w:t>
      </w:r>
      <w:r w:rsidR="00E96BD5" w:rsidRPr="00B43141">
        <w:rPr>
          <w:spacing w:val="-8"/>
          <w:lang w:val="en-US"/>
        </w:rPr>
        <w:t>creased</w:t>
      </w:r>
      <w:r w:rsidR="006413CA" w:rsidRPr="00B43141">
        <w:rPr>
          <w:spacing w:val="-8"/>
          <w:lang w:val="en-US"/>
        </w:rPr>
        <w:t xml:space="preserve"> </w:t>
      </w:r>
      <w:r w:rsidR="0083146D" w:rsidRPr="00B43141">
        <w:rPr>
          <w:spacing w:val="-8"/>
          <w:lang w:val="en-US"/>
        </w:rPr>
        <w:t>by</w:t>
      </w:r>
      <w:r w:rsidR="004C0437" w:rsidRPr="00B43141">
        <w:rPr>
          <w:spacing w:val="-8"/>
          <w:lang w:val="en-US"/>
        </w:rPr>
        <w:t xml:space="preserve"> </w:t>
      </w:r>
      <w:r w:rsidR="00A230A1" w:rsidRPr="00B43141">
        <w:rPr>
          <w:spacing w:val="-8"/>
          <w:lang w:val="en-US"/>
        </w:rPr>
        <w:t>1.</w:t>
      </w:r>
      <w:r w:rsidR="00D86F9E">
        <w:rPr>
          <w:spacing w:val="-8"/>
          <w:lang w:val="en-US"/>
        </w:rPr>
        <w:t>0</w:t>
      </w:r>
      <w:r w:rsidR="0083146D" w:rsidRPr="00B43141">
        <w:rPr>
          <w:spacing w:val="-8"/>
          <w:lang w:val="en-US"/>
        </w:rPr>
        <w:t xml:space="preserve">%. </w:t>
      </w:r>
      <w:r w:rsidR="00E717DB" w:rsidRPr="00B43141">
        <w:rPr>
          <w:spacing w:val="-8"/>
          <w:lang w:val="en-US"/>
        </w:rPr>
        <w:br/>
      </w:r>
      <w:r w:rsidR="00E717DB" w:rsidRPr="00135BB4">
        <w:rPr>
          <w:lang w:val="en-US"/>
        </w:rPr>
        <w:t>In the period of January-</w:t>
      </w:r>
      <w:r w:rsidR="008F6A03" w:rsidRPr="00135BB4">
        <w:rPr>
          <w:lang w:val="en-US"/>
        </w:rPr>
        <w:t>August</w:t>
      </w:r>
      <w:r w:rsidR="00E717DB" w:rsidRPr="00135BB4">
        <w:rPr>
          <w:rStyle w:val="Odwoanieprzypisudolnego"/>
          <w:lang w:val="en-US"/>
        </w:rPr>
        <w:footnoteReference w:id="2"/>
      </w:r>
      <w:r w:rsidR="00E717DB" w:rsidRPr="00135BB4">
        <w:rPr>
          <w:lang w:val="en-US"/>
        </w:rPr>
        <w:t xml:space="preserve"> 202</w:t>
      </w:r>
      <w:r w:rsidR="007C0D76" w:rsidRPr="00135BB4">
        <w:rPr>
          <w:lang w:val="en-US"/>
        </w:rPr>
        <w:t>2</w:t>
      </w:r>
      <w:r w:rsidR="00B43141" w:rsidRPr="00135BB4">
        <w:rPr>
          <w:lang w:val="en-US"/>
        </w:rPr>
        <w:t xml:space="preserve">, the same increase </w:t>
      </w:r>
      <w:r w:rsidR="00135BB4" w:rsidRPr="00135BB4">
        <w:rPr>
          <w:lang w:val="en-US"/>
        </w:rPr>
        <w:t xml:space="preserve">in sales </w:t>
      </w:r>
      <w:r w:rsidR="00B43141" w:rsidRPr="00135BB4">
        <w:rPr>
          <w:lang w:val="en-US"/>
        </w:rPr>
        <w:t>was recorded as in the previous year</w:t>
      </w:r>
      <w:r w:rsidR="00E717DB" w:rsidRPr="00135BB4">
        <w:rPr>
          <w:lang w:val="en-US"/>
        </w:rPr>
        <w:t xml:space="preserve"> </w:t>
      </w:r>
      <w:r w:rsidR="00B43141" w:rsidRPr="00135BB4">
        <w:rPr>
          <w:lang w:val="en-US"/>
        </w:rPr>
        <w:t>– by 7.3%</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11E4FE76">
                <wp:simplePos x="0" y="0"/>
                <wp:positionH relativeFrom="column">
                  <wp:posOffset>5301615</wp:posOffset>
                </wp:positionH>
                <wp:positionV relativeFrom="paragraph">
                  <wp:posOffset>476250</wp:posOffset>
                </wp:positionV>
                <wp:extent cx="1725295" cy="1384935"/>
                <wp:effectExtent l="0" t="0" r="0" b="5715"/>
                <wp:wrapTight wrapText="bothSides">
                  <wp:wrapPolygon edited="0">
                    <wp:start x="715" y="0"/>
                    <wp:lineTo x="715" y="21392"/>
                    <wp:lineTo x="20749" y="21392"/>
                    <wp:lineTo x="20749" y="0"/>
                    <wp:lineTo x="715" y="0"/>
                  </wp:wrapPolygon>
                </wp:wrapTight>
                <wp:docPr id="2" name="Pole tekstowe 2" descr="In August 2022 the highest increase in retail sales (at constant prices) y/y, among the groups presented, was reported by units trading in pharmaceuticals, cosmetics, orthopaedic equipment  – by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4935"/>
                        </a:xfrm>
                        <a:prstGeom prst="rect">
                          <a:avLst/>
                        </a:prstGeom>
                        <a:noFill/>
                        <a:ln w="9525">
                          <a:noFill/>
                          <a:miter lim="800000"/>
                          <a:headEnd/>
                          <a:tailEnd/>
                        </a:ln>
                      </wps:spPr>
                      <wps:txbx>
                        <w:txbxContent>
                          <w:p w14:paraId="66113316" w14:textId="440C8124" w:rsidR="00D616D2" w:rsidRPr="0072538B" w:rsidRDefault="00C134D5" w:rsidP="005F45EE">
                            <w:pPr>
                              <w:pStyle w:val="tekstzboku"/>
                              <w:rPr>
                                <w:bCs w:val="0"/>
                                <w:lang w:val="en-GB"/>
                              </w:rPr>
                            </w:pPr>
                            <w:r>
                              <w:rPr>
                                <w:bCs w:val="0"/>
                                <w:lang w:val="en-GB"/>
                              </w:rPr>
                              <w:t>I</w:t>
                            </w:r>
                            <w:r w:rsidR="003251A8">
                              <w:rPr>
                                <w:bCs w:val="0"/>
                                <w:lang w:val="en-GB"/>
                              </w:rPr>
                              <w:t xml:space="preserve">n </w:t>
                            </w:r>
                            <w:r w:rsidR="003E73C2">
                              <w:rPr>
                                <w:bCs w:val="0"/>
                                <w:lang w:val="en-GB"/>
                              </w:rPr>
                              <w:t>August</w:t>
                            </w:r>
                            <w:r w:rsidR="00FB1E20">
                              <w:rPr>
                                <w:bCs w:val="0"/>
                                <w:lang w:val="en-GB"/>
                              </w:rPr>
                              <w:t xml:space="preserve"> </w:t>
                            </w:r>
                            <w:r w:rsidR="003251A8">
                              <w:rPr>
                                <w:bCs w:val="0"/>
                                <w:lang w:val="en-GB"/>
                              </w:rPr>
                              <w:t>2022</w:t>
                            </w:r>
                            <w:r>
                              <w:rPr>
                                <w:bCs w:val="0"/>
                                <w:lang w:val="en-GB"/>
                              </w:rPr>
                              <w:t xml:space="preserve"> the highest increase in retail sales (at consta</w:t>
                            </w:r>
                            <w:r w:rsidR="00FE4CC6">
                              <w:rPr>
                                <w:bCs w:val="0"/>
                                <w:lang w:val="en-GB"/>
                              </w:rPr>
                              <w:t>n</w:t>
                            </w:r>
                            <w:r>
                              <w:rPr>
                                <w:bCs w:val="0"/>
                                <w:lang w:val="en-GB"/>
                              </w:rPr>
                              <w:t>t prices) y/y</w:t>
                            </w:r>
                            <w:r w:rsidR="00302290">
                              <w:rPr>
                                <w:bCs w:val="0"/>
                                <w:lang w:val="en-GB"/>
                              </w:rPr>
                              <w:t>,</w:t>
                            </w:r>
                            <w:r w:rsidR="003251A8">
                              <w:rPr>
                                <w:bCs w:val="0"/>
                                <w:lang w:val="en-GB"/>
                              </w:rPr>
                              <w:t xml:space="preserve"> </w:t>
                            </w:r>
                            <w:r w:rsidR="002B3B89">
                              <w:rPr>
                                <w:bCs w:val="0"/>
                                <w:lang w:val="en-GB"/>
                              </w:rPr>
                              <w:t>among the groups presented</w:t>
                            </w:r>
                            <w:r w:rsidR="00855784">
                              <w:rPr>
                                <w:bCs w:val="0"/>
                                <w:lang w:val="en-GB"/>
                              </w:rPr>
                              <w:t>,</w:t>
                            </w:r>
                            <w:r w:rsidR="002B3B89">
                              <w:rPr>
                                <w:bCs w:val="0"/>
                                <w:lang w:val="en-GB"/>
                              </w:rPr>
                              <w:t xml:space="preserve"> </w:t>
                            </w:r>
                            <w:r>
                              <w:rPr>
                                <w:bCs w:val="0"/>
                                <w:lang w:val="en-GB"/>
                              </w:rPr>
                              <w:t xml:space="preserve">was reported by units </w:t>
                            </w:r>
                            <w:r w:rsidR="002B3B89">
                              <w:rPr>
                                <w:bCs w:val="0"/>
                                <w:lang w:val="en-GB"/>
                              </w:rPr>
                              <w:t xml:space="preserve">trading in </w:t>
                            </w:r>
                            <w:r w:rsidR="003E73C2">
                              <w:rPr>
                                <w:bCs w:val="0"/>
                                <w:lang w:val="en-GB"/>
                              </w:rPr>
                              <w:t>pharmaceuticals, cosmetics, orthopaedic equipment</w:t>
                            </w:r>
                            <w:r>
                              <w:rPr>
                                <w:bCs w:val="0"/>
                                <w:lang w:val="en-GB"/>
                              </w:rPr>
                              <w:t xml:space="preserve"> – </w:t>
                            </w:r>
                            <w:r w:rsidRPr="00961031">
                              <w:rPr>
                                <w:bCs w:val="0"/>
                                <w:lang w:val="en-GB"/>
                              </w:rPr>
                              <w:t>by 1</w:t>
                            </w:r>
                            <w:r w:rsidR="002B3B89">
                              <w:rPr>
                                <w:bCs w:val="0"/>
                                <w:lang w:val="en-GB"/>
                              </w:rPr>
                              <w:t>3</w:t>
                            </w:r>
                            <w:r w:rsidR="007D71B6">
                              <w:rPr>
                                <w:bCs w:val="0"/>
                                <w:lang w:val="en-GB"/>
                              </w:rPr>
                              <w:t>.</w:t>
                            </w:r>
                            <w:r w:rsidR="003E73C2">
                              <w:rPr>
                                <w:bCs w:val="0"/>
                                <w:lang w:val="en-GB"/>
                              </w:rPr>
                              <w:t>7</w:t>
                            </w:r>
                            <w:r w:rsidRPr="00961031">
                              <w:rPr>
                                <w:bCs w:val="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August 2022 the highest increase in retail sales (at constant prices) y/y, among the groups presented, was reported by units trading in pharmaceuticals, cosmetics, orthopaedic equipment  – by 13.7%" style="position:absolute;margin-left:417.45pt;margin-top:37.5pt;width:135.85pt;height:109.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qEogIAANIEAAAOAAAAZHJzL2Uyb0RvYy54bWysVFFu2zAM/R+wOxACBmxAFydusjZBnaJr&#10;16FAtxXodgBFpmOhtqSKcp3sa3fYDXeSUXLaBtvfMH8Iomk+8j2SPjndtA08oCdtTSEmo7EANMqW&#10;2qwL8e3r5dtjARSkKWVjDRZiiyROly9fnPRugbmtbVOiBwYxtOhdIeoQ3CLLSNXYShpZh4adlfWt&#10;DGz6dVZ62TN622T5ePwu660vnbcKifjtxeAUy4RfVajCl6oiDNAUgmsL6fTpXMUzW57IxdpLV2u1&#10;K0P+QxWt1IaTPkFdyCCh8/ovqFYrb8lWYaRsm9mq0goTB2YzGf/B5raWDhMXFofck0z0/2DV54cb&#10;D7osRC7AyJZbdGMbhIB3FGyPwK9LJMWSXRk469YdBcjHeQ6hRqj1ukZ+oY3yKAn5Ah6D1A2QbJDg&#10;tQygrIkTEMB5JktvYJttD0C21qwTyNrbzhF7kdAELA+gl8Qwznq2YLWFzuhAELyMYxVzuFryQCjs&#10;glayoQPOQS2ywVeOqq2TWHJD8b7TrmVUgF8/fkaoyeHo6FXseu9oweRvHdMPm/d2w9ObOkju2qo7&#10;AmPPa2nWeOa97WuUJas+iZHZXuiAQxFk1X+yJcsnu2AT0KbybRwJbjIwOk/f9mnicMO6xJRH+Syf&#10;zwQo9k0Oj6fzw1nKIReP4c5T+Ii2ZYGIx9fzSCd4+XBNIZYjF4+fxGzGXuqmSWPdGOgLMZ/lsxSw&#10;52l14K1rdFuI43F8hj2ILD+YMgXHJg53TtCYHe3IdOAcNqtNmpukSZRkZcst6+DtsGT8U+BLbf13&#10;AT0vWCHovpMeBTRXhrWcT6bTuJHJmM6Ocjb8vme175FGMVQhgoDheh7SFg+Uz1jzSic1nivZlcyL&#10;k0TaLXnczH07ffX8K1r+BgAA//8DAFBLAwQUAAYACAAAACEAxqbtod8AAAALAQAADwAAAGRycy9k&#10;b3ducmV2LnhtbEyPy07DMBBF90j8gzVI7KidPtImZFIhEFsQhSKxc+NpEhGPo9htwt/jrmA5mqN7&#10;zy22k+3EmQbfOkZIZgoEceVMyzXCx/vz3QaED5qN7hwTwg952JbXV4XOjRv5jc67UIsYwj7XCE0I&#10;fS6lrxqy2s9cTxx/RzdYHeI51NIMeozhtpNzpVJpdcuxodE9PTZUfe9OFmH/cvz6XKrX+smu+tFN&#10;SrLNJOLtzfRwDyLQFP5guOhHdSij08Gd2HjRIWwWyyyiCOtV3HQBEpWmIA4I82yRgCwL+X9D+QsA&#10;AP//AwBQSwECLQAUAAYACAAAACEAtoM4kv4AAADhAQAAEwAAAAAAAAAAAAAAAAAAAAAAW0NvbnRl&#10;bnRfVHlwZXNdLnhtbFBLAQItABQABgAIAAAAIQA4/SH/1gAAAJQBAAALAAAAAAAAAAAAAAAAAC8B&#10;AABfcmVscy8ucmVsc1BLAQItABQABgAIAAAAIQBWirqEogIAANIEAAAOAAAAAAAAAAAAAAAAAC4C&#10;AABkcnMvZTJvRG9jLnhtbFBLAQItABQABgAIAAAAIQDGpu2h3wAAAAsBAAAPAAAAAAAAAAAAAAAA&#10;APwEAABkcnMvZG93bnJldi54bWxQSwUGAAAAAAQABADzAAAACAYAAAAA&#10;" filled="f" stroked="f">
                <v:textbox>
                  <w:txbxContent>
                    <w:p w14:paraId="66113316" w14:textId="440C8124" w:rsidR="00D616D2" w:rsidRPr="0072538B" w:rsidRDefault="00C134D5" w:rsidP="005F45EE">
                      <w:pPr>
                        <w:pStyle w:val="tekstzboku"/>
                        <w:rPr>
                          <w:bCs w:val="0"/>
                          <w:lang w:val="en-GB"/>
                        </w:rPr>
                      </w:pPr>
                      <w:r>
                        <w:rPr>
                          <w:bCs w:val="0"/>
                          <w:lang w:val="en-GB"/>
                        </w:rPr>
                        <w:t>I</w:t>
                      </w:r>
                      <w:r w:rsidR="003251A8">
                        <w:rPr>
                          <w:bCs w:val="0"/>
                          <w:lang w:val="en-GB"/>
                        </w:rPr>
                        <w:t xml:space="preserve">n </w:t>
                      </w:r>
                      <w:r w:rsidR="003E73C2">
                        <w:rPr>
                          <w:bCs w:val="0"/>
                          <w:lang w:val="en-GB"/>
                        </w:rPr>
                        <w:t>August</w:t>
                      </w:r>
                      <w:r w:rsidR="00FB1E20">
                        <w:rPr>
                          <w:bCs w:val="0"/>
                          <w:lang w:val="en-GB"/>
                        </w:rPr>
                        <w:t xml:space="preserve"> </w:t>
                      </w:r>
                      <w:r w:rsidR="003251A8">
                        <w:rPr>
                          <w:bCs w:val="0"/>
                          <w:lang w:val="en-GB"/>
                        </w:rPr>
                        <w:t>2022</w:t>
                      </w:r>
                      <w:r>
                        <w:rPr>
                          <w:bCs w:val="0"/>
                          <w:lang w:val="en-GB"/>
                        </w:rPr>
                        <w:t xml:space="preserve"> the highest increase in retail sales (at consta</w:t>
                      </w:r>
                      <w:r w:rsidR="00FE4CC6">
                        <w:rPr>
                          <w:bCs w:val="0"/>
                          <w:lang w:val="en-GB"/>
                        </w:rPr>
                        <w:t>n</w:t>
                      </w:r>
                      <w:r>
                        <w:rPr>
                          <w:bCs w:val="0"/>
                          <w:lang w:val="en-GB"/>
                        </w:rPr>
                        <w:t>t prices) y/y</w:t>
                      </w:r>
                      <w:r w:rsidR="00302290">
                        <w:rPr>
                          <w:bCs w:val="0"/>
                          <w:lang w:val="en-GB"/>
                        </w:rPr>
                        <w:t>,</w:t>
                      </w:r>
                      <w:r w:rsidR="003251A8">
                        <w:rPr>
                          <w:bCs w:val="0"/>
                          <w:lang w:val="en-GB"/>
                        </w:rPr>
                        <w:t xml:space="preserve"> </w:t>
                      </w:r>
                      <w:r w:rsidR="002B3B89">
                        <w:rPr>
                          <w:bCs w:val="0"/>
                          <w:lang w:val="en-GB"/>
                        </w:rPr>
                        <w:t>among the groups presented</w:t>
                      </w:r>
                      <w:r w:rsidR="00855784">
                        <w:rPr>
                          <w:bCs w:val="0"/>
                          <w:lang w:val="en-GB"/>
                        </w:rPr>
                        <w:t>,</w:t>
                      </w:r>
                      <w:r w:rsidR="002B3B89">
                        <w:rPr>
                          <w:bCs w:val="0"/>
                          <w:lang w:val="en-GB"/>
                        </w:rPr>
                        <w:t xml:space="preserve"> </w:t>
                      </w:r>
                      <w:r>
                        <w:rPr>
                          <w:bCs w:val="0"/>
                          <w:lang w:val="en-GB"/>
                        </w:rPr>
                        <w:t xml:space="preserve">was reported by units </w:t>
                      </w:r>
                      <w:r w:rsidR="002B3B89">
                        <w:rPr>
                          <w:bCs w:val="0"/>
                          <w:lang w:val="en-GB"/>
                        </w:rPr>
                        <w:t xml:space="preserve">trading in </w:t>
                      </w:r>
                      <w:r w:rsidR="003E73C2">
                        <w:rPr>
                          <w:bCs w:val="0"/>
                          <w:lang w:val="en-GB"/>
                        </w:rPr>
                        <w:t>pharmaceuticals, cosmetics, orthopaedic equipment</w:t>
                      </w:r>
                      <w:r>
                        <w:rPr>
                          <w:bCs w:val="0"/>
                          <w:lang w:val="en-GB"/>
                        </w:rPr>
                        <w:t xml:space="preserve"> – </w:t>
                      </w:r>
                      <w:r w:rsidRPr="00961031">
                        <w:rPr>
                          <w:bCs w:val="0"/>
                          <w:lang w:val="en-GB"/>
                        </w:rPr>
                        <w:t>by 1</w:t>
                      </w:r>
                      <w:r w:rsidR="002B3B89">
                        <w:rPr>
                          <w:bCs w:val="0"/>
                          <w:lang w:val="en-GB"/>
                        </w:rPr>
                        <w:t>3</w:t>
                      </w:r>
                      <w:r w:rsidR="007D71B6">
                        <w:rPr>
                          <w:bCs w:val="0"/>
                          <w:lang w:val="en-GB"/>
                        </w:rPr>
                        <w:t>.</w:t>
                      </w:r>
                      <w:r w:rsidR="003E73C2">
                        <w:rPr>
                          <w:bCs w:val="0"/>
                          <w:lang w:val="en-GB"/>
                        </w:rPr>
                        <w:t>7</w:t>
                      </w:r>
                      <w:r w:rsidRPr="00961031">
                        <w:rPr>
                          <w:bCs w:val="0"/>
                          <w:lang w:val="en-GB"/>
                        </w:rPr>
                        <w:t>%</w:t>
                      </w: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6947CBFB" w:rsidR="002263F7" w:rsidRDefault="00FB7FC5" w:rsidP="0072538B">
      <w:pPr>
        <w:rPr>
          <w:szCs w:val="19"/>
          <w:lang w:val="en-US" w:eastAsia="pl-PL"/>
        </w:rPr>
      </w:pPr>
      <w:r w:rsidRPr="00431311">
        <w:rPr>
          <w:spacing w:val="-4"/>
          <w:lang w:val="en-US" w:eastAsia="pl-PL"/>
        </w:rPr>
        <w:t xml:space="preserve">In </w:t>
      </w:r>
      <w:r w:rsidR="009F0687">
        <w:rPr>
          <w:spacing w:val="-4"/>
          <w:lang w:val="en-US" w:eastAsia="pl-PL"/>
        </w:rPr>
        <w:t>August</w:t>
      </w:r>
      <w:r w:rsidR="00445C74" w:rsidRPr="00431311">
        <w:rPr>
          <w:spacing w:val="-4"/>
          <w:lang w:val="en-US" w:eastAsia="pl-PL"/>
        </w:rPr>
        <w:t xml:space="preserve">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0E0B3F" w:rsidRPr="008A1419">
        <w:rPr>
          <w:spacing w:val="-4"/>
          <w:lang w:val="en-US" w:eastAsia="pl-PL"/>
        </w:rPr>
        <w:t>an</w:t>
      </w:r>
      <w:r w:rsidRPr="00431311">
        <w:rPr>
          <w:spacing w:val="-4"/>
          <w:lang w:val="en-US" w:eastAsia="pl-PL"/>
        </w:rPr>
        <w:t xml:space="preserve"> increase in retail sales (at constant prices) compared </w:t>
      </w:r>
      <w:r w:rsidR="004D48B4">
        <w:rPr>
          <w:spacing w:val="-4"/>
          <w:lang w:val="en-US" w:eastAsia="pl-PL"/>
        </w:rPr>
        <w:t xml:space="preserve">with </w:t>
      </w:r>
      <w:r w:rsidRPr="00431311">
        <w:rPr>
          <w:rFonts w:cs="Arial"/>
          <w:spacing w:val="-4"/>
          <w:lang w:val="en-US"/>
        </w:rPr>
        <w:t xml:space="preserve">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 from the group</w:t>
      </w:r>
      <w:r w:rsidR="000E0B3F">
        <w:rPr>
          <w:lang w:val="en-US" w:eastAsia="pl-PL"/>
        </w:rPr>
        <w:t>s:</w:t>
      </w:r>
      <w:r w:rsidR="00685A1D">
        <w:rPr>
          <w:lang w:val="en-US" w:eastAsia="pl-PL"/>
        </w:rPr>
        <w:t xml:space="preserve"> </w:t>
      </w:r>
      <w:r w:rsidR="009F0687" w:rsidRPr="00B0314E">
        <w:rPr>
          <w:rFonts w:cs="Arial"/>
          <w:szCs w:val="19"/>
          <w:lang w:val="en-US"/>
        </w:rPr>
        <w:t xml:space="preserve">“pharmaceuticals, cosmetics, </w:t>
      </w:r>
      <w:proofErr w:type="spellStart"/>
      <w:r w:rsidR="009F0687" w:rsidRPr="00B0314E">
        <w:rPr>
          <w:rFonts w:cs="Arial"/>
          <w:szCs w:val="19"/>
          <w:lang w:val="en-US"/>
        </w:rPr>
        <w:t>orthopae</w:t>
      </w:r>
      <w:r w:rsidR="009F0687">
        <w:rPr>
          <w:rFonts w:cs="Arial"/>
          <w:szCs w:val="19"/>
          <w:lang w:val="en-US"/>
        </w:rPr>
        <w:t>dic</w:t>
      </w:r>
      <w:proofErr w:type="spellEnd"/>
      <w:r w:rsidR="009F0687">
        <w:rPr>
          <w:rFonts w:cs="Arial"/>
          <w:szCs w:val="19"/>
          <w:lang w:val="en-US"/>
        </w:rPr>
        <w:t xml:space="preserve"> equipment”</w:t>
      </w:r>
      <w:r w:rsidR="009F0687">
        <w:rPr>
          <w:lang w:val="en-US" w:eastAsia="pl-PL"/>
        </w:rPr>
        <w:t xml:space="preserve"> (by 1</w:t>
      </w:r>
      <w:r w:rsidR="00086E56">
        <w:rPr>
          <w:lang w:val="en-US" w:eastAsia="pl-PL"/>
        </w:rPr>
        <w:t>3</w:t>
      </w:r>
      <w:r w:rsidR="009F0687">
        <w:rPr>
          <w:lang w:val="en-US" w:eastAsia="pl-PL"/>
        </w:rPr>
        <w:t xml:space="preserve">.7%), </w:t>
      </w:r>
      <w:r w:rsidR="00086E56">
        <w:rPr>
          <w:lang w:val="en-US" w:eastAsia="pl-PL"/>
        </w:rPr>
        <w:t xml:space="preserve">“others” (by 10.9%), </w:t>
      </w:r>
      <w:r w:rsidR="00685A1D">
        <w:rPr>
          <w:lang w:val="en-US" w:eastAsia="pl-PL"/>
        </w:rPr>
        <w:t>“textiles, clothing, footwear”</w:t>
      </w:r>
      <w:r w:rsidR="001F48B5">
        <w:rPr>
          <w:lang w:val="en-US" w:eastAsia="pl-PL"/>
        </w:rPr>
        <w:t xml:space="preserve"> </w:t>
      </w:r>
      <w:r w:rsidRPr="00B0314E">
        <w:rPr>
          <w:rFonts w:cs="Arial"/>
          <w:szCs w:val="19"/>
          <w:lang w:val="en-US"/>
        </w:rPr>
        <w:t>(by </w:t>
      </w:r>
      <w:r w:rsidR="00086E56">
        <w:rPr>
          <w:rFonts w:cs="Arial"/>
          <w:szCs w:val="19"/>
          <w:lang w:val="en-US"/>
        </w:rPr>
        <w:t>8</w:t>
      </w:r>
      <w:r w:rsidRPr="00B0314E">
        <w:rPr>
          <w:rFonts w:cs="Arial"/>
          <w:szCs w:val="19"/>
          <w:lang w:val="en-US"/>
        </w:rPr>
        <w:t>.</w:t>
      </w:r>
      <w:r w:rsidR="00086E56">
        <w:rPr>
          <w:rFonts w:cs="Arial"/>
          <w:szCs w:val="19"/>
          <w:lang w:val="en-US"/>
        </w:rPr>
        <w:t>4</w:t>
      </w:r>
      <w:r w:rsidRPr="00B0314E">
        <w:rPr>
          <w:rFonts w:cs="Arial"/>
          <w:szCs w:val="19"/>
          <w:lang w:val="en-US"/>
        </w:rPr>
        <w:t>%</w:t>
      </w:r>
      <w:r w:rsidR="000E0B3F">
        <w:rPr>
          <w:rFonts w:cs="Arial"/>
          <w:szCs w:val="19"/>
          <w:lang w:val="en-US"/>
        </w:rPr>
        <w:t xml:space="preserve">) </w:t>
      </w:r>
      <w:r w:rsidR="001E5520">
        <w:rPr>
          <w:rFonts w:cs="Arial"/>
          <w:szCs w:val="19"/>
          <w:lang w:val="en-US"/>
        </w:rPr>
        <w:t xml:space="preserve"> </w:t>
      </w:r>
      <w:r w:rsidR="005D123E">
        <w:rPr>
          <w:szCs w:val="19"/>
          <w:lang w:val="en-US" w:eastAsia="pl-PL"/>
        </w:rPr>
        <w:t>and</w:t>
      </w:r>
      <w:r w:rsidR="000E0B3F">
        <w:rPr>
          <w:szCs w:val="19"/>
          <w:lang w:val="en-US" w:eastAsia="pl-PL"/>
        </w:rPr>
        <w:t xml:space="preserve"> </w:t>
      </w:r>
      <w:r w:rsidR="005D123E">
        <w:rPr>
          <w:szCs w:val="19"/>
          <w:lang w:val="en-US" w:eastAsia="pl-PL"/>
        </w:rPr>
        <w:t xml:space="preserve">“food, beverages and tobacco products” (by </w:t>
      </w:r>
      <w:r w:rsidR="00086E56">
        <w:rPr>
          <w:szCs w:val="19"/>
          <w:lang w:val="en-US" w:eastAsia="pl-PL"/>
        </w:rPr>
        <w:t>7</w:t>
      </w:r>
      <w:r w:rsidR="005D123E">
        <w:rPr>
          <w:szCs w:val="19"/>
          <w:lang w:val="en-US" w:eastAsia="pl-PL"/>
        </w:rPr>
        <w:t>.</w:t>
      </w:r>
      <w:r w:rsidR="005651C7">
        <w:rPr>
          <w:szCs w:val="19"/>
          <w:lang w:val="en-US" w:eastAsia="pl-PL"/>
        </w:rPr>
        <w:t>4</w:t>
      </w:r>
      <w:r w:rsidR="005D123E">
        <w:rPr>
          <w:szCs w:val="19"/>
          <w:lang w:val="en-US" w:eastAsia="pl-PL"/>
        </w:rPr>
        <w:t>%)</w:t>
      </w:r>
      <w:r w:rsidR="007A0321">
        <w:rPr>
          <w:lang w:val="en-US" w:eastAsia="pl-PL"/>
        </w:rPr>
        <w:t>.</w:t>
      </w:r>
      <w:r w:rsidR="006B2DDB">
        <w:rPr>
          <w:lang w:val="en-US" w:eastAsia="pl-PL"/>
        </w:rPr>
        <w:t xml:space="preserve"> </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in sales</w:t>
      </w:r>
      <w:r>
        <w:rPr>
          <w:szCs w:val="19"/>
          <w:lang w:val="en-US" w:eastAsia="pl-PL"/>
        </w:rPr>
        <w:t xml:space="preserve"> </w:t>
      </w:r>
      <w:r w:rsidRPr="00B0314E">
        <w:rPr>
          <w:szCs w:val="19"/>
          <w:lang w:val="en-US" w:eastAsia="pl-PL"/>
        </w:rPr>
        <w:t xml:space="preserve">was </w:t>
      </w:r>
      <w:r w:rsidR="000E4F51">
        <w:rPr>
          <w:szCs w:val="19"/>
          <w:lang w:val="en-US" w:eastAsia="pl-PL"/>
        </w:rPr>
        <w:t xml:space="preserve">reported </w:t>
      </w:r>
      <w:r w:rsidRPr="00B0314E">
        <w:rPr>
          <w:szCs w:val="19"/>
          <w:lang w:val="en-US" w:eastAsia="pl-PL"/>
        </w:rPr>
        <w:t xml:space="preserve">by units </w:t>
      </w:r>
      <w:r w:rsidR="00B67EB5">
        <w:rPr>
          <w:szCs w:val="19"/>
          <w:lang w:val="en-US" w:eastAsia="pl-PL"/>
        </w:rPr>
        <w:t xml:space="preserve">trading in </w:t>
      </w:r>
      <w:r w:rsidR="00086E56">
        <w:rPr>
          <w:szCs w:val="19"/>
          <w:lang w:val="en-US" w:eastAsia="pl-PL"/>
        </w:rPr>
        <w:t xml:space="preserve">solid, liquid and gaseous fuels </w:t>
      </w:r>
      <w:r w:rsidRPr="00B0314E">
        <w:rPr>
          <w:szCs w:val="19"/>
          <w:lang w:val="en-US" w:eastAsia="pl-PL"/>
        </w:rPr>
        <w:t>(by </w:t>
      </w:r>
      <w:r w:rsidR="007A0321">
        <w:rPr>
          <w:szCs w:val="19"/>
          <w:lang w:val="en-US" w:eastAsia="pl-PL"/>
        </w:rPr>
        <w:t>1</w:t>
      </w:r>
      <w:r w:rsidR="00086E56">
        <w:rPr>
          <w:szCs w:val="19"/>
          <w:lang w:val="en-US" w:eastAsia="pl-PL"/>
        </w:rPr>
        <w:t>4</w:t>
      </w:r>
      <w:r>
        <w:rPr>
          <w:szCs w:val="19"/>
          <w:lang w:val="en-US" w:eastAsia="pl-PL"/>
        </w:rPr>
        <w:t>.</w:t>
      </w:r>
      <w:r w:rsidR="00086E56">
        <w:rPr>
          <w:szCs w:val="19"/>
          <w:lang w:val="en-US" w:eastAsia="pl-PL"/>
        </w:rPr>
        <w:t>2</w:t>
      </w:r>
      <w:r w:rsidRPr="00B0314E">
        <w:rPr>
          <w:szCs w:val="19"/>
          <w:lang w:val="en-US" w:eastAsia="pl-PL"/>
        </w:rPr>
        <w:t>%)</w:t>
      </w:r>
      <w:r w:rsidR="00F220B5">
        <w:rPr>
          <w:szCs w:val="19"/>
          <w:lang w:val="en-US" w:eastAsia="pl-PL"/>
        </w:rPr>
        <w:t>.</w:t>
      </w:r>
    </w:p>
    <w:p w14:paraId="341E9B97" w14:textId="0DA98D50"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w:t>
      </w:r>
      <w:r w:rsidR="00EE1439">
        <w:rPr>
          <w:szCs w:val="19"/>
          <w:lang w:val="en-US" w:eastAsia="pl-PL"/>
        </w:rPr>
        <w:t>August</w:t>
      </w:r>
      <w:r w:rsidR="00DB07ED">
        <w:rPr>
          <w:szCs w:val="19"/>
          <w:lang w:val="en-US" w:eastAsia="pl-PL"/>
        </w:rPr>
        <w:t xml:space="preserve"> </w:t>
      </w:r>
      <w:r w:rsidR="002263F7">
        <w:rPr>
          <w:szCs w:val="19"/>
          <w:lang w:val="en-US" w:eastAsia="pl-PL"/>
        </w:rPr>
        <w:t>2022</w:t>
      </w:r>
      <w:r w:rsidRPr="00B0314E">
        <w:rPr>
          <w:szCs w:val="19"/>
          <w:lang w:val="en-US" w:eastAsia="pl-PL"/>
        </w:rPr>
        <w:t xml:space="preserve"> compared with </w:t>
      </w:r>
      <w:r w:rsidR="00CC2F26">
        <w:rPr>
          <w:szCs w:val="19"/>
          <w:lang w:val="en-US" w:eastAsia="pl-PL"/>
        </w:rPr>
        <w:t>Ju</w:t>
      </w:r>
      <w:r w:rsidR="00EE1439">
        <w:rPr>
          <w:szCs w:val="19"/>
          <w:lang w:val="en-US" w:eastAsia="pl-PL"/>
        </w:rPr>
        <w:t>ly</w:t>
      </w:r>
      <w:r w:rsidR="00D52D63">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a</w:t>
      </w:r>
      <w:r w:rsidR="00EE1439">
        <w:rPr>
          <w:szCs w:val="19"/>
          <w:lang w:val="en-US" w:eastAsia="pl-PL"/>
        </w:rPr>
        <w:t>n</w:t>
      </w:r>
      <w:r w:rsidRPr="00B0314E">
        <w:rPr>
          <w:szCs w:val="19"/>
          <w:lang w:val="en-US" w:eastAsia="pl-PL"/>
        </w:rPr>
        <w:t xml:space="preserve"> </w:t>
      </w:r>
      <w:r w:rsidR="00EE1439">
        <w:rPr>
          <w:szCs w:val="19"/>
          <w:lang w:val="en-US" w:eastAsia="pl-PL"/>
        </w:rPr>
        <w:t>in</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EE1439">
        <w:rPr>
          <w:szCs w:val="19"/>
          <w:lang w:val="en-US" w:eastAsia="pl-PL"/>
        </w:rPr>
        <w:t>6</w:t>
      </w:r>
      <w:r>
        <w:rPr>
          <w:szCs w:val="19"/>
          <w:lang w:val="en-US" w:eastAsia="pl-PL"/>
        </w:rPr>
        <w:t>.</w:t>
      </w:r>
      <w:r w:rsidR="00EE1439">
        <w:rPr>
          <w:szCs w:val="19"/>
          <w:lang w:val="en-US" w:eastAsia="pl-PL"/>
        </w:rPr>
        <w:t>6</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EE1439" w:rsidRPr="00FF00DA">
        <w:rPr>
          <w:szCs w:val="19"/>
          <w:lang w:val="en-US" w:eastAsia="pl-PL"/>
        </w:rPr>
        <w:t>increas</w:t>
      </w:r>
      <w:r w:rsidR="0082513A" w:rsidRPr="00FF00DA">
        <w:rPr>
          <w:szCs w:val="19"/>
          <w:lang w:val="en-US" w:eastAsia="pl-PL"/>
        </w:rPr>
        <w:t>ed</w:t>
      </w:r>
      <w:r w:rsidR="00D52D63">
        <w:rPr>
          <w:szCs w:val="19"/>
          <w:lang w:val="en-US" w:eastAsia="pl-PL"/>
        </w:rPr>
        <w:t xml:space="preserve"> </w:t>
      </w:r>
      <w:r w:rsidR="0082513A">
        <w:rPr>
          <w:szCs w:val="19"/>
          <w:lang w:val="en-US" w:eastAsia="pl-PL"/>
        </w:rPr>
        <w:t>from 8.</w:t>
      </w:r>
      <w:r w:rsidR="005622E2">
        <w:rPr>
          <w:szCs w:val="19"/>
          <w:lang w:val="en-US" w:eastAsia="pl-PL"/>
        </w:rPr>
        <w:t>4</w:t>
      </w:r>
      <w:r w:rsidR="0082513A">
        <w:rPr>
          <w:szCs w:val="19"/>
          <w:lang w:val="en-US" w:eastAsia="pl-PL"/>
        </w:rPr>
        <w:t xml:space="preserve">% in </w:t>
      </w:r>
      <w:r w:rsidR="00F32D94">
        <w:rPr>
          <w:szCs w:val="19"/>
          <w:lang w:val="en-US" w:eastAsia="pl-PL"/>
        </w:rPr>
        <w:t>Ju</w:t>
      </w:r>
      <w:r w:rsidR="005622E2">
        <w:rPr>
          <w:szCs w:val="19"/>
          <w:lang w:val="en-US" w:eastAsia="pl-PL"/>
        </w:rPr>
        <w:t xml:space="preserve">ly </w:t>
      </w:r>
      <w:r w:rsidR="0082513A">
        <w:rPr>
          <w:szCs w:val="19"/>
          <w:lang w:val="en-US" w:eastAsia="pl-PL"/>
        </w:rPr>
        <w:t>to 8.</w:t>
      </w:r>
      <w:r w:rsidR="005622E2">
        <w:rPr>
          <w:szCs w:val="19"/>
          <w:lang w:val="en-US" w:eastAsia="pl-PL"/>
        </w:rPr>
        <w:t>9</w:t>
      </w:r>
      <w:r w:rsidR="0082513A">
        <w:rPr>
          <w:szCs w:val="19"/>
          <w:lang w:val="en-US" w:eastAsia="pl-PL"/>
        </w:rPr>
        <w:t xml:space="preserve">% in </w:t>
      </w:r>
      <w:r w:rsidR="00533313">
        <w:rPr>
          <w:szCs w:val="19"/>
          <w:lang w:val="en-US" w:eastAsia="pl-PL"/>
        </w:rPr>
        <w:t xml:space="preserve">August </w:t>
      </w:r>
      <w:r w:rsidR="0082513A">
        <w:rPr>
          <w:szCs w:val="19"/>
          <w:lang w:val="en-US" w:eastAsia="pl-PL"/>
        </w:rPr>
        <w:t>this year.</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BC07B8">
        <w:rPr>
          <w:szCs w:val="19"/>
          <w:lang w:val="en-US" w:eastAsia="pl-PL"/>
        </w:rPr>
        <w:t>rise</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DE49A5">
        <w:rPr>
          <w:szCs w:val="19"/>
          <w:lang w:val="en-US" w:eastAsia="pl-PL"/>
        </w:rPr>
        <w:t>s:</w:t>
      </w:r>
      <w:r w:rsidR="00287B53" w:rsidRPr="00F02793">
        <w:rPr>
          <w:szCs w:val="19"/>
          <w:lang w:val="en-US" w:eastAsia="pl-PL"/>
        </w:rPr>
        <w:t xml:space="preserve"> </w:t>
      </w:r>
      <w:r w:rsidR="000E770F" w:rsidRPr="00B0314E">
        <w:rPr>
          <w:szCs w:val="19"/>
          <w:lang w:val="en-US" w:eastAsia="pl-PL"/>
        </w:rPr>
        <w:t>“newspapers, books, other sale in specialized stores”</w:t>
      </w:r>
      <w:r w:rsidR="000E770F" w:rsidRPr="00D73157">
        <w:rPr>
          <w:szCs w:val="19"/>
          <w:lang w:val="en-US" w:eastAsia="pl-PL"/>
        </w:rPr>
        <w:t xml:space="preserve"> </w:t>
      </w:r>
      <w:r w:rsidR="00DE49A5" w:rsidRPr="00B0314E">
        <w:rPr>
          <w:szCs w:val="19"/>
          <w:lang w:val="en-US" w:eastAsia="pl-PL"/>
        </w:rPr>
        <w:t xml:space="preserve">(from </w:t>
      </w:r>
      <w:r w:rsidR="00DE49A5">
        <w:rPr>
          <w:szCs w:val="19"/>
          <w:lang w:val="en-US" w:eastAsia="pl-PL"/>
        </w:rPr>
        <w:t>2</w:t>
      </w:r>
      <w:r w:rsidR="00BC07B8">
        <w:rPr>
          <w:szCs w:val="19"/>
          <w:lang w:val="en-US" w:eastAsia="pl-PL"/>
        </w:rPr>
        <w:t>1</w:t>
      </w:r>
      <w:r w:rsidR="00DE49A5">
        <w:rPr>
          <w:szCs w:val="19"/>
          <w:lang w:val="en-US" w:eastAsia="pl-PL"/>
        </w:rPr>
        <w:t>.</w:t>
      </w:r>
      <w:r w:rsidR="00BC07B8">
        <w:rPr>
          <w:szCs w:val="19"/>
          <w:lang w:val="en-US" w:eastAsia="pl-PL"/>
        </w:rPr>
        <w:t>5</w:t>
      </w:r>
      <w:r w:rsidR="00DE49A5" w:rsidRPr="00B0314E">
        <w:rPr>
          <w:szCs w:val="19"/>
          <w:lang w:val="en-US" w:eastAsia="pl-PL"/>
        </w:rPr>
        <w:t>% a</w:t>
      </w:r>
      <w:r w:rsidR="00DE49A5">
        <w:rPr>
          <w:szCs w:val="19"/>
          <w:lang w:val="en-US" w:eastAsia="pl-PL"/>
        </w:rPr>
        <w:t> </w:t>
      </w:r>
      <w:r w:rsidR="00DE49A5" w:rsidRPr="00B0314E">
        <w:rPr>
          <w:szCs w:val="19"/>
          <w:lang w:val="en-US" w:eastAsia="pl-PL"/>
        </w:rPr>
        <w:t xml:space="preserve">month ago to </w:t>
      </w:r>
      <w:r w:rsidR="00DE49A5">
        <w:rPr>
          <w:szCs w:val="19"/>
          <w:lang w:val="en-US" w:eastAsia="pl-PL"/>
        </w:rPr>
        <w:t>2</w:t>
      </w:r>
      <w:r w:rsidR="00BC07B8">
        <w:rPr>
          <w:szCs w:val="19"/>
          <w:lang w:val="en-US" w:eastAsia="pl-PL"/>
        </w:rPr>
        <w:t>2</w:t>
      </w:r>
      <w:r w:rsidR="00DE49A5">
        <w:rPr>
          <w:szCs w:val="19"/>
          <w:lang w:val="en-US" w:eastAsia="pl-PL"/>
        </w:rPr>
        <w:t>.</w:t>
      </w:r>
      <w:r w:rsidR="00BC07B8">
        <w:rPr>
          <w:szCs w:val="19"/>
          <w:lang w:val="en-US" w:eastAsia="pl-PL"/>
        </w:rPr>
        <w:t>2</w:t>
      </w:r>
      <w:r w:rsidR="00DE49A5" w:rsidRPr="00B0314E">
        <w:rPr>
          <w:szCs w:val="19"/>
          <w:lang w:val="en-US" w:eastAsia="pl-PL"/>
        </w:rPr>
        <w:t>%)</w:t>
      </w:r>
      <w:r w:rsidR="00981244">
        <w:rPr>
          <w:szCs w:val="19"/>
          <w:lang w:val="en-US" w:eastAsia="pl-PL"/>
        </w:rPr>
        <w:t>,</w:t>
      </w:r>
      <w:r w:rsidR="00DE49A5" w:rsidRPr="0007399F">
        <w:rPr>
          <w:szCs w:val="19"/>
          <w:lang w:val="en-US" w:eastAsia="pl-PL"/>
        </w:rPr>
        <w:t xml:space="preserve"> </w:t>
      </w:r>
      <w:r w:rsidR="00DE49A5" w:rsidRPr="00B0314E">
        <w:rPr>
          <w:szCs w:val="19"/>
          <w:lang w:val="en-US" w:eastAsia="pl-PL"/>
        </w:rPr>
        <w:t>“furniture, radio, TV a</w:t>
      </w:r>
      <w:r w:rsidR="00DE49A5">
        <w:rPr>
          <w:szCs w:val="19"/>
          <w:lang w:val="en-US" w:eastAsia="pl-PL"/>
        </w:rPr>
        <w:t>nd household appliances”</w:t>
      </w:r>
      <w:r w:rsidR="00DE49A5" w:rsidRPr="00DE49A5">
        <w:rPr>
          <w:szCs w:val="19"/>
          <w:lang w:val="en-US" w:eastAsia="pl-PL"/>
        </w:rPr>
        <w:t xml:space="preserve"> </w:t>
      </w:r>
      <w:r w:rsidR="00DE49A5" w:rsidRPr="00CF541C">
        <w:rPr>
          <w:szCs w:val="19"/>
          <w:lang w:val="en-US" w:eastAsia="pl-PL"/>
        </w:rPr>
        <w:t xml:space="preserve">(from </w:t>
      </w:r>
      <w:r w:rsidR="00777A04">
        <w:rPr>
          <w:szCs w:val="19"/>
          <w:lang w:val="en-US" w:eastAsia="pl-PL"/>
        </w:rPr>
        <w:t>16</w:t>
      </w:r>
      <w:r w:rsidR="00DE49A5" w:rsidRPr="00CF541C">
        <w:rPr>
          <w:szCs w:val="19"/>
          <w:lang w:val="en-US" w:eastAsia="pl-PL"/>
        </w:rPr>
        <w:t>.</w:t>
      </w:r>
      <w:r w:rsidR="00BC07B8">
        <w:rPr>
          <w:szCs w:val="19"/>
          <w:lang w:val="en-US" w:eastAsia="pl-PL"/>
        </w:rPr>
        <w:t>1</w:t>
      </w:r>
      <w:r w:rsidR="00DE49A5" w:rsidRPr="00CF541C">
        <w:rPr>
          <w:szCs w:val="19"/>
          <w:lang w:val="en-US" w:eastAsia="pl-PL"/>
        </w:rPr>
        <w:t xml:space="preserve">% </w:t>
      </w:r>
      <w:r w:rsidR="00DE49A5" w:rsidRPr="00CF541C">
        <w:rPr>
          <w:spacing w:val="-4"/>
          <w:szCs w:val="19"/>
          <w:lang w:val="en-US" w:eastAsia="pl-PL"/>
        </w:rPr>
        <w:t xml:space="preserve">to </w:t>
      </w:r>
      <w:r w:rsidR="00777A04">
        <w:rPr>
          <w:spacing w:val="-4"/>
          <w:szCs w:val="19"/>
          <w:lang w:val="en-US" w:eastAsia="pl-PL"/>
        </w:rPr>
        <w:t>16</w:t>
      </w:r>
      <w:r w:rsidR="00DE49A5">
        <w:rPr>
          <w:spacing w:val="-4"/>
          <w:szCs w:val="19"/>
          <w:lang w:val="en-US" w:eastAsia="pl-PL"/>
        </w:rPr>
        <w:t>.</w:t>
      </w:r>
      <w:r w:rsidR="00BC07B8">
        <w:rPr>
          <w:spacing w:val="-4"/>
          <w:szCs w:val="19"/>
          <w:lang w:val="en-US" w:eastAsia="pl-PL"/>
        </w:rPr>
        <w:t>6</w:t>
      </w:r>
      <w:r w:rsidR="00DE49A5" w:rsidRPr="00CF541C">
        <w:rPr>
          <w:spacing w:val="-4"/>
          <w:szCs w:val="19"/>
          <w:lang w:val="en-US" w:eastAsia="pl-PL"/>
        </w:rPr>
        <w:t>% respectively)</w:t>
      </w:r>
      <w:r w:rsidR="00DE49A5">
        <w:rPr>
          <w:szCs w:val="19"/>
          <w:lang w:val="en-US" w:eastAsia="pl-PL"/>
        </w:rPr>
        <w:t>, while a</w:t>
      </w:r>
      <w:r w:rsidR="00A250CC">
        <w:rPr>
          <w:szCs w:val="19"/>
          <w:lang w:val="en-US" w:eastAsia="pl-PL"/>
        </w:rPr>
        <w:t xml:space="preserve"> </w:t>
      </w:r>
      <w:r w:rsidR="004F537D">
        <w:rPr>
          <w:szCs w:val="19"/>
          <w:lang w:val="en-US" w:eastAsia="pl-PL"/>
        </w:rPr>
        <w:t>de</w:t>
      </w:r>
      <w:r w:rsidR="00A250CC">
        <w:rPr>
          <w:szCs w:val="19"/>
          <w:lang w:val="en-US" w:eastAsia="pl-PL"/>
        </w:rPr>
        <w:t xml:space="preserve">crease in </w:t>
      </w:r>
      <w:r w:rsidR="00BD12E7">
        <w:rPr>
          <w:szCs w:val="19"/>
          <w:lang w:val="en-US" w:eastAsia="pl-PL"/>
        </w:rPr>
        <w:t xml:space="preserve">the </w:t>
      </w:r>
      <w:r w:rsidR="00A250CC">
        <w:rPr>
          <w:szCs w:val="19"/>
          <w:lang w:val="en-US" w:eastAsia="pl-PL"/>
        </w:rPr>
        <w:t>share</w:t>
      </w:r>
      <w:r w:rsidR="0007399F">
        <w:rPr>
          <w:szCs w:val="19"/>
          <w:lang w:val="en-US" w:eastAsia="pl-PL"/>
        </w:rPr>
        <w:t xml:space="preserve"> </w:t>
      </w:r>
      <w:r w:rsidR="00A250CC" w:rsidRPr="00BD12E7">
        <w:rPr>
          <w:szCs w:val="19"/>
          <w:lang w:val="en-US" w:eastAsia="pl-PL"/>
        </w:rPr>
        <w:t>was recorded</w:t>
      </w:r>
      <w:r w:rsidR="00A250CC">
        <w:rPr>
          <w:szCs w:val="19"/>
          <w:lang w:val="en-US" w:eastAsia="pl-PL"/>
        </w:rPr>
        <w:t xml:space="preserve"> in </w:t>
      </w:r>
      <w:r w:rsidR="00E541EC">
        <w:rPr>
          <w:szCs w:val="19"/>
          <w:lang w:val="en-US" w:eastAsia="pl-PL"/>
        </w:rPr>
        <w:t xml:space="preserve">the </w:t>
      </w:r>
      <w:r w:rsidR="00A250CC">
        <w:rPr>
          <w:szCs w:val="19"/>
          <w:lang w:val="en-US" w:eastAsia="pl-PL"/>
        </w:rPr>
        <w:t xml:space="preserve">group </w:t>
      </w:r>
      <w:r w:rsidR="000E770F" w:rsidRPr="00B0314E">
        <w:rPr>
          <w:szCs w:val="19"/>
          <w:lang w:val="en-US" w:eastAsia="pl-PL"/>
        </w:rPr>
        <w:t>“</w:t>
      </w:r>
      <w:r w:rsidR="000E770F" w:rsidRPr="00B0314E">
        <w:rPr>
          <w:rFonts w:cs="Arial"/>
          <w:szCs w:val="19"/>
          <w:lang w:val="en-US"/>
        </w:rPr>
        <w:t>textiles, clothing, footwear</w:t>
      </w:r>
      <w:r w:rsidR="000E770F" w:rsidRPr="00B0314E">
        <w:rPr>
          <w:szCs w:val="19"/>
          <w:lang w:val="en-US" w:eastAsia="pl-PL"/>
        </w:rPr>
        <w:t>”</w:t>
      </w:r>
      <w:r w:rsidR="0007399F" w:rsidRPr="00D73157">
        <w:rPr>
          <w:szCs w:val="19"/>
          <w:lang w:val="en-US" w:eastAsia="pl-PL"/>
        </w:rPr>
        <w:t xml:space="preserve"> </w:t>
      </w:r>
      <w:r w:rsidR="00E52271">
        <w:rPr>
          <w:szCs w:val="19"/>
          <w:lang w:val="en-US" w:eastAsia="pl-PL"/>
        </w:rPr>
        <w:t>(</w:t>
      </w:r>
      <w:r>
        <w:rPr>
          <w:szCs w:val="19"/>
          <w:lang w:val="en-US" w:eastAsia="pl-PL"/>
        </w:rPr>
        <w:t xml:space="preserve">from </w:t>
      </w:r>
      <w:r w:rsidR="00777A04">
        <w:rPr>
          <w:szCs w:val="19"/>
          <w:lang w:val="en-US" w:eastAsia="pl-PL"/>
        </w:rPr>
        <w:t>2</w:t>
      </w:r>
      <w:r w:rsidR="004F537D">
        <w:rPr>
          <w:szCs w:val="19"/>
          <w:lang w:val="en-US" w:eastAsia="pl-PL"/>
        </w:rPr>
        <w:t>2</w:t>
      </w:r>
      <w:r>
        <w:rPr>
          <w:szCs w:val="19"/>
          <w:lang w:val="en-US" w:eastAsia="pl-PL"/>
        </w:rPr>
        <w:t>.</w:t>
      </w:r>
      <w:r w:rsidR="004F537D">
        <w:rPr>
          <w:szCs w:val="19"/>
          <w:lang w:val="en-US" w:eastAsia="pl-PL"/>
        </w:rPr>
        <w:t>8</w:t>
      </w:r>
      <w:r w:rsidRPr="00B0314E">
        <w:rPr>
          <w:szCs w:val="19"/>
          <w:lang w:val="en-US" w:eastAsia="pl-PL"/>
        </w:rPr>
        <w:t xml:space="preserve">% to </w:t>
      </w:r>
      <w:r w:rsidR="00777A04">
        <w:rPr>
          <w:szCs w:val="19"/>
          <w:lang w:val="en-US" w:eastAsia="pl-PL"/>
        </w:rPr>
        <w:t>2</w:t>
      </w:r>
      <w:r w:rsidR="004F537D">
        <w:rPr>
          <w:szCs w:val="19"/>
          <w:lang w:val="en-US" w:eastAsia="pl-PL"/>
        </w:rPr>
        <w:t>1</w:t>
      </w:r>
      <w:r>
        <w:rPr>
          <w:szCs w:val="19"/>
          <w:lang w:val="en-US" w:eastAsia="pl-PL"/>
        </w:rPr>
        <w:t>.</w:t>
      </w:r>
      <w:r w:rsidR="004F537D">
        <w:rPr>
          <w:szCs w:val="19"/>
          <w:lang w:val="en-US" w:eastAsia="pl-PL"/>
        </w:rPr>
        <w:t>1</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4A42CC7A">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5E9487DE" w:rsidR="00AB0E07" w:rsidRPr="00413C1A" w:rsidRDefault="001A1C4D" w:rsidP="00E23704">
            <w:pPr>
              <w:spacing w:after="0" w:line="240" w:lineRule="auto"/>
              <w:jc w:val="center"/>
              <w:rPr>
                <w:rFonts w:cs="Arial"/>
                <w:color w:val="000000"/>
                <w:sz w:val="16"/>
                <w:szCs w:val="16"/>
              </w:rPr>
            </w:pPr>
            <w:r>
              <w:rPr>
                <w:rFonts w:cs="Arial"/>
                <w:color w:val="000000"/>
                <w:sz w:val="16"/>
                <w:szCs w:val="16"/>
              </w:rPr>
              <w:t>0</w:t>
            </w:r>
            <w:r w:rsidR="00E1435B">
              <w:rPr>
                <w:rFonts w:cs="Arial"/>
                <w:color w:val="000000"/>
                <w:sz w:val="16"/>
                <w:szCs w:val="16"/>
              </w:rPr>
              <w:t>8</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Pr>
                <w:rFonts w:cs="Arial"/>
                <w:color w:val="000000"/>
                <w:sz w:val="16"/>
                <w:szCs w:val="16"/>
              </w:rPr>
              <w:t>2</w:t>
            </w:r>
          </w:p>
        </w:tc>
        <w:tc>
          <w:tcPr>
            <w:tcW w:w="1134" w:type="dxa"/>
            <w:tcBorders>
              <w:top w:val="nil"/>
            </w:tcBorders>
            <w:shd w:val="clear" w:color="auto" w:fill="auto"/>
            <w:vAlign w:val="center"/>
          </w:tcPr>
          <w:p w14:paraId="4577CF9C" w14:textId="7B7FD9D2"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Pr>
                <w:rFonts w:cs="Arial"/>
                <w:color w:val="000000"/>
                <w:sz w:val="16"/>
                <w:szCs w:val="16"/>
              </w:rPr>
              <w:t>0</w:t>
            </w:r>
            <w:r w:rsidR="00E1435B">
              <w:rPr>
                <w:rFonts w:cs="Arial"/>
                <w:color w:val="000000"/>
                <w:sz w:val="16"/>
                <w:szCs w:val="16"/>
              </w:rPr>
              <w:t>8</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572C1252" w:rsidR="006224B3" w:rsidRPr="00413C1A" w:rsidRDefault="006224B3" w:rsidP="006224B3">
            <w:pPr>
              <w:spacing w:after="0" w:line="240" w:lineRule="auto"/>
              <w:jc w:val="center"/>
              <w:rPr>
                <w:rFonts w:cs="Arial"/>
                <w:color w:val="000000"/>
                <w:sz w:val="16"/>
                <w:szCs w:val="16"/>
              </w:rPr>
            </w:pPr>
            <w:r>
              <w:rPr>
                <w:rFonts w:cs="Arial"/>
                <w:sz w:val="16"/>
                <w:szCs w:val="16"/>
              </w:rPr>
              <w:t>0</w:t>
            </w:r>
            <w:r w:rsidR="00E1435B">
              <w:rPr>
                <w:rFonts w:cs="Arial"/>
                <w:sz w:val="16"/>
                <w:szCs w:val="16"/>
              </w:rPr>
              <w:t>7</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1B17203A" w:rsidR="006224B3" w:rsidRPr="00413C1A" w:rsidRDefault="006224B3" w:rsidP="006224B3">
            <w:pPr>
              <w:spacing w:after="0" w:line="240" w:lineRule="auto"/>
              <w:jc w:val="center"/>
              <w:rPr>
                <w:rFonts w:cs="Arial"/>
                <w:color w:val="000000"/>
                <w:sz w:val="16"/>
                <w:szCs w:val="16"/>
              </w:rPr>
            </w:pPr>
            <w:r>
              <w:rPr>
                <w:rFonts w:cs="Arial"/>
                <w:color w:val="000000"/>
                <w:sz w:val="16"/>
                <w:szCs w:val="16"/>
              </w:rPr>
              <w:t>0</w:t>
            </w:r>
            <w:r w:rsidR="00E1435B">
              <w:rPr>
                <w:rFonts w:cs="Arial"/>
                <w:color w:val="000000"/>
                <w:sz w:val="16"/>
                <w:szCs w:val="16"/>
              </w:rPr>
              <w:t>8</w:t>
            </w:r>
            <w:r>
              <w:rPr>
                <w:rFonts w:cs="Arial"/>
                <w:color w:val="000000"/>
                <w:sz w:val="16"/>
                <w:szCs w:val="16"/>
              </w:rPr>
              <w:t xml:space="preserve"> 2021</w:t>
            </w:r>
            <w:r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58646B10"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E1435B">
              <w:rPr>
                <w:rFonts w:cs="Arial"/>
                <w:spacing w:val="-8"/>
                <w:sz w:val="16"/>
                <w:szCs w:val="16"/>
              </w:rPr>
              <w:t>8</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896D9C"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896D9C" w:rsidRPr="00413C1A" w:rsidRDefault="00896D9C" w:rsidP="00896D9C">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7C4DAB88" w:rsidR="00896D9C" w:rsidRPr="00F156AE" w:rsidRDefault="00896D9C" w:rsidP="00896D9C">
            <w:pPr>
              <w:spacing w:before="60" w:after="0"/>
              <w:jc w:val="right"/>
              <w:rPr>
                <w:rFonts w:cs="Arial"/>
                <w:b/>
                <w:bCs/>
                <w:color w:val="000000"/>
                <w:sz w:val="16"/>
                <w:szCs w:val="16"/>
              </w:rPr>
            </w:pPr>
            <w:r>
              <w:rPr>
                <w:rFonts w:cs="Arial"/>
                <w:b/>
                <w:bCs/>
                <w:color w:val="000000"/>
                <w:sz w:val="16"/>
                <w:szCs w:val="16"/>
              </w:rPr>
              <w:t>101</w:t>
            </w:r>
            <w:r w:rsidR="00E47D90">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01243702" w14:textId="6D0D7336" w:rsidR="00896D9C" w:rsidRPr="00F156AE" w:rsidRDefault="00896D9C" w:rsidP="00896D9C">
            <w:pPr>
              <w:spacing w:before="60" w:after="0"/>
              <w:jc w:val="right"/>
              <w:rPr>
                <w:rFonts w:cs="Arial"/>
                <w:b/>
                <w:bCs/>
                <w:color w:val="000000"/>
                <w:sz w:val="16"/>
                <w:szCs w:val="16"/>
              </w:rPr>
            </w:pPr>
            <w:r>
              <w:rPr>
                <w:rFonts w:cs="Arial"/>
                <w:b/>
                <w:bCs/>
                <w:color w:val="000000"/>
                <w:sz w:val="16"/>
                <w:szCs w:val="16"/>
              </w:rPr>
              <w:t>104</w:t>
            </w:r>
            <w:r w:rsidR="00E47D90">
              <w:rPr>
                <w:rFonts w:cs="Arial"/>
                <w:b/>
                <w:bCs/>
                <w:color w:val="000000"/>
                <w:sz w:val="16"/>
                <w:szCs w:val="16"/>
              </w:rPr>
              <w:t>.</w:t>
            </w:r>
            <w:r>
              <w:rPr>
                <w:rFonts w:cs="Arial"/>
                <w:b/>
                <w:bCs/>
                <w:color w:val="000000"/>
                <w:sz w:val="16"/>
                <w:szCs w:val="16"/>
              </w:rPr>
              <w:t>2</w:t>
            </w:r>
          </w:p>
        </w:tc>
        <w:tc>
          <w:tcPr>
            <w:tcW w:w="1134" w:type="dxa"/>
            <w:tcBorders>
              <w:top w:val="single" w:sz="12" w:space="0" w:color="001D77"/>
            </w:tcBorders>
            <w:shd w:val="clear" w:color="auto" w:fill="auto"/>
            <w:vAlign w:val="center"/>
          </w:tcPr>
          <w:p w14:paraId="655EFE59" w14:textId="6B012F47" w:rsidR="00896D9C" w:rsidRPr="00F156AE" w:rsidRDefault="00896D9C" w:rsidP="00896D9C">
            <w:pPr>
              <w:spacing w:before="60" w:after="0"/>
              <w:jc w:val="right"/>
              <w:rPr>
                <w:rFonts w:cs="Arial"/>
                <w:b/>
                <w:bCs/>
                <w:color w:val="000000"/>
                <w:sz w:val="16"/>
                <w:szCs w:val="16"/>
              </w:rPr>
            </w:pPr>
            <w:r>
              <w:rPr>
                <w:rFonts w:cs="Arial"/>
                <w:b/>
                <w:bCs/>
                <w:color w:val="000000"/>
                <w:sz w:val="16"/>
                <w:szCs w:val="16"/>
              </w:rPr>
              <w:t>107</w:t>
            </w:r>
            <w:r w:rsidR="00E47D90">
              <w:rPr>
                <w:rFonts w:cs="Arial"/>
                <w:b/>
                <w:bCs/>
                <w:color w:val="000000"/>
                <w:sz w:val="16"/>
                <w:szCs w:val="16"/>
              </w:rPr>
              <w:t>.</w:t>
            </w:r>
            <w:r>
              <w:rPr>
                <w:rFonts w:cs="Arial"/>
                <w:b/>
                <w:bCs/>
                <w:color w:val="000000"/>
                <w:sz w:val="16"/>
                <w:szCs w:val="16"/>
              </w:rPr>
              <w:t>3</w:t>
            </w:r>
          </w:p>
        </w:tc>
      </w:tr>
      <w:tr w:rsidR="00896D9C" w:rsidRPr="00F2453E" w14:paraId="57C00E57" w14:textId="77777777" w:rsidTr="003C2BC0">
        <w:trPr>
          <w:trHeight w:val="369"/>
        </w:trPr>
        <w:tc>
          <w:tcPr>
            <w:tcW w:w="3616" w:type="dxa"/>
            <w:shd w:val="clear" w:color="auto" w:fill="auto"/>
            <w:vAlign w:val="center"/>
            <w:hideMark/>
          </w:tcPr>
          <w:p w14:paraId="14369794" w14:textId="77777777" w:rsidR="00896D9C" w:rsidRPr="00F2453E" w:rsidRDefault="00896D9C" w:rsidP="00896D9C">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896D9C" w:rsidRPr="00F156AE" w:rsidRDefault="00896D9C" w:rsidP="00896D9C">
            <w:pPr>
              <w:spacing w:before="0" w:after="0"/>
              <w:jc w:val="right"/>
              <w:rPr>
                <w:rFonts w:cs="Arial"/>
                <w:color w:val="000000"/>
                <w:sz w:val="16"/>
                <w:szCs w:val="16"/>
              </w:rPr>
            </w:pPr>
          </w:p>
        </w:tc>
        <w:tc>
          <w:tcPr>
            <w:tcW w:w="1134" w:type="dxa"/>
            <w:shd w:val="clear" w:color="auto" w:fill="auto"/>
            <w:vAlign w:val="center"/>
          </w:tcPr>
          <w:p w14:paraId="78E9EEEB" w14:textId="77777777" w:rsidR="00896D9C" w:rsidRPr="00F156AE" w:rsidRDefault="00896D9C" w:rsidP="00896D9C">
            <w:pPr>
              <w:spacing w:before="0" w:after="0"/>
              <w:jc w:val="right"/>
              <w:rPr>
                <w:rFonts w:cs="Arial"/>
                <w:color w:val="000000"/>
                <w:sz w:val="16"/>
                <w:szCs w:val="16"/>
              </w:rPr>
            </w:pPr>
          </w:p>
        </w:tc>
        <w:tc>
          <w:tcPr>
            <w:tcW w:w="1134" w:type="dxa"/>
            <w:shd w:val="clear" w:color="auto" w:fill="auto"/>
            <w:vAlign w:val="center"/>
          </w:tcPr>
          <w:p w14:paraId="417F9D3D" w14:textId="77777777" w:rsidR="00896D9C" w:rsidRPr="00F156AE" w:rsidRDefault="00896D9C" w:rsidP="00896D9C">
            <w:pPr>
              <w:spacing w:before="0" w:after="0"/>
              <w:rPr>
                <w:rFonts w:cs="Arial"/>
                <w:color w:val="000000"/>
                <w:sz w:val="16"/>
                <w:szCs w:val="16"/>
              </w:rPr>
            </w:pPr>
          </w:p>
        </w:tc>
      </w:tr>
      <w:tr w:rsidR="00896D9C" w:rsidRPr="00F2453E" w14:paraId="06B5569A" w14:textId="77777777" w:rsidTr="003C2BC0">
        <w:trPr>
          <w:trHeight w:val="369"/>
        </w:trPr>
        <w:tc>
          <w:tcPr>
            <w:tcW w:w="3616" w:type="dxa"/>
            <w:shd w:val="clear" w:color="auto" w:fill="auto"/>
            <w:vAlign w:val="center"/>
            <w:hideMark/>
          </w:tcPr>
          <w:p w14:paraId="7DF30FFF" w14:textId="77777777" w:rsidR="00896D9C" w:rsidRPr="00F2453E" w:rsidRDefault="00896D9C" w:rsidP="00896D9C">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653DF8C4" w:rsidR="00896D9C" w:rsidRPr="00F156AE" w:rsidRDefault="00896D9C" w:rsidP="00896D9C">
            <w:pPr>
              <w:tabs>
                <w:tab w:val="left" w:pos="674"/>
              </w:tabs>
              <w:spacing w:before="0" w:after="0"/>
              <w:jc w:val="right"/>
              <w:rPr>
                <w:rFonts w:cs="Arial"/>
                <w:color w:val="000000"/>
                <w:sz w:val="16"/>
                <w:szCs w:val="16"/>
              </w:rPr>
            </w:pPr>
            <w:r>
              <w:rPr>
                <w:rFonts w:cs="Arial"/>
                <w:color w:val="000000"/>
                <w:sz w:val="16"/>
                <w:szCs w:val="16"/>
              </w:rPr>
              <w:t>99</w:t>
            </w:r>
            <w:r w:rsidR="00E47D90">
              <w:rPr>
                <w:rFonts w:cs="Arial"/>
                <w:color w:val="000000"/>
                <w:sz w:val="16"/>
                <w:szCs w:val="16"/>
              </w:rPr>
              <w:t>.</w:t>
            </w:r>
            <w:r>
              <w:rPr>
                <w:rFonts w:cs="Arial"/>
                <w:color w:val="000000"/>
                <w:sz w:val="16"/>
                <w:szCs w:val="16"/>
              </w:rPr>
              <w:t>7</w:t>
            </w:r>
          </w:p>
        </w:tc>
        <w:tc>
          <w:tcPr>
            <w:tcW w:w="1134" w:type="dxa"/>
            <w:shd w:val="clear" w:color="auto" w:fill="auto"/>
            <w:vAlign w:val="center"/>
          </w:tcPr>
          <w:p w14:paraId="1A9C128C" w14:textId="0466FB7D" w:rsidR="00896D9C" w:rsidRPr="00F156AE" w:rsidRDefault="00896D9C" w:rsidP="00896D9C">
            <w:pPr>
              <w:tabs>
                <w:tab w:val="left" w:pos="674"/>
              </w:tabs>
              <w:spacing w:before="0" w:after="0"/>
              <w:jc w:val="right"/>
              <w:rPr>
                <w:rFonts w:cs="Arial"/>
                <w:color w:val="000000"/>
                <w:sz w:val="16"/>
                <w:szCs w:val="16"/>
              </w:rPr>
            </w:pPr>
            <w:r>
              <w:rPr>
                <w:rFonts w:cs="Arial"/>
                <w:color w:val="000000"/>
                <w:sz w:val="16"/>
                <w:szCs w:val="16"/>
              </w:rPr>
              <w:t>93</w:t>
            </w:r>
            <w:r w:rsidR="00E47D90">
              <w:rPr>
                <w:rFonts w:cs="Arial"/>
                <w:color w:val="000000"/>
                <w:sz w:val="16"/>
                <w:szCs w:val="16"/>
              </w:rPr>
              <w:t>.</w:t>
            </w:r>
            <w:r>
              <w:rPr>
                <w:rFonts w:cs="Arial"/>
                <w:color w:val="000000"/>
                <w:sz w:val="16"/>
                <w:szCs w:val="16"/>
              </w:rPr>
              <w:t>2</w:t>
            </w:r>
          </w:p>
        </w:tc>
        <w:tc>
          <w:tcPr>
            <w:tcW w:w="1134" w:type="dxa"/>
            <w:shd w:val="clear" w:color="auto" w:fill="auto"/>
            <w:vAlign w:val="center"/>
          </w:tcPr>
          <w:p w14:paraId="708057CD" w14:textId="632BA736" w:rsidR="00896D9C" w:rsidRPr="00F156AE" w:rsidRDefault="00896D9C" w:rsidP="00896D9C">
            <w:pPr>
              <w:spacing w:before="0" w:after="0"/>
              <w:jc w:val="right"/>
              <w:rPr>
                <w:rFonts w:cs="Arial"/>
                <w:color w:val="000000"/>
                <w:sz w:val="16"/>
                <w:szCs w:val="16"/>
              </w:rPr>
            </w:pPr>
            <w:r>
              <w:rPr>
                <w:rFonts w:cs="Arial"/>
                <w:color w:val="000000"/>
                <w:sz w:val="16"/>
                <w:szCs w:val="16"/>
              </w:rPr>
              <w:t>87</w:t>
            </w:r>
            <w:r w:rsidR="00E47D90">
              <w:rPr>
                <w:rFonts w:cs="Arial"/>
                <w:color w:val="000000"/>
                <w:sz w:val="16"/>
                <w:szCs w:val="16"/>
              </w:rPr>
              <w:t>.</w:t>
            </w:r>
            <w:r>
              <w:rPr>
                <w:rFonts w:cs="Arial"/>
                <w:color w:val="000000"/>
                <w:sz w:val="16"/>
                <w:szCs w:val="16"/>
              </w:rPr>
              <w:t>7</w:t>
            </w:r>
          </w:p>
        </w:tc>
      </w:tr>
      <w:tr w:rsidR="00896D9C" w:rsidRPr="00D804B5" w14:paraId="7AA62C08" w14:textId="77777777" w:rsidTr="003C2BC0">
        <w:trPr>
          <w:trHeight w:val="369"/>
        </w:trPr>
        <w:tc>
          <w:tcPr>
            <w:tcW w:w="3616" w:type="dxa"/>
            <w:shd w:val="clear" w:color="auto" w:fill="auto"/>
            <w:vAlign w:val="center"/>
            <w:hideMark/>
          </w:tcPr>
          <w:p w14:paraId="75C8009F" w14:textId="77777777" w:rsidR="00896D9C" w:rsidRPr="00413C1A" w:rsidRDefault="00896D9C" w:rsidP="00896D9C">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3EBD7E6B" w:rsidR="00896D9C" w:rsidRPr="008860AF" w:rsidRDefault="00896D9C" w:rsidP="00896D9C">
            <w:pPr>
              <w:spacing w:before="0" w:after="0"/>
              <w:jc w:val="right"/>
              <w:rPr>
                <w:rFonts w:cs="Arial"/>
                <w:color w:val="000000"/>
                <w:sz w:val="16"/>
                <w:szCs w:val="16"/>
                <w:lang w:val="en-GB"/>
              </w:rPr>
            </w:pPr>
            <w:r>
              <w:rPr>
                <w:rFonts w:cs="Arial"/>
                <w:color w:val="000000"/>
                <w:sz w:val="16"/>
                <w:szCs w:val="16"/>
              </w:rPr>
              <w:t>99</w:t>
            </w:r>
            <w:r w:rsidR="00E47D90">
              <w:rPr>
                <w:rFonts w:cs="Arial"/>
                <w:color w:val="000000"/>
                <w:sz w:val="16"/>
                <w:szCs w:val="16"/>
              </w:rPr>
              <w:t>.</w:t>
            </w:r>
            <w:r>
              <w:rPr>
                <w:rFonts w:cs="Arial"/>
                <w:color w:val="000000"/>
                <w:sz w:val="16"/>
                <w:szCs w:val="16"/>
              </w:rPr>
              <w:t>3</w:t>
            </w:r>
          </w:p>
        </w:tc>
        <w:tc>
          <w:tcPr>
            <w:tcW w:w="1134" w:type="dxa"/>
            <w:shd w:val="clear" w:color="auto" w:fill="auto"/>
            <w:vAlign w:val="center"/>
          </w:tcPr>
          <w:p w14:paraId="11DB11D2" w14:textId="665F7E0D" w:rsidR="00896D9C" w:rsidRPr="008860AF" w:rsidRDefault="00896D9C" w:rsidP="00896D9C">
            <w:pPr>
              <w:spacing w:before="0" w:after="0"/>
              <w:jc w:val="right"/>
              <w:rPr>
                <w:rFonts w:cs="Arial"/>
                <w:color w:val="000000"/>
                <w:sz w:val="16"/>
                <w:szCs w:val="16"/>
                <w:lang w:val="en-GB"/>
              </w:rPr>
            </w:pPr>
            <w:r>
              <w:rPr>
                <w:rFonts w:cs="Arial"/>
                <w:color w:val="000000"/>
                <w:sz w:val="16"/>
                <w:szCs w:val="16"/>
              </w:rPr>
              <w:t>85</w:t>
            </w:r>
            <w:r w:rsidR="00E47D90">
              <w:rPr>
                <w:rFonts w:cs="Arial"/>
                <w:color w:val="000000"/>
                <w:sz w:val="16"/>
                <w:szCs w:val="16"/>
              </w:rPr>
              <w:t>.</w:t>
            </w:r>
            <w:r>
              <w:rPr>
                <w:rFonts w:cs="Arial"/>
                <w:color w:val="000000"/>
                <w:sz w:val="16"/>
                <w:szCs w:val="16"/>
              </w:rPr>
              <w:t>8</w:t>
            </w:r>
          </w:p>
        </w:tc>
        <w:tc>
          <w:tcPr>
            <w:tcW w:w="1134" w:type="dxa"/>
            <w:shd w:val="clear" w:color="auto" w:fill="auto"/>
            <w:vAlign w:val="center"/>
          </w:tcPr>
          <w:p w14:paraId="1C47697A" w14:textId="058267B6" w:rsidR="00896D9C" w:rsidRPr="008860AF" w:rsidRDefault="00896D9C" w:rsidP="00896D9C">
            <w:pPr>
              <w:spacing w:before="0" w:after="0"/>
              <w:jc w:val="right"/>
              <w:rPr>
                <w:rFonts w:cs="Arial"/>
                <w:color w:val="000000"/>
                <w:sz w:val="16"/>
                <w:szCs w:val="16"/>
                <w:lang w:val="en-GB"/>
              </w:rPr>
            </w:pPr>
            <w:r>
              <w:rPr>
                <w:rFonts w:cs="Arial"/>
                <w:color w:val="000000"/>
                <w:sz w:val="16"/>
                <w:szCs w:val="16"/>
              </w:rPr>
              <w:t>97</w:t>
            </w:r>
            <w:r w:rsidR="00E47D90">
              <w:rPr>
                <w:rFonts w:cs="Arial"/>
                <w:color w:val="000000"/>
                <w:sz w:val="16"/>
                <w:szCs w:val="16"/>
              </w:rPr>
              <w:t>.</w:t>
            </w:r>
            <w:r>
              <w:rPr>
                <w:rFonts w:cs="Arial"/>
                <w:color w:val="000000"/>
                <w:sz w:val="16"/>
                <w:szCs w:val="16"/>
              </w:rPr>
              <w:t>1</w:t>
            </w:r>
          </w:p>
        </w:tc>
      </w:tr>
      <w:tr w:rsidR="00896D9C" w:rsidRPr="00D804B5" w14:paraId="6BD155D4" w14:textId="77777777" w:rsidTr="003C2BC0">
        <w:trPr>
          <w:trHeight w:val="369"/>
        </w:trPr>
        <w:tc>
          <w:tcPr>
            <w:tcW w:w="3616" w:type="dxa"/>
            <w:shd w:val="clear" w:color="auto" w:fill="auto"/>
            <w:vAlign w:val="center"/>
            <w:hideMark/>
          </w:tcPr>
          <w:p w14:paraId="53F43062" w14:textId="77777777" w:rsidR="00896D9C" w:rsidRPr="00413C1A" w:rsidRDefault="00896D9C" w:rsidP="00896D9C">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5AB96521" w:rsidR="00896D9C" w:rsidRPr="008860AF" w:rsidRDefault="00896D9C" w:rsidP="00896D9C">
            <w:pPr>
              <w:spacing w:before="0" w:after="0" w:line="240" w:lineRule="auto"/>
              <w:jc w:val="right"/>
              <w:rPr>
                <w:rFonts w:cs="Arial"/>
                <w:color w:val="000000"/>
                <w:sz w:val="16"/>
                <w:szCs w:val="16"/>
                <w:lang w:val="en-GB"/>
              </w:rPr>
            </w:pPr>
            <w:r>
              <w:rPr>
                <w:rFonts w:cs="Arial"/>
                <w:color w:val="000000"/>
                <w:sz w:val="16"/>
                <w:szCs w:val="16"/>
              </w:rPr>
              <w:t>99</w:t>
            </w:r>
            <w:r w:rsidR="00E47D90">
              <w:rPr>
                <w:rFonts w:cs="Arial"/>
                <w:color w:val="000000"/>
                <w:sz w:val="16"/>
                <w:szCs w:val="16"/>
              </w:rPr>
              <w:t>.</w:t>
            </w:r>
            <w:r>
              <w:rPr>
                <w:rFonts w:cs="Arial"/>
                <w:color w:val="000000"/>
                <w:sz w:val="16"/>
                <w:szCs w:val="16"/>
              </w:rPr>
              <w:t>3</w:t>
            </w:r>
          </w:p>
        </w:tc>
        <w:tc>
          <w:tcPr>
            <w:tcW w:w="1134" w:type="dxa"/>
            <w:shd w:val="clear" w:color="auto" w:fill="auto"/>
            <w:vAlign w:val="center"/>
          </w:tcPr>
          <w:p w14:paraId="0BE63E01" w14:textId="0E0B7E7B" w:rsidR="00896D9C" w:rsidRPr="008860AF" w:rsidRDefault="00896D9C" w:rsidP="00896D9C">
            <w:pPr>
              <w:spacing w:before="0" w:after="0" w:line="240" w:lineRule="auto"/>
              <w:jc w:val="right"/>
              <w:rPr>
                <w:rFonts w:cs="Arial"/>
                <w:color w:val="000000"/>
                <w:sz w:val="16"/>
                <w:szCs w:val="16"/>
                <w:lang w:val="en-GB"/>
              </w:rPr>
            </w:pPr>
            <w:r>
              <w:rPr>
                <w:rFonts w:cs="Arial"/>
                <w:color w:val="000000"/>
                <w:sz w:val="16"/>
                <w:szCs w:val="16"/>
              </w:rPr>
              <w:t>107</w:t>
            </w:r>
            <w:r w:rsidR="00E47D90">
              <w:rPr>
                <w:rFonts w:cs="Arial"/>
                <w:color w:val="000000"/>
                <w:sz w:val="16"/>
                <w:szCs w:val="16"/>
              </w:rPr>
              <w:t>.</w:t>
            </w:r>
            <w:r>
              <w:rPr>
                <w:rFonts w:cs="Arial"/>
                <w:color w:val="000000"/>
                <w:sz w:val="16"/>
                <w:szCs w:val="16"/>
              </w:rPr>
              <w:t>4</w:t>
            </w:r>
          </w:p>
        </w:tc>
        <w:tc>
          <w:tcPr>
            <w:tcW w:w="1134" w:type="dxa"/>
            <w:shd w:val="clear" w:color="auto" w:fill="auto"/>
            <w:vAlign w:val="center"/>
          </w:tcPr>
          <w:p w14:paraId="1AE55A99" w14:textId="18F60485" w:rsidR="00896D9C" w:rsidRPr="008860AF" w:rsidRDefault="00896D9C" w:rsidP="00896D9C">
            <w:pPr>
              <w:spacing w:before="0" w:after="0" w:line="240" w:lineRule="auto"/>
              <w:jc w:val="right"/>
              <w:rPr>
                <w:rFonts w:cs="Arial"/>
                <w:color w:val="000000"/>
                <w:sz w:val="16"/>
                <w:szCs w:val="16"/>
                <w:lang w:val="en-GB"/>
              </w:rPr>
            </w:pPr>
            <w:r>
              <w:rPr>
                <w:rFonts w:cs="Arial"/>
                <w:color w:val="000000"/>
                <w:sz w:val="16"/>
                <w:szCs w:val="16"/>
              </w:rPr>
              <w:t>105</w:t>
            </w:r>
            <w:r w:rsidR="00E47D90">
              <w:rPr>
                <w:rFonts w:cs="Arial"/>
                <w:color w:val="000000"/>
                <w:sz w:val="16"/>
                <w:szCs w:val="16"/>
              </w:rPr>
              <w:t>.</w:t>
            </w:r>
            <w:r>
              <w:rPr>
                <w:rFonts w:cs="Arial"/>
                <w:color w:val="000000"/>
                <w:sz w:val="16"/>
                <w:szCs w:val="16"/>
              </w:rPr>
              <w:t>9</w:t>
            </w:r>
          </w:p>
        </w:tc>
      </w:tr>
      <w:tr w:rsidR="00896D9C" w:rsidRPr="00413C1A" w14:paraId="246AD9A2" w14:textId="77777777" w:rsidTr="003C2BC0">
        <w:trPr>
          <w:trHeight w:hRule="exact" w:val="369"/>
        </w:trPr>
        <w:tc>
          <w:tcPr>
            <w:tcW w:w="3616" w:type="dxa"/>
            <w:shd w:val="clear" w:color="auto" w:fill="auto"/>
            <w:vAlign w:val="center"/>
            <w:hideMark/>
          </w:tcPr>
          <w:p w14:paraId="58D69356" w14:textId="77777777" w:rsidR="00896D9C" w:rsidRPr="00413C1A" w:rsidRDefault="00896D9C" w:rsidP="00896D9C">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896D9C" w:rsidRPr="00F156AE" w:rsidRDefault="00896D9C" w:rsidP="00896D9C">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896D9C" w:rsidRPr="00F156AE" w:rsidRDefault="00896D9C" w:rsidP="00896D9C">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896D9C" w:rsidRPr="00F156AE" w:rsidRDefault="00896D9C" w:rsidP="00896D9C">
            <w:pPr>
              <w:spacing w:before="0" w:after="0" w:line="240" w:lineRule="auto"/>
              <w:jc w:val="right"/>
              <w:rPr>
                <w:rFonts w:cs="Arial"/>
                <w:color w:val="000000"/>
                <w:sz w:val="16"/>
                <w:szCs w:val="16"/>
              </w:rPr>
            </w:pPr>
            <w:r>
              <w:rPr>
                <w:rFonts w:cs="Arial"/>
                <w:color w:val="000000"/>
                <w:sz w:val="16"/>
                <w:szCs w:val="16"/>
              </w:rPr>
              <w:t>.</w:t>
            </w:r>
          </w:p>
        </w:tc>
      </w:tr>
      <w:tr w:rsidR="00896D9C" w:rsidRPr="00A44D35" w14:paraId="14065C04" w14:textId="77777777" w:rsidTr="003C2BC0">
        <w:trPr>
          <w:trHeight w:hRule="exact" w:val="567"/>
        </w:trPr>
        <w:tc>
          <w:tcPr>
            <w:tcW w:w="3616" w:type="dxa"/>
            <w:shd w:val="clear" w:color="auto" w:fill="auto"/>
            <w:vAlign w:val="center"/>
            <w:hideMark/>
          </w:tcPr>
          <w:p w14:paraId="322BF1CC" w14:textId="77777777" w:rsidR="00896D9C" w:rsidRPr="00413C1A" w:rsidRDefault="00896D9C" w:rsidP="00896D9C">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03A16314" w:rsidR="00896D9C" w:rsidRPr="00F156AE" w:rsidRDefault="00896D9C" w:rsidP="00896D9C">
            <w:pPr>
              <w:spacing w:before="0" w:after="0"/>
              <w:jc w:val="right"/>
              <w:rPr>
                <w:rFonts w:cs="Arial"/>
                <w:color w:val="000000"/>
                <w:sz w:val="16"/>
                <w:szCs w:val="16"/>
              </w:rPr>
            </w:pPr>
            <w:r>
              <w:rPr>
                <w:rFonts w:cs="Arial"/>
                <w:color w:val="000000"/>
                <w:sz w:val="16"/>
                <w:szCs w:val="16"/>
              </w:rPr>
              <w:t>101</w:t>
            </w:r>
            <w:r w:rsidR="00E47D90">
              <w:rPr>
                <w:rFonts w:cs="Arial"/>
                <w:color w:val="000000"/>
                <w:sz w:val="16"/>
                <w:szCs w:val="16"/>
              </w:rPr>
              <w:t>.</w:t>
            </w:r>
            <w:r>
              <w:rPr>
                <w:rFonts w:cs="Arial"/>
                <w:color w:val="000000"/>
                <w:sz w:val="16"/>
                <w:szCs w:val="16"/>
              </w:rPr>
              <w:t>4</w:t>
            </w:r>
          </w:p>
        </w:tc>
        <w:tc>
          <w:tcPr>
            <w:tcW w:w="1134" w:type="dxa"/>
            <w:shd w:val="clear" w:color="auto" w:fill="auto"/>
            <w:vAlign w:val="center"/>
          </w:tcPr>
          <w:p w14:paraId="0C7D9F89" w14:textId="2041F945" w:rsidR="00896D9C" w:rsidRPr="00F156AE" w:rsidRDefault="00896D9C" w:rsidP="00896D9C">
            <w:pPr>
              <w:spacing w:before="0" w:after="0"/>
              <w:jc w:val="right"/>
              <w:rPr>
                <w:rFonts w:cs="Arial"/>
                <w:color w:val="000000"/>
                <w:sz w:val="16"/>
                <w:szCs w:val="16"/>
              </w:rPr>
            </w:pPr>
            <w:r>
              <w:rPr>
                <w:rFonts w:cs="Arial"/>
                <w:color w:val="000000"/>
                <w:sz w:val="16"/>
                <w:szCs w:val="16"/>
              </w:rPr>
              <w:t>113</w:t>
            </w:r>
            <w:r w:rsidR="00E47D90">
              <w:rPr>
                <w:rFonts w:cs="Arial"/>
                <w:color w:val="000000"/>
                <w:sz w:val="16"/>
                <w:szCs w:val="16"/>
              </w:rPr>
              <w:t>.</w:t>
            </w:r>
            <w:r>
              <w:rPr>
                <w:rFonts w:cs="Arial"/>
                <w:color w:val="000000"/>
                <w:sz w:val="16"/>
                <w:szCs w:val="16"/>
              </w:rPr>
              <w:t>7</w:t>
            </w:r>
          </w:p>
        </w:tc>
        <w:tc>
          <w:tcPr>
            <w:tcW w:w="1134" w:type="dxa"/>
            <w:shd w:val="clear" w:color="auto" w:fill="auto"/>
            <w:vAlign w:val="center"/>
          </w:tcPr>
          <w:p w14:paraId="4A5E0583" w14:textId="2D41CD4F" w:rsidR="00896D9C" w:rsidRPr="00F156AE" w:rsidRDefault="00896D9C" w:rsidP="00896D9C">
            <w:pPr>
              <w:spacing w:before="0" w:after="0"/>
              <w:jc w:val="right"/>
              <w:rPr>
                <w:rFonts w:cs="Arial"/>
                <w:color w:val="000000"/>
                <w:sz w:val="16"/>
                <w:szCs w:val="16"/>
              </w:rPr>
            </w:pPr>
            <w:r>
              <w:rPr>
                <w:rFonts w:cs="Arial"/>
                <w:color w:val="000000"/>
                <w:sz w:val="16"/>
                <w:szCs w:val="16"/>
              </w:rPr>
              <w:t>115</w:t>
            </w:r>
            <w:r w:rsidR="00E47D90">
              <w:rPr>
                <w:rFonts w:cs="Arial"/>
                <w:color w:val="000000"/>
                <w:sz w:val="16"/>
                <w:szCs w:val="16"/>
              </w:rPr>
              <w:t>.</w:t>
            </w:r>
            <w:r>
              <w:rPr>
                <w:rFonts w:cs="Arial"/>
                <w:color w:val="000000"/>
                <w:sz w:val="16"/>
                <w:szCs w:val="16"/>
              </w:rPr>
              <w:t>4</w:t>
            </w:r>
          </w:p>
        </w:tc>
      </w:tr>
      <w:tr w:rsidR="00896D9C" w:rsidRPr="00A44D35" w14:paraId="3B2BDB75" w14:textId="77777777" w:rsidTr="00833AFD">
        <w:trPr>
          <w:trHeight w:val="369"/>
        </w:trPr>
        <w:tc>
          <w:tcPr>
            <w:tcW w:w="3616" w:type="dxa"/>
            <w:shd w:val="clear" w:color="auto" w:fill="auto"/>
            <w:vAlign w:val="center"/>
            <w:hideMark/>
          </w:tcPr>
          <w:p w14:paraId="5304CEBB" w14:textId="77777777" w:rsidR="00896D9C" w:rsidRPr="00413C1A" w:rsidRDefault="00896D9C" w:rsidP="00896D9C">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29EF4AD4" w:rsidR="00896D9C" w:rsidRPr="00F156AE" w:rsidRDefault="00896D9C" w:rsidP="00896D9C">
            <w:pPr>
              <w:spacing w:before="0" w:after="0"/>
              <w:jc w:val="right"/>
              <w:rPr>
                <w:rFonts w:cs="Arial"/>
                <w:color w:val="000000"/>
                <w:sz w:val="16"/>
                <w:szCs w:val="16"/>
              </w:rPr>
            </w:pPr>
            <w:r>
              <w:rPr>
                <w:rFonts w:cs="Arial"/>
                <w:color w:val="000000"/>
                <w:sz w:val="16"/>
                <w:szCs w:val="16"/>
              </w:rPr>
              <w:t>103</w:t>
            </w:r>
            <w:r w:rsidR="00E47D90">
              <w:rPr>
                <w:rFonts w:cs="Arial"/>
                <w:color w:val="000000"/>
                <w:sz w:val="16"/>
                <w:szCs w:val="16"/>
              </w:rPr>
              <w:t>.</w:t>
            </w:r>
            <w:r>
              <w:rPr>
                <w:rFonts w:cs="Arial"/>
                <w:color w:val="000000"/>
                <w:sz w:val="16"/>
                <w:szCs w:val="16"/>
              </w:rPr>
              <w:t>7</w:t>
            </w:r>
          </w:p>
        </w:tc>
        <w:tc>
          <w:tcPr>
            <w:tcW w:w="1134" w:type="dxa"/>
            <w:shd w:val="clear" w:color="auto" w:fill="auto"/>
            <w:vAlign w:val="center"/>
          </w:tcPr>
          <w:p w14:paraId="7AADD3EC" w14:textId="63E1BFAE" w:rsidR="00896D9C" w:rsidRPr="00F156AE" w:rsidRDefault="00896D9C" w:rsidP="00896D9C">
            <w:pPr>
              <w:spacing w:before="0" w:after="0"/>
              <w:jc w:val="right"/>
              <w:rPr>
                <w:rFonts w:cs="Arial"/>
                <w:color w:val="000000"/>
                <w:sz w:val="16"/>
                <w:szCs w:val="16"/>
              </w:rPr>
            </w:pPr>
            <w:r>
              <w:rPr>
                <w:rFonts w:cs="Arial"/>
                <w:color w:val="000000"/>
                <w:sz w:val="16"/>
                <w:szCs w:val="16"/>
              </w:rPr>
              <w:t>108</w:t>
            </w:r>
            <w:r w:rsidR="00E47D90">
              <w:rPr>
                <w:rFonts w:cs="Arial"/>
                <w:color w:val="000000"/>
                <w:sz w:val="16"/>
                <w:szCs w:val="16"/>
              </w:rPr>
              <w:t>.</w:t>
            </w:r>
            <w:r>
              <w:rPr>
                <w:rFonts w:cs="Arial"/>
                <w:color w:val="000000"/>
                <w:sz w:val="16"/>
                <w:szCs w:val="16"/>
              </w:rPr>
              <w:t>4</w:t>
            </w:r>
          </w:p>
        </w:tc>
        <w:tc>
          <w:tcPr>
            <w:tcW w:w="1134" w:type="dxa"/>
            <w:shd w:val="clear" w:color="auto" w:fill="auto"/>
            <w:vAlign w:val="center"/>
          </w:tcPr>
          <w:p w14:paraId="79A7F340" w14:textId="5A34EB45" w:rsidR="00896D9C" w:rsidRPr="00F156AE" w:rsidRDefault="00896D9C" w:rsidP="00896D9C">
            <w:pPr>
              <w:spacing w:before="0" w:after="0"/>
              <w:jc w:val="right"/>
              <w:rPr>
                <w:rFonts w:cs="Arial"/>
                <w:color w:val="000000"/>
                <w:sz w:val="16"/>
                <w:szCs w:val="16"/>
              </w:rPr>
            </w:pPr>
            <w:r>
              <w:rPr>
                <w:rFonts w:cs="Arial"/>
                <w:color w:val="000000"/>
                <w:sz w:val="16"/>
                <w:szCs w:val="16"/>
              </w:rPr>
              <w:t>127</w:t>
            </w:r>
            <w:r w:rsidR="00E47D90">
              <w:rPr>
                <w:rFonts w:cs="Arial"/>
                <w:color w:val="000000"/>
                <w:sz w:val="16"/>
                <w:szCs w:val="16"/>
              </w:rPr>
              <w:t>.</w:t>
            </w:r>
            <w:r>
              <w:rPr>
                <w:rFonts w:cs="Arial"/>
                <w:color w:val="000000"/>
                <w:sz w:val="16"/>
                <w:szCs w:val="16"/>
              </w:rPr>
              <w:t>1</w:t>
            </w:r>
          </w:p>
        </w:tc>
      </w:tr>
      <w:tr w:rsidR="00896D9C" w:rsidRPr="008860AF" w14:paraId="39D47982" w14:textId="77777777" w:rsidTr="00833AFD">
        <w:trPr>
          <w:trHeight w:hRule="exact" w:val="369"/>
        </w:trPr>
        <w:tc>
          <w:tcPr>
            <w:tcW w:w="3616" w:type="dxa"/>
            <w:shd w:val="clear" w:color="auto" w:fill="auto"/>
            <w:vAlign w:val="center"/>
            <w:hideMark/>
          </w:tcPr>
          <w:p w14:paraId="1C8EDF10" w14:textId="48AB519A" w:rsidR="00896D9C" w:rsidRPr="00413C1A" w:rsidRDefault="00896D9C" w:rsidP="00896D9C">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1CCA9456" w:rsidR="00896D9C" w:rsidRPr="008860AF" w:rsidRDefault="00896D9C" w:rsidP="00896D9C">
            <w:pPr>
              <w:spacing w:before="0" w:after="0"/>
              <w:jc w:val="right"/>
              <w:rPr>
                <w:rFonts w:cs="Arial"/>
                <w:color w:val="000000"/>
                <w:sz w:val="16"/>
                <w:szCs w:val="16"/>
                <w:lang w:val="en-GB"/>
              </w:rPr>
            </w:pPr>
            <w:r>
              <w:rPr>
                <w:rFonts w:cs="Arial"/>
                <w:color w:val="000000"/>
                <w:sz w:val="16"/>
                <w:szCs w:val="16"/>
              </w:rPr>
              <w:t>101</w:t>
            </w:r>
            <w:r w:rsidR="00E47D90">
              <w:rPr>
                <w:rFonts w:cs="Arial"/>
                <w:color w:val="000000"/>
                <w:sz w:val="16"/>
                <w:szCs w:val="16"/>
              </w:rPr>
              <w:t>.</w:t>
            </w:r>
            <w:r>
              <w:rPr>
                <w:rFonts w:cs="Arial"/>
                <w:color w:val="000000"/>
                <w:sz w:val="16"/>
                <w:szCs w:val="16"/>
              </w:rPr>
              <w:t>6</w:t>
            </w:r>
          </w:p>
        </w:tc>
        <w:tc>
          <w:tcPr>
            <w:tcW w:w="1134" w:type="dxa"/>
            <w:shd w:val="clear" w:color="auto" w:fill="auto"/>
            <w:vAlign w:val="center"/>
          </w:tcPr>
          <w:p w14:paraId="77C915A5" w14:textId="5893B949" w:rsidR="00896D9C" w:rsidRPr="008860AF" w:rsidRDefault="00896D9C" w:rsidP="00896D9C">
            <w:pPr>
              <w:spacing w:before="0" w:after="0"/>
              <w:jc w:val="right"/>
              <w:rPr>
                <w:rFonts w:cs="Arial"/>
                <w:color w:val="000000"/>
                <w:sz w:val="16"/>
                <w:szCs w:val="16"/>
                <w:lang w:val="en-GB"/>
              </w:rPr>
            </w:pPr>
            <w:r>
              <w:rPr>
                <w:rFonts w:cs="Arial"/>
                <w:color w:val="000000"/>
                <w:sz w:val="16"/>
                <w:szCs w:val="16"/>
              </w:rPr>
              <w:t>97</w:t>
            </w:r>
            <w:r w:rsidR="00E47D90">
              <w:rPr>
                <w:rFonts w:cs="Arial"/>
                <w:color w:val="000000"/>
                <w:sz w:val="16"/>
                <w:szCs w:val="16"/>
              </w:rPr>
              <w:t>.</w:t>
            </w:r>
            <w:r>
              <w:rPr>
                <w:rFonts w:cs="Arial"/>
                <w:color w:val="000000"/>
                <w:sz w:val="16"/>
                <w:szCs w:val="16"/>
              </w:rPr>
              <w:t>2</w:t>
            </w:r>
          </w:p>
        </w:tc>
        <w:tc>
          <w:tcPr>
            <w:tcW w:w="1134" w:type="dxa"/>
            <w:shd w:val="clear" w:color="auto" w:fill="auto"/>
            <w:vAlign w:val="center"/>
          </w:tcPr>
          <w:p w14:paraId="785040D7" w14:textId="21628F05" w:rsidR="00896D9C" w:rsidRPr="008860AF" w:rsidRDefault="00896D9C" w:rsidP="00896D9C">
            <w:pPr>
              <w:spacing w:before="0" w:after="0"/>
              <w:jc w:val="right"/>
              <w:rPr>
                <w:rFonts w:cs="Arial"/>
                <w:color w:val="000000"/>
                <w:sz w:val="16"/>
                <w:szCs w:val="16"/>
                <w:lang w:val="en-GB"/>
              </w:rPr>
            </w:pPr>
            <w:r>
              <w:rPr>
                <w:rFonts w:cs="Arial"/>
                <w:color w:val="000000"/>
                <w:sz w:val="16"/>
                <w:szCs w:val="16"/>
              </w:rPr>
              <w:t>101</w:t>
            </w:r>
            <w:r w:rsidR="00E47D90">
              <w:rPr>
                <w:rFonts w:cs="Arial"/>
                <w:color w:val="000000"/>
                <w:sz w:val="16"/>
                <w:szCs w:val="16"/>
              </w:rPr>
              <w:t>.</w:t>
            </w:r>
            <w:r>
              <w:rPr>
                <w:rFonts w:cs="Arial"/>
                <w:color w:val="000000"/>
                <w:sz w:val="16"/>
                <w:szCs w:val="16"/>
              </w:rPr>
              <w:t>3</w:t>
            </w:r>
          </w:p>
        </w:tc>
      </w:tr>
      <w:tr w:rsidR="00896D9C" w:rsidRPr="008860AF" w14:paraId="51206003" w14:textId="77777777" w:rsidTr="003C2BC0">
        <w:trPr>
          <w:trHeight w:hRule="exact" w:val="567"/>
        </w:trPr>
        <w:tc>
          <w:tcPr>
            <w:tcW w:w="3616" w:type="dxa"/>
            <w:shd w:val="clear" w:color="auto" w:fill="auto"/>
            <w:vAlign w:val="center"/>
            <w:hideMark/>
          </w:tcPr>
          <w:p w14:paraId="27463E61" w14:textId="77777777" w:rsidR="00896D9C" w:rsidRPr="00413C1A" w:rsidRDefault="00896D9C" w:rsidP="00896D9C">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1E1B2235" w:rsidR="00896D9C" w:rsidRPr="008860AF" w:rsidRDefault="00896D9C" w:rsidP="00896D9C">
            <w:pPr>
              <w:spacing w:before="0" w:after="0"/>
              <w:jc w:val="right"/>
              <w:rPr>
                <w:rFonts w:cs="Arial"/>
                <w:color w:val="000000"/>
                <w:sz w:val="16"/>
                <w:szCs w:val="16"/>
                <w:lang w:val="en-GB"/>
              </w:rPr>
            </w:pPr>
            <w:r>
              <w:rPr>
                <w:rFonts w:cs="Arial"/>
                <w:color w:val="000000"/>
                <w:sz w:val="16"/>
                <w:szCs w:val="16"/>
              </w:rPr>
              <w:t>104</w:t>
            </w:r>
            <w:r w:rsidR="00E47D90">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7579BA46" w14:textId="0CAA0F20" w:rsidR="00896D9C" w:rsidRPr="008860AF" w:rsidRDefault="00896D9C" w:rsidP="00896D9C">
            <w:pPr>
              <w:spacing w:before="0" w:after="0"/>
              <w:jc w:val="right"/>
              <w:rPr>
                <w:rFonts w:cs="Arial"/>
                <w:color w:val="000000"/>
                <w:sz w:val="16"/>
                <w:szCs w:val="16"/>
                <w:lang w:val="en-GB"/>
              </w:rPr>
            </w:pPr>
            <w:r>
              <w:rPr>
                <w:rFonts w:cs="Arial"/>
                <w:color w:val="000000"/>
                <w:sz w:val="16"/>
                <w:szCs w:val="16"/>
              </w:rPr>
              <w:t>98</w:t>
            </w:r>
            <w:r w:rsidR="00E47D90">
              <w:rPr>
                <w:rFonts w:cs="Arial"/>
                <w:color w:val="000000"/>
                <w:sz w:val="16"/>
                <w:szCs w:val="16"/>
              </w:rPr>
              <w:t>.</w:t>
            </w:r>
            <w:r>
              <w:rPr>
                <w:rFonts w:cs="Arial"/>
                <w:color w:val="000000"/>
                <w:sz w:val="16"/>
                <w:szCs w:val="16"/>
              </w:rPr>
              <w:t>4</w:t>
            </w:r>
          </w:p>
        </w:tc>
        <w:tc>
          <w:tcPr>
            <w:tcW w:w="1134" w:type="dxa"/>
            <w:shd w:val="clear" w:color="auto" w:fill="auto"/>
            <w:vAlign w:val="center"/>
          </w:tcPr>
          <w:p w14:paraId="59EC164D" w14:textId="389F63F7" w:rsidR="00896D9C" w:rsidRPr="008860AF" w:rsidRDefault="00896D9C" w:rsidP="00896D9C">
            <w:pPr>
              <w:spacing w:before="0" w:after="0"/>
              <w:jc w:val="right"/>
              <w:rPr>
                <w:rFonts w:cs="Arial"/>
                <w:color w:val="000000"/>
                <w:sz w:val="16"/>
                <w:szCs w:val="16"/>
                <w:lang w:val="en-GB"/>
              </w:rPr>
            </w:pPr>
            <w:r>
              <w:rPr>
                <w:rFonts w:cs="Arial"/>
                <w:color w:val="000000"/>
                <w:sz w:val="16"/>
                <w:szCs w:val="16"/>
              </w:rPr>
              <w:t>105</w:t>
            </w:r>
            <w:r w:rsidR="00E47D90">
              <w:rPr>
                <w:rFonts w:cs="Arial"/>
                <w:color w:val="000000"/>
                <w:sz w:val="16"/>
                <w:szCs w:val="16"/>
              </w:rPr>
              <w:t>.</w:t>
            </w:r>
            <w:r>
              <w:rPr>
                <w:rFonts w:cs="Arial"/>
                <w:color w:val="000000"/>
                <w:sz w:val="16"/>
                <w:szCs w:val="16"/>
              </w:rPr>
              <w:t>8</w:t>
            </w:r>
          </w:p>
        </w:tc>
      </w:tr>
      <w:tr w:rsidR="00896D9C"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896D9C" w:rsidRPr="00413C1A" w:rsidRDefault="00896D9C" w:rsidP="00896D9C">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5D8F61A5" w:rsidR="00896D9C" w:rsidRPr="00F156AE" w:rsidRDefault="00896D9C" w:rsidP="00896D9C">
            <w:pPr>
              <w:spacing w:before="0" w:after="0"/>
              <w:jc w:val="right"/>
              <w:rPr>
                <w:rFonts w:cs="Arial"/>
                <w:color w:val="000000"/>
                <w:sz w:val="16"/>
                <w:szCs w:val="16"/>
              </w:rPr>
            </w:pPr>
            <w:r>
              <w:rPr>
                <w:rFonts w:cs="Arial"/>
                <w:color w:val="000000"/>
                <w:sz w:val="16"/>
                <w:szCs w:val="16"/>
              </w:rPr>
              <w:t>102</w:t>
            </w:r>
            <w:r w:rsidR="00E47D90">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47821FCC" w14:textId="3E936F22" w:rsidR="00896D9C" w:rsidRPr="00F156AE" w:rsidRDefault="00896D9C" w:rsidP="00896D9C">
            <w:pPr>
              <w:spacing w:before="0" w:after="0"/>
              <w:jc w:val="right"/>
              <w:rPr>
                <w:rFonts w:cs="Arial"/>
                <w:color w:val="000000"/>
                <w:sz w:val="16"/>
                <w:szCs w:val="16"/>
              </w:rPr>
            </w:pPr>
            <w:r>
              <w:rPr>
                <w:rFonts w:cs="Arial"/>
                <w:color w:val="000000"/>
                <w:sz w:val="16"/>
                <w:szCs w:val="16"/>
              </w:rPr>
              <w:t>110</w:t>
            </w:r>
            <w:r w:rsidR="00E47D90">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660AA8A7" w14:textId="66DB333A" w:rsidR="00896D9C" w:rsidRPr="00F156AE" w:rsidRDefault="00896D9C" w:rsidP="00896D9C">
            <w:pPr>
              <w:spacing w:before="0" w:after="0"/>
              <w:jc w:val="right"/>
              <w:rPr>
                <w:rFonts w:cs="Arial"/>
                <w:color w:val="000000"/>
                <w:sz w:val="16"/>
                <w:szCs w:val="16"/>
              </w:rPr>
            </w:pPr>
            <w:r>
              <w:rPr>
                <w:rFonts w:cs="Arial"/>
                <w:color w:val="000000"/>
                <w:sz w:val="16"/>
                <w:szCs w:val="16"/>
              </w:rPr>
              <w:t>118</w:t>
            </w:r>
            <w:r w:rsidR="00E47D90">
              <w:rPr>
                <w:rFonts w:cs="Arial"/>
                <w:color w:val="000000"/>
                <w:sz w:val="16"/>
                <w:szCs w:val="16"/>
              </w:rPr>
              <w:t>.</w:t>
            </w:r>
            <w:r>
              <w:rPr>
                <w:rFonts w:cs="Arial"/>
                <w:color w:val="000000"/>
                <w:sz w:val="16"/>
                <w:szCs w:val="16"/>
              </w:rPr>
              <w:t>7</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54252BDD"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430AC9" w:rsidRPr="00632189" w14:paraId="4B81840A" w14:textId="77777777" w:rsidTr="001B51D0">
        <w:trPr>
          <w:gridAfter w:val="3"/>
          <w:wAfter w:w="3402" w:type="dxa"/>
          <w:trHeight w:val="406"/>
        </w:trPr>
        <w:tc>
          <w:tcPr>
            <w:tcW w:w="3628" w:type="dxa"/>
            <w:vMerge w:val="restart"/>
            <w:tcBorders>
              <w:top w:val="nil"/>
            </w:tcBorders>
            <w:shd w:val="clear" w:color="auto" w:fill="auto"/>
            <w:vAlign w:val="center"/>
            <w:hideMark/>
          </w:tcPr>
          <w:p w14:paraId="5C1923DC" w14:textId="77777777" w:rsidR="00430AC9" w:rsidRPr="00FE4CC6" w:rsidRDefault="00430AC9" w:rsidP="001B51D0">
            <w:pPr>
              <w:spacing w:before="240"/>
              <w:jc w:val="center"/>
              <w:rPr>
                <w:rFonts w:cs="Arial"/>
                <w:color w:val="000000"/>
                <w:sz w:val="16"/>
                <w:szCs w:val="16"/>
                <w:lang w:val="en-GB"/>
              </w:rPr>
            </w:pPr>
            <w:r w:rsidRPr="00FE4CC6">
              <w:rPr>
                <w:rFonts w:cs="Arial"/>
                <w:color w:val="000000"/>
                <w:sz w:val="16"/>
                <w:szCs w:val="16"/>
                <w:lang w:val="en-GB"/>
              </w:rPr>
              <w:t>Specification</w:t>
            </w:r>
          </w:p>
        </w:tc>
      </w:tr>
      <w:tr w:rsidR="00430AC9" w:rsidRPr="00632189" w14:paraId="03666ABB" w14:textId="77777777" w:rsidTr="001B51D0">
        <w:trPr>
          <w:trHeight w:val="340"/>
        </w:trPr>
        <w:tc>
          <w:tcPr>
            <w:tcW w:w="3628" w:type="dxa"/>
            <w:vMerge/>
            <w:shd w:val="clear" w:color="auto" w:fill="auto"/>
            <w:vAlign w:val="center"/>
          </w:tcPr>
          <w:p w14:paraId="42B35AA9" w14:textId="77777777" w:rsidR="00430AC9" w:rsidRPr="00632189" w:rsidRDefault="00430AC9" w:rsidP="001B51D0">
            <w:pPr>
              <w:spacing w:before="240"/>
              <w:jc w:val="center"/>
              <w:rPr>
                <w:rFonts w:cs="Arial"/>
                <w:color w:val="000000"/>
                <w:sz w:val="16"/>
                <w:szCs w:val="16"/>
              </w:rPr>
            </w:pPr>
          </w:p>
        </w:tc>
        <w:tc>
          <w:tcPr>
            <w:tcW w:w="2268" w:type="dxa"/>
            <w:gridSpan w:val="2"/>
            <w:tcBorders>
              <w:top w:val="nil"/>
            </w:tcBorders>
            <w:shd w:val="clear" w:color="auto" w:fill="auto"/>
            <w:vAlign w:val="center"/>
          </w:tcPr>
          <w:p w14:paraId="75A9D5DD" w14:textId="02961BE5" w:rsidR="00430AC9" w:rsidRPr="00632189" w:rsidRDefault="00430AC9" w:rsidP="001B51D0">
            <w:pPr>
              <w:spacing w:after="0" w:line="240" w:lineRule="auto"/>
              <w:jc w:val="center"/>
              <w:rPr>
                <w:rFonts w:cs="Arial"/>
                <w:color w:val="000000"/>
                <w:sz w:val="16"/>
                <w:szCs w:val="16"/>
              </w:rPr>
            </w:pPr>
            <w:r>
              <w:rPr>
                <w:rFonts w:cs="Arial"/>
                <w:color w:val="000000"/>
                <w:sz w:val="16"/>
                <w:szCs w:val="16"/>
              </w:rPr>
              <w:t>0</w:t>
            </w:r>
            <w:r w:rsidR="00836A57">
              <w:rPr>
                <w:rFonts w:cs="Arial"/>
                <w:color w:val="000000"/>
                <w:sz w:val="16"/>
                <w:szCs w:val="16"/>
              </w:rPr>
              <w:t>8</w:t>
            </w:r>
            <w:r w:rsidRPr="00632189">
              <w:rPr>
                <w:rFonts w:cs="Arial"/>
                <w:color w:val="000000"/>
                <w:sz w:val="16"/>
                <w:szCs w:val="16"/>
              </w:rPr>
              <w:t xml:space="preserve"> 202</w:t>
            </w:r>
            <w:r>
              <w:rPr>
                <w:rFonts w:cs="Arial"/>
                <w:color w:val="000000"/>
                <w:sz w:val="16"/>
                <w:szCs w:val="16"/>
              </w:rPr>
              <w:t>2</w:t>
            </w:r>
          </w:p>
        </w:tc>
        <w:tc>
          <w:tcPr>
            <w:tcW w:w="1134" w:type="dxa"/>
            <w:tcBorders>
              <w:top w:val="nil"/>
            </w:tcBorders>
            <w:shd w:val="clear" w:color="auto" w:fill="auto"/>
            <w:vAlign w:val="center"/>
          </w:tcPr>
          <w:p w14:paraId="0F7E82A3" w14:textId="72AEAF09" w:rsidR="00430AC9" w:rsidRPr="00632189" w:rsidRDefault="00430AC9" w:rsidP="001B51D0">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Pr>
                <w:rFonts w:cs="Arial"/>
                <w:color w:val="000000"/>
                <w:sz w:val="16"/>
                <w:szCs w:val="16"/>
              </w:rPr>
              <w:t>0</w:t>
            </w:r>
            <w:r w:rsidR="00836A57">
              <w:rPr>
                <w:rFonts w:cs="Arial"/>
                <w:color w:val="000000"/>
                <w:sz w:val="16"/>
                <w:szCs w:val="16"/>
              </w:rPr>
              <w:t>8</w:t>
            </w:r>
            <w:r w:rsidRPr="00632189">
              <w:rPr>
                <w:rFonts w:cs="Arial"/>
                <w:color w:val="000000"/>
                <w:sz w:val="16"/>
                <w:szCs w:val="16"/>
              </w:rPr>
              <w:t xml:space="preserve"> 202</w:t>
            </w:r>
            <w:r>
              <w:rPr>
                <w:rFonts w:cs="Arial"/>
                <w:color w:val="000000"/>
                <w:sz w:val="16"/>
                <w:szCs w:val="16"/>
              </w:rPr>
              <w:t>2</w:t>
            </w:r>
          </w:p>
        </w:tc>
      </w:tr>
      <w:tr w:rsidR="00430AC9" w:rsidRPr="00632189" w14:paraId="4881D4D9" w14:textId="77777777" w:rsidTr="001B51D0">
        <w:trPr>
          <w:trHeight w:val="340"/>
        </w:trPr>
        <w:tc>
          <w:tcPr>
            <w:tcW w:w="3628" w:type="dxa"/>
            <w:vMerge/>
            <w:tcBorders>
              <w:bottom w:val="single" w:sz="12" w:space="0" w:color="001D77"/>
            </w:tcBorders>
            <w:vAlign w:val="center"/>
            <w:hideMark/>
          </w:tcPr>
          <w:p w14:paraId="0B192E4D" w14:textId="77777777" w:rsidR="00430AC9" w:rsidRPr="00632189" w:rsidRDefault="00430AC9" w:rsidP="001B51D0">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6011F372" w14:textId="24448B5D" w:rsidR="00430AC9" w:rsidRPr="00632189" w:rsidRDefault="00430AC9" w:rsidP="001B51D0">
            <w:pPr>
              <w:spacing w:after="0" w:line="240" w:lineRule="auto"/>
              <w:jc w:val="center"/>
              <w:rPr>
                <w:rFonts w:cs="Arial"/>
                <w:sz w:val="16"/>
                <w:szCs w:val="16"/>
              </w:rPr>
            </w:pPr>
            <w:r>
              <w:rPr>
                <w:rFonts w:cs="Arial"/>
                <w:sz w:val="16"/>
                <w:szCs w:val="16"/>
              </w:rPr>
              <w:t>0</w:t>
            </w:r>
            <w:r w:rsidR="00836A57">
              <w:rPr>
                <w:rFonts w:cs="Arial"/>
                <w:sz w:val="16"/>
                <w:szCs w:val="16"/>
              </w:rPr>
              <w:t>7</w:t>
            </w:r>
            <w:r w:rsidRPr="00632189">
              <w:rPr>
                <w:rFonts w:cs="Arial"/>
                <w:sz w:val="16"/>
                <w:szCs w:val="16"/>
              </w:rPr>
              <w:t xml:space="preserve"> 202</w:t>
            </w:r>
            <w:r>
              <w:rPr>
                <w:rFonts w:cs="Arial"/>
                <w:sz w:val="16"/>
                <w:szCs w:val="16"/>
              </w:rPr>
              <w:t>2</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2BB55473" w14:textId="33F2B8A8" w:rsidR="00430AC9" w:rsidRPr="00632189" w:rsidRDefault="00430AC9" w:rsidP="001B51D0">
            <w:pPr>
              <w:spacing w:after="0" w:line="240" w:lineRule="auto"/>
              <w:jc w:val="center"/>
              <w:rPr>
                <w:rFonts w:cs="Arial"/>
                <w:sz w:val="16"/>
                <w:szCs w:val="16"/>
              </w:rPr>
            </w:pPr>
            <w:r>
              <w:rPr>
                <w:rFonts w:cs="Arial"/>
                <w:sz w:val="16"/>
                <w:szCs w:val="16"/>
              </w:rPr>
              <w:t>0</w:t>
            </w:r>
            <w:r w:rsidR="00836A57">
              <w:rPr>
                <w:rFonts w:cs="Arial"/>
                <w:sz w:val="16"/>
                <w:szCs w:val="16"/>
              </w:rPr>
              <w:t>8</w:t>
            </w:r>
            <w:r w:rsidRPr="00632189">
              <w:rPr>
                <w:rFonts w:cs="Arial"/>
                <w:sz w:val="16"/>
                <w:szCs w:val="16"/>
              </w:rPr>
              <w:t xml:space="preserve"> 202</w:t>
            </w:r>
            <w:r>
              <w:rPr>
                <w:rFonts w:cs="Arial"/>
                <w:sz w:val="16"/>
                <w:szCs w:val="16"/>
              </w:rPr>
              <w:t>1</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6675992A" w14:textId="5E083CCE" w:rsidR="00430AC9" w:rsidRPr="00632189" w:rsidRDefault="00430AC9" w:rsidP="001B51D0">
            <w:pPr>
              <w:spacing w:after="0" w:line="240" w:lineRule="auto"/>
              <w:rPr>
                <w:rFonts w:cs="Arial"/>
                <w:spacing w:val="2"/>
                <w:sz w:val="16"/>
                <w:szCs w:val="16"/>
              </w:rPr>
            </w:pPr>
            <w:r w:rsidRPr="00632189">
              <w:rPr>
                <w:rFonts w:cs="Arial"/>
                <w:spacing w:val="-8"/>
                <w:sz w:val="16"/>
                <w:szCs w:val="16"/>
              </w:rPr>
              <w:t>01-</w:t>
            </w:r>
            <w:r>
              <w:rPr>
                <w:rFonts w:cs="Arial"/>
                <w:spacing w:val="-8"/>
                <w:sz w:val="16"/>
                <w:szCs w:val="16"/>
              </w:rPr>
              <w:t>0</w:t>
            </w:r>
            <w:r w:rsidR="00836A57">
              <w:rPr>
                <w:rFonts w:cs="Arial"/>
                <w:spacing w:val="-8"/>
                <w:sz w:val="16"/>
                <w:szCs w:val="16"/>
              </w:rPr>
              <w:t>8</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896D9C" w:rsidRPr="00632189" w14:paraId="0EB8E7C0" w14:textId="77777777" w:rsidTr="001B51D0">
        <w:trPr>
          <w:trHeight w:hRule="exact" w:val="369"/>
        </w:trPr>
        <w:tc>
          <w:tcPr>
            <w:tcW w:w="3628" w:type="dxa"/>
            <w:tcBorders>
              <w:top w:val="single" w:sz="12" w:space="0" w:color="001D77"/>
            </w:tcBorders>
            <w:shd w:val="clear" w:color="auto" w:fill="auto"/>
            <w:vAlign w:val="center"/>
            <w:hideMark/>
          </w:tcPr>
          <w:p w14:paraId="37CF5496" w14:textId="77777777" w:rsidR="00896D9C" w:rsidRPr="00632189" w:rsidRDefault="00896D9C" w:rsidP="00896D9C">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27ECCA79" w14:textId="5C56F468" w:rsidR="00896D9C" w:rsidRPr="00632189" w:rsidRDefault="00896D9C" w:rsidP="00896D9C">
            <w:pPr>
              <w:spacing w:before="60" w:after="0"/>
              <w:jc w:val="right"/>
              <w:rPr>
                <w:rFonts w:cs="Arial"/>
                <w:b/>
                <w:bCs/>
                <w:color w:val="000000"/>
                <w:sz w:val="16"/>
                <w:szCs w:val="16"/>
              </w:rPr>
            </w:pPr>
            <w:r>
              <w:rPr>
                <w:rFonts w:cs="Arial"/>
                <w:b/>
                <w:bCs/>
                <w:color w:val="000000"/>
                <w:sz w:val="16"/>
                <w:szCs w:val="16"/>
              </w:rPr>
              <w:t>101</w:t>
            </w:r>
            <w:r w:rsidR="00F96D9B">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42203E7A" w14:textId="3326B078" w:rsidR="00896D9C" w:rsidRPr="00632189" w:rsidRDefault="00896D9C" w:rsidP="00896D9C">
            <w:pPr>
              <w:spacing w:before="60" w:after="0"/>
              <w:jc w:val="right"/>
              <w:rPr>
                <w:rFonts w:cs="Arial"/>
                <w:b/>
                <w:bCs/>
                <w:color w:val="000000"/>
                <w:sz w:val="16"/>
                <w:szCs w:val="16"/>
              </w:rPr>
            </w:pPr>
            <w:r>
              <w:rPr>
                <w:rFonts w:cs="Arial"/>
                <w:b/>
                <w:bCs/>
                <w:color w:val="000000"/>
                <w:sz w:val="16"/>
                <w:szCs w:val="16"/>
              </w:rPr>
              <w:t>121</w:t>
            </w:r>
            <w:r w:rsidR="00F51868">
              <w:rPr>
                <w:rFonts w:cs="Arial"/>
                <w:b/>
                <w:bCs/>
                <w:color w:val="000000"/>
                <w:sz w:val="16"/>
                <w:szCs w:val="16"/>
              </w:rPr>
              <w:t>.</w:t>
            </w:r>
            <w:r>
              <w:rPr>
                <w:rFonts w:cs="Arial"/>
                <w:b/>
                <w:bCs/>
                <w:color w:val="000000"/>
                <w:sz w:val="16"/>
                <w:szCs w:val="16"/>
              </w:rPr>
              <w:t>5</w:t>
            </w:r>
          </w:p>
        </w:tc>
        <w:tc>
          <w:tcPr>
            <w:tcW w:w="1134" w:type="dxa"/>
            <w:tcBorders>
              <w:top w:val="single" w:sz="12" w:space="0" w:color="001D77"/>
            </w:tcBorders>
            <w:shd w:val="clear" w:color="auto" w:fill="auto"/>
            <w:vAlign w:val="center"/>
          </w:tcPr>
          <w:p w14:paraId="6A09A2D6" w14:textId="0E25D434" w:rsidR="00896D9C" w:rsidRPr="00632189" w:rsidRDefault="00896D9C" w:rsidP="00896D9C">
            <w:pPr>
              <w:spacing w:before="60" w:after="0"/>
              <w:jc w:val="right"/>
              <w:rPr>
                <w:rFonts w:cs="Arial"/>
                <w:b/>
                <w:bCs/>
                <w:color w:val="000000"/>
                <w:sz w:val="16"/>
                <w:szCs w:val="16"/>
              </w:rPr>
            </w:pPr>
            <w:r>
              <w:rPr>
                <w:rFonts w:cs="Arial"/>
                <w:b/>
                <w:bCs/>
                <w:color w:val="000000"/>
                <w:sz w:val="16"/>
                <w:szCs w:val="16"/>
              </w:rPr>
              <w:t>121</w:t>
            </w:r>
            <w:r w:rsidR="00F51868">
              <w:rPr>
                <w:rFonts w:cs="Arial"/>
                <w:b/>
                <w:bCs/>
                <w:color w:val="000000"/>
                <w:sz w:val="16"/>
                <w:szCs w:val="16"/>
              </w:rPr>
              <w:t>.</w:t>
            </w:r>
            <w:r>
              <w:rPr>
                <w:rFonts w:cs="Arial"/>
                <w:b/>
                <w:bCs/>
                <w:color w:val="000000"/>
                <w:sz w:val="16"/>
                <w:szCs w:val="16"/>
              </w:rPr>
              <w:t>2</w:t>
            </w:r>
          </w:p>
        </w:tc>
      </w:tr>
      <w:tr w:rsidR="00896D9C" w:rsidRPr="00632189" w14:paraId="45F17948" w14:textId="77777777" w:rsidTr="001B51D0">
        <w:trPr>
          <w:trHeight w:hRule="exact" w:val="369"/>
        </w:trPr>
        <w:tc>
          <w:tcPr>
            <w:tcW w:w="3628" w:type="dxa"/>
            <w:shd w:val="clear" w:color="auto" w:fill="auto"/>
            <w:vAlign w:val="center"/>
            <w:hideMark/>
          </w:tcPr>
          <w:p w14:paraId="669F7BD3" w14:textId="77777777" w:rsidR="00896D9C" w:rsidRPr="00632189" w:rsidRDefault="00896D9C" w:rsidP="00896D9C">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0F5E4E02" w14:textId="77777777" w:rsidR="00896D9C" w:rsidRPr="00632189" w:rsidRDefault="00896D9C" w:rsidP="00896D9C">
            <w:pPr>
              <w:spacing w:before="0" w:after="0"/>
              <w:jc w:val="right"/>
              <w:rPr>
                <w:rFonts w:cs="Arial"/>
                <w:color w:val="000000"/>
                <w:sz w:val="16"/>
                <w:szCs w:val="16"/>
              </w:rPr>
            </w:pPr>
          </w:p>
        </w:tc>
        <w:tc>
          <w:tcPr>
            <w:tcW w:w="1134" w:type="dxa"/>
            <w:shd w:val="clear" w:color="auto" w:fill="auto"/>
            <w:vAlign w:val="center"/>
          </w:tcPr>
          <w:p w14:paraId="2FE35BF9" w14:textId="77777777" w:rsidR="00896D9C" w:rsidRPr="00632189" w:rsidRDefault="00896D9C" w:rsidP="00896D9C">
            <w:pPr>
              <w:spacing w:before="0" w:after="0"/>
              <w:jc w:val="right"/>
              <w:rPr>
                <w:rFonts w:cs="Arial"/>
                <w:color w:val="000000"/>
                <w:sz w:val="16"/>
                <w:szCs w:val="16"/>
              </w:rPr>
            </w:pPr>
          </w:p>
        </w:tc>
        <w:tc>
          <w:tcPr>
            <w:tcW w:w="1134" w:type="dxa"/>
            <w:shd w:val="clear" w:color="auto" w:fill="auto"/>
            <w:vAlign w:val="center"/>
          </w:tcPr>
          <w:p w14:paraId="404C309B" w14:textId="77777777" w:rsidR="00896D9C" w:rsidRPr="00632189" w:rsidRDefault="00896D9C" w:rsidP="00896D9C">
            <w:pPr>
              <w:spacing w:before="0" w:after="0"/>
              <w:jc w:val="right"/>
              <w:rPr>
                <w:rFonts w:cs="Arial"/>
                <w:color w:val="000000"/>
                <w:sz w:val="16"/>
                <w:szCs w:val="16"/>
              </w:rPr>
            </w:pPr>
          </w:p>
        </w:tc>
      </w:tr>
      <w:tr w:rsidR="00896D9C" w:rsidRPr="00632189" w14:paraId="70EA2E9E" w14:textId="77777777" w:rsidTr="001B51D0">
        <w:trPr>
          <w:trHeight w:hRule="exact" w:val="369"/>
        </w:trPr>
        <w:tc>
          <w:tcPr>
            <w:tcW w:w="3628" w:type="dxa"/>
            <w:shd w:val="clear" w:color="auto" w:fill="auto"/>
            <w:vAlign w:val="center"/>
            <w:hideMark/>
          </w:tcPr>
          <w:p w14:paraId="5BC6AA3A" w14:textId="77777777" w:rsidR="00896D9C" w:rsidRPr="00632189" w:rsidRDefault="00896D9C" w:rsidP="00896D9C">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6F7D6290" w14:textId="329D54A1" w:rsidR="00896D9C" w:rsidRPr="00632189" w:rsidRDefault="00896D9C" w:rsidP="00896D9C">
            <w:pPr>
              <w:tabs>
                <w:tab w:val="left" w:pos="674"/>
              </w:tabs>
              <w:spacing w:before="0" w:after="0"/>
              <w:jc w:val="right"/>
              <w:rPr>
                <w:rFonts w:cs="Arial"/>
                <w:color w:val="000000"/>
                <w:sz w:val="16"/>
                <w:szCs w:val="16"/>
              </w:rPr>
            </w:pPr>
            <w:r>
              <w:rPr>
                <w:rFonts w:cs="Arial"/>
                <w:color w:val="000000"/>
                <w:sz w:val="16"/>
                <w:szCs w:val="16"/>
              </w:rPr>
              <w:t>100</w:t>
            </w:r>
            <w:r w:rsidR="00F51868">
              <w:rPr>
                <w:rFonts w:cs="Arial"/>
                <w:color w:val="000000"/>
                <w:sz w:val="16"/>
                <w:szCs w:val="16"/>
              </w:rPr>
              <w:t>.</w:t>
            </w:r>
            <w:r>
              <w:rPr>
                <w:rFonts w:cs="Arial"/>
                <w:color w:val="000000"/>
                <w:sz w:val="16"/>
                <w:szCs w:val="16"/>
              </w:rPr>
              <w:t>2</w:t>
            </w:r>
          </w:p>
        </w:tc>
        <w:tc>
          <w:tcPr>
            <w:tcW w:w="1134" w:type="dxa"/>
            <w:shd w:val="clear" w:color="auto" w:fill="auto"/>
            <w:vAlign w:val="center"/>
          </w:tcPr>
          <w:p w14:paraId="383B12F1" w14:textId="055D2C1F" w:rsidR="00896D9C" w:rsidRPr="00632189" w:rsidRDefault="00896D9C" w:rsidP="00896D9C">
            <w:pPr>
              <w:spacing w:before="0" w:after="0"/>
              <w:jc w:val="right"/>
              <w:rPr>
                <w:rFonts w:cs="Arial"/>
                <w:color w:val="000000"/>
                <w:sz w:val="16"/>
                <w:szCs w:val="16"/>
              </w:rPr>
            </w:pPr>
            <w:r>
              <w:rPr>
                <w:rFonts w:cs="Arial"/>
                <w:color w:val="000000"/>
                <w:sz w:val="16"/>
                <w:szCs w:val="16"/>
              </w:rPr>
              <w:t>102</w:t>
            </w:r>
            <w:r w:rsidR="00F51868">
              <w:rPr>
                <w:rFonts w:cs="Arial"/>
                <w:color w:val="000000"/>
                <w:sz w:val="16"/>
                <w:szCs w:val="16"/>
              </w:rPr>
              <w:t>.</w:t>
            </w:r>
            <w:r>
              <w:rPr>
                <w:rFonts w:cs="Arial"/>
                <w:color w:val="000000"/>
                <w:sz w:val="16"/>
                <w:szCs w:val="16"/>
              </w:rPr>
              <w:t>3</w:t>
            </w:r>
          </w:p>
        </w:tc>
        <w:tc>
          <w:tcPr>
            <w:tcW w:w="1134" w:type="dxa"/>
            <w:shd w:val="clear" w:color="auto" w:fill="auto"/>
            <w:vAlign w:val="center"/>
          </w:tcPr>
          <w:p w14:paraId="4D527F4B" w14:textId="58B6567C" w:rsidR="00896D9C" w:rsidRPr="00632189" w:rsidRDefault="00896D9C" w:rsidP="00896D9C">
            <w:pPr>
              <w:spacing w:before="0" w:after="0"/>
              <w:jc w:val="right"/>
              <w:rPr>
                <w:rFonts w:cs="Arial"/>
                <w:color w:val="000000"/>
                <w:sz w:val="16"/>
                <w:szCs w:val="16"/>
              </w:rPr>
            </w:pPr>
            <w:r>
              <w:rPr>
                <w:rFonts w:cs="Arial"/>
                <w:color w:val="000000"/>
                <w:sz w:val="16"/>
                <w:szCs w:val="16"/>
              </w:rPr>
              <w:t>95</w:t>
            </w:r>
            <w:r w:rsidR="00F51868">
              <w:rPr>
                <w:rFonts w:cs="Arial"/>
                <w:color w:val="000000"/>
                <w:sz w:val="16"/>
                <w:szCs w:val="16"/>
              </w:rPr>
              <w:t>.</w:t>
            </w:r>
            <w:r>
              <w:rPr>
                <w:rFonts w:cs="Arial"/>
                <w:color w:val="000000"/>
                <w:sz w:val="16"/>
                <w:szCs w:val="16"/>
              </w:rPr>
              <w:t>1</w:t>
            </w:r>
          </w:p>
        </w:tc>
      </w:tr>
      <w:tr w:rsidR="00896D9C" w:rsidRPr="00632189" w14:paraId="37FE36F7" w14:textId="77777777" w:rsidTr="001B51D0">
        <w:trPr>
          <w:trHeight w:hRule="exact" w:val="369"/>
        </w:trPr>
        <w:tc>
          <w:tcPr>
            <w:tcW w:w="3628" w:type="dxa"/>
            <w:shd w:val="clear" w:color="auto" w:fill="auto"/>
            <w:vAlign w:val="center"/>
            <w:hideMark/>
          </w:tcPr>
          <w:p w14:paraId="630B6373" w14:textId="77777777" w:rsidR="00896D9C" w:rsidRPr="00EC3C64" w:rsidRDefault="00896D9C" w:rsidP="00896D9C">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46F31CF3" w14:textId="0F86C747" w:rsidR="00896D9C" w:rsidRPr="00632189" w:rsidRDefault="00896D9C" w:rsidP="00896D9C">
            <w:pPr>
              <w:spacing w:before="0" w:after="0"/>
              <w:jc w:val="right"/>
              <w:rPr>
                <w:rFonts w:cs="Arial"/>
                <w:color w:val="000000"/>
                <w:sz w:val="16"/>
                <w:szCs w:val="16"/>
              </w:rPr>
            </w:pPr>
            <w:r>
              <w:rPr>
                <w:rFonts w:cs="Arial"/>
                <w:color w:val="000000"/>
                <w:sz w:val="16"/>
                <w:szCs w:val="16"/>
              </w:rPr>
              <w:t>98</w:t>
            </w:r>
            <w:r w:rsidR="00F51868">
              <w:rPr>
                <w:rFonts w:cs="Arial"/>
                <w:color w:val="000000"/>
                <w:sz w:val="16"/>
                <w:szCs w:val="16"/>
              </w:rPr>
              <w:t>.</w:t>
            </w:r>
            <w:r>
              <w:rPr>
                <w:rFonts w:cs="Arial"/>
                <w:color w:val="000000"/>
                <w:sz w:val="16"/>
                <w:szCs w:val="16"/>
              </w:rPr>
              <w:t>1</w:t>
            </w:r>
          </w:p>
        </w:tc>
        <w:tc>
          <w:tcPr>
            <w:tcW w:w="1134" w:type="dxa"/>
            <w:shd w:val="clear" w:color="auto" w:fill="auto"/>
            <w:vAlign w:val="center"/>
          </w:tcPr>
          <w:p w14:paraId="77AA7EE0" w14:textId="14054512" w:rsidR="00896D9C" w:rsidRPr="00632189" w:rsidRDefault="00896D9C" w:rsidP="00896D9C">
            <w:pPr>
              <w:spacing w:before="0" w:after="0"/>
              <w:jc w:val="right"/>
              <w:rPr>
                <w:rFonts w:cs="Arial"/>
                <w:color w:val="000000"/>
                <w:sz w:val="16"/>
                <w:szCs w:val="16"/>
              </w:rPr>
            </w:pPr>
            <w:r>
              <w:rPr>
                <w:rFonts w:cs="Arial"/>
                <w:color w:val="000000"/>
                <w:sz w:val="16"/>
                <w:szCs w:val="16"/>
              </w:rPr>
              <w:t>133</w:t>
            </w:r>
            <w:r w:rsidR="00F51868">
              <w:rPr>
                <w:rFonts w:cs="Arial"/>
                <w:color w:val="000000"/>
                <w:sz w:val="16"/>
                <w:szCs w:val="16"/>
              </w:rPr>
              <w:t>.</w:t>
            </w:r>
            <w:r>
              <w:rPr>
                <w:rFonts w:cs="Arial"/>
                <w:color w:val="000000"/>
                <w:sz w:val="16"/>
                <w:szCs w:val="16"/>
              </w:rPr>
              <w:t>7</w:t>
            </w:r>
          </w:p>
        </w:tc>
        <w:tc>
          <w:tcPr>
            <w:tcW w:w="1134" w:type="dxa"/>
            <w:shd w:val="clear" w:color="auto" w:fill="auto"/>
            <w:vAlign w:val="center"/>
          </w:tcPr>
          <w:p w14:paraId="62D24717" w14:textId="4F6AAB4C" w:rsidR="00896D9C" w:rsidRPr="00632189" w:rsidRDefault="00896D9C" w:rsidP="00896D9C">
            <w:pPr>
              <w:spacing w:before="0" w:after="0"/>
              <w:jc w:val="right"/>
              <w:rPr>
                <w:rFonts w:cs="Arial"/>
                <w:color w:val="000000"/>
                <w:sz w:val="16"/>
                <w:szCs w:val="16"/>
              </w:rPr>
            </w:pPr>
            <w:r>
              <w:rPr>
                <w:rFonts w:cs="Arial"/>
                <w:color w:val="000000"/>
                <w:sz w:val="16"/>
                <w:szCs w:val="16"/>
              </w:rPr>
              <w:t>142</w:t>
            </w:r>
            <w:r w:rsidR="00F51868">
              <w:rPr>
                <w:rFonts w:cs="Arial"/>
                <w:color w:val="000000"/>
                <w:sz w:val="16"/>
                <w:szCs w:val="16"/>
              </w:rPr>
              <w:t>.</w:t>
            </w:r>
            <w:r>
              <w:rPr>
                <w:rFonts w:cs="Arial"/>
                <w:color w:val="000000"/>
                <w:sz w:val="16"/>
                <w:szCs w:val="16"/>
              </w:rPr>
              <w:t>5</w:t>
            </w:r>
          </w:p>
        </w:tc>
      </w:tr>
      <w:tr w:rsidR="00896D9C" w:rsidRPr="00632189" w14:paraId="2BFAF6A0" w14:textId="77777777" w:rsidTr="001B51D0">
        <w:trPr>
          <w:trHeight w:hRule="exact" w:val="369"/>
        </w:trPr>
        <w:tc>
          <w:tcPr>
            <w:tcW w:w="3628" w:type="dxa"/>
            <w:shd w:val="clear" w:color="auto" w:fill="auto"/>
            <w:vAlign w:val="center"/>
            <w:hideMark/>
          </w:tcPr>
          <w:p w14:paraId="2E8F7401" w14:textId="77777777" w:rsidR="00896D9C" w:rsidRPr="00EC3C64" w:rsidRDefault="00896D9C" w:rsidP="00896D9C">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50620EC6" w14:textId="3D9D2691" w:rsidR="00896D9C" w:rsidRPr="00632189" w:rsidRDefault="00896D9C" w:rsidP="00896D9C">
            <w:pPr>
              <w:spacing w:before="0" w:after="0" w:line="240" w:lineRule="auto"/>
              <w:jc w:val="right"/>
              <w:rPr>
                <w:rFonts w:cs="Arial"/>
                <w:color w:val="000000"/>
                <w:sz w:val="16"/>
                <w:szCs w:val="16"/>
              </w:rPr>
            </w:pPr>
            <w:r>
              <w:rPr>
                <w:rFonts w:cs="Arial"/>
                <w:color w:val="000000"/>
                <w:sz w:val="16"/>
                <w:szCs w:val="16"/>
              </w:rPr>
              <w:t>100</w:t>
            </w:r>
            <w:r w:rsidR="00F51868">
              <w:rPr>
                <w:rFonts w:cs="Arial"/>
                <w:color w:val="000000"/>
                <w:sz w:val="16"/>
                <w:szCs w:val="16"/>
              </w:rPr>
              <w:t>.</w:t>
            </w:r>
            <w:r>
              <w:rPr>
                <w:rFonts w:cs="Arial"/>
                <w:color w:val="000000"/>
                <w:sz w:val="16"/>
                <w:szCs w:val="16"/>
              </w:rPr>
              <w:t>8</w:t>
            </w:r>
          </w:p>
        </w:tc>
        <w:tc>
          <w:tcPr>
            <w:tcW w:w="1134" w:type="dxa"/>
            <w:shd w:val="clear" w:color="auto" w:fill="auto"/>
            <w:vAlign w:val="center"/>
          </w:tcPr>
          <w:p w14:paraId="5CDD958C" w14:textId="59D99F73" w:rsidR="00896D9C" w:rsidRPr="00632189" w:rsidRDefault="00896D9C" w:rsidP="00896D9C">
            <w:pPr>
              <w:spacing w:before="0" w:after="0" w:line="240" w:lineRule="auto"/>
              <w:jc w:val="right"/>
              <w:rPr>
                <w:rFonts w:cs="Arial"/>
                <w:color w:val="000000"/>
                <w:sz w:val="16"/>
                <w:szCs w:val="16"/>
              </w:rPr>
            </w:pPr>
            <w:r>
              <w:rPr>
                <w:rFonts w:cs="Arial"/>
                <w:color w:val="000000"/>
                <w:sz w:val="16"/>
                <w:szCs w:val="16"/>
              </w:rPr>
              <w:t>124</w:t>
            </w:r>
            <w:r w:rsidR="00F51868">
              <w:rPr>
                <w:rFonts w:cs="Arial"/>
                <w:color w:val="000000"/>
                <w:sz w:val="16"/>
                <w:szCs w:val="16"/>
              </w:rPr>
              <w:t>.</w:t>
            </w:r>
            <w:r>
              <w:rPr>
                <w:rFonts w:cs="Arial"/>
                <w:color w:val="000000"/>
                <w:sz w:val="16"/>
                <w:szCs w:val="16"/>
              </w:rPr>
              <w:t>3</w:t>
            </w:r>
          </w:p>
        </w:tc>
        <w:tc>
          <w:tcPr>
            <w:tcW w:w="1134" w:type="dxa"/>
            <w:shd w:val="clear" w:color="auto" w:fill="auto"/>
            <w:vAlign w:val="center"/>
          </w:tcPr>
          <w:p w14:paraId="3BBF10F9" w14:textId="44C427CF" w:rsidR="00896D9C" w:rsidRPr="00632189" w:rsidRDefault="00896D9C" w:rsidP="00896D9C">
            <w:pPr>
              <w:spacing w:before="0" w:after="0" w:line="240" w:lineRule="auto"/>
              <w:jc w:val="right"/>
              <w:rPr>
                <w:rFonts w:cs="Arial"/>
                <w:color w:val="000000"/>
                <w:sz w:val="16"/>
                <w:szCs w:val="16"/>
              </w:rPr>
            </w:pPr>
            <w:r>
              <w:rPr>
                <w:rFonts w:cs="Arial"/>
                <w:color w:val="000000"/>
                <w:sz w:val="16"/>
                <w:szCs w:val="16"/>
              </w:rPr>
              <w:t>117</w:t>
            </w:r>
            <w:r w:rsidR="00F51868">
              <w:rPr>
                <w:rFonts w:cs="Arial"/>
                <w:color w:val="000000"/>
                <w:sz w:val="16"/>
                <w:szCs w:val="16"/>
              </w:rPr>
              <w:t>.</w:t>
            </w:r>
            <w:r>
              <w:rPr>
                <w:rFonts w:cs="Arial"/>
                <w:color w:val="000000"/>
                <w:sz w:val="16"/>
                <w:szCs w:val="16"/>
              </w:rPr>
              <w:t>8</w:t>
            </w:r>
          </w:p>
        </w:tc>
      </w:tr>
      <w:tr w:rsidR="00896D9C" w:rsidRPr="00632189" w14:paraId="749AAEF2" w14:textId="77777777" w:rsidTr="001B51D0">
        <w:trPr>
          <w:trHeight w:hRule="exact" w:val="369"/>
        </w:trPr>
        <w:tc>
          <w:tcPr>
            <w:tcW w:w="3628" w:type="dxa"/>
            <w:shd w:val="clear" w:color="auto" w:fill="auto"/>
            <w:vAlign w:val="center"/>
            <w:hideMark/>
          </w:tcPr>
          <w:p w14:paraId="55D42D9E" w14:textId="77777777" w:rsidR="00896D9C" w:rsidRPr="00EC3C64" w:rsidRDefault="00896D9C" w:rsidP="00896D9C">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47E6E9E7" w14:textId="77777777" w:rsidR="00896D9C" w:rsidRPr="00632189" w:rsidRDefault="00896D9C" w:rsidP="00896D9C">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00A82527" w14:textId="77777777" w:rsidR="00896D9C" w:rsidRPr="00632189" w:rsidRDefault="00896D9C" w:rsidP="00896D9C">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4DA601AA" w14:textId="77777777" w:rsidR="00896D9C" w:rsidRPr="00632189" w:rsidRDefault="00896D9C" w:rsidP="00896D9C">
            <w:pPr>
              <w:spacing w:before="0" w:after="0" w:line="240" w:lineRule="auto"/>
              <w:jc w:val="right"/>
              <w:rPr>
                <w:rFonts w:cs="Arial"/>
                <w:color w:val="000000"/>
                <w:sz w:val="16"/>
                <w:szCs w:val="16"/>
              </w:rPr>
            </w:pPr>
            <w:r w:rsidRPr="00632189">
              <w:rPr>
                <w:rFonts w:cs="Arial"/>
                <w:color w:val="000000"/>
                <w:sz w:val="16"/>
                <w:szCs w:val="16"/>
              </w:rPr>
              <w:t>.</w:t>
            </w:r>
          </w:p>
        </w:tc>
      </w:tr>
      <w:tr w:rsidR="00896D9C" w:rsidRPr="00632189" w14:paraId="7A298041" w14:textId="77777777" w:rsidTr="001B51D0">
        <w:trPr>
          <w:trHeight w:hRule="exact" w:val="567"/>
        </w:trPr>
        <w:tc>
          <w:tcPr>
            <w:tcW w:w="3628" w:type="dxa"/>
            <w:shd w:val="clear" w:color="auto" w:fill="auto"/>
            <w:vAlign w:val="center"/>
            <w:hideMark/>
          </w:tcPr>
          <w:p w14:paraId="6D367D90" w14:textId="77777777" w:rsidR="00896D9C" w:rsidRPr="00632189" w:rsidRDefault="00896D9C" w:rsidP="00896D9C">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E7BDCB2" w14:textId="66B1DE9C" w:rsidR="00896D9C" w:rsidRPr="00632189" w:rsidRDefault="00896D9C" w:rsidP="00896D9C">
            <w:pPr>
              <w:spacing w:before="0" w:after="0"/>
              <w:jc w:val="right"/>
              <w:rPr>
                <w:rFonts w:cs="Arial"/>
                <w:color w:val="000000"/>
                <w:sz w:val="16"/>
                <w:szCs w:val="16"/>
              </w:rPr>
            </w:pPr>
            <w:r>
              <w:rPr>
                <w:rFonts w:cs="Arial"/>
                <w:color w:val="000000"/>
                <w:sz w:val="16"/>
                <w:szCs w:val="16"/>
              </w:rPr>
              <w:t>103</w:t>
            </w:r>
            <w:r w:rsidR="00F51868">
              <w:rPr>
                <w:rFonts w:cs="Arial"/>
                <w:color w:val="000000"/>
                <w:sz w:val="16"/>
                <w:szCs w:val="16"/>
              </w:rPr>
              <w:t>.</w:t>
            </w:r>
            <w:r>
              <w:rPr>
                <w:rFonts w:cs="Arial"/>
                <w:color w:val="000000"/>
                <w:sz w:val="16"/>
                <w:szCs w:val="16"/>
              </w:rPr>
              <w:t>2</w:t>
            </w:r>
          </w:p>
        </w:tc>
        <w:tc>
          <w:tcPr>
            <w:tcW w:w="1134" w:type="dxa"/>
            <w:shd w:val="clear" w:color="auto" w:fill="auto"/>
            <w:vAlign w:val="center"/>
          </w:tcPr>
          <w:p w14:paraId="50CE7B58" w14:textId="710D5E3C" w:rsidR="00896D9C" w:rsidRPr="00632189" w:rsidRDefault="00896D9C" w:rsidP="00896D9C">
            <w:pPr>
              <w:spacing w:before="0" w:after="0"/>
              <w:jc w:val="right"/>
              <w:rPr>
                <w:rFonts w:cs="Arial"/>
                <w:color w:val="000000"/>
                <w:sz w:val="16"/>
                <w:szCs w:val="16"/>
              </w:rPr>
            </w:pPr>
            <w:r>
              <w:rPr>
                <w:rFonts w:cs="Arial"/>
                <w:color w:val="000000"/>
                <w:sz w:val="16"/>
                <w:szCs w:val="16"/>
              </w:rPr>
              <w:t>120</w:t>
            </w:r>
            <w:r w:rsidR="00F51868">
              <w:rPr>
                <w:rFonts w:cs="Arial"/>
                <w:color w:val="000000"/>
                <w:sz w:val="16"/>
                <w:szCs w:val="16"/>
              </w:rPr>
              <w:t>.</w:t>
            </w:r>
            <w:r>
              <w:rPr>
                <w:rFonts w:cs="Arial"/>
                <w:color w:val="000000"/>
                <w:sz w:val="16"/>
                <w:szCs w:val="16"/>
              </w:rPr>
              <w:t>9</w:t>
            </w:r>
          </w:p>
        </w:tc>
        <w:tc>
          <w:tcPr>
            <w:tcW w:w="1134" w:type="dxa"/>
            <w:shd w:val="clear" w:color="auto" w:fill="auto"/>
            <w:vAlign w:val="center"/>
          </w:tcPr>
          <w:p w14:paraId="1C5EC147" w14:textId="7952695D" w:rsidR="00896D9C" w:rsidRPr="00632189" w:rsidRDefault="00896D9C" w:rsidP="00896D9C">
            <w:pPr>
              <w:spacing w:before="0" w:after="0"/>
              <w:jc w:val="right"/>
              <w:rPr>
                <w:rFonts w:cs="Arial"/>
                <w:color w:val="000000"/>
                <w:sz w:val="16"/>
                <w:szCs w:val="16"/>
              </w:rPr>
            </w:pPr>
            <w:r>
              <w:rPr>
                <w:rFonts w:cs="Arial"/>
                <w:color w:val="000000"/>
                <w:sz w:val="16"/>
                <w:szCs w:val="16"/>
              </w:rPr>
              <w:t>119</w:t>
            </w:r>
            <w:r w:rsidR="00F51868">
              <w:rPr>
                <w:rFonts w:cs="Arial"/>
                <w:color w:val="000000"/>
                <w:sz w:val="16"/>
                <w:szCs w:val="16"/>
              </w:rPr>
              <w:t>.</w:t>
            </w:r>
            <w:r>
              <w:rPr>
                <w:rFonts w:cs="Arial"/>
                <w:color w:val="000000"/>
                <w:sz w:val="16"/>
                <w:szCs w:val="16"/>
              </w:rPr>
              <w:t>9</w:t>
            </w:r>
          </w:p>
        </w:tc>
      </w:tr>
      <w:tr w:rsidR="00896D9C" w:rsidRPr="00632189" w14:paraId="3987B652" w14:textId="77777777" w:rsidTr="001B51D0">
        <w:trPr>
          <w:trHeight w:hRule="exact" w:val="369"/>
        </w:trPr>
        <w:tc>
          <w:tcPr>
            <w:tcW w:w="3628" w:type="dxa"/>
            <w:shd w:val="clear" w:color="auto" w:fill="auto"/>
            <w:vAlign w:val="center"/>
            <w:hideMark/>
          </w:tcPr>
          <w:p w14:paraId="252A380C" w14:textId="77777777" w:rsidR="00896D9C" w:rsidRPr="00632189" w:rsidRDefault="00896D9C" w:rsidP="00896D9C">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5FB4F6B4" w14:textId="64B493F6" w:rsidR="00896D9C" w:rsidRPr="00632189" w:rsidRDefault="00896D9C" w:rsidP="00896D9C">
            <w:pPr>
              <w:spacing w:before="0" w:after="0"/>
              <w:jc w:val="right"/>
              <w:rPr>
                <w:rFonts w:cs="Arial"/>
                <w:color w:val="000000"/>
                <w:sz w:val="16"/>
                <w:szCs w:val="16"/>
              </w:rPr>
            </w:pPr>
            <w:r>
              <w:rPr>
                <w:rFonts w:cs="Arial"/>
                <w:color w:val="000000"/>
                <w:sz w:val="16"/>
                <w:szCs w:val="16"/>
              </w:rPr>
              <w:t>103</w:t>
            </w:r>
            <w:r w:rsidR="00F51868">
              <w:rPr>
                <w:rFonts w:cs="Arial"/>
                <w:color w:val="000000"/>
                <w:sz w:val="16"/>
                <w:szCs w:val="16"/>
              </w:rPr>
              <w:t>.</w:t>
            </w:r>
            <w:r>
              <w:rPr>
                <w:rFonts w:cs="Arial"/>
                <w:color w:val="000000"/>
                <w:sz w:val="16"/>
                <w:szCs w:val="16"/>
              </w:rPr>
              <w:t>3</w:t>
            </w:r>
          </w:p>
        </w:tc>
        <w:tc>
          <w:tcPr>
            <w:tcW w:w="1134" w:type="dxa"/>
            <w:shd w:val="clear" w:color="auto" w:fill="auto"/>
            <w:vAlign w:val="center"/>
          </w:tcPr>
          <w:p w14:paraId="3C694922" w14:textId="6FECA2C6" w:rsidR="00896D9C" w:rsidRPr="00632189" w:rsidRDefault="00896D9C" w:rsidP="00896D9C">
            <w:pPr>
              <w:spacing w:before="0" w:after="0"/>
              <w:jc w:val="right"/>
              <w:rPr>
                <w:rFonts w:cs="Arial"/>
                <w:color w:val="000000"/>
                <w:sz w:val="16"/>
                <w:szCs w:val="16"/>
              </w:rPr>
            </w:pPr>
            <w:r>
              <w:rPr>
                <w:rFonts w:cs="Arial"/>
                <w:color w:val="000000"/>
                <w:sz w:val="16"/>
                <w:szCs w:val="16"/>
              </w:rPr>
              <w:t>114</w:t>
            </w:r>
            <w:r w:rsidR="00F51868">
              <w:rPr>
                <w:rFonts w:cs="Arial"/>
                <w:color w:val="000000"/>
                <w:sz w:val="16"/>
                <w:szCs w:val="16"/>
              </w:rPr>
              <w:t>.</w:t>
            </w:r>
            <w:r>
              <w:rPr>
                <w:rFonts w:cs="Arial"/>
                <w:color w:val="000000"/>
                <w:sz w:val="16"/>
                <w:szCs w:val="16"/>
              </w:rPr>
              <w:t>5</w:t>
            </w:r>
          </w:p>
        </w:tc>
        <w:tc>
          <w:tcPr>
            <w:tcW w:w="1134" w:type="dxa"/>
            <w:shd w:val="clear" w:color="auto" w:fill="auto"/>
            <w:vAlign w:val="center"/>
          </w:tcPr>
          <w:p w14:paraId="2E276CDA" w14:textId="3D7A8666" w:rsidR="00896D9C" w:rsidRPr="00632189" w:rsidRDefault="00896D9C" w:rsidP="00896D9C">
            <w:pPr>
              <w:spacing w:before="0" w:after="0"/>
              <w:jc w:val="right"/>
              <w:rPr>
                <w:rFonts w:cs="Arial"/>
                <w:color w:val="000000"/>
                <w:sz w:val="16"/>
                <w:szCs w:val="16"/>
              </w:rPr>
            </w:pPr>
            <w:r>
              <w:rPr>
                <w:rFonts w:cs="Arial"/>
                <w:color w:val="000000"/>
                <w:sz w:val="16"/>
                <w:szCs w:val="16"/>
              </w:rPr>
              <w:t>132</w:t>
            </w:r>
            <w:r w:rsidR="00F51868">
              <w:rPr>
                <w:rFonts w:cs="Arial"/>
                <w:color w:val="000000"/>
                <w:sz w:val="16"/>
                <w:szCs w:val="16"/>
              </w:rPr>
              <w:t>.</w:t>
            </w:r>
            <w:r>
              <w:rPr>
                <w:rFonts w:cs="Arial"/>
                <w:color w:val="000000"/>
                <w:sz w:val="16"/>
                <w:szCs w:val="16"/>
              </w:rPr>
              <w:t>8</w:t>
            </w:r>
          </w:p>
        </w:tc>
      </w:tr>
      <w:tr w:rsidR="00896D9C" w:rsidRPr="00632189" w14:paraId="5DCAE6B7" w14:textId="77777777" w:rsidTr="001B51D0">
        <w:trPr>
          <w:trHeight w:hRule="exact" w:val="369"/>
        </w:trPr>
        <w:tc>
          <w:tcPr>
            <w:tcW w:w="3628" w:type="dxa"/>
            <w:shd w:val="clear" w:color="auto" w:fill="auto"/>
            <w:vAlign w:val="center"/>
            <w:hideMark/>
          </w:tcPr>
          <w:p w14:paraId="266A3A70" w14:textId="77777777" w:rsidR="00896D9C" w:rsidRPr="00EC3C64" w:rsidRDefault="00896D9C" w:rsidP="00896D9C">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54509B93" w14:textId="536FAB90" w:rsidR="00896D9C" w:rsidRPr="00632189" w:rsidRDefault="00896D9C" w:rsidP="00896D9C">
            <w:pPr>
              <w:spacing w:before="0" w:after="0"/>
              <w:jc w:val="right"/>
              <w:rPr>
                <w:rFonts w:cs="Arial"/>
                <w:color w:val="000000"/>
                <w:sz w:val="16"/>
                <w:szCs w:val="16"/>
              </w:rPr>
            </w:pPr>
            <w:r>
              <w:rPr>
                <w:rFonts w:cs="Arial"/>
                <w:color w:val="000000"/>
                <w:sz w:val="16"/>
                <w:szCs w:val="16"/>
              </w:rPr>
              <w:t>103</w:t>
            </w:r>
            <w:r w:rsidR="00F51868">
              <w:rPr>
                <w:rFonts w:cs="Arial"/>
                <w:color w:val="000000"/>
                <w:sz w:val="16"/>
                <w:szCs w:val="16"/>
              </w:rPr>
              <w:t>.</w:t>
            </w:r>
            <w:r>
              <w:rPr>
                <w:rFonts w:cs="Arial"/>
                <w:color w:val="000000"/>
                <w:sz w:val="16"/>
                <w:szCs w:val="16"/>
              </w:rPr>
              <w:t>2</w:t>
            </w:r>
          </w:p>
        </w:tc>
        <w:tc>
          <w:tcPr>
            <w:tcW w:w="1134" w:type="dxa"/>
            <w:shd w:val="clear" w:color="auto" w:fill="auto"/>
            <w:vAlign w:val="center"/>
          </w:tcPr>
          <w:p w14:paraId="336D3BC8" w14:textId="1EBD6159" w:rsidR="00896D9C" w:rsidRPr="00632189" w:rsidRDefault="00896D9C" w:rsidP="00896D9C">
            <w:pPr>
              <w:spacing w:before="0" w:after="0"/>
              <w:jc w:val="right"/>
              <w:rPr>
                <w:rFonts w:cs="Arial"/>
                <w:color w:val="000000"/>
                <w:sz w:val="16"/>
                <w:szCs w:val="16"/>
              </w:rPr>
            </w:pPr>
            <w:r>
              <w:rPr>
                <w:rFonts w:cs="Arial"/>
                <w:color w:val="000000"/>
                <w:sz w:val="16"/>
                <w:szCs w:val="16"/>
              </w:rPr>
              <w:t>109</w:t>
            </w:r>
            <w:r w:rsidR="00F51868">
              <w:rPr>
                <w:rFonts w:cs="Arial"/>
                <w:color w:val="000000"/>
                <w:sz w:val="16"/>
                <w:szCs w:val="16"/>
              </w:rPr>
              <w:t>.</w:t>
            </w:r>
            <w:r>
              <w:rPr>
                <w:rFonts w:cs="Arial"/>
                <w:color w:val="000000"/>
                <w:sz w:val="16"/>
                <w:szCs w:val="16"/>
              </w:rPr>
              <w:t>0</w:t>
            </w:r>
          </w:p>
        </w:tc>
        <w:tc>
          <w:tcPr>
            <w:tcW w:w="1134" w:type="dxa"/>
            <w:shd w:val="clear" w:color="auto" w:fill="auto"/>
            <w:vAlign w:val="center"/>
          </w:tcPr>
          <w:p w14:paraId="009B3849" w14:textId="243C79C0" w:rsidR="00896D9C" w:rsidRPr="00632189" w:rsidRDefault="00896D9C" w:rsidP="00896D9C">
            <w:pPr>
              <w:spacing w:before="0" w:after="0"/>
              <w:jc w:val="right"/>
              <w:rPr>
                <w:rFonts w:cs="Arial"/>
                <w:color w:val="000000"/>
                <w:sz w:val="16"/>
                <w:szCs w:val="16"/>
              </w:rPr>
            </w:pPr>
            <w:r>
              <w:rPr>
                <w:rFonts w:cs="Arial"/>
                <w:color w:val="000000"/>
                <w:sz w:val="16"/>
                <w:szCs w:val="16"/>
              </w:rPr>
              <w:t>110</w:t>
            </w:r>
            <w:r w:rsidR="00F51868">
              <w:rPr>
                <w:rFonts w:cs="Arial"/>
                <w:color w:val="000000"/>
                <w:sz w:val="16"/>
                <w:szCs w:val="16"/>
              </w:rPr>
              <w:t>.</w:t>
            </w:r>
            <w:r>
              <w:rPr>
                <w:rFonts w:cs="Arial"/>
                <w:color w:val="000000"/>
                <w:sz w:val="16"/>
                <w:szCs w:val="16"/>
              </w:rPr>
              <w:t>4</w:t>
            </w:r>
          </w:p>
        </w:tc>
      </w:tr>
      <w:tr w:rsidR="00896D9C" w:rsidRPr="00632189" w14:paraId="70D5198A" w14:textId="77777777" w:rsidTr="00206AA5">
        <w:trPr>
          <w:trHeight w:hRule="exact" w:val="567"/>
        </w:trPr>
        <w:tc>
          <w:tcPr>
            <w:tcW w:w="3628" w:type="dxa"/>
            <w:shd w:val="clear" w:color="auto" w:fill="auto"/>
            <w:vAlign w:val="center"/>
            <w:hideMark/>
          </w:tcPr>
          <w:p w14:paraId="4C01DC0A" w14:textId="77777777" w:rsidR="00896D9C" w:rsidRPr="00EC3C64" w:rsidRDefault="00896D9C" w:rsidP="00896D9C">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7E633D9A" w14:textId="053C4716" w:rsidR="00896D9C" w:rsidRPr="00632189" w:rsidRDefault="00896D9C" w:rsidP="00896D9C">
            <w:pPr>
              <w:spacing w:before="0" w:after="0"/>
              <w:jc w:val="right"/>
              <w:rPr>
                <w:rFonts w:cs="Arial"/>
                <w:color w:val="000000"/>
                <w:sz w:val="16"/>
                <w:szCs w:val="16"/>
              </w:rPr>
            </w:pPr>
            <w:r>
              <w:rPr>
                <w:rFonts w:cs="Arial"/>
                <w:color w:val="000000"/>
                <w:sz w:val="16"/>
                <w:szCs w:val="16"/>
              </w:rPr>
              <w:t>105</w:t>
            </w:r>
            <w:r w:rsidR="00F51868">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403F3235" w14:textId="64060098" w:rsidR="00896D9C" w:rsidRPr="00632189" w:rsidRDefault="00896D9C" w:rsidP="00896D9C">
            <w:pPr>
              <w:spacing w:before="0" w:after="0"/>
              <w:jc w:val="right"/>
              <w:rPr>
                <w:rFonts w:cs="Arial"/>
                <w:color w:val="000000"/>
                <w:sz w:val="16"/>
                <w:szCs w:val="16"/>
              </w:rPr>
            </w:pPr>
            <w:r>
              <w:rPr>
                <w:rFonts w:cs="Arial"/>
                <w:color w:val="000000"/>
                <w:sz w:val="16"/>
                <w:szCs w:val="16"/>
              </w:rPr>
              <w:t>107</w:t>
            </w:r>
            <w:r w:rsidR="00F51868">
              <w:rPr>
                <w:rFonts w:cs="Arial"/>
                <w:color w:val="000000"/>
                <w:sz w:val="16"/>
                <w:szCs w:val="16"/>
              </w:rPr>
              <w:t>.</w:t>
            </w:r>
            <w:r>
              <w:rPr>
                <w:rFonts w:cs="Arial"/>
                <w:color w:val="000000"/>
                <w:sz w:val="16"/>
                <w:szCs w:val="16"/>
              </w:rPr>
              <w:t>7</w:t>
            </w:r>
          </w:p>
        </w:tc>
        <w:tc>
          <w:tcPr>
            <w:tcW w:w="1134" w:type="dxa"/>
            <w:shd w:val="clear" w:color="auto" w:fill="auto"/>
            <w:vAlign w:val="center"/>
          </w:tcPr>
          <w:p w14:paraId="5375FF6F" w14:textId="39CFF4C6" w:rsidR="00896D9C" w:rsidRPr="00632189" w:rsidRDefault="00896D9C" w:rsidP="00896D9C">
            <w:pPr>
              <w:spacing w:before="0" w:after="0"/>
              <w:jc w:val="right"/>
              <w:rPr>
                <w:rFonts w:cs="Arial"/>
                <w:color w:val="000000"/>
                <w:sz w:val="16"/>
                <w:szCs w:val="16"/>
              </w:rPr>
            </w:pPr>
            <w:r>
              <w:rPr>
                <w:rFonts w:cs="Arial"/>
                <w:color w:val="000000"/>
                <w:sz w:val="16"/>
                <w:szCs w:val="16"/>
              </w:rPr>
              <w:t>113</w:t>
            </w:r>
            <w:r w:rsidR="00F51868">
              <w:rPr>
                <w:rFonts w:cs="Arial"/>
                <w:color w:val="000000"/>
                <w:sz w:val="16"/>
                <w:szCs w:val="16"/>
              </w:rPr>
              <w:t>.</w:t>
            </w:r>
            <w:r>
              <w:rPr>
                <w:rFonts w:cs="Arial"/>
                <w:color w:val="000000"/>
                <w:sz w:val="16"/>
                <w:szCs w:val="16"/>
              </w:rPr>
              <w:t>6</w:t>
            </w:r>
          </w:p>
        </w:tc>
      </w:tr>
      <w:tr w:rsidR="00896D9C" w:rsidRPr="00632189" w14:paraId="7B6F5D1B" w14:textId="77777777" w:rsidTr="001B51D0">
        <w:trPr>
          <w:trHeight w:hRule="exact" w:val="369"/>
        </w:trPr>
        <w:tc>
          <w:tcPr>
            <w:tcW w:w="3628" w:type="dxa"/>
            <w:tcBorders>
              <w:bottom w:val="nil"/>
            </w:tcBorders>
            <w:shd w:val="clear" w:color="auto" w:fill="auto"/>
            <w:vAlign w:val="center"/>
            <w:hideMark/>
          </w:tcPr>
          <w:p w14:paraId="3A41C9A1" w14:textId="77777777" w:rsidR="00896D9C" w:rsidRPr="00632189" w:rsidRDefault="00896D9C" w:rsidP="00896D9C">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08E10121" w14:textId="406380A3" w:rsidR="00896D9C" w:rsidRPr="00632189" w:rsidRDefault="00896D9C" w:rsidP="00896D9C">
            <w:pPr>
              <w:spacing w:before="0" w:after="0"/>
              <w:jc w:val="right"/>
              <w:rPr>
                <w:rFonts w:cs="Arial"/>
                <w:color w:val="000000"/>
                <w:sz w:val="16"/>
                <w:szCs w:val="16"/>
              </w:rPr>
            </w:pPr>
            <w:r>
              <w:rPr>
                <w:rFonts w:cs="Arial"/>
                <w:color w:val="000000"/>
                <w:sz w:val="16"/>
                <w:szCs w:val="16"/>
              </w:rPr>
              <w:t>103</w:t>
            </w:r>
            <w:r w:rsidR="00F51868">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3AF50816" w14:textId="01B24D8F" w:rsidR="00896D9C" w:rsidRPr="00632189" w:rsidRDefault="00896D9C" w:rsidP="00896D9C">
            <w:pPr>
              <w:spacing w:before="0" w:after="0"/>
              <w:jc w:val="right"/>
              <w:rPr>
                <w:rFonts w:cs="Arial"/>
                <w:color w:val="000000"/>
                <w:sz w:val="16"/>
                <w:szCs w:val="16"/>
              </w:rPr>
            </w:pPr>
            <w:r>
              <w:rPr>
                <w:rFonts w:cs="Arial"/>
                <w:color w:val="000000"/>
                <w:sz w:val="16"/>
                <w:szCs w:val="16"/>
              </w:rPr>
              <w:t>122</w:t>
            </w:r>
            <w:r w:rsidR="00F51868">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6543F733" w14:textId="70D66990" w:rsidR="00896D9C" w:rsidRPr="00632189" w:rsidRDefault="00896D9C" w:rsidP="00896D9C">
            <w:pPr>
              <w:spacing w:before="0" w:after="0"/>
              <w:jc w:val="right"/>
              <w:rPr>
                <w:rFonts w:cs="Arial"/>
                <w:color w:val="000000"/>
                <w:sz w:val="16"/>
                <w:szCs w:val="16"/>
              </w:rPr>
            </w:pPr>
            <w:r>
              <w:rPr>
                <w:rFonts w:cs="Arial"/>
                <w:color w:val="000000"/>
                <w:sz w:val="16"/>
                <w:szCs w:val="16"/>
              </w:rPr>
              <w:t>127</w:t>
            </w:r>
            <w:r w:rsidR="00F51868">
              <w:rPr>
                <w:rFonts w:cs="Arial"/>
                <w:color w:val="000000"/>
                <w:sz w:val="16"/>
                <w:szCs w:val="16"/>
              </w:rPr>
              <w:t>.</w:t>
            </w:r>
            <w:r>
              <w:rPr>
                <w:rFonts w:cs="Arial"/>
                <w:color w:val="000000"/>
                <w:sz w:val="16"/>
                <w:szCs w:val="16"/>
              </w:rPr>
              <w:t>7</w:t>
            </w:r>
          </w:p>
        </w:tc>
      </w:tr>
    </w:tbl>
    <w:p w14:paraId="5B643B64" w14:textId="0FFC279D" w:rsidR="00157280" w:rsidRPr="00157280" w:rsidRDefault="00430AC9" w:rsidP="00157280">
      <w:pPr>
        <w:rPr>
          <w:rStyle w:val="tlid-translation"/>
          <w:sz w:val="16"/>
          <w:szCs w:val="16"/>
          <w:lang w:val="en"/>
        </w:rPr>
      </w:pPr>
      <w:r>
        <w:rPr>
          <w:sz w:val="16"/>
          <w:szCs w:val="16"/>
          <w:lang w:val="en-US" w:eastAsia="pl-PL"/>
        </w:rPr>
        <w:t xml:space="preserve"> </w:t>
      </w:r>
      <w:r w:rsidR="00621B38">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017980A0" w14:textId="57886715" w:rsidR="009752A3" w:rsidRDefault="009752A3" w:rsidP="00866BF0">
      <w:pPr>
        <w:pStyle w:val="tytuwykresu"/>
        <w:spacing w:before="360"/>
        <w:ind w:left="709" w:hanging="709"/>
        <w:rPr>
          <w:szCs w:val="18"/>
          <w:lang w:val="en-US"/>
        </w:rPr>
      </w:pPr>
    </w:p>
    <w:p w14:paraId="26E7818C" w14:textId="77777777" w:rsidR="00430AC9" w:rsidRDefault="00430AC9" w:rsidP="00866BF0">
      <w:pPr>
        <w:pStyle w:val="tytuwykresu"/>
        <w:spacing w:before="360"/>
        <w:ind w:left="709" w:hanging="709"/>
        <w:rPr>
          <w:szCs w:val="18"/>
          <w:lang w:val="en-US"/>
        </w:rPr>
      </w:pPr>
    </w:p>
    <w:p w14:paraId="41F1ADD4" w14:textId="1BC786EF"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D804B5">
        <w:rPr>
          <w:szCs w:val="18"/>
          <w:shd w:val="clear" w:color="auto" w:fill="FFFFFF"/>
          <w:lang w:val="en-US"/>
        </w:rPr>
        <w:t>August</w:t>
      </w:r>
      <w:r w:rsidR="007069CC">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166BAFFE">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August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3680EA5A">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August 2022, there was an increase of 1.6% in retail sales seasonally adjusted in comparison with Jul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0D0079E6"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D804B5">
                              <w:rPr>
                                <w:rFonts w:cs="Arial"/>
                                <w:lang w:val="en-US"/>
                              </w:rPr>
                              <w:t>August</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00D804B5">
                              <w:rPr>
                                <w:rFonts w:cs="Arial"/>
                                <w:lang w:val="en-US"/>
                              </w:rPr>
                              <w:t>n</w:t>
                            </w:r>
                            <w:r w:rsidRPr="00074CD7">
                              <w:rPr>
                                <w:rFonts w:cs="Arial"/>
                                <w:lang w:val="en-US"/>
                              </w:rPr>
                              <w:t> </w:t>
                            </w:r>
                            <w:r w:rsidR="00D804B5">
                              <w:rPr>
                                <w:rFonts w:cs="Arial"/>
                                <w:lang w:val="en-US"/>
                              </w:rPr>
                              <w:t>in</w:t>
                            </w:r>
                            <w:r w:rsidRPr="00074CD7">
                              <w:rPr>
                                <w:rFonts w:cs="Arial"/>
                                <w:lang w:val="en-US"/>
                              </w:rPr>
                              <w:t xml:space="preserve">crease of </w:t>
                            </w:r>
                            <w:r w:rsidR="00D804B5">
                              <w:rPr>
                                <w:rFonts w:cs="Arial"/>
                                <w:lang w:val="en-US"/>
                              </w:rPr>
                              <w:t>1</w:t>
                            </w:r>
                            <w:bookmarkStart w:id="0" w:name="_GoBack"/>
                            <w:bookmarkEnd w:id="0"/>
                            <w:r w:rsidRPr="00074CD7">
                              <w:rPr>
                                <w:rFonts w:cs="Arial"/>
                                <w:lang w:val="en-US"/>
                              </w:rPr>
                              <w:t>.</w:t>
                            </w:r>
                            <w:r w:rsidR="00D804B5">
                              <w:rPr>
                                <w:rFonts w:cs="Arial"/>
                                <w:lang w:val="en-US"/>
                              </w:rPr>
                              <w:t>6</w:t>
                            </w:r>
                            <w:r w:rsidRPr="00074CD7">
                              <w:rPr>
                                <w:rFonts w:cs="Arial"/>
                                <w:lang w:val="en-US"/>
                              </w:rPr>
                              <w:t>% in retail sales seasonally</w:t>
                            </w:r>
                            <w:r>
                              <w:rPr>
                                <w:rFonts w:cs="Arial"/>
                                <w:lang w:val="en-US"/>
                              </w:rPr>
                              <w:t xml:space="preserve"> adjusted in comparison with </w:t>
                            </w:r>
                            <w:r w:rsidR="00260597">
                              <w:rPr>
                                <w:rFonts w:cs="Arial"/>
                                <w:lang w:val="en-US"/>
                              </w:rPr>
                              <w:t>Ju</w:t>
                            </w:r>
                            <w:r w:rsidR="00D804B5">
                              <w:rPr>
                                <w:rFonts w:cs="Arial"/>
                                <w:lang w:val="en-US"/>
                              </w:rPr>
                              <w:t>ly</w:t>
                            </w:r>
                            <w:r w:rsidR="00950784">
                              <w:rPr>
                                <w:rFonts w:cs="Arial"/>
                                <w:lang w:val="en-US"/>
                              </w:rPr>
                              <w:t xml:space="preserve">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EB0AA" id="_x0000_t202" coordsize="21600,21600" o:spt="202" path="m,l,21600r21600,l21600,xe">
                <v:stroke joinstyle="miter"/>
                <v:path gradientshapeok="t" o:connecttype="rect"/>
              </v:shapetype>
              <v:shape id="_x0000_s1028" type="#_x0000_t202" alt="In August 2022, there was an increase of 1.6% in retail sales seasonally adjusted in comparison with July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X5XgIAAHUEAAAOAAAAZHJzL2Uyb0RvYy54bWysVFFv0zAQfkfiP5ws8QZNm3XrFi2dxsbQ&#10;0IBJgx9wdS6NmWMH211Sfj1npyvVeEPkwbJ99uf7vvsu5xdDq+GJnFfWlGI2mQogI22lzLoU37/d&#10;vDsV4AOaCrU1VIoteXGxfP3qvO8Kym1jdUUOGMT4ou9K0YTQFVnmZUMt+ontyHCwtq7FwEu3ziqH&#10;PaO3Osun05Ost67qnJXkPe9ej0GxTPh1TTJ8rWtPAXQpOLeQRpfGVRyz5TkWa4ddo+QuDfyHLFpU&#10;hh/dQ11jQNg49RdUq6Sz3tZhIm2b2bpWkhIHZjObvmDz0GBHiQuL47u9TP7/wcovT/cOVFWKIwEG&#10;Wy7RvdUEgR59sD1BLqAiL1myWwOXm/XGB8inef4WQkOOoEcPaEAZ6Qg9ga1hNjl5wxvgKKDS4FGT&#10;B89Ra1DrLWD1g1GoimdYhQ6d4hD0KjTwacMHIn6sTN/5ghN86DjFMLy3Azssqey7OysfPRh71aBZ&#10;06Vztm8IK1ZmFm9mB1dHHB9BVv1nWzFF3ASbgIbatbFsXAhgdHbIdu8KGgLI+ORiMT/NjwVIjp0d&#10;z/KjZJsMi+fbnfPhI9kW4qQUjl2X0PHpzoeYDRbPR+Jjxt4orZPzNNOOoAz/ItKqwI2hVVuK02n8&#10;RqtGkh9MlS5Hdcc5P6DNjnUkOlIOw2pIpd2LubLVlmVwduwD7lueNNb9EtBzD5TC/9ygIwH61rCU&#10;Z7P5PDZNWsyPFzkv3GFkdRhBIxmqFEGwIeL0KqRGG4ldsuS1SmrE2oyZ7FJmbyeRdn0Ym+dwnU79&#10;+VssfwMAAP//AwBQSwMEFAAGAAgAAAAhAMtro63fAAAACwEAAA8AAABkcnMvZG93bnJldi54bWxM&#10;j8FOwzAMhu9IvENkJG4sGd1GW5pOCMQVtMEmccsar61onKrJ1vL2eCe42fo//f5crCfXiTMOofWk&#10;YT5TIJAqb1uqNXx+vN6lIEI0ZE3nCTX8YIB1eX1VmNz6kTZ43sZacAmF3GhoYuxzKUPVoDNh5nsk&#10;zo5+cCbyOtTSDmbkctfJe6VW0pmW+EJjenxusPrenpyG3dvxa79Q7/WLW/ajn5Qkl0mtb2+mp0cQ&#10;Eaf4B8NFn9WhZKeDP5ENotOQZknGKAfpEsQFmD8kCxAHnlZpArIs5P8fyl8AAAD//wMAUEsBAi0A&#10;FAAGAAgAAAAhALaDOJL+AAAA4QEAABMAAAAAAAAAAAAAAAAAAAAAAFtDb250ZW50X1R5cGVzXS54&#10;bWxQSwECLQAUAAYACAAAACEAOP0h/9YAAACUAQAACwAAAAAAAAAAAAAAAAAvAQAAX3JlbHMvLnJl&#10;bHNQSwECLQAUAAYACAAAACEABLyl+V4CAAB1BAAADgAAAAAAAAAAAAAAAAAuAgAAZHJzL2Uyb0Rv&#10;Yy54bWxQSwECLQAUAAYACAAAACEAy2ujrd8AAAALAQAADwAAAAAAAAAAAAAAAAC4BAAAZHJzL2Rv&#10;d25yZXYueG1sUEsFBgAAAAAEAAQA8wAAAMQFAAAAAA==&#10;" filled="f" stroked="f">
                <v:textbox>
                  <w:txbxContent>
                    <w:p w14:paraId="23D77034" w14:textId="0D0079E6"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D804B5">
                        <w:rPr>
                          <w:rFonts w:cs="Arial"/>
                          <w:lang w:val="en-US"/>
                        </w:rPr>
                        <w:t>August</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00D804B5">
                        <w:rPr>
                          <w:rFonts w:cs="Arial"/>
                          <w:lang w:val="en-US"/>
                        </w:rPr>
                        <w:t>n</w:t>
                      </w:r>
                      <w:r w:rsidRPr="00074CD7">
                        <w:rPr>
                          <w:rFonts w:cs="Arial"/>
                          <w:lang w:val="en-US"/>
                        </w:rPr>
                        <w:t> </w:t>
                      </w:r>
                      <w:r w:rsidR="00D804B5">
                        <w:rPr>
                          <w:rFonts w:cs="Arial"/>
                          <w:lang w:val="en-US"/>
                        </w:rPr>
                        <w:t>in</w:t>
                      </w:r>
                      <w:r w:rsidRPr="00074CD7">
                        <w:rPr>
                          <w:rFonts w:cs="Arial"/>
                          <w:lang w:val="en-US"/>
                        </w:rPr>
                        <w:t xml:space="preserve">crease of </w:t>
                      </w:r>
                      <w:r w:rsidR="00D804B5">
                        <w:rPr>
                          <w:rFonts w:cs="Arial"/>
                          <w:lang w:val="en-US"/>
                        </w:rPr>
                        <w:t>1</w:t>
                      </w:r>
                      <w:bookmarkStart w:id="1" w:name="_GoBack"/>
                      <w:bookmarkEnd w:id="1"/>
                      <w:r w:rsidRPr="00074CD7">
                        <w:rPr>
                          <w:rFonts w:cs="Arial"/>
                          <w:lang w:val="en-US"/>
                        </w:rPr>
                        <w:t>.</w:t>
                      </w:r>
                      <w:r w:rsidR="00D804B5">
                        <w:rPr>
                          <w:rFonts w:cs="Arial"/>
                          <w:lang w:val="en-US"/>
                        </w:rPr>
                        <w:t>6</w:t>
                      </w:r>
                      <w:r w:rsidRPr="00074CD7">
                        <w:rPr>
                          <w:rFonts w:cs="Arial"/>
                          <w:lang w:val="en-US"/>
                        </w:rPr>
                        <w:t>% in retail sales seasonally</w:t>
                      </w:r>
                      <w:r>
                        <w:rPr>
                          <w:rFonts w:cs="Arial"/>
                          <w:lang w:val="en-US"/>
                        </w:rPr>
                        <w:t xml:space="preserve"> adjusted in comparison with </w:t>
                      </w:r>
                      <w:r w:rsidR="00260597">
                        <w:rPr>
                          <w:rFonts w:cs="Arial"/>
                          <w:lang w:val="en-US"/>
                        </w:rPr>
                        <w:t>Ju</w:t>
                      </w:r>
                      <w:r w:rsidR="00D804B5">
                        <w:rPr>
                          <w:rFonts w:cs="Arial"/>
                          <w:lang w:val="en-US"/>
                        </w:rPr>
                        <w:t>ly</w:t>
                      </w:r>
                      <w:r w:rsidR="00950784">
                        <w:rPr>
                          <w:rFonts w:cs="Arial"/>
                          <w:lang w:val="en-US"/>
                        </w:rPr>
                        <w:t xml:space="preserve"> </w:t>
                      </w:r>
                      <w:r>
                        <w:rPr>
                          <w:rFonts w:cs="Arial"/>
                          <w:lang w:val="en-US"/>
                        </w:rPr>
                        <w:t>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238E47A9"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D804B5">
        <w:rPr>
          <w:rFonts w:eastAsia="Fira Sans Light" w:cs="Times New Roman"/>
          <w:szCs w:val="23"/>
          <w:lang w:val="en-US"/>
        </w:rPr>
        <w:t>August</w:t>
      </w:r>
      <w:r w:rsidR="00762466">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w:t>
      </w:r>
      <w:r w:rsidR="00D804B5">
        <w:rPr>
          <w:rFonts w:eastAsia="Fira Sans Light" w:cs="Times New Roman"/>
          <w:szCs w:val="23"/>
          <w:lang w:val="en-US"/>
        </w:rPr>
        <w:t>1</w:t>
      </w:r>
      <w:r w:rsidRPr="002B0592">
        <w:rPr>
          <w:rFonts w:eastAsia="Fira Sans Light" w:cs="Times New Roman"/>
          <w:szCs w:val="23"/>
          <w:lang w:val="en-US"/>
        </w:rPr>
        <w:t>.</w:t>
      </w:r>
      <w:r w:rsidR="00D804B5">
        <w:rPr>
          <w:rFonts w:eastAsia="Fira Sans Light" w:cs="Times New Roman"/>
          <w:szCs w:val="23"/>
          <w:lang w:val="en-US"/>
        </w:rPr>
        <w:t>6</w:t>
      </w:r>
      <w:r w:rsidRPr="00156EF5">
        <w:rPr>
          <w:rFonts w:eastAsia="Fira Sans Light" w:cs="Times New Roman"/>
          <w:szCs w:val="23"/>
          <w:lang w:val="en-US"/>
        </w:rPr>
        <w:t xml:space="preserve">% </w:t>
      </w:r>
      <w:r w:rsidR="00D804B5">
        <w:rPr>
          <w:rFonts w:eastAsia="Fira Sans Light" w:cs="Times New Roman"/>
          <w:szCs w:val="23"/>
          <w:lang w:val="en-US"/>
        </w:rPr>
        <w:t>high</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260597">
        <w:rPr>
          <w:rFonts w:eastAsia="Fira Sans Light" w:cs="Times New Roman"/>
          <w:szCs w:val="23"/>
          <w:lang w:val="en-US"/>
        </w:rPr>
        <w:t>Ju</w:t>
      </w:r>
      <w:r w:rsidR="00D804B5">
        <w:rPr>
          <w:rFonts w:eastAsia="Fira Sans Light" w:cs="Times New Roman"/>
          <w:szCs w:val="23"/>
          <w:lang w:val="en-US"/>
        </w:rPr>
        <w:t>ly</w:t>
      </w:r>
      <w:r w:rsidR="00260597">
        <w:rPr>
          <w:rFonts w:eastAsia="Fira Sans Light" w:cs="Times New Roman"/>
          <w:szCs w:val="23"/>
          <w:lang w:val="en-US"/>
        </w:rPr>
        <w:t xml:space="preserv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3D8F67E1">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4D48B4"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D48B4"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836614" w:rsidP="00FC5D52">
            <w:pPr>
              <w:rPr>
                <w:b/>
                <w:color w:val="001D77"/>
                <w:szCs w:val="24"/>
                <w:lang w:val="en-GB"/>
              </w:rPr>
            </w:pPr>
            <w:hyperlink r:id="rId24"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836614" w:rsidP="00747B8C">
            <w:pPr>
              <w:rPr>
                <w:color w:val="001D77"/>
                <w:lang w:val="en-GB"/>
              </w:rPr>
            </w:pPr>
            <w:hyperlink r:id="rId25"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836614" w:rsidP="00130556">
            <w:pPr>
              <w:rPr>
                <w:rStyle w:val="Hipercze"/>
                <w:rFonts w:cstheme="minorBidi"/>
                <w:color w:val="001D77"/>
                <w:szCs w:val="19"/>
                <w:lang w:val="en-GB"/>
              </w:rPr>
            </w:pPr>
            <w:hyperlink r:id="rId26"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836614" w:rsidP="00130556">
            <w:pPr>
              <w:rPr>
                <w:rStyle w:val="Hipercze"/>
                <w:rFonts w:cstheme="minorBidi"/>
                <w:color w:val="001D77"/>
                <w:szCs w:val="19"/>
                <w:lang w:val="en-GB"/>
              </w:rPr>
            </w:pPr>
            <w:hyperlink r:id="rId27"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836614" w:rsidP="00130556">
            <w:pPr>
              <w:rPr>
                <w:rStyle w:val="Hipercze"/>
                <w:color w:val="001D77"/>
                <w:lang w:val="en-GB"/>
              </w:rPr>
            </w:pPr>
            <w:hyperlink r:id="rId28"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D48B4"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69A87" w14:textId="77777777" w:rsidR="005028B9" w:rsidRDefault="005028B9" w:rsidP="000662E2">
      <w:pPr>
        <w:spacing w:after="0" w:line="240" w:lineRule="auto"/>
      </w:pPr>
      <w:r>
        <w:separator/>
      </w:r>
    </w:p>
  </w:endnote>
  <w:endnote w:type="continuationSeparator" w:id="0">
    <w:p w14:paraId="15C4DED0" w14:textId="77777777" w:rsidR="005028B9" w:rsidRDefault="005028B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C140E1F-41D2-41BD-B72A-5561D50620D2}"/>
    <w:embedBold r:id="rId2" w:fontKey="{A768A795-C2E1-45B0-A40F-6C79FFF2CBC5}"/>
  </w:font>
  <w:font w:name="Fira Sans Light">
    <w:panose1 w:val="020B0403050000020004"/>
    <w:charset w:val="EE"/>
    <w:family w:val="swiss"/>
    <w:pitch w:val="variable"/>
    <w:sig w:usb0="600002FF" w:usb1="02000001" w:usb2="00000000" w:usb3="00000000" w:csb0="0000019F" w:csb1="00000000"/>
    <w:embedRegular r:id="rId3" w:fontKey="{E5FB405D-7685-47A8-99A0-0C3ACE53D69E}"/>
    <w:embedBold r:id="rId4" w:fontKey="{61C60141-614B-4669-BEDA-84898DAB6B8E}"/>
  </w:font>
  <w:font w:name="Fira Sans SemiBold">
    <w:panose1 w:val="020B0603050000020004"/>
    <w:charset w:val="EE"/>
    <w:family w:val="swiss"/>
    <w:pitch w:val="variable"/>
    <w:sig w:usb0="600002FF" w:usb1="02000001" w:usb2="00000000" w:usb3="00000000" w:csb0="0000019F" w:csb1="00000000"/>
    <w:embedRegular r:id="rId5" w:fontKey="{83839EBA-CEC9-4799-9E52-51440D2AE6FF}"/>
    <w:embedBold r:id="rId6" w:fontKey="{4577AB7E-9BC8-47E1-92E0-4439C84091D5}"/>
  </w:font>
  <w:font w:name="Fira Sans Medium">
    <w:panose1 w:val="020B0603050000020004"/>
    <w:charset w:val="EE"/>
    <w:family w:val="swiss"/>
    <w:pitch w:val="variable"/>
    <w:sig w:usb0="600002FF" w:usb1="02000001" w:usb2="00000000" w:usb3="00000000" w:csb0="0000019F" w:csb1="00000000"/>
    <w:embedRegular r:id="rId7" w:fontKey="{653C8C83-9028-45BD-9CEF-AE095CCAB6F6}"/>
    <w:embedBold r:id="rId8" w:fontKey="{8DD018C4-70C0-475A-A965-8AC71DD3D4AA}"/>
    <w:embedItalic r:id="rId9" w:fontKey="{ECFA475E-3F05-4F8D-9249-A549283845DA}"/>
  </w:font>
  <w:font w:name="Segoe UI">
    <w:panose1 w:val="020B0502040204020203"/>
    <w:charset w:val="EE"/>
    <w:family w:val="swiss"/>
    <w:pitch w:val="variable"/>
    <w:sig w:usb0="E4002EFF" w:usb1="C000E47F" w:usb2="00000009" w:usb3="00000000" w:csb0="000001FF" w:csb1="00000000"/>
    <w:embedRegular r:id="rId10" w:fontKey="{1F76E7FD-2635-477A-BB26-AB48C0E07AED}"/>
  </w:font>
  <w:font w:name="Fira Sans Extra Condensed SemiB">
    <w:panose1 w:val="020B0603050000020004"/>
    <w:charset w:val="EE"/>
    <w:family w:val="swiss"/>
    <w:pitch w:val="variable"/>
    <w:sig w:usb0="600002FF" w:usb1="00000001" w:usb2="00000000" w:usb3="00000000" w:csb0="0000019F" w:csb1="00000000"/>
    <w:embedRegular r:id="rId11" w:fontKey="{66265E97-3C2A-4E03-9504-A8982AE7FE41}"/>
  </w:font>
  <w:font w:name="Calibri">
    <w:panose1 w:val="020F0502020204030204"/>
    <w:charset w:val="EE"/>
    <w:family w:val="swiss"/>
    <w:pitch w:val="variable"/>
    <w:sig w:usb0="E4002EFF" w:usb1="C000247B" w:usb2="00000009" w:usb3="00000000" w:csb0="000001FF" w:csb1="00000000"/>
    <w:embedRegular r:id="rId12" w:fontKey="{432B22A7-14ED-4FDE-92FC-F07BF7E8633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9CA8D" w14:textId="77777777" w:rsidR="005028B9" w:rsidRDefault="005028B9" w:rsidP="000662E2">
      <w:pPr>
        <w:spacing w:after="0" w:line="240" w:lineRule="auto"/>
      </w:pPr>
      <w:r>
        <w:separator/>
      </w:r>
    </w:p>
  </w:footnote>
  <w:footnote w:type="continuationSeparator" w:id="0">
    <w:p w14:paraId="25CB155E" w14:textId="77777777" w:rsidR="005028B9" w:rsidRDefault="005028B9"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19A3D32D" w14:textId="77777777" w:rsidR="00E717DB" w:rsidRPr="00A40CB3" w:rsidRDefault="00E717DB" w:rsidP="00E717DB">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F5263AA">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Sept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99F3BB8" w:rsidR="00F37172" w:rsidRPr="00A01B40" w:rsidRDefault="00794619" w:rsidP="00F049AB">
                          <w:pPr>
                            <w:pStyle w:val="Datainformacjisygnalnej"/>
                          </w:pPr>
                          <w:r>
                            <w:t>2</w:t>
                          </w:r>
                          <w:r w:rsidR="00423087">
                            <w:t>1</w:t>
                          </w:r>
                          <w:r w:rsidR="002E6F8D">
                            <w:t>.</w:t>
                          </w:r>
                          <w:r>
                            <w:t>0</w:t>
                          </w:r>
                          <w:r w:rsidR="00423087">
                            <w:t>9</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September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vwNAIAAC0EAAAOAAAAZHJzL2Uyb0RvYy54bWysU8Fu1DAQvSPxD5aRuNHsZndLNzRblZZW&#10;SAUqFT7AcSYbq7bH2N4m5esZO9t2BTdEDpad8byZ9+b59Gw0mj2ADwptzedHM87ASmyV3db8x/er&#10;dyechShsKzRaqPkjBH62ef3qdHAVlNijbsEzArGhGlzN+xhdVRRB9mBEOEIHloIdeiMiHf22aL0Y&#10;CN3oopzNjosBfes8SgiB/l5OQb7J+F0HMn7rugCR6ZpTbzGvPq9NWovNqai2XrheyX0b4h+6MEJZ&#10;KvoMdSmiYDuv/oIySnoM2MUjiabArlMSMgdiM5/9weauFw4yFxInuGeZwv+DlV8fbj1Tbc1pUFYY&#10;GtEtamAR7kPEAVjJWQtBkmS3u0YrKSJNmrUiwts34/mHcs7uwEUwDY2xnJVlUnRwoSLgO0fQcfyI&#10;IzkjqxPcDcr7wCxe9MJu4dx7HHoQLTGap8ziIHXCCQmkGb5gS62JXcQMNHbeJLlJQEboNNnH52nC&#10;GJlMJZeLslwvOJMUWyyOVyfrXEJUT9nOh3gNaFja1NyTWzK6eLgJMXUjqqcrqZjFK6V1doy2bKj5&#10;elWucsJBxKhISmhlSNFZ+iaLJZKfbJuTo1B62lMBbfesE9GJchybMY8kS5IUabB9JBk8Tv6l90ab&#10;Hv0vzgbybs3Dz53wwJn+bEnK9Xy5TGbPh+XqfUkHfxhpDiPCSoKqeeRs2l7E/EAmyuckeaeyGi+d&#10;7FsmT2aR9u8nmf7wnG+9vPLNb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CN6KvwNAIAAC0EAAAOAAAAAAAAAAAAAAAA&#10;AC4CAABkcnMvZTJvRG9jLnhtbFBLAQItABQABgAIAAAAIQC0yVff3gAAAAoBAAAPAAAAAAAAAAAA&#10;AAAAAI4EAABkcnMvZG93bnJldi54bWxQSwUGAAAAAAQABADzAAAAmQUAAAAA&#10;" filled="f" stroked="f">
              <v:textbox>
                <w:txbxContent>
                  <w:p w14:paraId="71967FEA" w14:textId="099F3BB8" w:rsidR="00F37172" w:rsidRPr="00A01B40" w:rsidRDefault="00794619" w:rsidP="00F049AB">
                    <w:pPr>
                      <w:pStyle w:val="Datainformacjisygnalnej"/>
                    </w:pPr>
                    <w:r>
                      <w:t>2</w:t>
                    </w:r>
                    <w:r w:rsidR="00423087">
                      <w:t>1</w:t>
                    </w:r>
                    <w:r w:rsidR="002E6F8D">
                      <w:t>.</w:t>
                    </w:r>
                    <w:r>
                      <w:t>0</w:t>
                    </w:r>
                    <w:r w:rsidR="00423087">
                      <w:t>9</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1.7pt;height:121.7pt;visibility:visible;mso-wrap-style:square" o:bullet="t">
        <v:imagedata r:id="rId1" o:title=""/>
      </v:shape>
    </w:pict>
  </w:numPicBullet>
  <w:numPicBullet w:numPicBulletId="1">
    <w:pict>
      <v:shape id="_x0000_i1039" type="#_x0000_t75" style="width:121.7pt;height:121.7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3AE1"/>
    <w:rsid w:val="000360D4"/>
    <w:rsid w:val="00037E17"/>
    <w:rsid w:val="00043902"/>
    <w:rsid w:val="0004582E"/>
    <w:rsid w:val="000470AA"/>
    <w:rsid w:val="00054033"/>
    <w:rsid w:val="00057CA1"/>
    <w:rsid w:val="000626FD"/>
    <w:rsid w:val="000647A9"/>
    <w:rsid w:val="000662E2"/>
    <w:rsid w:val="00066883"/>
    <w:rsid w:val="00070860"/>
    <w:rsid w:val="00071B39"/>
    <w:rsid w:val="000730F9"/>
    <w:rsid w:val="0007399F"/>
    <w:rsid w:val="00074CD7"/>
    <w:rsid w:val="00074DD8"/>
    <w:rsid w:val="00075759"/>
    <w:rsid w:val="00076AD4"/>
    <w:rsid w:val="000806F7"/>
    <w:rsid w:val="00084B5C"/>
    <w:rsid w:val="00084CAA"/>
    <w:rsid w:val="00085663"/>
    <w:rsid w:val="00086E56"/>
    <w:rsid w:val="00094CB9"/>
    <w:rsid w:val="00097840"/>
    <w:rsid w:val="000A0CCC"/>
    <w:rsid w:val="000A42C5"/>
    <w:rsid w:val="000B0727"/>
    <w:rsid w:val="000B08D0"/>
    <w:rsid w:val="000B1730"/>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6ABA"/>
    <w:rsid w:val="000E770F"/>
    <w:rsid w:val="000E79A9"/>
    <w:rsid w:val="000F0D26"/>
    <w:rsid w:val="000F3E75"/>
    <w:rsid w:val="000F569C"/>
    <w:rsid w:val="001011C3"/>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5BB4"/>
    <w:rsid w:val="00136736"/>
    <w:rsid w:val="00136740"/>
    <w:rsid w:val="00136D67"/>
    <w:rsid w:val="001423B6"/>
    <w:rsid w:val="001448A7"/>
    <w:rsid w:val="00146621"/>
    <w:rsid w:val="00153B53"/>
    <w:rsid w:val="00155540"/>
    <w:rsid w:val="00156EF5"/>
    <w:rsid w:val="00156F04"/>
    <w:rsid w:val="00157280"/>
    <w:rsid w:val="001617E3"/>
    <w:rsid w:val="00161990"/>
    <w:rsid w:val="00162325"/>
    <w:rsid w:val="0016539E"/>
    <w:rsid w:val="001669DB"/>
    <w:rsid w:val="00172C6B"/>
    <w:rsid w:val="00183046"/>
    <w:rsid w:val="0018346C"/>
    <w:rsid w:val="00183B30"/>
    <w:rsid w:val="00194E1E"/>
    <w:rsid w:val="001951DA"/>
    <w:rsid w:val="001958C8"/>
    <w:rsid w:val="001A1C4D"/>
    <w:rsid w:val="001A5D57"/>
    <w:rsid w:val="001B053D"/>
    <w:rsid w:val="001B2F98"/>
    <w:rsid w:val="001B3957"/>
    <w:rsid w:val="001C22C7"/>
    <w:rsid w:val="001C3269"/>
    <w:rsid w:val="001D19B6"/>
    <w:rsid w:val="001D1DB4"/>
    <w:rsid w:val="001D23F1"/>
    <w:rsid w:val="001D25F9"/>
    <w:rsid w:val="001D2E2D"/>
    <w:rsid w:val="001D2F93"/>
    <w:rsid w:val="001D61ED"/>
    <w:rsid w:val="001E09CF"/>
    <w:rsid w:val="001E2DF2"/>
    <w:rsid w:val="001E5520"/>
    <w:rsid w:val="001E5B2D"/>
    <w:rsid w:val="001E5EE3"/>
    <w:rsid w:val="001F0241"/>
    <w:rsid w:val="001F48B5"/>
    <w:rsid w:val="001F7C2D"/>
    <w:rsid w:val="002010C5"/>
    <w:rsid w:val="0020156C"/>
    <w:rsid w:val="002021A6"/>
    <w:rsid w:val="00205CB8"/>
    <w:rsid w:val="00207994"/>
    <w:rsid w:val="00216634"/>
    <w:rsid w:val="0022439C"/>
    <w:rsid w:val="0022591D"/>
    <w:rsid w:val="002263F7"/>
    <w:rsid w:val="00231EA9"/>
    <w:rsid w:val="00235951"/>
    <w:rsid w:val="00236D46"/>
    <w:rsid w:val="00237B7E"/>
    <w:rsid w:val="00240A7F"/>
    <w:rsid w:val="00242D31"/>
    <w:rsid w:val="00245566"/>
    <w:rsid w:val="00245A76"/>
    <w:rsid w:val="00246ACB"/>
    <w:rsid w:val="0025481E"/>
    <w:rsid w:val="002574F9"/>
    <w:rsid w:val="00260597"/>
    <w:rsid w:val="00260F7D"/>
    <w:rsid w:val="00262B61"/>
    <w:rsid w:val="00262CC6"/>
    <w:rsid w:val="00263E08"/>
    <w:rsid w:val="002645FC"/>
    <w:rsid w:val="00274943"/>
    <w:rsid w:val="00276811"/>
    <w:rsid w:val="00276D44"/>
    <w:rsid w:val="00280DE3"/>
    <w:rsid w:val="00282699"/>
    <w:rsid w:val="002835FC"/>
    <w:rsid w:val="002841BE"/>
    <w:rsid w:val="00287B53"/>
    <w:rsid w:val="00290055"/>
    <w:rsid w:val="002926DF"/>
    <w:rsid w:val="00296697"/>
    <w:rsid w:val="002B0472"/>
    <w:rsid w:val="002B0592"/>
    <w:rsid w:val="002B2644"/>
    <w:rsid w:val="002B3B89"/>
    <w:rsid w:val="002B6B12"/>
    <w:rsid w:val="002C0530"/>
    <w:rsid w:val="002C21F0"/>
    <w:rsid w:val="002C2874"/>
    <w:rsid w:val="002C7C66"/>
    <w:rsid w:val="002D01DF"/>
    <w:rsid w:val="002D0AD9"/>
    <w:rsid w:val="002D1978"/>
    <w:rsid w:val="002D2B14"/>
    <w:rsid w:val="002E2973"/>
    <w:rsid w:val="002E3EB3"/>
    <w:rsid w:val="002E6140"/>
    <w:rsid w:val="002E6985"/>
    <w:rsid w:val="002E6F8D"/>
    <w:rsid w:val="002E71B6"/>
    <w:rsid w:val="002F1563"/>
    <w:rsid w:val="002F2C25"/>
    <w:rsid w:val="002F35F6"/>
    <w:rsid w:val="002F77C8"/>
    <w:rsid w:val="00302290"/>
    <w:rsid w:val="00304A5E"/>
    <w:rsid w:val="00304F22"/>
    <w:rsid w:val="00306C7C"/>
    <w:rsid w:val="00314F86"/>
    <w:rsid w:val="00317F4D"/>
    <w:rsid w:val="00322EDD"/>
    <w:rsid w:val="003251A8"/>
    <w:rsid w:val="003309FA"/>
    <w:rsid w:val="00331D41"/>
    <w:rsid w:val="00332320"/>
    <w:rsid w:val="00334571"/>
    <w:rsid w:val="00335927"/>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59E0"/>
    <w:rsid w:val="003C5F64"/>
    <w:rsid w:val="003C6C8D"/>
    <w:rsid w:val="003D2656"/>
    <w:rsid w:val="003D4F95"/>
    <w:rsid w:val="003D5F42"/>
    <w:rsid w:val="003D60A9"/>
    <w:rsid w:val="003D7542"/>
    <w:rsid w:val="003E2309"/>
    <w:rsid w:val="003E73C2"/>
    <w:rsid w:val="003F24B8"/>
    <w:rsid w:val="003F4C97"/>
    <w:rsid w:val="003F666D"/>
    <w:rsid w:val="003F7FE6"/>
    <w:rsid w:val="00400193"/>
    <w:rsid w:val="00412AB2"/>
    <w:rsid w:val="00414755"/>
    <w:rsid w:val="00416EAF"/>
    <w:rsid w:val="004212E7"/>
    <w:rsid w:val="00423087"/>
    <w:rsid w:val="00423C88"/>
    <w:rsid w:val="0042446D"/>
    <w:rsid w:val="00427BF8"/>
    <w:rsid w:val="00430AC9"/>
    <w:rsid w:val="00431311"/>
    <w:rsid w:val="00431C02"/>
    <w:rsid w:val="00434472"/>
    <w:rsid w:val="00434C9A"/>
    <w:rsid w:val="004372E1"/>
    <w:rsid w:val="00437395"/>
    <w:rsid w:val="00445047"/>
    <w:rsid w:val="00445C74"/>
    <w:rsid w:val="00446749"/>
    <w:rsid w:val="00450927"/>
    <w:rsid w:val="00453EB7"/>
    <w:rsid w:val="00455003"/>
    <w:rsid w:val="00463D79"/>
    <w:rsid w:val="00463E39"/>
    <w:rsid w:val="004657FC"/>
    <w:rsid w:val="00467753"/>
    <w:rsid w:val="004733F6"/>
    <w:rsid w:val="00474E69"/>
    <w:rsid w:val="0047516D"/>
    <w:rsid w:val="00476A2F"/>
    <w:rsid w:val="00481895"/>
    <w:rsid w:val="00483E9F"/>
    <w:rsid w:val="00485A2C"/>
    <w:rsid w:val="0049055A"/>
    <w:rsid w:val="00490CDE"/>
    <w:rsid w:val="004923AD"/>
    <w:rsid w:val="0049621B"/>
    <w:rsid w:val="004A0902"/>
    <w:rsid w:val="004A1D19"/>
    <w:rsid w:val="004A49E0"/>
    <w:rsid w:val="004B6035"/>
    <w:rsid w:val="004B714F"/>
    <w:rsid w:val="004C0437"/>
    <w:rsid w:val="004C1895"/>
    <w:rsid w:val="004C6D40"/>
    <w:rsid w:val="004D082A"/>
    <w:rsid w:val="004D48B4"/>
    <w:rsid w:val="004D6B9F"/>
    <w:rsid w:val="004E6AA8"/>
    <w:rsid w:val="004F0C3C"/>
    <w:rsid w:val="004F2280"/>
    <w:rsid w:val="004F23BB"/>
    <w:rsid w:val="004F24C3"/>
    <w:rsid w:val="004F537D"/>
    <w:rsid w:val="004F63FC"/>
    <w:rsid w:val="005028B9"/>
    <w:rsid w:val="00502E17"/>
    <w:rsid w:val="00505A92"/>
    <w:rsid w:val="005079B4"/>
    <w:rsid w:val="0051276E"/>
    <w:rsid w:val="005203F1"/>
    <w:rsid w:val="00521BC3"/>
    <w:rsid w:val="0052341B"/>
    <w:rsid w:val="005246DC"/>
    <w:rsid w:val="00526B01"/>
    <w:rsid w:val="00530047"/>
    <w:rsid w:val="00533313"/>
    <w:rsid w:val="005334B4"/>
    <w:rsid w:val="00533632"/>
    <w:rsid w:val="00534013"/>
    <w:rsid w:val="00540C5C"/>
    <w:rsid w:val="00541E6E"/>
    <w:rsid w:val="0054251F"/>
    <w:rsid w:val="00543C75"/>
    <w:rsid w:val="00544BA8"/>
    <w:rsid w:val="005520D8"/>
    <w:rsid w:val="0055371A"/>
    <w:rsid w:val="00555CFB"/>
    <w:rsid w:val="0055605A"/>
    <w:rsid w:val="00556CF1"/>
    <w:rsid w:val="00561BBC"/>
    <w:rsid w:val="005622E2"/>
    <w:rsid w:val="005651C7"/>
    <w:rsid w:val="00565CCE"/>
    <w:rsid w:val="00570F89"/>
    <w:rsid w:val="0057399F"/>
    <w:rsid w:val="005762A7"/>
    <w:rsid w:val="00583CBA"/>
    <w:rsid w:val="00587CEE"/>
    <w:rsid w:val="005916D7"/>
    <w:rsid w:val="0059427F"/>
    <w:rsid w:val="005A25CA"/>
    <w:rsid w:val="005A698C"/>
    <w:rsid w:val="005C0CAC"/>
    <w:rsid w:val="005D062E"/>
    <w:rsid w:val="005D123E"/>
    <w:rsid w:val="005E0287"/>
    <w:rsid w:val="005E0799"/>
    <w:rsid w:val="005E10F9"/>
    <w:rsid w:val="005E1200"/>
    <w:rsid w:val="005E46EE"/>
    <w:rsid w:val="005E7E90"/>
    <w:rsid w:val="005F45EE"/>
    <w:rsid w:val="005F5A80"/>
    <w:rsid w:val="006044FF"/>
    <w:rsid w:val="00605143"/>
    <w:rsid w:val="006058B5"/>
    <w:rsid w:val="00607CC5"/>
    <w:rsid w:val="0061093C"/>
    <w:rsid w:val="0061179B"/>
    <w:rsid w:val="006121B2"/>
    <w:rsid w:val="00612442"/>
    <w:rsid w:val="006125F9"/>
    <w:rsid w:val="00615AC6"/>
    <w:rsid w:val="00616C78"/>
    <w:rsid w:val="00617C7E"/>
    <w:rsid w:val="00620662"/>
    <w:rsid w:val="00621B38"/>
    <w:rsid w:val="006224B3"/>
    <w:rsid w:val="00633014"/>
    <w:rsid w:val="00633E04"/>
    <w:rsid w:val="0063437B"/>
    <w:rsid w:val="0064017E"/>
    <w:rsid w:val="006413CA"/>
    <w:rsid w:val="00653DC3"/>
    <w:rsid w:val="00654BB6"/>
    <w:rsid w:val="00662697"/>
    <w:rsid w:val="006673CA"/>
    <w:rsid w:val="00673C26"/>
    <w:rsid w:val="00674DE5"/>
    <w:rsid w:val="00677ACA"/>
    <w:rsid w:val="006812AF"/>
    <w:rsid w:val="0068327D"/>
    <w:rsid w:val="006857FD"/>
    <w:rsid w:val="00685A1D"/>
    <w:rsid w:val="006867EC"/>
    <w:rsid w:val="00686FBD"/>
    <w:rsid w:val="00691278"/>
    <w:rsid w:val="00691534"/>
    <w:rsid w:val="0069216F"/>
    <w:rsid w:val="00693880"/>
    <w:rsid w:val="00694AF0"/>
    <w:rsid w:val="006A0166"/>
    <w:rsid w:val="006A4686"/>
    <w:rsid w:val="006A66E5"/>
    <w:rsid w:val="006B0E9E"/>
    <w:rsid w:val="006B2DDB"/>
    <w:rsid w:val="006B486D"/>
    <w:rsid w:val="006B5AE4"/>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69CC"/>
    <w:rsid w:val="0071716C"/>
    <w:rsid w:val="007203FD"/>
    <w:rsid w:val="007211B1"/>
    <w:rsid w:val="0072538B"/>
    <w:rsid w:val="007267B0"/>
    <w:rsid w:val="007277DA"/>
    <w:rsid w:val="00731D27"/>
    <w:rsid w:val="00732902"/>
    <w:rsid w:val="00735DFC"/>
    <w:rsid w:val="007406E2"/>
    <w:rsid w:val="00746187"/>
    <w:rsid w:val="007531B6"/>
    <w:rsid w:val="007533FC"/>
    <w:rsid w:val="00756D66"/>
    <w:rsid w:val="00762466"/>
    <w:rsid w:val="0076254F"/>
    <w:rsid w:val="00763753"/>
    <w:rsid w:val="00764AE1"/>
    <w:rsid w:val="0077178E"/>
    <w:rsid w:val="00775979"/>
    <w:rsid w:val="0077747A"/>
    <w:rsid w:val="00777A04"/>
    <w:rsid w:val="007801F5"/>
    <w:rsid w:val="00782844"/>
    <w:rsid w:val="00783209"/>
    <w:rsid w:val="00783CA4"/>
    <w:rsid w:val="00783E81"/>
    <w:rsid w:val="007842FB"/>
    <w:rsid w:val="00785939"/>
    <w:rsid w:val="00786124"/>
    <w:rsid w:val="0079041E"/>
    <w:rsid w:val="00794619"/>
    <w:rsid w:val="0079514B"/>
    <w:rsid w:val="00795252"/>
    <w:rsid w:val="00797203"/>
    <w:rsid w:val="007A0321"/>
    <w:rsid w:val="007A1FAF"/>
    <w:rsid w:val="007A2DC1"/>
    <w:rsid w:val="007A478C"/>
    <w:rsid w:val="007A604A"/>
    <w:rsid w:val="007B04A5"/>
    <w:rsid w:val="007B09B2"/>
    <w:rsid w:val="007B0EA7"/>
    <w:rsid w:val="007B3E43"/>
    <w:rsid w:val="007C0D76"/>
    <w:rsid w:val="007C4A08"/>
    <w:rsid w:val="007D0869"/>
    <w:rsid w:val="007D14C4"/>
    <w:rsid w:val="007D3319"/>
    <w:rsid w:val="007D335D"/>
    <w:rsid w:val="007D605C"/>
    <w:rsid w:val="007D71B6"/>
    <w:rsid w:val="007E0EB7"/>
    <w:rsid w:val="007E3314"/>
    <w:rsid w:val="007E3514"/>
    <w:rsid w:val="007E47E8"/>
    <w:rsid w:val="007E4B03"/>
    <w:rsid w:val="007E691D"/>
    <w:rsid w:val="007E7CAB"/>
    <w:rsid w:val="007F324B"/>
    <w:rsid w:val="00802AB9"/>
    <w:rsid w:val="00803031"/>
    <w:rsid w:val="0080553C"/>
    <w:rsid w:val="00805B46"/>
    <w:rsid w:val="00805DB4"/>
    <w:rsid w:val="008141B6"/>
    <w:rsid w:val="00820F2E"/>
    <w:rsid w:val="00823593"/>
    <w:rsid w:val="0082513A"/>
    <w:rsid w:val="00825DC2"/>
    <w:rsid w:val="0083146D"/>
    <w:rsid w:val="008316BD"/>
    <w:rsid w:val="00833AFD"/>
    <w:rsid w:val="00834AD3"/>
    <w:rsid w:val="00835017"/>
    <w:rsid w:val="00836614"/>
    <w:rsid w:val="008367E8"/>
    <w:rsid w:val="00836A57"/>
    <w:rsid w:val="008422BD"/>
    <w:rsid w:val="00843795"/>
    <w:rsid w:val="00843F17"/>
    <w:rsid w:val="00847F0F"/>
    <w:rsid w:val="00850B7B"/>
    <w:rsid w:val="00852448"/>
    <w:rsid w:val="00852B87"/>
    <w:rsid w:val="00855784"/>
    <w:rsid w:val="00856B46"/>
    <w:rsid w:val="00860DA5"/>
    <w:rsid w:val="00862CEF"/>
    <w:rsid w:val="00866BF0"/>
    <w:rsid w:val="00872673"/>
    <w:rsid w:val="00877F6C"/>
    <w:rsid w:val="00881FFB"/>
    <w:rsid w:val="0088258A"/>
    <w:rsid w:val="008860AF"/>
    <w:rsid w:val="00886332"/>
    <w:rsid w:val="008925F0"/>
    <w:rsid w:val="0089448A"/>
    <w:rsid w:val="00894C23"/>
    <w:rsid w:val="00896D9C"/>
    <w:rsid w:val="00897877"/>
    <w:rsid w:val="008A1221"/>
    <w:rsid w:val="008A1419"/>
    <w:rsid w:val="008A1AC4"/>
    <w:rsid w:val="008A26D9"/>
    <w:rsid w:val="008A549C"/>
    <w:rsid w:val="008A7B5B"/>
    <w:rsid w:val="008B0B3E"/>
    <w:rsid w:val="008B12D2"/>
    <w:rsid w:val="008B1E9B"/>
    <w:rsid w:val="008C03AD"/>
    <w:rsid w:val="008C0C29"/>
    <w:rsid w:val="008C347F"/>
    <w:rsid w:val="008D02DA"/>
    <w:rsid w:val="008D76BC"/>
    <w:rsid w:val="008E4C14"/>
    <w:rsid w:val="008E78E9"/>
    <w:rsid w:val="008E7DBA"/>
    <w:rsid w:val="008F0829"/>
    <w:rsid w:val="008F3638"/>
    <w:rsid w:val="008F4441"/>
    <w:rsid w:val="008F49B1"/>
    <w:rsid w:val="008F6A03"/>
    <w:rsid w:val="008F6B20"/>
    <w:rsid w:val="008F6F31"/>
    <w:rsid w:val="008F74DF"/>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50784"/>
    <w:rsid w:val="00950A54"/>
    <w:rsid w:val="009522A9"/>
    <w:rsid w:val="009530DB"/>
    <w:rsid w:val="00953676"/>
    <w:rsid w:val="00956F30"/>
    <w:rsid w:val="00961031"/>
    <w:rsid w:val="00962B00"/>
    <w:rsid w:val="00966C9A"/>
    <w:rsid w:val="00966FE6"/>
    <w:rsid w:val="00967EC9"/>
    <w:rsid w:val="009705EE"/>
    <w:rsid w:val="009752A3"/>
    <w:rsid w:val="00976299"/>
    <w:rsid w:val="00977927"/>
    <w:rsid w:val="0098048D"/>
    <w:rsid w:val="00981244"/>
    <w:rsid w:val="0098135C"/>
    <w:rsid w:val="0098156A"/>
    <w:rsid w:val="009902DB"/>
    <w:rsid w:val="00990605"/>
    <w:rsid w:val="00991BAC"/>
    <w:rsid w:val="0099443C"/>
    <w:rsid w:val="00997EE5"/>
    <w:rsid w:val="00997F7E"/>
    <w:rsid w:val="009A059C"/>
    <w:rsid w:val="009A13CC"/>
    <w:rsid w:val="009A13CF"/>
    <w:rsid w:val="009A6764"/>
    <w:rsid w:val="009A6EA0"/>
    <w:rsid w:val="009A7146"/>
    <w:rsid w:val="009C1335"/>
    <w:rsid w:val="009C184A"/>
    <w:rsid w:val="009C1AB2"/>
    <w:rsid w:val="009C7251"/>
    <w:rsid w:val="009E2E91"/>
    <w:rsid w:val="009E7D31"/>
    <w:rsid w:val="009F0687"/>
    <w:rsid w:val="009F35CC"/>
    <w:rsid w:val="00A01B40"/>
    <w:rsid w:val="00A128AA"/>
    <w:rsid w:val="00A139F5"/>
    <w:rsid w:val="00A15C2D"/>
    <w:rsid w:val="00A17140"/>
    <w:rsid w:val="00A17C9C"/>
    <w:rsid w:val="00A17D5D"/>
    <w:rsid w:val="00A230A1"/>
    <w:rsid w:val="00A250CC"/>
    <w:rsid w:val="00A251EE"/>
    <w:rsid w:val="00A32E16"/>
    <w:rsid w:val="00A32FDA"/>
    <w:rsid w:val="00A34144"/>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55BC"/>
    <w:rsid w:val="00A808DA"/>
    <w:rsid w:val="00A810F9"/>
    <w:rsid w:val="00A82D31"/>
    <w:rsid w:val="00A84406"/>
    <w:rsid w:val="00A844B1"/>
    <w:rsid w:val="00A85E7E"/>
    <w:rsid w:val="00A86ECC"/>
    <w:rsid w:val="00A86FCC"/>
    <w:rsid w:val="00A874AE"/>
    <w:rsid w:val="00A90A6D"/>
    <w:rsid w:val="00A91617"/>
    <w:rsid w:val="00A94D70"/>
    <w:rsid w:val="00A971E5"/>
    <w:rsid w:val="00AA0BA3"/>
    <w:rsid w:val="00AA710D"/>
    <w:rsid w:val="00AB0E07"/>
    <w:rsid w:val="00AB44FC"/>
    <w:rsid w:val="00AB4572"/>
    <w:rsid w:val="00AB64F3"/>
    <w:rsid w:val="00AB6916"/>
    <w:rsid w:val="00AB6D25"/>
    <w:rsid w:val="00AB72CD"/>
    <w:rsid w:val="00AC0238"/>
    <w:rsid w:val="00AD0289"/>
    <w:rsid w:val="00AD0E56"/>
    <w:rsid w:val="00AD548B"/>
    <w:rsid w:val="00AD56FB"/>
    <w:rsid w:val="00AD6D82"/>
    <w:rsid w:val="00AD7D51"/>
    <w:rsid w:val="00AE160E"/>
    <w:rsid w:val="00AE229B"/>
    <w:rsid w:val="00AE2D4B"/>
    <w:rsid w:val="00AE4F99"/>
    <w:rsid w:val="00AF3FAF"/>
    <w:rsid w:val="00AF5BD2"/>
    <w:rsid w:val="00B05A5E"/>
    <w:rsid w:val="00B11B69"/>
    <w:rsid w:val="00B14952"/>
    <w:rsid w:val="00B16871"/>
    <w:rsid w:val="00B2206C"/>
    <w:rsid w:val="00B24BF3"/>
    <w:rsid w:val="00B24FFB"/>
    <w:rsid w:val="00B25B45"/>
    <w:rsid w:val="00B3144F"/>
    <w:rsid w:val="00B31E5A"/>
    <w:rsid w:val="00B32C9F"/>
    <w:rsid w:val="00B37D87"/>
    <w:rsid w:val="00B4118E"/>
    <w:rsid w:val="00B43141"/>
    <w:rsid w:val="00B43533"/>
    <w:rsid w:val="00B46128"/>
    <w:rsid w:val="00B47359"/>
    <w:rsid w:val="00B50844"/>
    <w:rsid w:val="00B5579E"/>
    <w:rsid w:val="00B653AB"/>
    <w:rsid w:val="00B65F9E"/>
    <w:rsid w:val="00B66B19"/>
    <w:rsid w:val="00B66FEC"/>
    <w:rsid w:val="00B671EE"/>
    <w:rsid w:val="00B67EB5"/>
    <w:rsid w:val="00B70BAC"/>
    <w:rsid w:val="00B73B18"/>
    <w:rsid w:val="00B8287C"/>
    <w:rsid w:val="00B874A1"/>
    <w:rsid w:val="00B914E9"/>
    <w:rsid w:val="00B956EE"/>
    <w:rsid w:val="00B96DAF"/>
    <w:rsid w:val="00BA1D6D"/>
    <w:rsid w:val="00BA2BA1"/>
    <w:rsid w:val="00BA3447"/>
    <w:rsid w:val="00BA3562"/>
    <w:rsid w:val="00BA66B5"/>
    <w:rsid w:val="00BA7227"/>
    <w:rsid w:val="00BB0AB5"/>
    <w:rsid w:val="00BB491E"/>
    <w:rsid w:val="00BB4F09"/>
    <w:rsid w:val="00BB54B5"/>
    <w:rsid w:val="00BC07B8"/>
    <w:rsid w:val="00BC0D70"/>
    <w:rsid w:val="00BC7579"/>
    <w:rsid w:val="00BD12E7"/>
    <w:rsid w:val="00BD4E33"/>
    <w:rsid w:val="00BE1060"/>
    <w:rsid w:val="00BF7FCA"/>
    <w:rsid w:val="00C01529"/>
    <w:rsid w:val="00C0167A"/>
    <w:rsid w:val="00C030DE"/>
    <w:rsid w:val="00C03482"/>
    <w:rsid w:val="00C051A8"/>
    <w:rsid w:val="00C134D5"/>
    <w:rsid w:val="00C13CA0"/>
    <w:rsid w:val="00C14815"/>
    <w:rsid w:val="00C22105"/>
    <w:rsid w:val="00C244B6"/>
    <w:rsid w:val="00C27BF1"/>
    <w:rsid w:val="00C345FE"/>
    <w:rsid w:val="00C3702F"/>
    <w:rsid w:val="00C4500A"/>
    <w:rsid w:val="00C47A03"/>
    <w:rsid w:val="00C51D1F"/>
    <w:rsid w:val="00C555BD"/>
    <w:rsid w:val="00C60504"/>
    <w:rsid w:val="00C621DC"/>
    <w:rsid w:val="00C62238"/>
    <w:rsid w:val="00C64202"/>
    <w:rsid w:val="00C64A37"/>
    <w:rsid w:val="00C67FEB"/>
    <w:rsid w:val="00C7154B"/>
    <w:rsid w:val="00C7158E"/>
    <w:rsid w:val="00C7250B"/>
    <w:rsid w:val="00C7346B"/>
    <w:rsid w:val="00C760FD"/>
    <w:rsid w:val="00C7636D"/>
    <w:rsid w:val="00C77C0E"/>
    <w:rsid w:val="00C91687"/>
    <w:rsid w:val="00C924A8"/>
    <w:rsid w:val="00C945FE"/>
    <w:rsid w:val="00C96FAA"/>
    <w:rsid w:val="00C97A04"/>
    <w:rsid w:val="00CA107B"/>
    <w:rsid w:val="00CA484D"/>
    <w:rsid w:val="00CA4FB6"/>
    <w:rsid w:val="00CA6C6C"/>
    <w:rsid w:val="00CA743B"/>
    <w:rsid w:val="00CA784C"/>
    <w:rsid w:val="00CB2F90"/>
    <w:rsid w:val="00CB6AD4"/>
    <w:rsid w:val="00CC2F26"/>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42C51"/>
    <w:rsid w:val="00D45574"/>
    <w:rsid w:val="00D45732"/>
    <w:rsid w:val="00D52D63"/>
    <w:rsid w:val="00D56A6C"/>
    <w:rsid w:val="00D6047B"/>
    <w:rsid w:val="00D616D2"/>
    <w:rsid w:val="00D63B5F"/>
    <w:rsid w:val="00D70EF7"/>
    <w:rsid w:val="00D73157"/>
    <w:rsid w:val="00D7329D"/>
    <w:rsid w:val="00D73CF0"/>
    <w:rsid w:val="00D804B5"/>
    <w:rsid w:val="00D81C7F"/>
    <w:rsid w:val="00D8397C"/>
    <w:rsid w:val="00D86F9E"/>
    <w:rsid w:val="00D94EED"/>
    <w:rsid w:val="00D9569C"/>
    <w:rsid w:val="00D96026"/>
    <w:rsid w:val="00D961BA"/>
    <w:rsid w:val="00D972F6"/>
    <w:rsid w:val="00DA331D"/>
    <w:rsid w:val="00DA4451"/>
    <w:rsid w:val="00DA52DA"/>
    <w:rsid w:val="00DA7C1C"/>
    <w:rsid w:val="00DB07ED"/>
    <w:rsid w:val="00DB0D9A"/>
    <w:rsid w:val="00DB147A"/>
    <w:rsid w:val="00DB1B7A"/>
    <w:rsid w:val="00DB3F19"/>
    <w:rsid w:val="00DB706E"/>
    <w:rsid w:val="00DC3239"/>
    <w:rsid w:val="00DC6708"/>
    <w:rsid w:val="00DC7E0C"/>
    <w:rsid w:val="00DD011A"/>
    <w:rsid w:val="00DD3475"/>
    <w:rsid w:val="00DD40A7"/>
    <w:rsid w:val="00DD6389"/>
    <w:rsid w:val="00DE1D0A"/>
    <w:rsid w:val="00DE2400"/>
    <w:rsid w:val="00DE49A5"/>
    <w:rsid w:val="00DE58F1"/>
    <w:rsid w:val="00DE6B58"/>
    <w:rsid w:val="00DF4AB2"/>
    <w:rsid w:val="00DF5E02"/>
    <w:rsid w:val="00DF5E32"/>
    <w:rsid w:val="00E01436"/>
    <w:rsid w:val="00E03E79"/>
    <w:rsid w:val="00E045BD"/>
    <w:rsid w:val="00E04D6C"/>
    <w:rsid w:val="00E07561"/>
    <w:rsid w:val="00E108BA"/>
    <w:rsid w:val="00E1323E"/>
    <w:rsid w:val="00E1435B"/>
    <w:rsid w:val="00E15018"/>
    <w:rsid w:val="00E16435"/>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6980"/>
    <w:rsid w:val="00E56AC5"/>
    <w:rsid w:val="00E63182"/>
    <w:rsid w:val="00E63B0C"/>
    <w:rsid w:val="00E664C5"/>
    <w:rsid w:val="00E671A2"/>
    <w:rsid w:val="00E6734A"/>
    <w:rsid w:val="00E717DB"/>
    <w:rsid w:val="00E726C8"/>
    <w:rsid w:val="00E76D26"/>
    <w:rsid w:val="00E76EE5"/>
    <w:rsid w:val="00E831B8"/>
    <w:rsid w:val="00E900DB"/>
    <w:rsid w:val="00E95036"/>
    <w:rsid w:val="00E95B8E"/>
    <w:rsid w:val="00E96BD5"/>
    <w:rsid w:val="00EA34CF"/>
    <w:rsid w:val="00EA6FB0"/>
    <w:rsid w:val="00EA7E57"/>
    <w:rsid w:val="00EB08FD"/>
    <w:rsid w:val="00EB1390"/>
    <w:rsid w:val="00EB2C71"/>
    <w:rsid w:val="00EB3333"/>
    <w:rsid w:val="00EB4340"/>
    <w:rsid w:val="00EB5257"/>
    <w:rsid w:val="00EB556D"/>
    <w:rsid w:val="00EB5A7D"/>
    <w:rsid w:val="00EB5BF6"/>
    <w:rsid w:val="00EC3C64"/>
    <w:rsid w:val="00EC70AC"/>
    <w:rsid w:val="00ED480B"/>
    <w:rsid w:val="00ED55C0"/>
    <w:rsid w:val="00ED682B"/>
    <w:rsid w:val="00EE1439"/>
    <w:rsid w:val="00EE41D5"/>
    <w:rsid w:val="00EE619A"/>
    <w:rsid w:val="00EF7BD9"/>
    <w:rsid w:val="00F0166F"/>
    <w:rsid w:val="00F02793"/>
    <w:rsid w:val="00F037A4"/>
    <w:rsid w:val="00F049AB"/>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2D94"/>
    <w:rsid w:val="00F34D8D"/>
    <w:rsid w:val="00F37172"/>
    <w:rsid w:val="00F4477E"/>
    <w:rsid w:val="00F46269"/>
    <w:rsid w:val="00F51868"/>
    <w:rsid w:val="00F54EBB"/>
    <w:rsid w:val="00F60BA8"/>
    <w:rsid w:val="00F67D8F"/>
    <w:rsid w:val="00F76B7D"/>
    <w:rsid w:val="00F802BE"/>
    <w:rsid w:val="00F80E93"/>
    <w:rsid w:val="00F82038"/>
    <w:rsid w:val="00F86024"/>
    <w:rsid w:val="00F8611A"/>
    <w:rsid w:val="00F90D9F"/>
    <w:rsid w:val="00F92889"/>
    <w:rsid w:val="00F931CB"/>
    <w:rsid w:val="00F96D9B"/>
    <w:rsid w:val="00FA4D6D"/>
    <w:rsid w:val="00FA5128"/>
    <w:rsid w:val="00FA6B3C"/>
    <w:rsid w:val="00FB1E20"/>
    <w:rsid w:val="00FB42D4"/>
    <w:rsid w:val="00FB5906"/>
    <w:rsid w:val="00FB762F"/>
    <w:rsid w:val="00FB7FC5"/>
    <w:rsid w:val="00FC2AED"/>
    <w:rsid w:val="00FC5D52"/>
    <w:rsid w:val="00FD2152"/>
    <w:rsid w:val="00FD5EA7"/>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m.stat.gov.p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HandelUslugi.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prices-trade/trade/internal-market-in-2020,7,19.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stat.gov.pl/en/metainformation/glossary/terms-used-in-official-statistics/473,term.html" TargetMode="Externa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bdl.stat.gov.pl/bdl/star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0D-5140-409D-8E0A-FA4AC89535FD}"/>
              </c:ext>
            </c:extLst>
          </c:dPt>
          <c:dPt>
            <c:idx val="38"/>
            <c:invertIfNegative val="0"/>
            <c:bubble3D val="0"/>
            <c:extLst>
              <c:ext xmlns:c16="http://schemas.microsoft.com/office/drawing/2014/chart" uri="{C3380CC4-5D6E-409C-BE32-E72D297353CC}">
                <c16:uniqueId val="{0000000E-4BD0-4C9D-9C34-704937EC2A7A}"/>
              </c:ext>
            </c:extLst>
          </c:dPt>
          <c:dPt>
            <c:idx val="39"/>
            <c:invertIfNegative val="0"/>
            <c:bubble3D val="0"/>
            <c:extLst>
              <c:ext xmlns:c16="http://schemas.microsoft.com/office/drawing/2014/chart" uri="{C3380CC4-5D6E-409C-BE32-E72D297353CC}">
                <c16:uniqueId val="{0000000F-DB44-4EEA-83A4-FDF127AC7E26}"/>
              </c:ext>
            </c:extLst>
          </c:dPt>
          <c:dPt>
            <c:idx val="40"/>
            <c:invertIfNegative val="0"/>
            <c:bubble3D val="0"/>
            <c:extLst>
              <c:ext xmlns:c16="http://schemas.microsoft.com/office/drawing/2014/chart" uri="{C3380CC4-5D6E-409C-BE32-E72D297353CC}">
                <c16:uniqueId val="{00000010-1D81-47E8-AFD9-99004F35C376}"/>
              </c:ext>
            </c:extLst>
          </c:dPt>
          <c:dPt>
            <c:idx val="41"/>
            <c:invertIfNegative val="0"/>
            <c:bubble3D val="0"/>
            <c:extLst>
              <c:ext xmlns:c16="http://schemas.microsoft.com/office/drawing/2014/chart" uri="{C3380CC4-5D6E-409C-BE32-E72D297353CC}">
                <c16:uniqueId val="{00000011-FE14-4600-82E8-5E2C1CFC8D47}"/>
              </c:ext>
            </c:extLst>
          </c:dPt>
          <c:dPt>
            <c:idx val="42"/>
            <c:invertIfNegative val="0"/>
            <c:bubble3D val="0"/>
            <c:extLst>
              <c:ext xmlns:c16="http://schemas.microsoft.com/office/drawing/2014/chart" uri="{C3380CC4-5D6E-409C-BE32-E72D297353CC}">
                <c16:uniqueId val="{00000012-326A-4902-9078-252C52C02E40}"/>
              </c:ext>
            </c:extLst>
          </c:dPt>
          <c:dPt>
            <c:idx val="43"/>
            <c:invertIfNegative val="0"/>
            <c:bubble3D val="0"/>
            <c:spPr>
              <a:solidFill>
                <a:srgbClr val="001D77"/>
              </a:solidFill>
              <a:ln w="3175">
                <a:noFill/>
                <a:prstDash val="solid"/>
              </a:ln>
            </c:spPr>
            <c:extLst>
              <c:ext xmlns:c16="http://schemas.microsoft.com/office/drawing/2014/chart" uri="{C3380CC4-5D6E-409C-BE32-E72D297353CC}">
                <c16:uniqueId val="{00000013-D48E-48B1-8250-378A1C560DAA}"/>
              </c:ext>
            </c:extLst>
          </c:dPt>
          <c:cat>
            <c:multiLvlStrRef>
              <c:f>Arkusz1!$B$101:$C$144</c:f>
              <c:multiLvlStrCache>
                <c:ptCount val="44"/>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lvl>
                <c:lvl>
                  <c:pt idx="0">
                    <c:v>2019</c:v>
                  </c:pt>
                  <c:pt idx="12">
                    <c:v>2020</c:v>
                  </c:pt>
                  <c:pt idx="24">
                    <c:v>2021</c:v>
                  </c:pt>
                  <c:pt idx="36">
                    <c:v>2022</c:v>
                  </c:pt>
                </c:lvl>
              </c:multiLvlStrCache>
            </c:multiLvlStrRef>
          </c:cat>
          <c:val>
            <c:numRef>
              <c:f>Arkusz1!$D$101:$D$144</c:f>
              <c:numCache>
                <c:formatCode>General</c:formatCode>
                <c:ptCount val="44"/>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pt idx="41">
                  <c:v>103.2</c:v>
                </c:pt>
                <c:pt idx="42" formatCode="0.0">
                  <c:v>102</c:v>
                </c:pt>
                <c:pt idx="43">
                  <c:v>104.2</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A-49E0-A5A7-0E6809F920B7}"/>
                </c:ext>
              </c:extLst>
            </c:dLbl>
            <c:dLbl>
              <c:idx val="1"/>
              <c:tx>
                <c:rich>
                  <a:bodyPr/>
                  <a:lstStyle/>
                  <a:p>
                    <a:r>
                      <a:rPr lang="en-US"/>
                      <a:t>85.8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A-49E0-A5A7-0E6809F920B7}"/>
                </c:ext>
              </c:extLst>
            </c:dLbl>
            <c:dLbl>
              <c:idx val="2"/>
              <c:tx>
                <c:rich>
                  <a:bodyPr/>
                  <a:lstStyle/>
                  <a:p>
                    <a:r>
                      <a:rPr lang="en-US"/>
                      <a:t>107.4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CA-49E0-A5A7-0E6809F920B7}"/>
                </c:ext>
              </c:extLst>
            </c:dLbl>
            <c:dLbl>
              <c:idx val="3"/>
              <c:tx>
                <c:rich>
                  <a:bodyPr/>
                  <a:lstStyle/>
                  <a:p>
                    <a:r>
                      <a:rPr lang="en-US"/>
                      <a:t>113.7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A-49E0-A5A7-0E6809F920B7}"/>
                </c:ext>
              </c:extLst>
            </c:dLbl>
            <c:dLbl>
              <c:idx val="4"/>
              <c:tx>
                <c:rich>
                  <a:bodyPr/>
                  <a:lstStyle/>
                  <a:p>
                    <a:r>
                      <a:rPr lang="en-US"/>
                      <a:t>108.4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A-49E0-A5A7-0E6809F920B7}"/>
                </c:ext>
              </c:extLst>
            </c:dLbl>
            <c:dLbl>
              <c:idx val="5"/>
              <c:tx>
                <c:rich>
                  <a:bodyPr/>
                  <a:lstStyle/>
                  <a:p>
                    <a:r>
                      <a:rPr lang="en-US"/>
                      <a:t>97.2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A-49E0-A5A7-0E6809F920B7}"/>
                </c:ext>
              </c:extLst>
            </c:dLbl>
            <c:dLbl>
              <c:idx val="6"/>
              <c:tx>
                <c:rich>
                  <a:bodyPr/>
                  <a:lstStyle/>
                  <a:p>
                    <a:r>
                      <a:rPr lang="en-US"/>
                      <a:t>98.4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A-49E0-A5A7-0E6809F920B7}"/>
                </c:ext>
              </c:extLst>
            </c:dLbl>
            <c:dLbl>
              <c:idx val="7"/>
              <c:tx>
                <c:rich>
                  <a:bodyPr/>
                  <a:lstStyle/>
                  <a:p>
                    <a:r>
                      <a:rPr lang="en-US"/>
                      <a:t>110.9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A-49E0-A5A7-0E6809F920B7}"/>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rodz_dział_miesiąc!$CV$4:$CV$11</c:f>
              <c:numCache>
                <c:formatCode>0.0</c:formatCode>
                <c:ptCount val="8"/>
                <c:pt idx="0">
                  <c:v>93.2</c:v>
                </c:pt>
                <c:pt idx="1">
                  <c:v>85.8</c:v>
                </c:pt>
                <c:pt idx="2">
                  <c:v>107.4</c:v>
                </c:pt>
                <c:pt idx="3">
                  <c:v>113.7</c:v>
                </c:pt>
                <c:pt idx="4">
                  <c:v>108.4</c:v>
                </c:pt>
                <c:pt idx="5">
                  <c:v>97.2</c:v>
                </c:pt>
                <c:pt idx="6">
                  <c:v>98.4</c:v>
                </c:pt>
                <c:pt idx="7">
                  <c:v>110.9</c:v>
                </c:pt>
              </c:numCache>
            </c:numRef>
          </c:val>
          <c:extLs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7"/>
              <c:layout>
                <c:manualLayout>
                  <c:x val="-1.8180856871252053E-16"/>
                  <c:y val="-1.6939582156973488E-2"/>
                </c:manualLayout>
              </c:layout>
              <c:tx>
                <c:rich>
                  <a:bodyPr/>
                  <a:lstStyle/>
                  <a:p>
                    <a:r>
                      <a:rPr lang="en-US" baseline="0">
                        <a:solidFill>
                          <a:srgbClr val="001D77"/>
                        </a:solidFill>
                      </a:rPr>
                      <a:t>144.7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E-4159-A94F-63FA5F2A0C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Arkusz1!$A$2:$B$69</c:f>
              <c:multiLvlStrCache>
                <c:ptCount val="6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lvl>
                <c:lvl>
                  <c:pt idx="0">
                    <c:v>2017</c:v>
                  </c:pt>
                  <c:pt idx="12">
                    <c:v>2018</c:v>
                  </c:pt>
                  <c:pt idx="24">
                    <c:v>2019</c:v>
                  </c:pt>
                  <c:pt idx="36">
                    <c:v>2020</c:v>
                  </c:pt>
                  <c:pt idx="48">
                    <c:v>2021</c:v>
                  </c:pt>
                  <c:pt idx="60">
                    <c:v>2022</c:v>
                  </c:pt>
                </c:lvl>
              </c:multiLvlStrCache>
            </c:multiLvlStrRef>
          </c:cat>
          <c:val>
            <c:numRef>
              <c:f>Arkusz1!$C$2:$C$69</c:f>
              <c:numCache>
                <c:formatCode>General</c:formatCode>
                <c:ptCount val="68"/>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pt idx="65">
                  <c:v>141.80000000000001</c:v>
                </c:pt>
                <c:pt idx="66">
                  <c:v>142.80000000000001</c:v>
                </c:pt>
                <c:pt idx="67">
                  <c:v>144.69999999999999</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7"/>
              <c:layout>
                <c:manualLayout>
                  <c:x val="0"/>
                  <c:y val="2.8232636928289104E-2"/>
                </c:manualLayout>
              </c:layout>
              <c:tx>
                <c:rich>
                  <a:bodyPr/>
                  <a:lstStyle/>
                  <a:p>
                    <a:r>
                      <a:rPr lang="en-US"/>
                      <a:t>141.7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E-4159-A94F-63FA5F2A0C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Arkusz1!$A$2:$B$69</c:f>
              <c:multiLvlStrCache>
                <c:ptCount val="6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lvl>
                <c:lvl>
                  <c:pt idx="0">
                    <c:v>2017</c:v>
                  </c:pt>
                  <c:pt idx="12">
                    <c:v>2018</c:v>
                  </c:pt>
                  <c:pt idx="24">
                    <c:v>2019</c:v>
                  </c:pt>
                  <c:pt idx="36">
                    <c:v>2020</c:v>
                  </c:pt>
                  <c:pt idx="48">
                    <c:v>2021</c:v>
                  </c:pt>
                  <c:pt idx="60">
                    <c:v>2022</c:v>
                  </c:pt>
                </c:lvl>
              </c:multiLvlStrCache>
            </c:multiLvlStrRef>
          </c:cat>
          <c:val>
            <c:numRef>
              <c:f>Arkusz1!$D$2:$D$69</c:f>
              <c:numCache>
                <c:formatCode>General</c:formatCode>
                <c:ptCount val="68"/>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pt idx="65">
                  <c:v>139.6</c:v>
                </c:pt>
                <c:pt idx="66">
                  <c:v>139.4</c:v>
                </c:pt>
                <c:pt idx="67">
                  <c:v>141.69999999999999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0.14747</cdr:x>
      <cdr:y>0.09464</cdr:y>
    </cdr:from>
    <cdr:to>
      <cdr:x>0.29408</cdr:x>
      <cdr:y>0.22285</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761870" y="257801"/>
          <a:ext cx="757440" cy="349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104.2</a:t>
          </a:r>
        </a:p>
      </cdr:txBody>
    </cdr:sp>
  </cdr:relSizeAnchor>
  <cdr:relSizeAnchor xmlns:cdr="http://schemas.openxmlformats.org/drawingml/2006/chartDrawing">
    <cdr:from>
      <cdr:x>0.16788</cdr:x>
      <cdr:y>0.1894</cdr:y>
    </cdr:from>
    <cdr:to>
      <cdr:x>0.20546</cdr:x>
      <cdr:y>0.30741</cdr:y>
    </cdr:to>
    <cdr:sp macro="" textlink="">
      <cdr:nvSpPr>
        <cdr:cNvPr id="4" name="Line 1033"/>
        <cdr:cNvSpPr>
          <a:spLocks xmlns:a="http://schemas.openxmlformats.org/drawingml/2006/main" noChangeShapeType="1"/>
        </cdr:cNvSpPr>
      </cdr:nvSpPr>
      <cdr:spPr bwMode="auto">
        <a:xfrm xmlns:a="http://schemas.openxmlformats.org/drawingml/2006/main" flipH="1">
          <a:off x="867303" y="515942"/>
          <a:ext cx="194152" cy="321477"/>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0.04703</cdr:x>
      <cdr:y>0.3261</cdr:y>
    </cdr:from>
    <cdr:to>
      <cdr:x>0.95415</cdr:x>
      <cdr:y>0.32732</cdr:y>
    </cdr:to>
    <cdr:sp macro="" textlink="">
      <cdr:nvSpPr>
        <cdr:cNvPr id="5" name="Line 1034"/>
        <cdr:cNvSpPr>
          <a:spLocks xmlns:a="http://schemas.openxmlformats.org/drawingml/2006/main" noChangeShapeType="1"/>
        </cdr:cNvSpPr>
      </cdr:nvSpPr>
      <cdr:spPr bwMode="auto">
        <a:xfrm xmlns:a="http://schemas.openxmlformats.org/drawingml/2006/main" flipV="1">
          <a:off x="242983" y="888346"/>
          <a:ext cx="4686508" cy="3324"/>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infopath/2007/PartnerControls"/>
    <ds:schemaRef ds:uri="http://purl.org/dc/terms/"/>
    <ds:schemaRef ds:uri="8C029B3F-2CC4-4A59-AF0D-A90575FA3373"/>
    <ds:schemaRef ds:uri="http://www.w3.org/XML/1998/namespace"/>
    <ds:schemaRef ds:uri="http://schemas.openxmlformats.org/package/2006/metadata/core-properties"/>
    <ds:schemaRef ds:uri="http://schemas.microsoft.com/office/2006/documentManagement/types"/>
    <ds:schemaRef ds:uri="http://schemas.microsoft.com/sharepoint/v3"/>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BF06C502-9D54-4F1B-97C7-06A71789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801</Words>
  <Characters>4810</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2022-09-20T11:41:00Z</dcterms:created>
  <dcterms:modified xsi:type="dcterms:W3CDTF">2022-09-20T11:56:00Z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