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5E4B50DE" w:rsidR="00393761" w:rsidRPr="0072538B" w:rsidRDefault="00794619" w:rsidP="00F049AB">
      <w:pPr>
        <w:pStyle w:val="Tytuinfomacjisygnalnej"/>
        <w:rPr>
          <w:lang w:val="en-GB"/>
        </w:rPr>
      </w:pPr>
      <w:bookmarkStart w:id="0" w:name="_GoBack"/>
      <w:bookmarkEnd w:id="0"/>
      <w:r w:rsidRPr="0072538B">
        <w:rPr>
          <w:lang w:val="en-GB"/>
        </w:rPr>
        <w:t>Retail sales index –</w:t>
      </w:r>
      <w:r w:rsidR="00847ED6">
        <w:rPr>
          <w:lang w:val="en-GB"/>
        </w:rPr>
        <w:t xml:space="preserve"> October</w:t>
      </w:r>
      <w:r w:rsidR="008F6A03">
        <w:rPr>
          <w:lang w:val="en-GB"/>
        </w:rPr>
        <w:t xml:space="preserve"> </w:t>
      </w:r>
      <w:r w:rsidRPr="0072538B">
        <w:rPr>
          <w:lang w:val="en-GB"/>
        </w:rPr>
        <w:t>2022</w:t>
      </w:r>
      <w:r w:rsidR="00DE6B58" w:rsidRPr="0072538B">
        <w:rPr>
          <w:lang w:val="en-GB"/>
        </w:rPr>
        <w:t xml:space="preserve"> </w:t>
      </w:r>
    </w:p>
    <w:p w14:paraId="5C93FAEB" w14:textId="4A5F9D9E"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19DC45AB">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October 2022&#10;0.7%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52754040"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4D3D4E">
                              <w:rPr>
                                <w:rFonts w:ascii="Fira Sans SemiBold" w:hAnsi="Fira Sans SemiBold"/>
                                <w:color w:val="FFFFFF" w:themeColor="background1"/>
                                <w:sz w:val="40"/>
                                <w:szCs w:val="40"/>
                                <w:lang w:val="en-GB"/>
                              </w:rPr>
                              <w:t>0</w:t>
                            </w:r>
                            <w:r w:rsidR="007267B0" w:rsidRPr="0072538B">
                              <w:rPr>
                                <w:rStyle w:val="WartowskanikaZnak"/>
                                <w:lang w:val="en-GB"/>
                              </w:rPr>
                              <w:t>.</w:t>
                            </w:r>
                            <w:r w:rsidR="004D3D4E">
                              <w:rPr>
                                <w:rStyle w:val="WartowskanikaZnak"/>
                                <w:lang w:val="en-GB"/>
                              </w:rPr>
                              <w:t>7</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C13F97" id="Pole tekstowe 2" o:spid="_x0000_s1026" alt="Index - retail sales in October 2022&#10;0.7%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" fillcolor="#001d77" stroked="f">
                <v:stroke joinstyle="miter"/>
                <v:textbox>
                  <w:txbxContent>
                    <w:p w14:paraId="30951E30" w14:textId="52754040"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4D3D4E">
                        <w:rPr>
                          <w:rFonts w:ascii="Fira Sans SemiBold" w:hAnsi="Fira Sans SemiBold"/>
                          <w:color w:val="FFFFFF" w:themeColor="background1"/>
                          <w:sz w:val="40"/>
                          <w:szCs w:val="40"/>
                          <w:lang w:val="en-GB"/>
                        </w:rPr>
                        <w:t>0</w:t>
                      </w:r>
                      <w:r w:rsidR="007267B0" w:rsidRPr="0072538B">
                        <w:rPr>
                          <w:rStyle w:val="WartowskanikaZnak"/>
                          <w:lang w:val="en-GB"/>
                        </w:rPr>
                        <w:t>.</w:t>
                      </w:r>
                      <w:r w:rsidR="004D3D4E">
                        <w:rPr>
                          <w:rStyle w:val="WartowskanikaZnak"/>
                          <w:lang w:val="en-GB"/>
                        </w:rPr>
                        <w:t>7</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4D3D4E">
        <w:rPr>
          <w:rFonts w:cs="Arial"/>
          <w:lang w:val="en-US"/>
        </w:rPr>
        <w:t>October</w:t>
      </w:r>
      <w:r w:rsidR="00A12083">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4D3D4E">
        <w:rPr>
          <w:rFonts w:cs="Arial"/>
          <w:lang w:val="en-US"/>
        </w:rPr>
        <w:t>0</w:t>
      </w:r>
      <w:r w:rsidR="00FE4CC6">
        <w:rPr>
          <w:rFonts w:cs="Arial"/>
          <w:lang w:val="en-US"/>
        </w:rPr>
        <w:t>.</w:t>
      </w:r>
      <w:r w:rsidR="004D3D4E">
        <w:rPr>
          <w:rFonts w:cs="Arial"/>
          <w:lang w:val="en-US"/>
        </w:rPr>
        <w:t>7</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D3D4E">
        <w:rPr>
          <w:rFonts w:cs="Arial"/>
          <w:lang w:val="en-US"/>
        </w:rPr>
        <w:t xml:space="preserve"> 6</w:t>
      </w:r>
      <w:r w:rsidR="00B24BF3" w:rsidRPr="00FA6B3C">
        <w:rPr>
          <w:rFonts w:cs="Arial"/>
          <w:lang w:val="en-US"/>
        </w:rPr>
        <w:t>.</w:t>
      </w:r>
      <w:r w:rsidR="004D3D4E">
        <w:rPr>
          <w:rFonts w:cs="Arial"/>
          <w:lang w:val="en-US"/>
        </w:rPr>
        <w:t>9</w:t>
      </w:r>
      <w:r w:rsidR="0083146D" w:rsidRPr="00FA6B3C">
        <w:rPr>
          <w:rFonts w:cs="Arial"/>
          <w:lang w:val="en-US"/>
        </w:rPr>
        <w:t>% in </w:t>
      </w:r>
      <w:r w:rsidR="004D3D4E">
        <w:rPr>
          <w:rFonts w:cs="Arial"/>
          <w:lang w:val="en-US"/>
        </w:rPr>
        <w:t>October</w:t>
      </w:r>
      <w:r w:rsidR="00EB5BF6">
        <w:rPr>
          <w:rFonts w:cs="Arial"/>
          <w:lang w:val="en-US"/>
        </w:rPr>
        <w:t xml:space="preserve">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4D3D4E">
        <w:rPr>
          <w:lang w:val="en-US"/>
        </w:rPr>
        <w:t>September</w:t>
      </w:r>
      <w:r w:rsidR="00EB5BF6" w:rsidRPr="0022598B">
        <w:rPr>
          <w:lang w:val="en-US"/>
        </w:rPr>
        <w:t xml:space="preserve"> </w:t>
      </w:r>
      <w:r w:rsidR="0083146D" w:rsidRPr="0022598B">
        <w:rPr>
          <w:lang w:val="en-US"/>
        </w:rPr>
        <w:t>202</w:t>
      </w:r>
      <w:r w:rsidR="00E717DB" w:rsidRPr="0022598B">
        <w:rPr>
          <w:lang w:val="en-US"/>
        </w:rPr>
        <w:t>2</w:t>
      </w:r>
      <w:r w:rsidR="0083146D" w:rsidRPr="0022598B">
        <w:rPr>
          <w:lang w:val="en-US"/>
        </w:rPr>
        <w:t xml:space="preserve"> </w:t>
      </w:r>
      <w:r w:rsidR="007A22EB" w:rsidRPr="0022598B">
        <w:rPr>
          <w:lang w:val="en-US"/>
        </w:rPr>
        <w:t>a</w:t>
      </w:r>
      <w:r w:rsidR="004D3D4E">
        <w:rPr>
          <w:lang w:val="en-US"/>
        </w:rPr>
        <w:t>n</w:t>
      </w:r>
      <w:r w:rsidR="007A22EB" w:rsidRPr="0022598B">
        <w:rPr>
          <w:lang w:val="en-US"/>
        </w:rPr>
        <w:t xml:space="preserve"> </w:t>
      </w:r>
      <w:r w:rsidR="004D3D4E">
        <w:rPr>
          <w:lang w:val="en-US"/>
        </w:rPr>
        <w:t>in</w:t>
      </w:r>
      <w:r w:rsidR="00E96BD5" w:rsidRPr="0022598B">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4D3D4E">
        <w:rPr>
          <w:lang w:val="en-US"/>
        </w:rPr>
        <w:t>0</w:t>
      </w:r>
      <w:r w:rsidR="00A230A1" w:rsidRPr="0022598B">
        <w:rPr>
          <w:lang w:val="en-US"/>
        </w:rPr>
        <w:t>.</w:t>
      </w:r>
      <w:r w:rsidR="004D3D4E">
        <w:rPr>
          <w:lang w:val="en-US"/>
        </w:rPr>
        <w:t>3</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7F34868F" w:rsidR="00281287" w:rsidRPr="0013430B" w:rsidRDefault="00704EF8" w:rsidP="00704EF8">
      <w:pPr>
        <w:pStyle w:val="Lead"/>
        <w:spacing w:before="0"/>
        <w:rPr>
          <w:spacing w:val="-8"/>
          <w:lang w:val="en-US"/>
        </w:rPr>
      </w:pPr>
      <w:r w:rsidRPr="00704EF8">
        <w:rPr>
          <w:noProof w:val="0"/>
          <w:szCs w:val="22"/>
          <w:lang w:val="en-US" w:eastAsia="en-US"/>
        </w:rPr>
        <w:t>In the period of January-</w:t>
      </w:r>
      <w:r w:rsidR="004D3D4E">
        <w:rPr>
          <w:noProof w:val="0"/>
          <w:szCs w:val="22"/>
          <w:lang w:val="en-US" w:eastAsia="en-US"/>
        </w:rPr>
        <w:t>October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00281287" w:rsidRPr="00704EF8">
        <w:rPr>
          <w:lang w:val="en-US"/>
        </w:rPr>
        <w:t>2022</w:t>
      </w:r>
      <w:r w:rsidR="00281287" w:rsidRPr="0013430B">
        <w:rPr>
          <w:lang w:val="en-US"/>
        </w:rPr>
        <w:t xml:space="preserve"> sales increased y/y by 6.</w:t>
      </w:r>
      <w:r w:rsidR="004D3D4E">
        <w:rPr>
          <w:lang w:val="en-US"/>
        </w:rPr>
        <w:t>0</w:t>
      </w:r>
      <w:r w:rsidR="00281287" w:rsidRPr="0013430B">
        <w:rPr>
          <w:lang w:val="en-US"/>
        </w:rPr>
        <w:t>% (in 2021 a growth of 7.</w:t>
      </w:r>
      <w:r w:rsidR="00E054B5">
        <w:rPr>
          <w:lang w:val="en-US"/>
        </w:rPr>
        <w:t>4</w:t>
      </w:r>
      <w:r w:rsidR="00594CBA">
        <w:rPr>
          <w:lang w:val="en-US"/>
        </w:rPr>
        <w:t>%</w:t>
      </w:r>
      <w:r w:rsidR="00281287" w:rsidRPr="0013430B">
        <w:rPr>
          <w:lang w:val="en-US"/>
        </w:rPr>
        <w:t>)</w:t>
      </w:r>
      <w:r w:rsidR="001406DC">
        <w:rPr>
          <w:lang w:val="en-US"/>
        </w:rPr>
        <w:t>.</w:t>
      </w:r>
    </w:p>
    <w:p w14:paraId="3DB10F9F" w14:textId="721B3820" w:rsidR="00E95B8E" w:rsidRPr="008367E8" w:rsidRDefault="00704EF8"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7840A740">
                <wp:simplePos x="0" y="0"/>
                <wp:positionH relativeFrom="column">
                  <wp:posOffset>5301615</wp:posOffset>
                </wp:positionH>
                <wp:positionV relativeFrom="paragraph">
                  <wp:posOffset>476250</wp:posOffset>
                </wp:positionV>
                <wp:extent cx="1725295" cy="989330"/>
                <wp:effectExtent l="0" t="0" r="0" b="1270"/>
                <wp:wrapTight wrapText="bothSides">
                  <wp:wrapPolygon edited="0">
                    <wp:start x="715" y="0"/>
                    <wp:lineTo x="715" y="21212"/>
                    <wp:lineTo x="20749" y="21212"/>
                    <wp:lineTo x="20749" y="0"/>
                    <wp:lineTo x="715" y="0"/>
                  </wp:wrapPolygon>
                </wp:wrapTight>
                <wp:docPr id="2" name="Pole tekstowe 2" descr="In October 2022 the largest increase in retail sales (at constant prices) y/y was still in entities trading in textiles, clothing, footwear (by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89330"/>
                        </a:xfrm>
                        <a:prstGeom prst="rect">
                          <a:avLst/>
                        </a:prstGeom>
                        <a:noFill/>
                        <a:ln w="9525">
                          <a:noFill/>
                          <a:miter lim="800000"/>
                          <a:headEnd/>
                          <a:tailEnd/>
                        </a:ln>
                      </wps:spPr>
                      <wps:txbx>
                        <w:txbxContent>
                          <w:p w14:paraId="66113316" w14:textId="301164F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42A2D">
                              <w:rPr>
                                <w:bCs w:val="0"/>
                                <w:lang w:val="en-GB"/>
                              </w:rPr>
                              <w:t>Octo</w:t>
                            </w:r>
                            <w:r w:rsidR="00E16BE6">
                              <w:rPr>
                                <w:bCs w:val="0"/>
                                <w:lang w:val="en-GB"/>
                              </w:rPr>
                              <w:t xml:space="preserve">ber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w:t>
                            </w:r>
                            <w:r w:rsidR="00242A2D">
                              <w:rPr>
                                <w:bCs w:val="0"/>
                                <w:lang w:val="en-GB"/>
                              </w:rPr>
                              <w:t>still</w:t>
                            </w:r>
                            <w:r w:rsidR="00E16BE6">
                              <w:rPr>
                                <w:bCs w:val="0"/>
                                <w:lang w:val="en-GB"/>
                              </w:rPr>
                              <w:t xml:space="preserve"> in </w:t>
                            </w:r>
                            <w:r w:rsidR="00242A2D">
                              <w:rPr>
                                <w:bCs w:val="0"/>
                                <w:lang w:val="en-GB"/>
                              </w:rPr>
                              <w:t>entities trading in textiles,</w:t>
                            </w:r>
                            <w:r w:rsidR="00E16BE6">
                              <w:rPr>
                                <w:bCs w:val="0"/>
                                <w:lang w:val="en-GB"/>
                              </w:rPr>
                              <w:t xml:space="preserve"> </w:t>
                            </w:r>
                            <w:r w:rsidR="00242A2D">
                              <w:rPr>
                                <w:bCs w:val="0"/>
                                <w:lang w:val="en-GB"/>
                              </w:rPr>
                              <w:t>clothing, footwear (by 14.</w:t>
                            </w:r>
                            <w:r w:rsidR="00826E05">
                              <w:rPr>
                                <w:bCs w:val="0"/>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67A9BC" id="_x0000_t202" coordsize="21600,21600" o:spt="202" path="m,l,21600r21600,l21600,xe">
                <v:stroke joinstyle="miter"/>
                <v:path gradientshapeok="t" o:connecttype="rect"/>
              </v:shapetype>
              <v:shape id="_x0000_s1027" type="#_x0000_t202" alt="In October 2022 the largest increase in retail sales (at constant prices) y/y was still in entities trading in textiles, clothing, footwear (by 14.3)" style="position:absolute;margin-left:417.45pt;margin-top:37.5pt;width:135.85pt;height:77.9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" filled="f" stroked="f">
                <v:textbox>
                  <w:txbxContent>
                    <w:p w14:paraId="66113316" w14:textId="301164F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42A2D">
                        <w:rPr>
                          <w:bCs w:val="0"/>
                          <w:lang w:val="en-GB"/>
                        </w:rPr>
                        <w:t>Octo</w:t>
                      </w:r>
                      <w:r w:rsidR="00E16BE6">
                        <w:rPr>
                          <w:bCs w:val="0"/>
                          <w:lang w:val="en-GB"/>
                        </w:rPr>
                        <w:t xml:space="preserve">ber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w:t>
                      </w:r>
                      <w:r w:rsidR="00242A2D">
                        <w:rPr>
                          <w:bCs w:val="0"/>
                          <w:lang w:val="en-GB"/>
                        </w:rPr>
                        <w:t>still</w:t>
                      </w:r>
                      <w:r w:rsidR="00E16BE6">
                        <w:rPr>
                          <w:bCs w:val="0"/>
                          <w:lang w:val="en-GB"/>
                        </w:rPr>
                        <w:t xml:space="preserve"> in </w:t>
                      </w:r>
                      <w:r w:rsidR="00242A2D">
                        <w:rPr>
                          <w:bCs w:val="0"/>
                          <w:lang w:val="en-GB"/>
                        </w:rPr>
                        <w:t>entities trading in textiles,</w:t>
                      </w:r>
                      <w:r w:rsidR="00E16BE6">
                        <w:rPr>
                          <w:bCs w:val="0"/>
                          <w:lang w:val="en-GB"/>
                        </w:rPr>
                        <w:t xml:space="preserve"> </w:t>
                      </w:r>
                      <w:r w:rsidR="00242A2D">
                        <w:rPr>
                          <w:bCs w:val="0"/>
                          <w:lang w:val="en-GB"/>
                        </w:rPr>
                        <w:t>clothing, footwear (by 14.</w:t>
                      </w:r>
                      <w:r w:rsidR="00826E05">
                        <w:rPr>
                          <w:bCs w:val="0"/>
                          <w:lang w:val="en-GB"/>
                        </w:rPr>
                        <w:t>3%)</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7BF33B61" w:rsidR="002263F7" w:rsidRDefault="00FB7FC5" w:rsidP="0072538B">
      <w:pPr>
        <w:rPr>
          <w:szCs w:val="19"/>
          <w:lang w:val="en-US" w:eastAsia="pl-PL"/>
        </w:rPr>
      </w:pPr>
      <w:r w:rsidRPr="00431311">
        <w:rPr>
          <w:spacing w:val="-4"/>
          <w:lang w:val="en-US" w:eastAsia="pl-PL"/>
        </w:rPr>
        <w:t xml:space="preserve">In </w:t>
      </w:r>
      <w:r w:rsidR="00826E05">
        <w:rPr>
          <w:spacing w:val="-4"/>
          <w:lang w:val="en-US" w:eastAsia="pl-PL"/>
        </w:rPr>
        <w:t xml:space="preserve">October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722847">
        <w:rPr>
          <w:spacing w:val="-4"/>
          <w:lang w:val="en-US" w:eastAsia="pl-PL"/>
        </w:rPr>
        <w:t>the highest</w:t>
      </w:r>
      <w:r w:rsidRPr="00431311">
        <w:rPr>
          <w:spacing w:val="-4"/>
          <w:lang w:val="en-US" w:eastAsia="pl-PL"/>
        </w:rPr>
        <w:t xml:space="preserve"> increase in retail sales (at constant prices) compared </w:t>
      </w:r>
      <w:r w:rsidR="004D48B4">
        <w:rPr>
          <w:spacing w:val="-4"/>
          <w:lang w:val="en-US" w:eastAsia="pl-PL"/>
        </w:rPr>
        <w:t xml:space="preserve">with </w:t>
      </w:r>
      <w:r w:rsidRPr="00431311">
        <w:rPr>
          <w:rFonts w:cs="Arial"/>
          <w:spacing w:val="-4"/>
          <w:lang w:val="en-US"/>
        </w:rPr>
        <w:t xml:space="preserve">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w:t>
      </w:r>
      <w:r w:rsidR="00722847">
        <w:rPr>
          <w:lang w:val="en-US" w:eastAsia="pl-PL"/>
        </w:rPr>
        <w:t xml:space="preserve"> trading in </w:t>
      </w:r>
      <w:r w:rsidR="00722847" w:rsidRPr="00B0314E">
        <w:rPr>
          <w:szCs w:val="19"/>
          <w:lang w:val="en-US" w:eastAsia="pl-PL"/>
        </w:rPr>
        <w:t>“</w:t>
      </w:r>
      <w:r w:rsidR="00722847" w:rsidRPr="00B0314E">
        <w:rPr>
          <w:rFonts w:cs="Arial"/>
          <w:szCs w:val="19"/>
          <w:lang w:val="en-US"/>
        </w:rPr>
        <w:t>textiles, clothing, footwear</w:t>
      </w:r>
      <w:r w:rsidR="00722847" w:rsidRPr="00B0314E">
        <w:rPr>
          <w:szCs w:val="19"/>
          <w:lang w:val="en-US" w:eastAsia="pl-PL"/>
        </w:rPr>
        <w:t>”</w:t>
      </w:r>
      <w:r w:rsidR="00722847" w:rsidRPr="00722847">
        <w:rPr>
          <w:rFonts w:cs="Arial"/>
          <w:szCs w:val="19"/>
          <w:lang w:val="en-US"/>
        </w:rPr>
        <w:t xml:space="preserve"> </w:t>
      </w:r>
      <w:r w:rsidR="00722847" w:rsidRPr="00B0314E">
        <w:rPr>
          <w:rFonts w:cs="Arial"/>
          <w:szCs w:val="19"/>
          <w:lang w:val="en-US"/>
        </w:rPr>
        <w:t>(by </w:t>
      </w:r>
      <w:r w:rsidR="00E5573E">
        <w:rPr>
          <w:rFonts w:cs="Arial"/>
          <w:szCs w:val="19"/>
          <w:lang w:val="en-US"/>
        </w:rPr>
        <w:t>14</w:t>
      </w:r>
      <w:r w:rsidR="00722847" w:rsidRPr="00B0314E">
        <w:rPr>
          <w:rFonts w:cs="Arial"/>
          <w:szCs w:val="19"/>
          <w:lang w:val="en-US"/>
        </w:rPr>
        <w:t>.</w:t>
      </w:r>
      <w:r w:rsidR="00E5573E">
        <w:rPr>
          <w:rFonts w:cs="Arial"/>
          <w:szCs w:val="19"/>
          <w:lang w:val="en-US"/>
        </w:rPr>
        <w:t>3</w:t>
      </w:r>
      <w:r w:rsidR="00722847" w:rsidRPr="00B0314E">
        <w:rPr>
          <w:rFonts w:cs="Arial"/>
          <w:szCs w:val="19"/>
          <w:lang w:val="en-US"/>
        </w:rPr>
        <w:t>% against a</w:t>
      </w:r>
      <w:r w:rsidR="00722847">
        <w:rPr>
          <w:rFonts w:cs="Arial"/>
          <w:szCs w:val="19"/>
          <w:lang w:val="en-US"/>
        </w:rPr>
        <w:t>n in</w:t>
      </w:r>
      <w:r w:rsidR="00722847" w:rsidRPr="00B0314E">
        <w:rPr>
          <w:rFonts w:cs="Arial"/>
          <w:szCs w:val="19"/>
          <w:lang w:val="en-US"/>
        </w:rPr>
        <w:t xml:space="preserve">crease of </w:t>
      </w:r>
      <w:r w:rsidR="00E5573E">
        <w:rPr>
          <w:rFonts w:cs="Arial"/>
          <w:szCs w:val="19"/>
          <w:lang w:val="en-US"/>
        </w:rPr>
        <w:t>29</w:t>
      </w:r>
      <w:r w:rsidR="00722847" w:rsidRPr="00B0314E">
        <w:rPr>
          <w:rFonts w:cs="Arial"/>
          <w:szCs w:val="19"/>
          <w:lang w:val="en-US"/>
        </w:rPr>
        <w:t>.</w:t>
      </w:r>
      <w:r w:rsidR="00E5573E">
        <w:rPr>
          <w:rFonts w:cs="Arial"/>
          <w:szCs w:val="19"/>
          <w:lang w:val="en-US"/>
        </w:rPr>
        <w:t>3</w:t>
      </w:r>
      <w:r w:rsidR="00722847" w:rsidRPr="00B0314E">
        <w:rPr>
          <w:rFonts w:cs="Arial"/>
          <w:szCs w:val="19"/>
          <w:lang w:val="en-US"/>
        </w:rPr>
        <w:t>% the year before)</w:t>
      </w:r>
      <w:r w:rsidR="00722847">
        <w:rPr>
          <w:rFonts w:cs="Arial"/>
          <w:szCs w:val="19"/>
          <w:lang w:val="en-US"/>
        </w:rPr>
        <w:t>.</w:t>
      </w:r>
      <w:r w:rsidR="00722847">
        <w:rPr>
          <w:lang w:val="en-US" w:eastAsia="pl-PL"/>
        </w:rPr>
        <w:t xml:space="preserve"> </w:t>
      </w:r>
      <w:r w:rsidR="00D601CF">
        <w:rPr>
          <w:lang w:val="en-US" w:eastAsia="pl-PL"/>
        </w:rPr>
        <w:t>Sales also grew in the following groups presented:</w:t>
      </w:r>
      <w:r w:rsidR="00D601CF" w:rsidRPr="00D601CF">
        <w:rPr>
          <w:lang w:val="en-US" w:eastAsia="pl-PL"/>
        </w:rPr>
        <w:t xml:space="preserve"> </w:t>
      </w:r>
      <w:r w:rsidR="00D601CF">
        <w:rPr>
          <w:rFonts w:cs="Arial"/>
          <w:szCs w:val="19"/>
          <w:lang w:val="en-US"/>
        </w:rPr>
        <w:t>“</w:t>
      </w:r>
      <w:r w:rsidR="009F0687" w:rsidRPr="00B0314E">
        <w:rPr>
          <w:rFonts w:cs="Arial"/>
          <w:szCs w:val="19"/>
          <w:lang w:val="en-US"/>
        </w:rPr>
        <w:t>pharmaceuticals, cosmetics, orthopae</w:t>
      </w:r>
      <w:r w:rsidR="009F0687">
        <w:rPr>
          <w:rFonts w:cs="Arial"/>
          <w:szCs w:val="19"/>
          <w:lang w:val="en-US"/>
        </w:rPr>
        <w:t>dic equipment”</w:t>
      </w:r>
      <w:r w:rsidR="009F0687">
        <w:rPr>
          <w:lang w:val="en-US" w:eastAsia="pl-PL"/>
        </w:rPr>
        <w:t xml:space="preserve"> (by </w:t>
      </w:r>
      <w:r w:rsidR="00E5573E">
        <w:rPr>
          <w:lang w:val="en-US" w:eastAsia="pl-PL"/>
        </w:rPr>
        <w:t>8</w:t>
      </w:r>
      <w:r w:rsidR="009F0687">
        <w:rPr>
          <w:lang w:val="en-US" w:eastAsia="pl-PL"/>
        </w:rPr>
        <w:t>.</w:t>
      </w:r>
      <w:r w:rsidR="00E5573E">
        <w:rPr>
          <w:lang w:val="en-US" w:eastAsia="pl-PL"/>
        </w:rPr>
        <w:t>4</w:t>
      </w:r>
      <w:r w:rsidR="009F0687">
        <w:rPr>
          <w:lang w:val="en-US" w:eastAsia="pl-PL"/>
        </w:rPr>
        <w:t>%),</w:t>
      </w:r>
      <w:r w:rsidR="00C83CE7">
        <w:rPr>
          <w:lang w:val="en-US" w:eastAsia="pl-PL"/>
        </w:rPr>
        <w:t xml:space="preserve"> </w:t>
      </w:r>
      <w:r w:rsidR="00E5573E">
        <w:rPr>
          <w:lang w:val="en-US" w:eastAsia="pl-PL"/>
        </w:rPr>
        <w:t>“others</w:t>
      </w:r>
      <w:r w:rsidR="00E5573E" w:rsidRPr="00B0314E">
        <w:rPr>
          <w:rFonts w:cs="Arial"/>
          <w:szCs w:val="19"/>
          <w:lang w:val="en-US"/>
        </w:rPr>
        <w:t>“</w:t>
      </w:r>
      <w:r w:rsidR="00E5573E">
        <w:rPr>
          <w:rFonts w:cs="Arial"/>
          <w:szCs w:val="19"/>
          <w:lang w:val="en-US"/>
        </w:rPr>
        <w:t xml:space="preserve"> (by 5.6%),</w:t>
      </w:r>
      <w:r w:rsidR="00E5573E">
        <w:rPr>
          <w:szCs w:val="19"/>
          <w:lang w:val="en-US" w:eastAsia="pl-PL"/>
        </w:rPr>
        <w:t xml:space="preserve"> </w:t>
      </w:r>
      <w:r w:rsidR="00D601CF">
        <w:rPr>
          <w:szCs w:val="19"/>
          <w:lang w:val="en-US" w:eastAsia="pl-PL"/>
        </w:rPr>
        <w:t>“food, beverages and tobacco products” (by</w:t>
      </w:r>
      <w:r w:rsidR="00E5573E">
        <w:rPr>
          <w:szCs w:val="19"/>
          <w:lang w:val="en-US" w:eastAsia="pl-PL"/>
        </w:rPr>
        <w:t xml:space="preserve"> 2</w:t>
      </w:r>
      <w:r w:rsidR="00D601CF">
        <w:rPr>
          <w:szCs w:val="19"/>
          <w:lang w:val="en-US" w:eastAsia="pl-PL"/>
        </w:rPr>
        <w:t>.</w:t>
      </w:r>
      <w:r w:rsidR="00E5573E">
        <w:rPr>
          <w:szCs w:val="19"/>
          <w:lang w:val="en-US" w:eastAsia="pl-PL"/>
        </w:rPr>
        <w:t>4</w:t>
      </w:r>
      <w:r w:rsidR="00D601CF">
        <w:rPr>
          <w:szCs w:val="19"/>
          <w:lang w:val="en-US" w:eastAsia="pl-PL"/>
        </w:rPr>
        <w:t>%)</w:t>
      </w:r>
      <w:r w:rsidR="007A0321">
        <w:rPr>
          <w:lang w:val="en-US" w:eastAsia="pl-PL"/>
        </w:rPr>
        <w:t>.</w:t>
      </w:r>
      <w:r w:rsidR="006037BA">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w:t>
      </w:r>
      <w:r w:rsidR="00FB18C7">
        <w:rPr>
          <w:szCs w:val="19"/>
          <w:lang w:val="en-US" w:eastAsia="pl-PL"/>
        </w:rPr>
        <w:t xml:space="preserve">was </w:t>
      </w:r>
      <w:r w:rsidR="002C440B">
        <w:rPr>
          <w:szCs w:val="19"/>
          <w:lang w:val="en-US" w:eastAsia="pl-PL"/>
        </w:rPr>
        <w:t>maintained</w:t>
      </w:r>
      <w:r w:rsidR="00FB18C7">
        <w:rPr>
          <w:szCs w:val="19"/>
          <w:lang w:val="en-US" w:eastAsia="pl-PL"/>
        </w:rPr>
        <w:t xml:space="preserve"> </w:t>
      </w:r>
      <w:r w:rsidRPr="00B0314E">
        <w:rPr>
          <w:szCs w:val="19"/>
          <w:lang w:val="en-US" w:eastAsia="pl-PL"/>
        </w:rPr>
        <w:t xml:space="preserve">in </w:t>
      </w:r>
      <w:r w:rsidR="00FB18C7">
        <w:rPr>
          <w:szCs w:val="19"/>
          <w:lang w:val="en-US" w:eastAsia="pl-PL"/>
        </w:rPr>
        <w:t xml:space="preserve">entities selling </w:t>
      </w:r>
      <w:r w:rsidR="00086E56">
        <w:rPr>
          <w:szCs w:val="19"/>
          <w:lang w:val="en-US" w:eastAsia="pl-PL"/>
        </w:rPr>
        <w:t xml:space="preserve">solid, liquid and gaseous fuels </w:t>
      </w:r>
      <w:r w:rsidRPr="00B0314E">
        <w:rPr>
          <w:szCs w:val="19"/>
          <w:lang w:val="en-US" w:eastAsia="pl-PL"/>
        </w:rPr>
        <w:t>(by</w:t>
      </w:r>
      <w:r w:rsidR="00FB18C7">
        <w:rPr>
          <w:szCs w:val="19"/>
          <w:lang w:val="en-US" w:eastAsia="pl-PL"/>
        </w:rPr>
        <w:t xml:space="preserve"> 20</w:t>
      </w:r>
      <w:r>
        <w:rPr>
          <w:szCs w:val="19"/>
          <w:lang w:val="en-US" w:eastAsia="pl-PL"/>
        </w:rPr>
        <w:t>.</w:t>
      </w:r>
      <w:r w:rsidR="00E5573E">
        <w:rPr>
          <w:szCs w:val="19"/>
          <w:lang w:val="en-US" w:eastAsia="pl-PL"/>
        </w:rPr>
        <w:t>5</w:t>
      </w:r>
      <w:r w:rsidRPr="00B0314E">
        <w:rPr>
          <w:szCs w:val="19"/>
          <w:lang w:val="en-US" w:eastAsia="pl-PL"/>
        </w:rPr>
        <w:t>%)</w:t>
      </w:r>
      <w:r w:rsidR="00F220B5">
        <w:rPr>
          <w:szCs w:val="19"/>
          <w:lang w:val="en-US" w:eastAsia="pl-PL"/>
        </w:rPr>
        <w:t>.</w:t>
      </w:r>
    </w:p>
    <w:p w14:paraId="341E9B97" w14:textId="3128FC21"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E5573E">
        <w:rPr>
          <w:szCs w:val="19"/>
          <w:lang w:val="en-US" w:eastAsia="pl-PL"/>
        </w:rPr>
        <w:t>Octo</w:t>
      </w:r>
      <w:r w:rsidR="004922CE">
        <w:rPr>
          <w:szCs w:val="19"/>
          <w:lang w:val="en-US" w:eastAsia="pl-PL"/>
        </w:rPr>
        <w:t>ber</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E5573E">
        <w:rPr>
          <w:szCs w:val="19"/>
          <w:lang w:val="en-US" w:eastAsia="pl-PL"/>
        </w:rPr>
        <w:t>September</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a</w:t>
      </w:r>
      <w:r w:rsidR="00EE1439">
        <w:rPr>
          <w:szCs w:val="19"/>
          <w:lang w:val="en-US" w:eastAsia="pl-PL"/>
        </w:rPr>
        <w:t>n</w:t>
      </w:r>
      <w:r w:rsidRPr="00B0314E">
        <w:rPr>
          <w:szCs w:val="19"/>
          <w:lang w:val="en-US" w:eastAsia="pl-PL"/>
        </w:rPr>
        <w:t xml:space="preserve"> </w:t>
      </w:r>
      <w:r w:rsidR="00EE1439">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E5573E">
        <w:rPr>
          <w:szCs w:val="19"/>
          <w:lang w:val="en-US" w:eastAsia="pl-PL"/>
        </w:rPr>
        <w:t>0</w:t>
      </w:r>
      <w:r w:rsidR="004922CE">
        <w:rPr>
          <w:szCs w:val="19"/>
          <w:lang w:val="en-US" w:eastAsia="pl-PL"/>
        </w:rPr>
        <w:t>.</w:t>
      </w:r>
      <w:r w:rsidR="00E5573E">
        <w:rPr>
          <w:szCs w:val="19"/>
          <w:lang w:val="en-US" w:eastAsia="pl-PL"/>
        </w:rPr>
        <w:t>7</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F64FF3">
        <w:rPr>
          <w:szCs w:val="19"/>
          <w:lang w:val="en-US" w:eastAsia="pl-PL"/>
        </w:rPr>
        <w:t>de</w:t>
      </w:r>
      <w:r w:rsidR="00EE1439" w:rsidRPr="00FF00DA">
        <w:rPr>
          <w:szCs w:val="19"/>
          <w:lang w:val="en-US" w:eastAsia="pl-PL"/>
        </w:rPr>
        <w:t>creas</w:t>
      </w:r>
      <w:r w:rsidR="0082513A" w:rsidRPr="00FF00DA">
        <w:rPr>
          <w:szCs w:val="19"/>
          <w:lang w:val="en-US" w:eastAsia="pl-PL"/>
        </w:rPr>
        <w:t>ed</w:t>
      </w:r>
      <w:r w:rsidR="00D52D63">
        <w:rPr>
          <w:szCs w:val="19"/>
          <w:lang w:val="en-US" w:eastAsia="pl-PL"/>
        </w:rPr>
        <w:t xml:space="preserve"> </w:t>
      </w:r>
      <w:r w:rsidR="0082513A">
        <w:rPr>
          <w:szCs w:val="19"/>
          <w:lang w:val="en-US" w:eastAsia="pl-PL"/>
        </w:rPr>
        <w:t xml:space="preserve">from </w:t>
      </w:r>
      <w:r w:rsidR="00F64FF3">
        <w:rPr>
          <w:szCs w:val="19"/>
          <w:lang w:val="en-US" w:eastAsia="pl-PL"/>
        </w:rPr>
        <w:t>9</w:t>
      </w:r>
      <w:r w:rsidR="0082513A">
        <w:rPr>
          <w:szCs w:val="19"/>
          <w:lang w:val="en-US" w:eastAsia="pl-PL"/>
        </w:rPr>
        <w:t>.</w:t>
      </w:r>
      <w:r w:rsidR="00F64FF3">
        <w:rPr>
          <w:szCs w:val="19"/>
          <w:lang w:val="en-US" w:eastAsia="pl-PL"/>
        </w:rPr>
        <w:t>7</w:t>
      </w:r>
      <w:r w:rsidR="0082513A">
        <w:rPr>
          <w:szCs w:val="19"/>
          <w:lang w:val="en-US" w:eastAsia="pl-PL"/>
        </w:rPr>
        <w:t xml:space="preserve">% in </w:t>
      </w:r>
      <w:r w:rsidR="00A94AF1">
        <w:rPr>
          <w:szCs w:val="19"/>
          <w:lang w:val="en-US" w:eastAsia="pl-PL"/>
        </w:rPr>
        <w:t>September</w:t>
      </w:r>
      <w:r w:rsidR="005622E2">
        <w:rPr>
          <w:szCs w:val="19"/>
          <w:lang w:val="en-US" w:eastAsia="pl-PL"/>
        </w:rPr>
        <w:t xml:space="preserve"> </w:t>
      </w:r>
      <w:r w:rsidR="0082513A">
        <w:rPr>
          <w:szCs w:val="19"/>
          <w:lang w:val="en-US" w:eastAsia="pl-PL"/>
        </w:rPr>
        <w:t xml:space="preserve">to </w:t>
      </w:r>
      <w:r w:rsidR="00D3337A">
        <w:rPr>
          <w:szCs w:val="19"/>
          <w:lang w:val="en-US" w:eastAsia="pl-PL"/>
        </w:rPr>
        <w:t>9</w:t>
      </w:r>
      <w:r w:rsidR="0082513A">
        <w:rPr>
          <w:szCs w:val="19"/>
          <w:lang w:val="en-US" w:eastAsia="pl-PL"/>
        </w:rPr>
        <w:t>.</w:t>
      </w:r>
      <w:r w:rsidR="00A94AF1">
        <w:rPr>
          <w:szCs w:val="19"/>
          <w:lang w:val="en-US" w:eastAsia="pl-PL"/>
        </w:rPr>
        <w:t>5</w:t>
      </w:r>
      <w:r w:rsidR="0082513A">
        <w:rPr>
          <w:szCs w:val="19"/>
          <w:lang w:val="en-US" w:eastAsia="pl-PL"/>
        </w:rPr>
        <w:t xml:space="preserve">% in </w:t>
      </w:r>
      <w:r w:rsidR="00A94AF1">
        <w:rPr>
          <w:szCs w:val="19"/>
          <w:lang w:val="en-US" w:eastAsia="pl-PL"/>
        </w:rPr>
        <w:t>Octo</w:t>
      </w:r>
      <w:r w:rsidR="00D3337A">
        <w:rPr>
          <w:szCs w:val="19"/>
          <w:lang w:val="en-US" w:eastAsia="pl-PL"/>
        </w:rPr>
        <w:t>ber</w:t>
      </w:r>
      <w:r w:rsidR="00533313">
        <w:rPr>
          <w:szCs w:val="19"/>
          <w:lang w:val="en-US" w:eastAsia="pl-PL"/>
        </w:rPr>
        <w:t xml:space="preserve"> </w:t>
      </w:r>
      <w:r w:rsidR="0082513A">
        <w:rPr>
          <w:szCs w:val="19"/>
          <w:lang w:val="en-US" w:eastAsia="pl-PL"/>
        </w:rPr>
        <w:t>this year.</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A94AF1">
        <w:rPr>
          <w:szCs w:val="19"/>
          <w:lang w:val="en-US" w:eastAsia="pl-PL"/>
        </w:rPr>
        <w:t>de</w:t>
      </w:r>
      <w:r w:rsidR="00A978E5">
        <w:rPr>
          <w:szCs w:val="19"/>
          <w:lang w:val="en-US" w:eastAsia="pl-PL"/>
        </w:rPr>
        <w:t>c</w:t>
      </w:r>
      <w:r w:rsidR="00A94AF1">
        <w:rPr>
          <w:szCs w:val="19"/>
          <w:lang w:val="en-US" w:eastAsia="pl-PL"/>
        </w:rPr>
        <w:t>rease</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287B53" w:rsidRPr="00F02793">
        <w:rPr>
          <w:szCs w:val="19"/>
          <w:lang w:val="en-US" w:eastAsia="pl-PL"/>
        </w:rPr>
        <w:t xml:space="preserve"> </w:t>
      </w:r>
      <w:r w:rsidR="00A94AF1" w:rsidRPr="00B0314E">
        <w:rPr>
          <w:szCs w:val="19"/>
          <w:lang w:val="en-US" w:eastAsia="pl-PL"/>
        </w:rPr>
        <w:t>“furniture, radio, TV a</w:t>
      </w:r>
      <w:r w:rsidR="00A94AF1">
        <w:rPr>
          <w:szCs w:val="19"/>
          <w:lang w:val="en-US" w:eastAsia="pl-PL"/>
        </w:rPr>
        <w:t>nd household appliances”</w:t>
      </w:r>
      <w:r w:rsidR="00A94AF1" w:rsidRPr="00D73157">
        <w:rPr>
          <w:szCs w:val="19"/>
          <w:lang w:val="en-US" w:eastAsia="pl-PL"/>
        </w:rPr>
        <w:t xml:space="preserve"> </w:t>
      </w:r>
      <w:r w:rsidR="00DE49A5" w:rsidRPr="00B0314E">
        <w:rPr>
          <w:szCs w:val="19"/>
          <w:lang w:val="en-US" w:eastAsia="pl-PL"/>
        </w:rPr>
        <w:t xml:space="preserve">(from </w:t>
      </w:r>
      <w:r w:rsidR="00A978E5">
        <w:rPr>
          <w:szCs w:val="19"/>
          <w:lang w:val="en-US" w:eastAsia="pl-PL"/>
        </w:rPr>
        <w:t>17</w:t>
      </w:r>
      <w:r w:rsidR="00DE49A5">
        <w:rPr>
          <w:szCs w:val="19"/>
          <w:lang w:val="en-US" w:eastAsia="pl-PL"/>
        </w:rPr>
        <w:t>.</w:t>
      </w:r>
      <w:r w:rsidR="00A978E5">
        <w:rPr>
          <w:szCs w:val="19"/>
          <w:lang w:val="en-US" w:eastAsia="pl-PL"/>
        </w:rPr>
        <w:t>6</w:t>
      </w:r>
      <w:r w:rsidR="00DE49A5" w:rsidRPr="00B0314E">
        <w:rPr>
          <w:szCs w:val="19"/>
          <w:lang w:val="en-US" w:eastAsia="pl-PL"/>
        </w:rPr>
        <w:t>% a</w:t>
      </w:r>
      <w:r w:rsidR="00DE49A5">
        <w:rPr>
          <w:szCs w:val="19"/>
          <w:lang w:val="en-US" w:eastAsia="pl-PL"/>
        </w:rPr>
        <w:t> </w:t>
      </w:r>
      <w:r w:rsidR="00DE49A5" w:rsidRPr="00B0314E">
        <w:rPr>
          <w:szCs w:val="19"/>
          <w:lang w:val="en-US" w:eastAsia="pl-PL"/>
        </w:rPr>
        <w:t xml:space="preserve">month ago to </w:t>
      </w:r>
      <w:r w:rsidR="00A978E5">
        <w:rPr>
          <w:szCs w:val="19"/>
          <w:lang w:val="en-US" w:eastAsia="pl-PL"/>
        </w:rPr>
        <w:t>16</w:t>
      </w:r>
      <w:r w:rsidR="00DE49A5">
        <w:rPr>
          <w:szCs w:val="19"/>
          <w:lang w:val="en-US" w:eastAsia="pl-PL"/>
        </w:rPr>
        <w:t>.</w:t>
      </w:r>
      <w:r w:rsidR="00D3337A">
        <w:rPr>
          <w:szCs w:val="19"/>
          <w:lang w:val="en-US" w:eastAsia="pl-PL"/>
        </w:rPr>
        <w:t>6</w:t>
      </w:r>
      <w:r w:rsidR="00DE49A5" w:rsidRPr="00B0314E">
        <w:rPr>
          <w:szCs w:val="19"/>
          <w:lang w:val="en-US" w:eastAsia="pl-PL"/>
        </w:rPr>
        <w:t>%)</w:t>
      </w:r>
      <w:r w:rsidR="00A94AF1">
        <w:rPr>
          <w:szCs w:val="19"/>
          <w:lang w:val="en-US" w:eastAsia="pl-PL"/>
        </w:rPr>
        <w:t xml:space="preserve"> A slight increase in sales however was observed in the groups:</w:t>
      </w:r>
      <w:r w:rsidR="00A978E5" w:rsidRPr="00A978E5">
        <w:rPr>
          <w:szCs w:val="19"/>
          <w:lang w:val="en-US" w:eastAsia="pl-PL"/>
        </w:rPr>
        <w:t xml:space="preserve"> </w:t>
      </w:r>
      <w:r w:rsidR="00A978E5" w:rsidRPr="00B0314E">
        <w:rPr>
          <w:szCs w:val="19"/>
          <w:lang w:val="en-US" w:eastAsia="pl-PL"/>
        </w:rPr>
        <w:t>“newspapers, books, other sale in specialized stores”</w:t>
      </w:r>
      <w:r w:rsidR="00DE49A5" w:rsidRPr="0007399F">
        <w:rPr>
          <w:szCs w:val="19"/>
          <w:lang w:val="en-US" w:eastAsia="pl-PL"/>
        </w:rPr>
        <w:t xml:space="preserve"> </w:t>
      </w:r>
      <w:r w:rsidR="00FD74DC" w:rsidRPr="00CF541C">
        <w:rPr>
          <w:szCs w:val="19"/>
          <w:lang w:val="en-US" w:eastAsia="pl-PL"/>
        </w:rPr>
        <w:t xml:space="preserve">(from </w:t>
      </w:r>
      <w:r w:rsidR="00F33E7C">
        <w:rPr>
          <w:szCs w:val="19"/>
          <w:lang w:val="en-US" w:eastAsia="pl-PL"/>
        </w:rPr>
        <w:t>2</w:t>
      </w:r>
      <w:r w:rsidR="00A978E5">
        <w:rPr>
          <w:szCs w:val="19"/>
          <w:lang w:val="en-US" w:eastAsia="pl-PL"/>
        </w:rPr>
        <w:t>5</w:t>
      </w:r>
      <w:r w:rsidR="00FD74DC" w:rsidRPr="00CF541C">
        <w:rPr>
          <w:szCs w:val="19"/>
          <w:lang w:val="en-US" w:eastAsia="pl-PL"/>
        </w:rPr>
        <w:t>.</w:t>
      </w:r>
      <w:r w:rsidR="00A978E5">
        <w:rPr>
          <w:szCs w:val="19"/>
          <w:lang w:val="en-US" w:eastAsia="pl-PL"/>
        </w:rPr>
        <w:t>6</w:t>
      </w:r>
      <w:r w:rsidR="00FD74DC" w:rsidRPr="00CF541C">
        <w:rPr>
          <w:szCs w:val="19"/>
          <w:lang w:val="en-US" w:eastAsia="pl-PL"/>
        </w:rPr>
        <w:t xml:space="preserve">% </w:t>
      </w:r>
      <w:r w:rsidR="00FD74DC" w:rsidRPr="00CF541C">
        <w:rPr>
          <w:spacing w:val="-4"/>
          <w:szCs w:val="19"/>
          <w:lang w:val="en-US" w:eastAsia="pl-PL"/>
        </w:rPr>
        <w:t xml:space="preserve">to </w:t>
      </w:r>
      <w:r w:rsidR="00F33E7C">
        <w:rPr>
          <w:spacing w:val="-4"/>
          <w:szCs w:val="19"/>
          <w:lang w:val="en-US" w:eastAsia="pl-PL"/>
        </w:rPr>
        <w:t>2</w:t>
      </w:r>
      <w:r w:rsidR="00A978E5">
        <w:rPr>
          <w:spacing w:val="-4"/>
          <w:szCs w:val="19"/>
          <w:lang w:val="en-US" w:eastAsia="pl-PL"/>
        </w:rPr>
        <w:t>6</w:t>
      </w:r>
      <w:r w:rsidR="00FD74DC">
        <w:rPr>
          <w:spacing w:val="-4"/>
          <w:szCs w:val="19"/>
          <w:lang w:val="en-US" w:eastAsia="pl-PL"/>
        </w:rPr>
        <w:t>.</w:t>
      </w:r>
      <w:r w:rsidR="00A978E5">
        <w:rPr>
          <w:spacing w:val="-4"/>
          <w:szCs w:val="19"/>
          <w:lang w:val="en-US" w:eastAsia="pl-PL"/>
        </w:rPr>
        <w:t>0</w:t>
      </w:r>
      <w:r w:rsidR="00FD74DC" w:rsidRPr="00CF541C">
        <w:rPr>
          <w:spacing w:val="-4"/>
          <w:szCs w:val="19"/>
          <w:lang w:val="en-US" w:eastAsia="pl-PL"/>
        </w:rPr>
        <w:t>% respectively)</w:t>
      </w:r>
      <w:r w:rsidR="00FD74DC">
        <w:rPr>
          <w:spacing w:val="-4"/>
          <w:szCs w:val="19"/>
          <w:lang w:val="en-US" w:eastAsia="pl-PL"/>
        </w:rPr>
        <w:t xml:space="preserve"> </w:t>
      </w:r>
      <w:r w:rsidR="00A978E5">
        <w:rPr>
          <w:spacing w:val="-4"/>
          <w:szCs w:val="19"/>
          <w:lang w:val="en-US" w:eastAsia="pl-PL"/>
        </w:rPr>
        <w:t xml:space="preserve">and </w:t>
      </w:r>
      <w:r w:rsidR="00A978E5" w:rsidRPr="00B0314E">
        <w:rPr>
          <w:szCs w:val="19"/>
          <w:lang w:val="en-US" w:eastAsia="pl-PL"/>
        </w:rPr>
        <w:t>“</w:t>
      </w:r>
      <w:r w:rsidR="00A978E5" w:rsidRPr="00B0314E">
        <w:rPr>
          <w:rFonts w:cs="Arial"/>
          <w:szCs w:val="19"/>
          <w:lang w:val="en-US"/>
        </w:rPr>
        <w:t>textiles, clothing, footwear</w:t>
      </w:r>
      <w:r w:rsidR="00A978E5" w:rsidRPr="00B0314E">
        <w:rPr>
          <w:szCs w:val="19"/>
          <w:lang w:val="en-US" w:eastAsia="pl-PL"/>
        </w:rPr>
        <w:t>”</w:t>
      </w:r>
      <w:r w:rsidR="00A978E5" w:rsidRPr="00FD74DC">
        <w:rPr>
          <w:szCs w:val="19"/>
          <w:lang w:val="en-US" w:eastAsia="pl-PL"/>
        </w:rPr>
        <w:t xml:space="preserve"> </w:t>
      </w:r>
      <w:r w:rsidR="00A978E5">
        <w:rPr>
          <w:spacing w:val="-4"/>
          <w:szCs w:val="19"/>
          <w:lang w:val="en-US" w:eastAsia="pl-PL"/>
        </w:rPr>
        <w:t xml:space="preserve"> </w:t>
      </w:r>
      <w:r w:rsidR="00E52271">
        <w:rPr>
          <w:szCs w:val="19"/>
          <w:lang w:val="en-US" w:eastAsia="pl-PL"/>
        </w:rPr>
        <w:t>(</w:t>
      </w:r>
      <w:r>
        <w:rPr>
          <w:szCs w:val="19"/>
          <w:lang w:val="en-US" w:eastAsia="pl-PL"/>
        </w:rPr>
        <w:t xml:space="preserve">from </w:t>
      </w:r>
      <w:r w:rsidR="00A978E5">
        <w:rPr>
          <w:szCs w:val="19"/>
          <w:lang w:val="en-US" w:eastAsia="pl-PL"/>
        </w:rPr>
        <w:t>22</w:t>
      </w:r>
      <w:r>
        <w:rPr>
          <w:szCs w:val="19"/>
          <w:lang w:val="en-US" w:eastAsia="pl-PL"/>
        </w:rPr>
        <w:t>.</w:t>
      </w:r>
      <w:r w:rsidR="00F33E7C">
        <w:rPr>
          <w:szCs w:val="19"/>
          <w:lang w:val="en-US" w:eastAsia="pl-PL"/>
        </w:rPr>
        <w:t>6</w:t>
      </w:r>
      <w:r w:rsidRPr="00B0314E">
        <w:rPr>
          <w:szCs w:val="19"/>
          <w:lang w:val="en-US" w:eastAsia="pl-PL"/>
        </w:rPr>
        <w:t xml:space="preserve">% to </w:t>
      </w:r>
      <w:r w:rsidR="00A978E5">
        <w:rPr>
          <w:szCs w:val="19"/>
          <w:lang w:val="en-US" w:eastAsia="pl-PL"/>
        </w:rPr>
        <w:t>22</w:t>
      </w:r>
      <w:r>
        <w:rPr>
          <w:szCs w:val="19"/>
          <w:lang w:val="en-US" w:eastAsia="pl-PL"/>
        </w:rPr>
        <w:t>.</w:t>
      </w:r>
      <w:r w:rsidR="00A978E5">
        <w:rPr>
          <w:szCs w:val="19"/>
          <w:lang w:val="en-US" w:eastAsia="pl-PL"/>
        </w:rPr>
        <w:t>7</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6B52E5C2">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3FFBA771" w:rsidR="00AB0E07" w:rsidRPr="00413C1A" w:rsidRDefault="00B46AC7" w:rsidP="00E23704">
            <w:pPr>
              <w:spacing w:after="0" w:line="240" w:lineRule="auto"/>
              <w:jc w:val="center"/>
              <w:rPr>
                <w:rFonts w:cs="Arial"/>
                <w:color w:val="000000"/>
                <w:sz w:val="16"/>
                <w:szCs w:val="16"/>
              </w:rPr>
            </w:pPr>
            <w:r>
              <w:rPr>
                <w:rFonts w:cs="Arial"/>
                <w:color w:val="000000"/>
                <w:sz w:val="16"/>
                <w:szCs w:val="16"/>
              </w:rPr>
              <w:t>10</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1A1C4D">
              <w:rPr>
                <w:rFonts w:cs="Arial"/>
                <w:color w:val="000000"/>
                <w:sz w:val="16"/>
                <w:szCs w:val="16"/>
              </w:rPr>
              <w:t>2</w:t>
            </w:r>
          </w:p>
        </w:tc>
        <w:tc>
          <w:tcPr>
            <w:tcW w:w="1134" w:type="dxa"/>
            <w:tcBorders>
              <w:top w:val="nil"/>
            </w:tcBorders>
            <w:shd w:val="clear" w:color="auto" w:fill="auto"/>
            <w:vAlign w:val="center"/>
          </w:tcPr>
          <w:p w14:paraId="4577CF9C" w14:textId="42427639"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sidR="00B46AC7">
              <w:rPr>
                <w:rFonts w:cs="Arial"/>
                <w:color w:val="000000"/>
                <w:sz w:val="16"/>
                <w:szCs w:val="16"/>
              </w:rPr>
              <w:t>10</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41873576" w:rsidR="006224B3" w:rsidRPr="00413C1A" w:rsidRDefault="006224B3" w:rsidP="006224B3">
            <w:pPr>
              <w:spacing w:after="0" w:line="240" w:lineRule="auto"/>
              <w:jc w:val="center"/>
              <w:rPr>
                <w:rFonts w:cs="Arial"/>
                <w:color w:val="000000"/>
                <w:sz w:val="16"/>
                <w:szCs w:val="16"/>
              </w:rPr>
            </w:pPr>
            <w:r>
              <w:rPr>
                <w:rFonts w:cs="Arial"/>
                <w:sz w:val="16"/>
                <w:szCs w:val="16"/>
              </w:rPr>
              <w:t>0</w:t>
            </w:r>
            <w:r w:rsidR="00B46AC7">
              <w:rPr>
                <w:rFonts w:cs="Arial"/>
                <w:sz w:val="16"/>
                <w:szCs w:val="16"/>
              </w:rPr>
              <w:t>9</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14DE03B5" w:rsidR="006224B3" w:rsidRPr="00413C1A" w:rsidRDefault="00B46AC7" w:rsidP="006224B3">
            <w:pPr>
              <w:spacing w:after="0" w:line="240" w:lineRule="auto"/>
              <w:jc w:val="center"/>
              <w:rPr>
                <w:rFonts w:cs="Arial"/>
                <w:color w:val="000000"/>
                <w:sz w:val="16"/>
                <w:szCs w:val="16"/>
              </w:rPr>
            </w:pPr>
            <w:r>
              <w:rPr>
                <w:rFonts w:cs="Arial"/>
                <w:color w:val="000000"/>
                <w:sz w:val="16"/>
                <w:szCs w:val="16"/>
              </w:rPr>
              <w:t>10</w:t>
            </w:r>
            <w:r w:rsidR="006224B3">
              <w:rPr>
                <w:rFonts w:cs="Arial"/>
                <w:color w:val="000000"/>
                <w:sz w:val="16"/>
                <w:szCs w:val="16"/>
              </w:rPr>
              <w:t xml:space="preserve"> 2021</w:t>
            </w:r>
            <w:r w:rsidR="006224B3"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5E6B3BC8"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sidR="00B46AC7">
              <w:rPr>
                <w:rFonts w:cs="Arial"/>
                <w:spacing w:val="-8"/>
                <w:sz w:val="16"/>
                <w:szCs w:val="16"/>
              </w:rPr>
              <w:t xml:space="preserve">10 </w:t>
            </w:r>
            <w:r w:rsidRPr="00632189">
              <w:rPr>
                <w:rFonts w:cs="Arial"/>
                <w:spacing w:val="-8"/>
                <w:sz w:val="16"/>
                <w:szCs w:val="16"/>
              </w:rPr>
              <w:t>202</w:t>
            </w:r>
            <w:r>
              <w:rPr>
                <w:rFonts w:cs="Arial"/>
                <w:spacing w:val="-8"/>
                <w:sz w:val="16"/>
                <w:szCs w:val="16"/>
              </w:rPr>
              <w:t>1</w:t>
            </w:r>
            <w:r w:rsidRPr="00632189">
              <w:rPr>
                <w:rFonts w:cs="Arial"/>
                <w:spacing w:val="-8"/>
                <w:sz w:val="16"/>
                <w:szCs w:val="16"/>
              </w:rPr>
              <w:t>=100</w:t>
            </w:r>
          </w:p>
        </w:tc>
      </w:tr>
      <w:tr w:rsidR="00957B94"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957B94" w:rsidRPr="00413C1A" w:rsidRDefault="00957B94" w:rsidP="00957B94">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04848EFC" w:rsidR="00957B94" w:rsidRPr="00F156AE" w:rsidRDefault="00957B94" w:rsidP="00957B94">
            <w:pPr>
              <w:spacing w:before="60" w:after="0"/>
              <w:jc w:val="right"/>
              <w:rPr>
                <w:rFonts w:cs="Arial"/>
                <w:b/>
                <w:bCs/>
                <w:color w:val="000000"/>
                <w:sz w:val="16"/>
                <w:szCs w:val="16"/>
              </w:rPr>
            </w:pPr>
            <w:r>
              <w:rPr>
                <w:rFonts w:cs="Arial"/>
                <w:b/>
                <w:bCs/>
                <w:color w:val="000000"/>
                <w:sz w:val="16"/>
                <w:szCs w:val="16"/>
              </w:rPr>
              <w:t>100</w:t>
            </w:r>
            <w:r w:rsidR="009E387B">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01243702" w14:textId="546C770F" w:rsidR="00957B94" w:rsidRPr="00F156AE" w:rsidRDefault="00957B94" w:rsidP="00957B94">
            <w:pPr>
              <w:spacing w:before="60" w:after="0"/>
              <w:jc w:val="right"/>
              <w:rPr>
                <w:rFonts w:cs="Arial"/>
                <w:b/>
                <w:bCs/>
                <w:color w:val="000000"/>
                <w:sz w:val="16"/>
                <w:szCs w:val="16"/>
              </w:rPr>
            </w:pPr>
            <w:r>
              <w:rPr>
                <w:rFonts w:cs="Arial"/>
                <w:b/>
                <w:bCs/>
                <w:color w:val="000000"/>
                <w:sz w:val="16"/>
                <w:szCs w:val="16"/>
              </w:rPr>
              <w:t>100</w:t>
            </w:r>
            <w:r w:rsidR="009E387B">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655EFE59" w14:textId="5428E2BA" w:rsidR="00957B94" w:rsidRPr="00F156AE" w:rsidRDefault="00957B94" w:rsidP="00957B94">
            <w:pPr>
              <w:spacing w:before="60" w:after="0"/>
              <w:jc w:val="right"/>
              <w:rPr>
                <w:rFonts w:cs="Arial"/>
                <w:b/>
                <w:bCs/>
                <w:color w:val="000000"/>
                <w:sz w:val="16"/>
                <w:szCs w:val="16"/>
              </w:rPr>
            </w:pPr>
            <w:r>
              <w:rPr>
                <w:rFonts w:cs="Arial"/>
                <w:b/>
                <w:bCs/>
                <w:color w:val="000000"/>
                <w:sz w:val="16"/>
                <w:szCs w:val="16"/>
              </w:rPr>
              <w:t>106</w:t>
            </w:r>
            <w:r w:rsidR="009E387B">
              <w:rPr>
                <w:rFonts w:cs="Arial"/>
                <w:b/>
                <w:bCs/>
                <w:color w:val="000000"/>
                <w:sz w:val="16"/>
                <w:szCs w:val="16"/>
              </w:rPr>
              <w:t>.</w:t>
            </w:r>
            <w:r>
              <w:rPr>
                <w:rFonts w:cs="Arial"/>
                <w:b/>
                <w:bCs/>
                <w:color w:val="000000"/>
                <w:sz w:val="16"/>
                <w:szCs w:val="16"/>
              </w:rPr>
              <w:t>0</w:t>
            </w:r>
          </w:p>
        </w:tc>
      </w:tr>
      <w:tr w:rsidR="00957B94" w:rsidRPr="00F2453E" w14:paraId="57C00E57" w14:textId="77777777" w:rsidTr="003C2BC0">
        <w:trPr>
          <w:trHeight w:val="369"/>
        </w:trPr>
        <w:tc>
          <w:tcPr>
            <w:tcW w:w="3616" w:type="dxa"/>
            <w:shd w:val="clear" w:color="auto" w:fill="auto"/>
            <w:vAlign w:val="center"/>
            <w:hideMark/>
          </w:tcPr>
          <w:p w14:paraId="14369794" w14:textId="77777777" w:rsidR="00957B94" w:rsidRPr="00F2453E" w:rsidRDefault="00957B94" w:rsidP="00957B94">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957B94" w:rsidRPr="00F156AE" w:rsidRDefault="00957B94" w:rsidP="00957B94">
            <w:pPr>
              <w:spacing w:before="0" w:after="0"/>
              <w:jc w:val="right"/>
              <w:rPr>
                <w:rFonts w:cs="Arial"/>
                <w:color w:val="000000"/>
                <w:sz w:val="16"/>
                <w:szCs w:val="16"/>
              </w:rPr>
            </w:pPr>
          </w:p>
        </w:tc>
        <w:tc>
          <w:tcPr>
            <w:tcW w:w="1134" w:type="dxa"/>
            <w:shd w:val="clear" w:color="auto" w:fill="auto"/>
            <w:vAlign w:val="center"/>
          </w:tcPr>
          <w:p w14:paraId="78E9EEEB" w14:textId="77777777" w:rsidR="00957B94" w:rsidRPr="00F156AE" w:rsidRDefault="00957B94" w:rsidP="00957B94">
            <w:pPr>
              <w:spacing w:before="0" w:after="0"/>
              <w:jc w:val="right"/>
              <w:rPr>
                <w:rFonts w:cs="Arial"/>
                <w:color w:val="000000"/>
                <w:sz w:val="16"/>
                <w:szCs w:val="16"/>
              </w:rPr>
            </w:pPr>
          </w:p>
        </w:tc>
        <w:tc>
          <w:tcPr>
            <w:tcW w:w="1134" w:type="dxa"/>
            <w:shd w:val="clear" w:color="auto" w:fill="auto"/>
            <w:vAlign w:val="center"/>
          </w:tcPr>
          <w:p w14:paraId="417F9D3D" w14:textId="77777777" w:rsidR="00957B94" w:rsidRPr="00F156AE" w:rsidRDefault="00957B94" w:rsidP="00957B94">
            <w:pPr>
              <w:spacing w:before="0" w:after="0"/>
              <w:rPr>
                <w:rFonts w:cs="Arial"/>
                <w:color w:val="000000"/>
                <w:sz w:val="16"/>
                <w:szCs w:val="16"/>
              </w:rPr>
            </w:pPr>
          </w:p>
        </w:tc>
      </w:tr>
      <w:tr w:rsidR="00957B94" w:rsidRPr="00F2453E" w14:paraId="06B5569A" w14:textId="77777777" w:rsidTr="003C2BC0">
        <w:trPr>
          <w:trHeight w:val="369"/>
        </w:trPr>
        <w:tc>
          <w:tcPr>
            <w:tcW w:w="3616" w:type="dxa"/>
            <w:shd w:val="clear" w:color="auto" w:fill="auto"/>
            <w:vAlign w:val="center"/>
            <w:hideMark/>
          </w:tcPr>
          <w:p w14:paraId="7DF30FFF" w14:textId="77777777" w:rsidR="00957B94" w:rsidRPr="00F2453E" w:rsidRDefault="00957B94" w:rsidP="00957B94">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644E8074" w:rsidR="00957B94" w:rsidRPr="00F156AE" w:rsidRDefault="00957B94" w:rsidP="00957B94">
            <w:pPr>
              <w:tabs>
                <w:tab w:val="left" w:pos="674"/>
              </w:tabs>
              <w:spacing w:before="0" w:after="0"/>
              <w:jc w:val="right"/>
              <w:rPr>
                <w:rFonts w:cs="Arial"/>
                <w:color w:val="000000"/>
                <w:sz w:val="16"/>
                <w:szCs w:val="16"/>
              </w:rPr>
            </w:pPr>
            <w:r>
              <w:rPr>
                <w:rFonts w:cs="Arial"/>
                <w:color w:val="000000"/>
                <w:sz w:val="16"/>
                <w:szCs w:val="16"/>
              </w:rPr>
              <w:t>98</w:t>
            </w:r>
            <w:r w:rsidR="009E387B">
              <w:rPr>
                <w:rFonts w:cs="Arial"/>
                <w:color w:val="000000"/>
                <w:sz w:val="16"/>
                <w:szCs w:val="16"/>
              </w:rPr>
              <w:t>.</w:t>
            </w:r>
            <w:r>
              <w:rPr>
                <w:rFonts w:cs="Arial"/>
                <w:color w:val="000000"/>
                <w:sz w:val="16"/>
                <w:szCs w:val="16"/>
              </w:rPr>
              <w:t>6</w:t>
            </w:r>
          </w:p>
        </w:tc>
        <w:tc>
          <w:tcPr>
            <w:tcW w:w="1134" w:type="dxa"/>
            <w:shd w:val="clear" w:color="auto" w:fill="auto"/>
            <w:vAlign w:val="center"/>
          </w:tcPr>
          <w:p w14:paraId="1A9C128C" w14:textId="2BD83267" w:rsidR="00957B94" w:rsidRPr="00F156AE" w:rsidRDefault="00957B94" w:rsidP="00957B94">
            <w:pPr>
              <w:tabs>
                <w:tab w:val="left" w:pos="674"/>
              </w:tabs>
              <w:spacing w:before="0" w:after="0"/>
              <w:jc w:val="right"/>
              <w:rPr>
                <w:rFonts w:cs="Arial"/>
                <w:color w:val="000000"/>
                <w:sz w:val="16"/>
                <w:szCs w:val="16"/>
              </w:rPr>
            </w:pPr>
            <w:r>
              <w:rPr>
                <w:rFonts w:cs="Arial"/>
                <w:color w:val="000000"/>
                <w:sz w:val="16"/>
                <w:szCs w:val="16"/>
              </w:rPr>
              <w:t>94</w:t>
            </w:r>
            <w:r w:rsidR="009E387B">
              <w:rPr>
                <w:rFonts w:cs="Arial"/>
                <w:color w:val="000000"/>
                <w:sz w:val="16"/>
                <w:szCs w:val="16"/>
              </w:rPr>
              <w:t>.</w:t>
            </w:r>
            <w:r>
              <w:rPr>
                <w:rFonts w:cs="Arial"/>
                <w:color w:val="000000"/>
                <w:sz w:val="16"/>
                <w:szCs w:val="16"/>
              </w:rPr>
              <w:t>5</w:t>
            </w:r>
          </w:p>
        </w:tc>
        <w:tc>
          <w:tcPr>
            <w:tcW w:w="1134" w:type="dxa"/>
            <w:shd w:val="clear" w:color="auto" w:fill="auto"/>
            <w:vAlign w:val="center"/>
          </w:tcPr>
          <w:p w14:paraId="708057CD" w14:textId="7E4143A1" w:rsidR="00957B94" w:rsidRPr="00F156AE" w:rsidRDefault="00957B94" w:rsidP="00957B94">
            <w:pPr>
              <w:spacing w:before="0" w:after="0"/>
              <w:jc w:val="right"/>
              <w:rPr>
                <w:rFonts w:cs="Arial"/>
                <w:color w:val="000000"/>
                <w:sz w:val="16"/>
                <w:szCs w:val="16"/>
              </w:rPr>
            </w:pPr>
            <w:r>
              <w:rPr>
                <w:rFonts w:cs="Arial"/>
                <w:color w:val="000000"/>
                <w:sz w:val="16"/>
                <w:szCs w:val="16"/>
              </w:rPr>
              <w:t>89</w:t>
            </w:r>
            <w:r w:rsidR="009E387B">
              <w:rPr>
                <w:rFonts w:cs="Arial"/>
                <w:color w:val="000000"/>
                <w:sz w:val="16"/>
                <w:szCs w:val="16"/>
              </w:rPr>
              <w:t>.</w:t>
            </w:r>
            <w:r>
              <w:rPr>
                <w:rFonts w:cs="Arial"/>
                <w:color w:val="000000"/>
                <w:sz w:val="16"/>
                <w:szCs w:val="16"/>
              </w:rPr>
              <w:t>1</w:t>
            </w:r>
          </w:p>
        </w:tc>
      </w:tr>
      <w:tr w:rsidR="00957B94" w:rsidRPr="00D804B5" w14:paraId="7AA62C08" w14:textId="77777777" w:rsidTr="003C2BC0">
        <w:trPr>
          <w:trHeight w:val="369"/>
        </w:trPr>
        <w:tc>
          <w:tcPr>
            <w:tcW w:w="3616" w:type="dxa"/>
            <w:shd w:val="clear" w:color="auto" w:fill="auto"/>
            <w:vAlign w:val="center"/>
            <w:hideMark/>
          </w:tcPr>
          <w:p w14:paraId="75C8009F" w14:textId="77777777"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45E22104" w:rsidR="00957B94" w:rsidRPr="008860AF" w:rsidRDefault="00957B94" w:rsidP="00957B94">
            <w:pPr>
              <w:spacing w:before="0" w:after="0"/>
              <w:jc w:val="right"/>
              <w:rPr>
                <w:rFonts w:cs="Arial"/>
                <w:color w:val="000000"/>
                <w:sz w:val="16"/>
                <w:szCs w:val="16"/>
                <w:lang w:val="en-GB"/>
              </w:rPr>
            </w:pPr>
            <w:r>
              <w:rPr>
                <w:rFonts w:cs="Arial"/>
                <w:color w:val="000000"/>
                <w:sz w:val="16"/>
                <w:szCs w:val="16"/>
              </w:rPr>
              <w:t>100</w:t>
            </w:r>
            <w:r w:rsidR="009E387B">
              <w:rPr>
                <w:rFonts w:cs="Arial"/>
                <w:color w:val="000000"/>
                <w:sz w:val="16"/>
                <w:szCs w:val="16"/>
              </w:rPr>
              <w:t>.</w:t>
            </w:r>
            <w:r>
              <w:rPr>
                <w:rFonts w:cs="Arial"/>
                <w:color w:val="000000"/>
                <w:sz w:val="16"/>
                <w:szCs w:val="16"/>
              </w:rPr>
              <w:t>8</w:t>
            </w:r>
          </w:p>
        </w:tc>
        <w:tc>
          <w:tcPr>
            <w:tcW w:w="1134" w:type="dxa"/>
            <w:shd w:val="clear" w:color="auto" w:fill="auto"/>
            <w:vAlign w:val="center"/>
          </w:tcPr>
          <w:p w14:paraId="11DB11D2" w14:textId="5CA56E0C" w:rsidR="00957B94" w:rsidRPr="008860AF" w:rsidRDefault="00957B94" w:rsidP="00957B94">
            <w:pPr>
              <w:spacing w:before="0" w:after="0"/>
              <w:jc w:val="right"/>
              <w:rPr>
                <w:rFonts w:cs="Arial"/>
                <w:color w:val="000000"/>
                <w:sz w:val="16"/>
                <w:szCs w:val="16"/>
                <w:lang w:val="en-GB"/>
              </w:rPr>
            </w:pPr>
            <w:r>
              <w:rPr>
                <w:rFonts w:cs="Arial"/>
                <w:color w:val="000000"/>
                <w:sz w:val="16"/>
                <w:szCs w:val="16"/>
              </w:rPr>
              <w:t>79</w:t>
            </w:r>
            <w:r w:rsidR="009E387B">
              <w:rPr>
                <w:rFonts w:cs="Arial"/>
                <w:color w:val="000000"/>
                <w:sz w:val="16"/>
                <w:szCs w:val="16"/>
              </w:rPr>
              <w:t>.</w:t>
            </w:r>
            <w:r>
              <w:rPr>
                <w:rFonts w:cs="Arial"/>
                <w:color w:val="000000"/>
                <w:sz w:val="16"/>
                <w:szCs w:val="16"/>
              </w:rPr>
              <w:t>5</w:t>
            </w:r>
          </w:p>
        </w:tc>
        <w:tc>
          <w:tcPr>
            <w:tcW w:w="1134" w:type="dxa"/>
            <w:shd w:val="clear" w:color="auto" w:fill="auto"/>
            <w:vAlign w:val="center"/>
          </w:tcPr>
          <w:p w14:paraId="1C47697A" w14:textId="11575D58" w:rsidR="00957B94" w:rsidRPr="008860AF" w:rsidRDefault="00957B94" w:rsidP="00957B94">
            <w:pPr>
              <w:spacing w:before="0" w:after="0"/>
              <w:jc w:val="right"/>
              <w:rPr>
                <w:rFonts w:cs="Arial"/>
                <w:color w:val="000000"/>
                <w:sz w:val="16"/>
                <w:szCs w:val="16"/>
                <w:lang w:val="en-GB"/>
              </w:rPr>
            </w:pPr>
            <w:r>
              <w:rPr>
                <w:rFonts w:cs="Arial"/>
                <w:color w:val="000000"/>
                <w:sz w:val="16"/>
                <w:szCs w:val="16"/>
              </w:rPr>
              <w:t>92</w:t>
            </w:r>
            <w:r w:rsidR="009E387B">
              <w:rPr>
                <w:rFonts w:cs="Arial"/>
                <w:color w:val="000000"/>
                <w:sz w:val="16"/>
                <w:szCs w:val="16"/>
              </w:rPr>
              <w:t>.</w:t>
            </w:r>
            <w:r>
              <w:rPr>
                <w:rFonts w:cs="Arial"/>
                <w:color w:val="000000"/>
                <w:sz w:val="16"/>
                <w:szCs w:val="16"/>
              </w:rPr>
              <w:t>2</w:t>
            </w:r>
          </w:p>
        </w:tc>
      </w:tr>
      <w:tr w:rsidR="00957B94" w:rsidRPr="00D804B5" w14:paraId="6BD155D4" w14:textId="77777777" w:rsidTr="003C2BC0">
        <w:trPr>
          <w:trHeight w:val="369"/>
        </w:trPr>
        <w:tc>
          <w:tcPr>
            <w:tcW w:w="3616" w:type="dxa"/>
            <w:shd w:val="clear" w:color="auto" w:fill="auto"/>
            <w:vAlign w:val="center"/>
            <w:hideMark/>
          </w:tcPr>
          <w:p w14:paraId="53F43062" w14:textId="77777777"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4D9D6A62" w:rsidR="00957B94" w:rsidRPr="008860AF" w:rsidRDefault="00957B94" w:rsidP="00957B94">
            <w:pPr>
              <w:spacing w:before="0" w:after="0" w:line="240" w:lineRule="auto"/>
              <w:jc w:val="right"/>
              <w:rPr>
                <w:rFonts w:cs="Arial"/>
                <w:color w:val="000000"/>
                <w:sz w:val="16"/>
                <w:szCs w:val="16"/>
                <w:lang w:val="en-GB"/>
              </w:rPr>
            </w:pPr>
            <w:r>
              <w:rPr>
                <w:rFonts w:cs="Arial"/>
                <w:color w:val="000000"/>
                <w:sz w:val="16"/>
                <w:szCs w:val="16"/>
              </w:rPr>
              <w:t>101</w:t>
            </w:r>
            <w:r w:rsidR="009E387B">
              <w:rPr>
                <w:rFonts w:cs="Arial"/>
                <w:color w:val="000000"/>
                <w:sz w:val="16"/>
                <w:szCs w:val="16"/>
              </w:rPr>
              <w:t>.</w:t>
            </w:r>
            <w:r>
              <w:rPr>
                <w:rFonts w:cs="Arial"/>
                <w:color w:val="000000"/>
                <w:sz w:val="16"/>
                <w:szCs w:val="16"/>
              </w:rPr>
              <w:t>8</w:t>
            </w:r>
          </w:p>
        </w:tc>
        <w:tc>
          <w:tcPr>
            <w:tcW w:w="1134" w:type="dxa"/>
            <w:shd w:val="clear" w:color="auto" w:fill="auto"/>
            <w:vAlign w:val="center"/>
          </w:tcPr>
          <w:p w14:paraId="0BE63E01" w14:textId="4B03808E" w:rsidR="00957B94" w:rsidRPr="008860AF" w:rsidRDefault="00957B94" w:rsidP="00957B94">
            <w:pPr>
              <w:spacing w:before="0" w:after="0" w:line="240" w:lineRule="auto"/>
              <w:jc w:val="right"/>
              <w:rPr>
                <w:rFonts w:cs="Arial"/>
                <w:color w:val="000000"/>
                <w:sz w:val="16"/>
                <w:szCs w:val="16"/>
                <w:lang w:val="en-GB"/>
              </w:rPr>
            </w:pPr>
            <w:r>
              <w:rPr>
                <w:rFonts w:cs="Arial"/>
                <w:color w:val="000000"/>
                <w:sz w:val="16"/>
                <w:szCs w:val="16"/>
              </w:rPr>
              <w:t>102</w:t>
            </w:r>
            <w:r w:rsidR="009E387B">
              <w:rPr>
                <w:rFonts w:cs="Arial"/>
                <w:color w:val="000000"/>
                <w:sz w:val="16"/>
                <w:szCs w:val="16"/>
              </w:rPr>
              <w:t>.</w:t>
            </w:r>
            <w:r>
              <w:rPr>
                <w:rFonts w:cs="Arial"/>
                <w:color w:val="000000"/>
                <w:sz w:val="16"/>
                <w:szCs w:val="16"/>
              </w:rPr>
              <w:t>4</w:t>
            </w:r>
          </w:p>
        </w:tc>
        <w:tc>
          <w:tcPr>
            <w:tcW w:w="1134" w:type="dxa"/>
            <w:shd w:val="clear" w:color="auto" w:fill="auto"/>
            <w:vAlign w:val="center"/>
          </w:tcPr>
          <w:p w14:paraId="1AE55A99" w14:textId="033B3DAE" w:rsidR="00957B94" w:rsidRPr="008860AF" w:rsidRDefault="00957B94" w:rsidP="00957B94">
            <w:pPr>
              <w:spacing w:before="0" w:after="0" w:line="240" w:lineRule="auto"/>
              <w:jc w:val="right"/>
              <w:rPr>
                <w:rFonts w:cs="Arial"/>
                <w:color w:val="000000"/>
                <w:sz w:val="16"/>
                <w:szCs w:val="16"/>
                <w:lang w:val="en-GB"/>
              </w:rPr>
            </w:pPr>
            <w:r>
              <w:rPr>
                <w:rFonts w:cs="Arial"/>
                <w:color w:val="000000"/>
                <w:sz w:val="16"/>
                <w:szCs w:val="16"/>
              </w:rPr>
              <w:t>105</w:t>
            </w:r>
            <w:r w:rsidR="009E387B">
              <w:rPr>
                <w:rFonts w:cs="Arial"/>
                <w:color w:val="000000"/>
                <w:sz w:val="16"/>
                <w:szCs w:val="16"/>
              </w:rPr>
              <w:t>.</w:t>
            </w:r>
            <w:r>
              <w:rPr>
                <w:rFonts w:cs="Arial"/>
                <w:color w:val="000000"/>
                <w:sz w:val="16"/>
                <w:szCs w:val="16"/>
              </w:rPr>
              <w:t>9</w:t>
            </w:r>
          </w:p>
        </w:tc>
      </w:tr>
      <w:tr w:rsidR="00957B94" w:rsidRPr="00413C1A" w14:paraId="246AD9A2" w14:textId="77777777" w:rsidTr="003C2BC0">
        <w:trPr>
          <w:trHeight w:hRule="exact" w:val="369"/>
        </w:trPr>
        <w:tc>
          <w:tcPr>
            <w:tcW w:w="3616" w:type="dxa"/>
            <w:shd w:val="clear" w:color="auto" w:fill="auto"/>
            <w:vAlign w:val="center"/>
            <w:hideMark/>
          </w:tcPr>
          <w:p w14:paraId="58D69356" w14:textId="77777777"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957B94" w:rsidRPr="00F156AE" w:rsidRDefault="00957B94" w:rsidP="00957B9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957B94" w:rsidRPr="00F156AE" w:rsidRDefault="00957B94" w:rsidP="00957B9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957B94" w:rsidRPr="00F156AE" w:rsidRDefault="00957B94" w:rsidP="00957B94">
            <w:pPr>
              <w:spacing w:before="0" w:after="0" w:line="240" w:lineRule="auto"/>
              <w:jc w:val="right"/>
              <w:rPr>
                <w:rFonts w:cs="Arial"/>
                <w:color w:val="000000"/>
                <w:sz w:val="16"/>
                <w:szCs w:val="16"/>
              </w:rPr>
            </w:pPr>
            <w:r>
              <w:rPr>
                <w:rFonts w:cs="Arial"/>
                <w:color w:val="000000"/>
                <w:sz w:val="16"/>
                <w:szCs w:val="16"/>
              </w:rPr>
              <w:t>.</w:t>
            </w:r>
          </w:p>
        </w:tc>
      </w:tr>
      <w:tr w:rsidR="00957B94" w:rsidRPr="00A44D35" w14:paraId="14065C04" w14:textId="77777777" w:rsidTr="003C2BC0">
        <w:trPr>
          <w:trHeight w:hRule="exact" w:val="567"/>
        </w:trPr>
        <w:tc>
          <w:tcPr>
            <w:tcW w:w="3616" w:type="dxa"/>
            <w:shd w:val="clear" w:color="auto" w:fill="auto"/>
            <w:vAlign w:val="center"/>
            <w:hideMark/>
          </w:tcPr>
          <w:p w14:paraId="322BF1CC" w14:textId="77777777" w:rsidR="00957B94" w:rsidRPr="00413C1A" w:rsidRDefault="00957B94" w:rsidP="00957B94">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7F5B8512" w:rsidR="00957B94" w:rsidRPr="00F156AE" w:rsidRDefault="00957B94" w:rsidP="00957B94">
            <w:pPr>
              <w:spacing w:before="0" w:after="0"/>
              <w:jc w:val="right"/>
              <w:rPr>
                <w:rFonts w:cs="Arial"/>
                <w:color w:val="000000"/>
                <w:sz w:val="16"/>
                <w:szCs w:val="16"/>
              </w:rPr>
            </w:pPr>
            <w:r>
              <w:rPr>
                <w:rFonts w:cs="Arial"/>
                <w:color w:val="000000"/>
                <w:sz w:val="16"/>
                <w:szCs w:val="16"/>
              </w:rPr>
              <w:t>100</w:t>
            </w:r>
            <w:r w:rsidR="009E387B">
              <w:rPr>
                <w:rFonts w:cs="Arial"/>
                <w:color w:val="000000"/>
                <w:sz w:val="16"/>
                <w:szCs w:val="16"/>
              </w:rPr>
              <w:t>.</w:t>
            </w:r>
            <w:r>
              <w:rPr>
                <w:rFonts w:cs="Arial"/>
                <w:color w:val="000000"/>
                <w:sz w:val="16"/>
                <w:szCs w:val="16"/>
              </w:rPr>
              <w:t>8</w:t>
            </w:r>
          </w:p>
        </w:tc>
        <w:tc>
          <w:tcPr>
            <w:tcW w:w="1134" w:type="dxa"/>
            <w:shd w:val="clear" w:color="auto" w:fill="auto"/>
            <w:vAlign w:val="center"/>
          </w:tcPr>
          <w:p w14:paraId="0C7D9F89" w14:textId="0CC03F85" w:rsidR="00957B94" w:rsidRPr="00F156AE" w:rsidRDefault="00957B94" w:rsidP="00957B94">
            <w:pPr>
              <w:spacing w:before="0" w:after="0"/>
              <w:jc w:val="right"/>
              <w:rPr>
                <w:rFonts w:cs="Arial"/>
                <w:color w:val="000000"/>
                <w:sz w:val="16"/>
                <w:szCs w:val="16"/>
              </w:rPr>
            </w:pPr>
            <w:r>
              <w:rPr>
                <w:rFonts w:cs="Arial"/>
                <w:color w:val="000000"/>
                <w:sz w:val="16"/>
                <w:szCs w:val="16"/>
              </w:rPr>
              <w:t>108</w:t>
            </w:r>
            <w:r w:rsidR="009E387B">
              <w:rPr>
                <w:rFonts w:cs="Arial"/>
                <w:color w:val="000000"/>
                <w:sz w:val="16"/>
                <w:szCs w:val="16"/>
              </w:rPr>
              <w:t>.</w:t>
            </w:r>
            <w:r>
              <w:rPr>
                <w:rFonts w:cs="Arial"/>
                <w:color w:val="000000"/>
                <w:sz w:val="16"/>
                <w:szCs w:val="16"/>
              </w:rPr>
              <w:t>4</w:t>
            </w:r>
          </w:p>
        </w:tc>
        <w:tc>
          <w:tcPr>
            <w:tcW w:w="1134" w:type="dxa"/>
            <w:shd w:val="clear" w:color="auto" w:fill="auto"/>
            <w:vAlign w:val="center"/>
          </w:tcPr>
          <w:p w14:paraId="4A5E0583" w14:textId="3FADF970" w:rsidR="00957B94" w:rsidRPr="00F156AE" w:rsidRDefault="00957B94" w:rsidP="00957B94">
            <w:pPr>
              <w:spacing w:before="0" w:after="0"/>
              <w:jc w:val="right"/>
              <w:rPr>
                <w:rFonts w:cs="Arial"/>
                <w:color w:val="000000"/>
                <w:sz w:val="16"/>
                <w:szCs w:val="16"/>
              </w:rPr>
            </w:pPr>
            <w:r>
              <w:rPr>
                <w:rFonts w:cs="Arial"/>
                <w:color w:val="000000"/>
                <w:sz w:val="16"/>
                <w:szCs w:val="16"/>
              </w:rPr>
              <w:t>112</w:t>
            </w:r>
            <w:r w:rsidR="009E387B">
              <w:rPr>
                <w:rFonts w:cs="Arial"/>
                <w:color w:val="000000"/>
                <w:sz w:val="16"/>
                <w:szCs w:val="16"/>
              </w:rPr>
              <w:t>.</w:t>
            </w:r>
            <w:r>
              <w:rPr>
                <w:rFonts w:cs="Arial"/>
                <w:color w:val="000000"/>
                <w:sz w:val="16"/>
                <w:szCs w:val="16"/>
              </w:rPr>
              <w:t>8</w:t>
            </w:r>
          </w:p>
        </w:tc>
      </w:tr>
      <w:tr w:rsidR="00957B94" w:rsidRPr="00A44D35" w14:paraId="3B2BDB75" w14:textId="77777777" w:rsidTr="00833AFD">
        <w:trPr>
          <w:trHeight w:val="369"/>
        </w:trPr>
        <w:tc>
          <w:tcPr>
            <w:tcW w:w="3616" w:type="dxa"/>
            <w:shd w:val="clear" w:color="auto" w:fill="auto"/>
            <w:vAlign w:val="center"/>
            <w:hideMark/>
          </w:tcPr>
          <w:p w14:paraId="5304CEBB" w14:textId="77777777"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1058FEFF" w:rsidR="00957B94" w:rsidRPr="00F156AE" w:rsidRDefault="00957B94" w:rsidP="00957B94">
            <w:pPr>
              <w:spacing w:before="0" w:after="0"/>
              <w:jc w:val="right"/>
              <w:rPr>
                <w:rFonts w:cs="Arial"/>
                <w:color w:val="000000"/>
                <w:sz w:val="16"/>
                <w:szCs w:val="16"/>
              </w:rPr>
            </w:pPr>
            <w:r>
              <w:rPr>
                <w:rFonts w:cs="Arial"/>
                <w:color w:val="000000"/>
                <w:sz w:val="16"/>
                <w:szCs w:val="16"/>
              </w:rPr>
              <w:t>97</w:t>
            </w:r>
            <w:r w:rsidR="009E387B">
              <w:rPr>
                <w:rFonts w:cs="Arial"/>
                <w:color w:val="000000"/>
                <w:sz w:val="16"/>
                <w:szCs w:val="16"/>
              </w:rPr>
              <w:t>.</w:t>
            </w:r>
            <w:r>
              <w:rPr>
                <w:rFonts w:cs="Arial"/>
                <w:color w:val="000000"/>
                <w:sz w:val="16"/>
                <w:szCs w:val="16"/>
              </w:rPr>
              <w:t>7</w:t>
            </w:r>
          </w:p>
        </w:tc>
        <w:tc>
          <w:tcPr>
            <w:tcW w:w="1134" w:type="dxa"/>
            <w:shd w:val="clear" w:color="auto" w:fill="auto"/>
            <w:vAlign w:val="center"/>
          </w:tcPr>
          <w:p w14:paraId="7AADD3EC" w14:textId="188EC4BE" w:rsidR="00957B94" w:rsidRPr="00F156AE" w:rsidRDefault="00957B94" w:rsidP="00957B94">
            <w:pPr>
              <w:spacing w:before="0" w:after="0"/>
              <w:jc w:val="right"/>
              <w:rPr>
                <w:rFonts w:cs="Arial"/>
                <w:color w:val="000000"/>
                <w:sz w:val="16"/>
                <w:szCs w:val="16"/>
              </w:rPr>
            </w:pPr>
            <w:r>
              <w:rPr>
                <w:rFonts w:cs="Arial"/>
                <w:color w:val="000000"/>
                <w:sz w:val="16"/>
                <w:szCs w:val="16"/>
              </w:rPr>
              <w:t>114</w:t>
            </w:r>
            <w:r w:rsidR="009E387B">
              <w:rPr>
                <w:rFonts w:cs="Arial"/>
                <w:color w:val="000000"/>
                <w:sz w:val="16"/>
                <w:szCs w:val="16"/>
              </w:rPr>
              <w:t>.</w:t>
            </w:r>
            <w:r>
              <w:rPr>
                <w:rFonts w:cs="Arial"/>
                <w:color w:val="000000"/>
                <w:sz w:val="16"/>
                <w:szCs w:val="16"/>
              </w:rPr>
              <w:t>3</w:t>
            </w:r>
          </w:p>
        </w:tc>
        <w:tc>
          <w:tcPr>
            <w:tcW w:w="1134" w:type="dxa"/>
            <w:shd w:val="clear" w:color="auto" w:fill="auto"/>
            <w:vAlign w:val="center"/>
          </w:tcPr>
          <w:p w14:paraId="79A7F340" w14:textId="014ED5D4" w:rsidR="00957B94" w:rsidRPr="00F156AE" w:rsidRDefault="00957B94" w:rsidP="00957B94">
            <w:pPr>
              <w:spacing w:before="0" w:after="0"/>
              <w:jc w:val="right"/>
              <w:rPr>
                <w:rFonts w:cs="Arial"/>
                <w:color w:val="000000"/>
                <w:sz w:val="16"/>
                <w:szCs w:val="16"/>
              </w:rPr>
            </w:pPr>
            <w:r>
              <w:rPr>
                <w:rFonts w:cs="Arial"/>
                <w:color w:val="000000"/>
                <w:sz w:val="16"/>
                <w:szCs w:val="16"/>
              </w:rPr>
              <w:t>123</w:t>
            </w:r>
            <w:r w:rsidR="009E387B">
              <w:rPr>
                <w:rFonts w:cs="Arial"/>
                <w:color w:val="000000"/>
                <w:sz w:val="16"/>
                <w:szCs w:val="16"/>
              </w:rPr>
              <w:t>.</w:t>
            </w:r>
            <w:r>
              <w:rPr>
                <w:rFonts w:cs="Arial"/>
                <w:color w:val="000000"/>
                <w:sz w:val="16"/>
                <w:szCs w:val="16"/>
              </w:rPr>
              <w:t>3</w:t>
            </w:r>
          </w:p>
        </w:tc>
      </w:tr>
      <w:tr w:rsidR="00957B94" w:rsidRPr="008860AF" w14:paraId="39D47982" w14:textId="77777777" w:rsidTr="00833AFD">
        <w:trPr>
          <w:trHeight w:hRule="exact" w:val="369"/>
        </w:trPr>
        <w:tc>
          <w:tcPr>
            <w:tcW w:w="3616" w:type="dxa"/>
            <w:shd w:val="clear" w:color="auto" w:fill="auto"/>
            <w:vAlign w:val="center"/>
            <w:hideMark/>
          </w:tcPr>
          <w:p w14:paraId="1C8EDF10" w14:textId="48AB519A"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3B822E53" w:rsidR="00957B94" w:rsidRPr="008860AF" w:rsidRDefault="00957B94" w:rsidP="00957B94">
            <w:pPr>
              <w:spacing w:before="0" w:after="0"/>
              <w:jc w:val="right"/>
              <w:rPr>
                <w:rFonts w:cs="Arial"/>
                <w:color w:val="000000"/>
                <w:sz w:val="16"/>
                <w:szCs w:val="16"/>
                <w:lang w:val="en-GB"/>
              </w:rPr>
            </w:pPr>
            <w:r>
              <w:rPr>
                <w:rFonts w:cs="Arial"/>
                <w:color w:val="000000"/>
                <w:sz w:val="16"/>
                <w:szCs w:val="16"/>
              </w:rPr>
              <w:t>98</w:t>
            </w:r>
            <w:r w:rsidR="009E387B">
              <w:rPr>
                <w:rFonts w:cs="Arial"/>
                <w:color w:val="000000"/>
                <w:sz w:val="16"/>
                <w:szCs w:val="16"/>
              </w:rPr>
              <w:t>.</w:t>
            </w:r>
            <w:r>
              <w:rPr>
                <w:rFonts w:cs="Arial"/>
                <w:color w:val="000000"/>
                <w:sz w:val="16"/>
                <w:szCs w:val="16"/>
              </w:rPr>
              <w:t>0</w:t>
            </w:r>
          </w:p>
        </w:tc>
        <w:tc>
          <w:tcPr>
            <w:tcW w:w="1134" w:type="dxa"/>
            <w:shd w:val="clear" w:color="auto" w:fill="auto"/>
            <w:vAlign w:val="center"/>
          </w:tcPr>
          <w:p w14:paraId="77C915A5" w14:textId="5906003B" w:rsidR="00957B94" w:rsidRPr="008860AF" w:rsidRDefault="00957B94" w:rsidP="00957B94">
            <w:pPr>
              <w:spacing w:before="0" w:after="0"/>
              <w:jc w:val="right"/>
              <w:rPr>
                <w:rFonts w:cs="Arial"/>
                <w:color w:val="000000"/>
                <w:sz w:val="16"/>
                <w:szCs w:val="16"/>
                <w:lang w:val="en-GB"/>
              </w:rPr>
            </w:pPr>
            <w:r>
              <w:rPr>
                <w:rFonts w:cs="Arial"/>
                <w:color w:val="000000"/>
                <w:sz w:val="16"/>
                <w:szCs w:val="16"/>
              </w:rPr>
              <w:t>95</w:t>
            </w:r>
            <w:r w:rsidR="009E387B">
              <w:rPr>
                <w:rFonts w:cs="Arial"/>
                <w:color w:val="000000"/>
                <w:sz w:val="16"/>
                <w:szCs w:val="16"/>
              </w:rPr>
              <w:t>.</w:t>
            </w:r>
            <w:r>
              <w:rPr>
                <w:rFonts w:cs="Arial"/>
                <w:color w:val="000000"/>
                <w:sz w:val="16"/>
                <w:szCs w:val="16"/>
              </w:rPr>
              <w:t>0</w:t>
            </w:r>
          </w:p>
        </w:tc>
        <w:tc>
          <w:tcPr>
            <w:tcW w:w="1134" w:type="dxa"/>
            <w:shd w:val="clear" w:color="auto" w:fill="auto"/>
            <w:vAlign w:val="center"/>
          </w:tcPr>
          <w:p w14:paraId="785040D7" w14:textId="01B790C8" w:rsidR="00957B94" w:rsidRPr="008860AF" w:rsidRDefault="00957B94" w:rsidP="00957B94">
            <w:pPr>
              <w:spacing w:before="0" w:after="0"/>
              <w:jc w:val="right"/>
              <w:rPr>
                <w:rFonts w:cs="Arial"/>
                <w:color w:val="000000"/>
                <w:sz w:val="16"/>
                <w:szCs w:val="16"/>
                <w:lang w:val="en-GB"/>
              </w:rPr>
            </w:pPr>
            <w:r>
              <w:rPr>
                <w:rFonts w:cs="Arial"/>
                <w:color w:val="000000"/>
                <w:sz w:val="16"/>
                <w:szCs w:val="16"/>
              </w:rPr>
              <w:t>101</w:t>
            </w:r>
            <w:r w:rsidR="009E387B">
              <w:rPr>
                <w:rFonts w:cs="Arial"/>
                <w:color w:val="000000"/>
                <w:sz w:val="16"/>
                <w:szCs w:val="16"/>
              </w:rPr>
              <w:t>.</w:t>
            </w:r>
            <w:r>
              <w:rPr>
                <w:rFonts w:cs="Arial"/>
                <w:color w:val="000000"/>
                <w:sz w:val="16"/>
                <w:szCs w:val="16"/>
              </w:rPr>
              <w:t>5</w:t>
            </w:r>
          </w:p>
        </w:tc>
      </w:tr>
      <w:tr w:rsidR="00957B94" w:rsidRPr="008860AF" w14:paraId="51206003" w14:textId="77777777" w:rsidTr="003C2BC0">
        <w:trPr>
          <w:trHeight w:hRule="exact" w:val="567"/>
        </w:trPr>
        <w:tc>
          <w:tcPr>
            <w:tcW w:w="3616" w:type="dxa"/>
            <w:shd w:val="clear" w:color="auto" w:fill="auto"/>
            <w:vAlign w:val="center"/>
            <w:hideMark/>
          </w:tcPr>
          <w:p w14:paraId="27463E61" w14:textId="77777777" w:rsidR="00957B94" w:rsidRPr="00413C1A" w:rsidRDefault="00957B94" w:rsidP="00957B94">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1D8D55E6" w:rsidR="00957B94" w:rsidRPr="008860AF" w:rsidRDefault="00957B94" w:rsidP="00957B94">
            <w:pPr>
              <w:spacing w:before="0" w:after="0"/>
              <w:jc w:val="right"/>
              <w:rPr>
                <w:rFonts w:cs="Arial"/>
                <w:color w:val="000000"/>
                <w:sz w:val="16"/>
                <w:szCs w:val="16"/>
                <w:lang w:val="en-GB"/>
              </w:rPr>
            </w:pPr>
            <w:r>
              <w:rPr>
                <w:rFonts w:cs="Arial"/>
                <w:color w:val="000000"/>
                <w:sz w:val="16"/>
                <w:szCs w:val="16"/>
              </w:rPr>
              <w:t>91</w:t>
            </w:r>
            <w:r w:rsidR="009E387B">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7579BA46" w14:textId="750E80C3" w:rsidR="00957B94" w:rsidRPr="008860AF" w:rsidRDefault="00957B94" w:rsidP="00957B94">
            <w:pPr>
              <w:spacing w:before="0" w:after="0"/>
              <w:jc w:val="right"/>
              <w:rPr>
                <w:rFonts w:cs="Arial"/>
                <w:color w:val="000000"/>
                <w:sz w:val="16"/>
                <w:szCs w:val="16"/>
                <w:lang w:val="en-GB"/>
              </w:rPr>
            </w:pPr>
            <w:r>
              <w:rPr>
                <w:rFonts w:cs="Arial"/>
                <w:color w:val="000000"/>
                <w:sz w:val="16"/>
                <w:szCs w:val="16"/>
              </w:rPr>
              <w:t>96</w:t>
            </w:r>
            <w:r w:rsidR="009E387B">
              <w:rPr>
                <w:rFonts w:cs="Arial"/>
                <w:color w:val="000000"/>
                <w:sz w:val="16"/>
                <w:szCs w:val="16"/>
              </w:rPr>
              <w:t>.</w:t>
            </w:r>
            <w:r>
              <w:rPr>
                <w:rFonts w:cs="Arial"/>
                <w:color w:val="000000"/>
                <w:sz w:val="16"/>
                <w:szCs w:val="16"/>
              </w:rPr>
              <w:t>7</w:t>
            </w:r>
          </w:p>
        </w:tc>
        <w:tc>
          <w:tcPr>
            <w:tcW w:w="1134" w:type="dxa"/>
            <w:shd w:val="clear" w:color="auto" w:fill="auto"/>
            <w:vAlign w:val="center"/>
          </w:tcPr>
          <w:p w14:paraId="59EC164D" w14:textId="5839C9B6" w:rsidR="00957B94" w:rsidRPr="008860AF" w:rsidRDefault="00957B94" w:rsidP="00957B94">
            <w:pPr>
              <w:spacing w:before="0" w:after="0"/>
              <w:jc w:val="right"/>
              <w:rPr>
                <w:rFonts w:cs="Arial"/>
                <w:color w:val="000000"/>
                <w:sz w:val="16"/>
                <w:szCs w:val="16"/>
                <w:lang w:val="en-GB"/>
              </w:rPr>
            </w:pPr>
            <w:r>
              <w:rPr>
                <w:rFonts w:cs="Arial"/>
                <w:color w:val="000000"/>
                <w:sz w:val="16"/>
                <w:szCs w:val="16"/>
              </w:rPr>
              <w:t>105</w:t>
            </w:r>
            <w:r w:rsidR="009E387B">
              <w:rPr>
                <w:rFonts w:cs="Arial"/>
                <w:color w:val="000000"/>
                <w:sz w:val="16"/>
                <w:szCs w:val="16"/>
              </w:rPr>
              <w:t>.</w:t>
            </w:r>
            <w:r>
              <w:rPr>
                <w:rFonts w:cs="Arial"/>
                <w:color w:val="000000"/>
                <w:sz w:val="16"/>
                <w:szCs w:val="16"/>
              </w:rPr>
              <w:t>3</w:t>
            </w:r>
          </w:p>
        </w:tc>
      </w:tr>
      <w:tr w:rsidR="00957B94"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957B94" w:rsidRPr="00413C1A" w:rsidRDefault="00957B94" w:rsidP="00957B94">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5478AD49" w:rsidR="00957B94" w:rsidRPr="00F156AE" w:rsidRDefault="00957B94" w:rsidP="00957B94">
            <w:pPr>
              <w:spacing w:before="0" w:after="0"/>
              <w:jc w:val="right"/>
              <w:rPr>
                <w:rFonts w:cs="Arial"/>
                <w:color w:val="000000"/>
                <w:sz w:val="16"/>
                <w:szCs w:val="16"/>
              </w:rPr>
            </w:pPr>
            <w:r>
              <w:rPr>
                <w:rFonts w:cs="Arial"/>
                <w:color w:val="000000"/>
                <w:sz w:val="16"/>
                <w:szCs w:val="16"/>
              </w:rPr>
              <w:t>95</w:t>
            </w:r>
            <w:r w:rsidR="009E387B">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47821FCC" w14:textId="7961A483" w:rsidR="00957B94" w:rsidRPr="00F156AE" w:rsidRDefault="00957B94" w:rsidP="00957B94">
            <w:pPr>
              <w:spacing w:before="0" w:after="0"/>
              <w:jc w:val="right"/>
              <w:rPr>
                <w:rFonts w:cs="Arial"/>
                <w:color w:val="000000"/>
                <w:sz w:val="16"/>
                <w:szCs w:val="16"/>
              </w:rPr>
            </w:pPr>
            <w:r>
              <w:rPr>
                <w:rFonts w:cs="Arial"/>
                <w:color w:val="000000"/>
                <w:sz w:val="16"/>
                <w:szCs w:val="16"/>
              </w:rPr>
              <w:t>105</w:t>
            </w:r>
            <w:r w:rsidR="009E387B">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660AA8A7" w14:textId="0BFD31D7" w:rsidR="00957B94" w:rsidRPr="00F156AE" w:rsidRDefault="00957B94" w:rsidP="00957B94">
            <w:pPr>
              <w:spacing w:before="0" w:after="0"/>
              <w:jc w:val="right"/>
              <w:rPr>
                <w:rFonts w:cs="Arial"/>
                <w:color w:val="000000"/>
                <w:sz w:val="16"/>
                <w:szCs w:val="16"/>
              </w:rPr>
            </w:pPr>
            <w:r>
              <w:rPr>
                <w:rFonts w:cs="Arial"/>
                <w:color w:val="000000"/>
                <w:sz w:val="16"/>
                <w:szCs w:val="16"/>
              </w:rPr>
              <w:t>115</w:t>
            </w:r>
            <w:r w:rsidR="009E387B">
              <w:rPr>
                <w:rFonts w:cs="Arial"/>
                <w:color w:val="000000"/>
                <w:sz w:val="16"/>
                <w:szCs w:val="16"/>
              </w:rPr>
              <w:t>.</w:t>
            </w:r>
            <w:r>
              <w:rPr>
                <w:rFonts w:cs="Arial"/>
                <w:color w:val="000000"/>
                <w:sz w:val="16"/>
                <w:szCs w:val="16"/>
              </w:rPr>
              <w:t>4</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166CA57E"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B46AC7" w:rsidRPr="00632189" w14:paraId="33DBAB2F" w14:textId="77777777" w:rsidTr="00435E72">
        <w:trPr>
          <w:gridAfter w:val="3"/>
          <w:wAfter w:w="3402" w:type="dxa"/>
          <w:trHeight w:val="406"/>
        </w:trPr>
        <w:tc>
          <w:tcPr>
            <w:tcW w:w="3628" w:type="dxa"/>
            <w:vMerge w:val="restart"/>
            <w:tcBorders>
              <w:top w:val="nil"/>
            </w:tcBorders>
            <w:shd w:val="clear" w:color="auto" w:fill="auto"/>
            <w:vAlign w:val="center"/>
            <w:hideMark/>
          </w:tcPr>
          <w:p w14:paraId="32CB146F" w14:textId="77777777" w:rsidR="00B46AC7" w:rsidRPr="00FE4CC6" w:rsidRDefault="00B46AC7" w:rsidP="00435E72">
            <w:pPr>
              <w:spacing w:before="240"/>
              <w:jc w:val="center"/>
              <w:rPr>
                <w:rFonts w:cs="Arial"/>
                <w:color w:val="000000"/>
                <w:sz w:val="16"/>
                <w:szCs w:val="16"/>
                <w:lang w:val="en-GB"/>
              </w:rPr>
            </w:pPr>
            <w:r w:rsidRPr="00FE4CC6">
              <w:rPr>
                <w:rFonts w:cs="Arial"/>
                <w:color w:val="000000"/>
                <w:sz w:val="16"/>
                <w:szCs w:val="16"/>
                <w:lang w:val="en-GB"/>
              </w:rPr>
              <w:t>Specification</w:t>
            </w:r>
          </w:p>
        </w:tc>
      </w:tr>
      <w:tr w:rsidR="00B46AC7" w:rsidRPr="00632189" w14:paraId="2B6187AB" w14:textId="77777777" w:rsidTr="00435E72">
        <w:trPr>
          <w:trHeight w:val="340"/>
        </w:trPr>
        <w:tc>
          <w:tcPr>
            <w:tcW w:w="3628" w:type="dxa"/>
            <w:vMerge/>
            <w:shd w:val="clear" w:color="auto" w:fill="auto"/>
            <w:vAlign w:val="center"/>
          </w:tcPr>
          <w:p w14:paraId="0D430125" w14:textId="77777777" w:rsidR="00B46AC7" w:rsidRPr="00632189" w:rsidRDefault="00B46AC7" w:rsidP="00435E72">
            <w:pPr>
              <w:spacing w:before="240"/>
              <w:jc w:val="center"/>
              <w:rPr>
                <w:rFonts w:cs="Arial"/>
                <w:color w:val="000000"/>
                <w:sz w:val="16"/>
                <w:szCs w:val="16"/>
              </w:rPr>
            </w:pPr>
          </w:p>
        </w:tc>
        <w:tc>
          <w:tcPr>
            <w:tcW w:w="2268" w:type="dxa"/>
            <w:gridSpan w:val="2"/>
            <w:tcBorders>
              <w:top w:val="nil"/>
            </w:tcBorders>
            <w:shd w:val="clear" w:color="auto" w:fill="auto"/>
            <w:vAlign w:val="center"/>
          </w:tcPr>
          <w:p w14:paraId="5E8F9E77" w14:textId="52919EED" w:rsidR="00B46AC7" w:rsidRPr="00632189" w:rsidRDefault="00A74758" w:rsidP="00435E72">
            <w:pPr>
              <w:spacing w:after="0" w:line="240" w:lineRule="auto"/>
              <w:jc w:val="center"/>
              <w:rPr>
                <w:rFonts w:cs="Arial"/>
                <w:color w:val="000000"/>
                <w:sz w:val="16"/>
                <w:szCs w:val="16"/>
              </w:rPr>
            </w:pPr>
            <w:r>
              <w:rPr>
                <w:rFonts w:cs="Arial"/>
                <w:color w:val="000000"/>
                <w:sz w:val="16"/>
                <w:szCs w:val="16"/>
              </w:rPr>
              <w:t>10</w:t>
            </w:r>
            <w:r w:rsidR="00B46AC7" w:rsidRPr="00632189">
              <w:rPr>
                <w:rFonts w:cs="Arial"/>
                <w:color w:val="000000"/>
                <w:sz w:val="16"/>
                <w:szCs w:val="16"/>
              </w:rPr>
              <w:t xml:space="preserve"> 202</w:t>
            </w:r>
            <w:r w:rsidR="00B46AC7">
              <w:rPr>
                <w:rFonts w:cs="Arial"/>
                <w:color w:val="000000"/>
                <w:sz w:val="16"/>
                <w:szCs w:val="16"/>
              </w:rPr>
              <w:t>2</w:t>
            </w:r>
          </w:p>
        </w:tc>
        <w:tc>
          <w:tcPr>
            <w:tcW w:w="1134" w:type="dxa"/>
            <w:tcBorders>
              <w:top w:val="nil"/>
            </w:tcBorders>
            <w:shd w:val="clear" w:color="auto" w:fill="auto"/>
            <w:vAlign w:val="center"/>
          </w:tcPr>
          <w:p w14:paraId="46BF13A5" w14:textId="2202D054" w:rsidR="00B46AC7" w:rsidRPr="00632189" w:rsidRDefault="00B46AC7" w:rsidP="00435E72">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sidR="00A74758">
              <w:rPr>
                <w:rFonts w:cs="Arial"/>
                <w:color w:val="000000"/>
                <w:sz w:val="16"/>
                <w:szCs w:val="16"/>
              </w:rPr>
              <w:t>10</w:t>
            </w:r>
            <w:r w:rsidRPr="00632189">
              <w:rPr>
                <w:rFonts w:cs="Arial"/>
                <w:color w:val="000000"/>
                <w:sz w:val="16"/>
                <w:szCs w:val="16"/>
              </w:rPr>
              <w:t>202</w:t>
            </w:r>
            <w:r>
              <w:rPr>
                <w:rFonts w:cs="Arial"/>
                <w:color w:val="000000"/>
                <w:sz w:val="16"/>
                <w:szCs w:val="16"/>
              </w:rPr>
              <w:t>2</w:t>
            </w:r>
          </w:p>
        </w:tc>
      </w:tr>
      <w:tr w:rsidR="00B46AC7" w:rsidRPr="00632189" w14:paraId="7D6A7411" w14:textId="77777777" w:rsidTr="00435E72">
        <w:trPr>
          <w:trHeight w:val="340"/>
        </w:trPr>
        <w:tc>
          <w:tcPr>
            <w:tcW w:w="3628" w:type="dxa"/>
            <w:vMerge/>
            <w:tcBorders>
              <w:bottom w:val="single" w:sz="12" w:space="0" w:color="001D77"/>
            </w:tcBorders>
            <w:vAlign w:val="center"/>
            <w:hideMark/>
          </w:tcPr>
          <w:p w14:paraId="579E8615" w14:textId="77777777" w:rsidR="00B46AC7" w:rsidRPr="00632189" w:rsidRDefault="00B46AC7" w:rsidP="00435E72">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778AC119" w14:textId="6138439C" w:rsidR="00B46AC7" w:rsidRPr="00632189" w:rsidRDefault="00B46AC7" w:rsidP="00435E72">
            <w:pPr>
              <w:spacing w:after="0" w:line="240" w:lineRule="auto"/>
              <w:jc w:val="center"/>
              <w:rPr>
                <w:rFonts w:cs="Arial"/>
                <w:sz w:val="16"/>
                <w:szCs w:val="16"/>
              </w:rPr>
            </w:pPr>
            <w:r>
              <w:rPr>
                <w:rFonts w:cs="Arial"/>
                <w:sz w:val="16"/>
                <w:szCs w:val="16"/>
              </w:rPr>
              <w:t>0</w:t>
            </w:r>
            <w:r w:rsidR="00A74758">
              <w:rPr>
                <w:rFonts w:cs="Arial"/>
                <w:sz w:val="16"/>
                <w:szCs w:val="16"/>
              </w:rPr>
              <w:t>9</w:t>
            </w:r>
            <w:r w:rsidRPr="00632189">
              <w:rPr>
                <w:rFonts w:cs="Arial"/>
                <w:sz w:val="16"/>
                <w:szCs w:val="16"/>
              </w:rPr>
              <w:t xml:space="preserve"> 202</w:t>
            </w:r>
            <w:r>
              <w:rPr>
                <w:rFonts w:cs="Arial"/>
                <w:sz w:val="16"/>
                <w:szCs w:val="16"/>
              </w:rPr>
              <w:t>2</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211EC462" w14:textId="033B6FF0" w:rsidR="00B46AC7" w:rsidRPr="00632189" w:rsidRDefault="00A74758" w:rsidP="00435E72">
            <w:pPr>
              <w:spacing w:after="0" w:line="240" w:lineRule="auto"/>
              <w:jc w:val="center"/>
              <w:rPr>
                <w:rFonts w:cs="Arial"/>
                <w:sz w:val="16"/>
                <w:szCs w:val="16"/>
              </w:rPr>
            </w:pPr>
            <w:r>
              <w:rPr>
                <w:rFonts w:cs="Arial"/>
                <w:sz w:val="16"/>
                <w:szCs w:val="16"/>
              </w:rPr>
              <w:t>10</w:t>
            </w:r>
            <w:r w:rsidR="00B46AC7" w:rsidRPr="00632189">
              <w:rPr>
                <w:rFonts w:cs="Arial"/>
                <w:sz w:val="16"/>
                <w:szCs w:val="16"/>
              </w:rPr>
              <w:t xml:space="preserve"> 202</w:t>
            </w:r>
            <w:r w:rsidR="00B46AC7">
              <w:rPr>
                <w:rFonts w:cs="Arial"/>
                <w:sz w:val="16"/>
                <w:szCs w:val="16"/>
              </w:rPr>
              <w:t>1</w:t>
            </w:r>
            <w:r w:rsidR="00B46AC7"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3460B773" w14:textId="234A6521" w:rsidR="00B46AC7" w:rsidRPr="00632189" w:rsidRDefault="00B46AC7" w:rsidP="00435E72">
            <w:pPr>
              <w:spacing w:after="0" w:line="240" w:lineRule="auto"/>
              <w:rPr>
                <w:rFonts w:cs="Arial"/>
                <w:spacing w:val="2"/>
                <w:sz w:val="16"/>
                <w:szCs w:val="16"/>
              </w:rPr>
            </w:pPr>
            <w:r w:rsidRPr="00632189">
              <w:rPr>
                <w:rFonts w:cs="Arial"/>
                <w:spacing w:val="-8"/>
                <w:sz w:val="16"/>
                <w:szCs w:val="16"/>
              </w:rPr>
              <w:t>01-</w:t>
            </w:r>
            <w:r w:rsidR="00A74758">
              <w:rPr>
                <w:rFonts w:cs="Arial"/>
                <w:spacing w:val="-8"/>
                <w:sz w:val="16"/>
                <w:szCs w:val="16"/>
              </w:rPr>
              <w:t>10</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957B94" w:rsidRPr="00632189" w14:paraId="55FD0604" w14:textId="77777777" w:rsidTr="00435E72">
        <w:trPr>
          <w:trHeight w:hRule="exact" w:val="369"/>
        </w:trPr>
        <w:tc>
          <w:tcPr>
            <w:tcW w:w="3628" w:type="dxa"/>
            <w:tcBorders>
              <w:top w:val="single" w:sz="12" w:space="0" w:color="001D77"/>
            </w:tcBorders>
            <w:shd w:val="clear" w:color="auto" w:fill="auto"/>
            <w:vAlign w:val="center"/>
            <w:hideMark/>
          </w:tcPr>
          <w:p w14:paraId="77F3A057" w14:textId="77777777" w:rsidR="00957B94" w:rsidRPr="00632189" w:rsidRDefault="00957B94" w:rsidP="00957B94">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585B26A9" w14:textId="0F348E48" w:rsidR="00957B94" w:rsidRPr="00632189" w:rsidRDefault="00957B94" w:rsidP="00957B94">
            <w:pPr>
              <w:spacing w:before="60" w:after="0"/>
              <w:jc w:val="right"/>
              <w:rPr>
                <w:rFonts w:cs="Arial"/>
                <w:b/>
                <w:bCs/>
                <w:color w:val="000000"/>
                <w:sz w:val="16"/>
                <w:szCs w:val="16"/>
              </w:rPr>
            </w:pPr>
            <w:r>
              <w:rPr>
                <w:rFonts w:cs="Arial"/>
                <w:b/>
                <w:bCs/>
                <w:color w:val="000000"/>
                <w:sz w:val="16"/>
                <w:szCs w:val="16"/>
              </w:rPr>
              <w:t>102</w:t>
            </w:r>
            <w:r w:rsidR="0004214A">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3BE70161" w14:textId="20DEA24C" w:rsidR="00957B94" w:rsidRPr="00632189" w:rsidRDefault="00957B94" w:rsidP="00957B94">
            <w:pPr>
              <w:spacing w:before="60" w:after="0"/>
              <w:jc w:val="right"/>
              <w:rPr>
                <w:rFonts w:cs="Arial"/>
                <w:b/>
                <w:bCs/>
                <w:color w:val="000000"/>
                <w:sz w:val="16"/>
                <w:szCs w:val="16"/>
              </w:rPr>
            </w:pPr>
            <w:r>
              <w:rPr>
                <w:rFonts w:cs="Arial"/>
                <w:b/>
                <w:bCs/>
                <w:color w:val="000000"/>
                <w:sz w:val="16"/>
                <w:szCs w:val="16"/>
              </w:rPr>
              <w:t>118</w:t>
            </w:r>
            <w:r w:rsidR="0004214A">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282CB3DE" w14:textId="18432AD7" w:rsidR="00957B94" w:rsidRPr="00632189" w:rsidRDefault="00957B94" w:rsidP="00957B94">
            <w:pPr>
              <w:spacing w:before="60" w:after="0"/>
              <w:jc w:val="right"/>
              <w:rPr>
                <w:rFonts w:cs="Arial"/>
                <w:b/>
                <w:bCs/>
                <w:color w:val="000000"/>
                <w:sz w:val="16"/>
                <w:szCs w:val="16"/>
              </w:rPr>
            </w:pPr>
            <w:r>
              <w:rPr>
                <w:rFonts w:cs="Arial"/>
                <w:b/>
                <w:bCs/>
                <w:color w:val="000000"/>
                <w:sz w:val="16"/>
                <w:szCs w:val="16"/>
              </w:rPr>
              <w:t>120</w:t>
            </w:r>
            <w:r w:rsidR="0004214A">
              <w:rPr>
                <w:rFonts w:cs="Arial"/>
                <w:b/>
                <w:bCs/>
                <w:color w:val="000000"/>
                <w:sz w:val="16"/>
                <w:szCs w:val="16"/>
              </w:rPr>
              <w:t>.</w:t>
            </w:r>
            <w:r>
              <w:rPr>
                <w:rFonts w:cs="Arial"/>
                <w:b/>
                <w:bCs/>
                <w:color w:val="000000"/>
                <w:sz w:val="16"/>
                <w:szCs w:val="16"/>
              </w:rPr>
              <w:t>7</w:t>
            </w:r>
          </w:p>
        </w:tc>
      </w:tr>
      <w:tr w:rsidR="00957B94" w:rsidRPr="00632189" w14:paraId="506FB106" w14:textId="77777777" w:rsidTr="00435E72">
        <w:trPr>
          <w:trHeight w:hRule="exact" w:val="369"/>
        </w:trPr>
        <w:tc>
          <w:tcPr>
            <w:tcW w:w="3628" w:type="dxa"/>
            <w:shd w:val="clear" w:color="auto" w:fill="auto"/>
            <w:vAlign w:val="center"/>
            <w:hideMark/>
          </w:tcPr>
          <w:p w14:paraId="66DCB466" w14:textId="77777777" w:rsidR="00957B94" w:rsidRPr="00632189" w:rsidRDefault="00957B94" w:rsidP="00957B94">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3C018AF1" w14:textId="77777777" w:rsidR="00957B94" w:rsidRPr="00632189" w:rsidRDefault="00957B94" w:rsidP="00957B94">
            <w:pPr>
              <w:spacing w:before="0" w:after="0"/>
              <w:jc w:val="right"/>
              <w:rPr>
                <w:rFonts w:cs="Arial"/>
                <w:color w:val="000000"/>
                <w:sz w:val="16"/>
                <w:szCs w:val="16"/>
              </w:rPr>
            </w:pPr>
          </w:p>
        </w:tc>
        <w:tc>
          <w:tcPr>
            <w:tcW w:w="1134" w:type="dxa"/>
            <w:shd w:val="clear" w:color="auto" w:fill="auto"/>
            <w:vAlign w:val="center"/>
          </w:tcPr>
          <w:p w14:paraId="223C09E2" w14:textId="77777777" w:rsidR="00957B94" w:rsidRPr="00632189" w:rsidRDefault="00957B94" w:rsidP="00957B94">
            <w:pPr>
              <w:spacing w:before="0" w:after="0"/>
              <w:jc w:val="right"/>
              <w:rPr>
                <w:rFonts w:cs="Arial"/>
                <w:color w:val="000000"/>
                <w:sz w:val="16"/>
                <w:szCs w:val="16"/>
              </w:rPr>
            </w:pPr>
          </w:p>
        </w:tc>
        <w:tc>
          <w:tcPr>
            <w:tcW w:w="1134" w:type="dxa"/>
            <w:shd w:val="clear" w:color="auto" w:fill="auto"/>
            <w:vAlign w:val="center"/>
          </w:tcPr>
          <w:p w14:paraId="7453DDC4" w14:textId="77777777" w:rsidR="00957B94" w:rsidRPr="00632189" w:rsidRDefault="00957B94" w:rsidP="00957B94">
            <w:pPr>
              <w:spacing w:before="0" w:after="0"/>
              <w:jc w:val="right"/>
              <w:rPr>
                <w:rFonts w:cs="Arial"/>
                <w:color w:val="000000"/>
                <w:sz w:val="16"/>
                <w:szCs w:val="16"/>
              </w:rPr>
            </w:pPr>
          </w:p>
        </w:tc>
      </w:tr>
      <w:tr w:rsidR="00957B94" w:rsidRPr="00632189" w14:paraId="4648FA44" w14:textId="77777777" w:rsidTr="00435E72">
        <w:trPr>
          <w:trHeight w:hRule="exact" w:val="369"/>
        </w:trPr>
        <w:tc>
          <w:tcPr>
            <w:tcW w:w="3628" w:type="dxa"/>
            <w:shd w:val="clear" w:color="auto" w:fill="auto"/>
            <w:vAlign w:val="center"/>
            <w:hideMark/>
          </w:tcPr>
          <w:p w14:paraId="67E700BA" w14:textId="77777777" w:rsidR="00957B94" w:rsidRPr="00632189" w:rsidRDefault="00957B94" w:rsidP="00957B94">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2413DFB3" w14:textId="1F567052" w:rsidR="00957B94" w:rsidRPr="00632189" w:rsidRDefault="00957B94" w:rsidP="00957B94">
            <w:pPr>
              <w:tabs>
                <w:tab w:val="left" w:pos="674"/>
              </w:tabs>
              <w:spacing w:before="0" w:after="0"/>
              <w:jc w:val="right"/>
              <w:rPr>
                <w:rFonts w:cs="Arial"/>
                <w:color w:val="000000"/>
                <w:sz w:val="16"/>
                <w:szCs w:val="16"/>
              </w:rPr>
            </w:pPr>
            <w:r>
              <w:rPr>
                <w:rFonts w:cs="Arial"/>
                <w:color w:val="000000"/>
                <w:sz w:val="16"/>
                <w:szCs w:val="16"/>
              </w:rPr>
              <w:t>99</w:t>
            </w:r>
            <w:r w:rsidR="0004214A">
              <w:rPr>
                <w:rFonts w:cs="Arial"/>
                <w:color w:val="000000"/>
                <w:sz w:val="16"/>
                <w:szCs w:val="16"/>
              </w:rPr>
              <w:t>.</w:t>
            </w:r>
            <w:r>
              <w:rPr>
                <w:rFonts w:cs="Arial"/>
                <w:color w:val="000000"/>
                <w:sz w:val="16"/>
                <w:szCs w:val="16"/>
              </w:rPr>
              <w:t>3</w:t>
            </w:r>
          </w:p>
        </w:tc>
        <w:tc>
          <w:tcPr>
            <w:tcW w:w="1134" w:type="dxa"/>
            <w:shd w:val="clear" w:color="auto" w:fill="auto"/>
            <w:vAlign w:val="center"/>
          </w:tcPr>
          <w:p w14:paraId="2979A0BC" w14:textId="24079E39" w:rsidR="00957B94" w:rsidRPr="00632189" w:rsidRDefault="00957B94" w:rsidP="00957B94">
            <w:pPr>
              <w:spacing w:before="0" w:after="0"/>
              <w:jc w:val="right"/>
              <w:rPr>
                <w:rFonts w:cs="Arial"/>
                <w:color w:val="000000"/>
                <w:sz w:val="16"/>
                <w:szCs w:val="16"/>
              </w:rPr>
            </w:pPr>
            <w:r>
              <w:rPr>
                <w:rFonts w:cs="Arial"/>
                <w:color w:val="000000"/>
                <w:sz w:val="16"/>
                <w:szCs w:val="16"/>
              </w:rPr>
              <w:t>103</w:t>
            </w:r>
            <w:r w:rsidR="0004214A">
              <w:rPr>
                <w:rFonts w:cs="Arial"/>
                <w:color w:val="000000"/>
                <w:sz w:val="16"/>
                <w:szCs w:val="16"/>
              </w:rPr>
              <w:t>.</w:t>
            </w:r>
            <w:r>
              <w:rPr>
                <w:rFonts w:cs="Arial"/>
                <w:color w:val="000000"/>
                <w:sz w:val="16"/>
                <w:szCs w:val="16"/>
              </w:rPr>
              <w:t>7</w:t>
            </w:r>
          </w:p>
        </w:tc>
        <w:tc>
          <w:tcPr>
            <w:tcW w:w="1134" w:type="dxa"/>
            <w:shd w:val="clear" w:color="auto" w:fill="auto"/>
            <w:vAlign w:val="center"/>
          </w:tcPr>
          <w:p w14:paraId="3A180372" w14:textId="66A5D977" w:rsidR="00957B94" w:rsidRPr="00632189" w:rsidRDefault="00957B94" w:rsidP="00957B94">
            <w:pPr>
              <w:spacing w:before="0" w:after="0"/>
              <w:jc w:val="right"/>
              <w:rPr>
                <w:rFonts w:cs="Arial"/>
                <w:color w:val="000000"/>
                <w:sz w:val="16"/>
                <w:szCs w:val="16"/>
              </w:rPr>
            </w:pPr>
            <w:r>
              <w:rPr>
                <w:rFonts w:cs="Arial"/>
                <w:color w:val="000000"/>
                <w:sz w:val="16"/>
                <w:szCs w:val="16"/>
              </w:rPr>
              <w:t>96</w:t>
            </w:r>
            <w:r w:rsidR="0004214A">
              <w:rPr>
                <w:rFonts w:cs="Arial"/>
                <w:color w:val="000000"/>
                <w:sz w:val="16"/>
                <w:szCs w:val="16"/>
              </w:rPr>
              <w:t>.</w:t>
            </w:r>
            <w:r>
              <w:rPr>
                <w:rFonts w:cs="Arial"/>
                <w:color w:val="000000"/>
                <w:sz w:val="16"/>
                <w:szCs w:val="16"/>
              </w:rPr>
              <w:t>9</w:t>
            </w:r>
          </w:p>
        </w:tc>
      </w:tr>
      <w:tr w:rsidR="00957B94" w:rsidRPr="00632189" w14:paraId="7F1BF3E8" w14:textId="77777777" w:rsidTr="00435E72">
        <w:trPr>
          <w:trHeight w:hRule="exact" w:val="369"/>
        </w:trPr>
        <w:tc>
          <w:tcPr>
            <w:tcW w:w="3628" w:type="dxa"/>
            <w:shd w:val="clear" w:color="auto" w:fill="auto"/>
            <w:vAlign w:val="center"/>
            <w:hideMark/>
          </w:tcPr>
          <w:p w14:paraId="78B5D1F9" w14:textId="77777777" w:rsidR="00957B94" w:rsidRPr="00EC3C64" w:rsidRDefault="00957B94" w:rsidP="00957B94">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72454466" w14:textId="775B8D03" w:rsidR="00957B94" w:rsidRPr="00632189" w:rsidRDefault="00957B94" w:rsidP="00957B94">
            <w:pPr>
              <w:spacing w:before="0" w:after="0"/>
              <w:jc w:val="right"/>
              <w:rPr>
                <w:rFonts w:cs="Arial"/>
                <w:color w:val="000000"/>
                <w:sz w:val="16"/>
                <w:szCs w:val="16"/>
              </w:rPr>
            </w:pPr>
            <w:r>
              <w:rPr>
                <w:rFonts w:cs="Arial"/>
                <w:color w:val="000000"/>
                <w:sz w:val="16"/>
                <w:szCs w:val="16"/>
              </w:rPr>
              <w:t>103</w:t>
            </w:r>
            <w:r w:rsidR="0004214A">
              <w:rPr>
                <w:rFonts w:cs="Arial"/>
                <w:color w:val="000000"/>
                <w:sz w:val="16"/>
                <w:szCs w:val="16"/>
              </w:rPr>
              <w:t>.</w:t>
            </w:r>
            <w:r>
              <w:rPr>
                <w:rFonts w:cs="Arial"/>
                <w:color w:val="000000"/>
                <w:sz w:val="16"/>
                <w:szCs w:val="16"/>
              </w:rPr>
              <w:t>9</w:t>
            </w:r>
          </w:p>
        </w:tc>
        <w:tc>
          <w:tcPr>
            <w:tcW w:w="1134" w:type="dxa"/>
            <w:shd w:val="clear" w:color="auto" w:fill="auto"/>
            <w:vAlign w:val="center"/>
          </w:tcPr>
          <w:p w14:paraId="665E0280" w14:textId="6FA883BF" w:rsidR="00957B94" w:rsidRPr="00632189" w:rsidRDefault="00957B94" w:rsidP="00957B94">
            <w:pPr>
              <w:spacing w:before="0" w:after="0"/>
              <w:jc w:val="right"/>
              <w:rPr>
                <w:rFonts w:cs="Arial"/>
                <w:color w:val="000000"/>
                <w:sz w:val="16"/>
                <w:szCs w:val="16"/>
              </w:rPr>
            </w:pPr>
            <w:r>
              <w:rPr>
                <w:rFonts w:cs="Arial"/>
                <w:color w:val="000000"/>
                <w:sz w:val="16"/>
                <w:szCs w:val="16"/>
              </w:rPr>
              <w:t>120</w:t>
            </w:r>
            <w:r w:rsidR="0004214A">
              <w:rPr>
                <w:rFonts w:cs="Arial"/>
                <w:color w:val="000000"/>
                <w:sz w:val="16"/>
                <w:szCs w:val="16"/>
              </w:rPr>
              <w:t>.</w:t>
            </w:r>
            <w:r>
              <w:rPr>
                <w:rFonts w:cs="Arial"/>
                <w:color w:val="000000"/>
                <w:sz w:val="16"/>
                <w:szCs w:val="16"/>
              </w:rPr>
              <w:t>4</w:t>
            </w:r>
          </w:p>
        </w:tc>
        <w:tc>
          <w:tcPr>
            <w:tcW w:w="1134" w:type="dxa"/>
            <w:shd w:val="clear" w:color="auto" w:fill="auto"/>
            <w:vAlign w:val="center"/>
          </w:tcPr>
          <w:p w14:paraId="3F92D5AC" w14:textId="78C52675" w:rsidR="00957B94" w:rsidRPr="00632189" w:rsidRDefault="00957B94" w:rsidP="00957B94">
            <w:pPr>
              <w:spacing w:before="0" w:after="0"/>
              <w:jc w:val="right"/>
              <w:rPr>
                <w:rFonts w:cs="Arial"/>
                <w:color w:val="000000"/>
                <w:sz w:val="16"/>
                <w:szCs w:val="16"/>
              </w:rPr>
            </w:pPr>
            <w:r>
              <w:rPr>
                <w:rFonts w:cs="Arial"/>
                <w:color w:val="000000"/>
                <w:sz w:val="16"/>
                <w:szCs w:val="16"/>
              </w:rPr>
              <w:t>136</w:t>
            </w:r>
            <w:r w:rsidR="0004214A">
              <w:rPr>
                <w:rFonts w:cs="Arial"/>
                <w:color w:val="000000"/>
                <w:sz w:val="16"/>
                <w:szCs w:val="16"/>
              </w:rPr>
              <w:t>.</w:t>
            </w:r>
            <w:r>
              <w:rPr>
                <w:rFonts w:cs="Arial"/>
                <w:color w:val="000000"/>
                <w:sz w:val="16"/>
                <w:szCs w:val="16"/>
              </w:rPr>
              <w:t>8</w:t>
            </w:r>
          </w:p>
        </w:tc>
      </w:tr>
      <w:tr w:rsidR="00957B94" w:rsidRPr="00632189" w14:paraId="66BE14AF" w14:textId="77777777" w:rsidTr="00435E72">
        <w:trPr>
          <w:trHeight w:hRule="exact" w:val="369"/>
        </w:trPr>
        <w:tc>
          <w:tcPr>
            <w:tcW w:w="3628" w:type="dxa"/>
            <w:shd w:val="clear" w:color="auto" w:fill="auto"/>
            <w:vAlign w:val="center"/>
            <w:hideMark/>
          </w:tcPr>
          <w:p w14:paraId="6E6915F9" w14:textId="77777777" w:rsidR="00957B94" w:rsidRPr="00EC3C64" w:rsidRDefault="00957B94" w:rsidP="00957B94">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507CD3B0" w14:textId="40D60307" w:rsidR="00957B94" w:rsidRPr="00632189" w:rsidRDefault="00957B94" w:rsidP="00957B94">
            <w:pPr>
              <w:spacing w:before="0" w:after="0" w:line="240" w:lineRule="auto"/>
              <w:jc w:val="right"/>
              <w:rPr>
                <w:rFonts w:cs="Arial"/>
                <w:color w:val="000000"/>
                <w:sz w:val="16"/>
                <w:szCs w:val="16"/>
              </w:rPr>
            </w:pPr>
            <w:r>
              <w:rPr>
                <w:rFonts w:cs="Arial"/>
                <w:color w:val="000000"/>
                <w:sz w:val="16"/>
                <w:szCs w:val="16"/>
              </w:rPr>
              <w:t>104</w:t>
            </w:r>
            <w:r w:rsidR="00847E76">
              <w:rPr>
                <w:rFonts w:cs="Arial"/>
                <w:color w:val="000000"/>
                <w:sz w:val="16"/>
                <w:szCs w:val="16"/>
              </w:rPr>
              <w:t>.</w:t>
            </w:r>
            <w:r>
              <w:rPr>
                <w:rFonts w:cs="Arial"/>
                <w:color w:val="000000"/>
                <w:sz w:val="16"/>
                <w:szCs w:val="16"/>
              </w:rPr>
              <w:t>3</w:t>
            </w:r>
          </w:p>
        </w:tc>
        <w:tc>
          <w:tcPr>
            <w:tcW w:w="1134" w:type="dxa"/>
            <w:shd w:val="clear" w:color="auto" w:fill="auto"/>
            <w:vAlign w:val="center"/>
          </w:tcPr>
          <w:p w14:paraId="5FD1E5DF" w14:textId="24660BF5" w:rsidR="00957B94" w:rsidRPr="00632189" w:rsidRDefault="00957B94" w:rsidP="00957B94">
            <w:pPr>
              <w:spacing w:before="0" w:after="0" w:line="240" w:lineRule="auto"/>
              <w:jc w:val="right"/>
              <w:rPr>
                <w:rFonts w:cs="Arial"/>
                <w:color w:val="000000"/>
                <w:sz w:val="16"/>
                <w:szCs w:val="16"/>
              </w:rPr>
            </w:pPr>
            <w:r>
              <w:rPr>
                <w:rFonts w:cs="Arial"/>
                <w:color w:val="000000"/>
                <w:sz w:val="16"/>
                <w:szCs w:val="16"/>
              </w:rPr>
              <w:t>122</w:t>
            </w:r>
            <w:r w:rsidR="00847E76">
              <w:rPr>
                <w:rFonts w:cs="Arial"/>
                <w:color w:val="000000"/>
                <w:sz w:val="16"/>
                <w:szCs w:val="16"/>
              </w:rPr>
              <w:t>.</w:t>
            </w:r>
            <w:r>
              <w:rPr>
                <w:rFonts w:cs="Arial"/>
                <w:color w:val="000000"/>
                <w:sz w:val="16"/>
                <w:szCs w:val="16"/>
              </w:rPr>
              <w:t>5</w:t>
            </w:r>
          </w:p>
        </w:tc>
        <w:tc>
          <w:tcPr>
            <w:tcW w:w="1134" w:type="dxa"/>
            <w:shd w:val="clear" w:color="auto" w:fill="auto"/>
            <w:vAlign w:val="center"/>
          </w:tcPr>
          <w:p w14:paraId="126C7B2C" w14:textId="73458BBF" w:rsidR="00957B94" w:rsidRPr="00632189" w:rsidRDefault="00957B94" w:rsidP="00957B94">
            <w:pPr>
              <w:spacing w:before="0" w:after="0" w:line="240" w:lineRule="auto"/>
              <w:jc w:val="right"/>
              <w:rPr>
                <w:rFonts w:cs="Arial"/>
                <w:color w:val="000000"/>
                <w:sz w:val="16"/>
                <w:szCs w:val="16"/>
              </w:rPr>
            </w:pPr>
            <w:r>
              <w:rPr>
                <w:rFonts w:cs="Arial"/>
                <w:color w:val="000000"/>
                <w:sz w:val="16"/>
                <w:szCs w:val="16"/>
              </w:rPr>
              <w:t>119</w:t>
            </w:r>
            <w:r w:rsidR="00847E76">
              <w:rPr>
                <w:rFonts w:cs="Arial"/>
                <w:color w:val="000000"/>
                <w:sz w:val="16"/>
                <w:szCs w:val="16"/>
              </w:rPr>
              <w:t>.</w:t>
            </w:r>
            <w:r>
              <w:rPr>
                <w:rFonts w:cs="Arial"/>
                <w:color w:val="000000"/>
                <w:sz w:val="16"/>
                <w:szCs w:val="16"/>
              </w:rPr>
              <w:t>3</w:t>
            </w:r>
          </w:p>
        </w:tc>
      </w:tr>
      <w:tr w:rsidR="00957B94" w:rsidRPr="00632189" w14:paraId="2D2EF581" w14:textId="77777777" w:rsidTr="00435E72">
        <w:trPr>
          <w:trHeight w:hRule="exact" w:val="369"/>
        </w:trPr>
        <w:tc>
          <w:tcPr>
            <w:tcW w:w="3628" w:type="dxa"/>
            <w:shd w:val="clear" w:color="auto" w:fill="auto"/>
            <w:vAlign w:val="center"/>
            <w:hideMark/>
          </w:tcPr>
          <w:p w14:paraId="252C6547" w14:textId="77777777" w:rsidR="00957B94" w:rsidRPr="00EC3C64" w:rsidRDefault="00957B94" w:rsidP="00957B94">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33361741" w14:textId="77777777" w:rsidR="00957B94" w:rsidRPr="00632189" w:rsidRDefault="00957B94" w:rsidP="00957B9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3D26F6E0" w14:textId="77777777" w:rsidR="00957B94" w:rsidRPr="00632189" w:rsidRDefault="00957B94" w:rsidP="00957B9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1AD9B62F" w14:textId="77777777" w:rsidR="00957B94" w:rsidRPr="00632189" w:rsidRDefault="00957B94" w:rsidP="00957B94">
            <w:pPr>
              <w:spacing w:before="0" w:after="0" w:line="240" w:lineRule="auto"/>
              <w:jc w:val="right"/>
              <w:rPr>
                <w:rFonts w:cs="Arial"/>
                <w:color w:val="000000"/>
                <w:sz w:val="16"/>
                <w:szCs w:val="16"/>
              </w:rPr>
            </w:pPr>
            <w:r w:rsidRPr="00632189">
              <w:rPr>
                <w:rFonts w:cs="Arial"/>
                <w:color w:val="000000"/>
                <w:sz w:val="16"/>
                <w:szCs w:val="16"/>
              </w:rPr>
              <w:t>.</w:t>
            </w:r>
          </w:p>
        </w:tc>
      </w:tr>
      <w:tr w:rsidR="00957B94" w:rsidRPr="00632189" w14:paraId="5A1D8B2B" w14:textId="77777777" w:rsidTr="00435E72">
        <w:trPr>
          <w:trHeight w:hRule="exact" w:val="567"/>
        </w:trPr>
        <w:tc>
          <w:tcPr>
            <w:tcW w:w="3628" w:type="dxa"/>
            <w:shd w:val="clear" w:color="auto" w:fill="auto"/>
            <w:vAlign w:val="center"/>
            <w:hideMark/>
          </w:tcPr>
          <w:p w14:paraId="7D8D13D3" w14:textId="77777777" w:rsidR="00957B94" w:rsidRPr="00632189" w:rsidRDefault="00957B94" w:rsidP="00957B94">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283E8E2C" w14:textId="33776B3A" w:rsidR="00957B94" w:rsidRPr="00632189" w:rsidRDefault="00957B94" w:rsidP="00957B94">
            <w:pPr>
              <w:spacing w:before="0" w:after="0"/>
              <w:jc w:val="right"/>
              <w:rPr>
                <w:rFonts w:cs="Arial"/>
                <w:color w:val="000000"/>
                <w:sz w:val="16"/>
                <w:szCs w:val="16"/>
              </w:rPr>
            </w:pPr>
            <w:r>
              <w:rPr>
                <w:rFonts w:cs="Arial"/>
                <w:color w:val="000000"/>
                <w:sz w:val="16"/>
                <w:szCs w:val="16"/>
              </w:rPr>
              <w:t>101</w:t>
            </w:r>
            <w:r w:rsidR="00847E76">
              <w:rPr>
                <w:rFonts w:cs="Arial"/>
                <w:color w:val="000000"/>
                <w:sz w:val="16"/>
                <w:szCs w:val="16"/>
              </w:rPr>
              <w:t>.</w:t>
            </w:r>
            <w:r>
              <w:rPr>
                <w:rFonts w:cs="Arial"/>
                <w:color w:val="000000"/>
                <w:sz w:val="16"/>
                <w:szCs w:val="16"/>
              </w:rPr>
              <w:t>6</w:t>
            </w:r>
          </w:p>
        </w:tc>
        <w:tc>
          <w:tcPr>
            <w:tcW w:w="1134" w:type="dxa"/>
            <w:shd w:val="clear" w:color="auto" w:fill="auto"/>
            <w:vAlign w:val="center"/>
          </w:tcPr>
          <w:p w14:paraId="02E10607" w14:textId="0A2D193F" w:rsidR="00957B94" w:rsidRPr="00632189" w:rsidRDefault="00957B94" w:rsidP="00957B94">
            <w:pPr>
              <w:spacing w:before="0" w:after="0"/>
              <w:jc w:val="right"/>
              <w:rPr>
                <w:rFonts w:cs="Arial"/>
                <w:color w:val="000000"/>
                <w:sz w:val="16"/>
                <w:szCs w:val="16"/>
              </w:rPr>
            </w:pPr>
            <w:r>
              <w:rPr>
                <w:rFonts w:cs="Arial"/>
                <w:color w:val="000000"/>
                <w:sz w:val="16"/>
                <w:szCs w:val="16"/>
              </w:rPr>
              <w:t>116</w:t>
            </w:r>
            <w:r w:rsidR="00847E76">
              <w:rPr>
                <w:rFonts w:cs="Arial"/>
                <w:color w:val="000000"/>
                <w:sz w:val="16"/>
                <w:szCs w:val="16"/>
              </w:rPr>
              <w:t>.</w:t>
            </w:r>
            <w:r>
              <w:rPr>
                <w:rFonts w:cs="Arial"/>
                <w:color w:val="000000"/>
                <w:sz w:val="16"/>
                <w:szCs w:val="16"/>
              </w:rPr>
              <w:t>9</w:t>
            </w:r>
          </w:p>
        </w:tc>
        <w:tc>
          <w:tcPr>
            <w:tcW w:w="1134" w:type="dxa"/>
            <w:shd w:val="clear" w:color="auto" w:fill="auto"/>
            <w:vAlign w:val="center"/>
          </w:tcPr>
          <w:p w14:paraId="0DB0FE6E" w14:textId="2A8F5FA4" w:rsidR="00957B94" w:rsidRPr="00632189" w:rsidRDefault="00957B94" w:rsidP="00957B94">
            <w:pPr>
              <w:spacing w:before="0" w:after="0"/>
              <w:jc w:val="right"/>
              <w:rPr>
                <w:rFonts w:cs="Arial"/>
                <w:color w:val="000000"/>
                <w:sz w:val="16"/>
                <w:szCs w:val="16"/>
              </w:rPr>
            </w:pPr>
            <w:r>
              <w:rPr>
                <w:rFonts w:cs="Arial"/>
                <w:color w:val="000000"/>
                <w:sz w:val="16"/>
                <w:szCs w:val="16"/>
              </w:rPr>
              <w:t>118</w:t>
            </w:r>
            <w:r w:rsidR="00847E76">
              <w:rPr>
                <w:rFonts w:cs="Arial"/>
                <w:color w:val="000000"/>
                <w:sz w:val="16"/>
                <w:szCs w:val="16"/>
              </w:rPr>
              <w:t>.</w:t>
            </w:r>
            <w:r>
              <w:rPr>
                <w:rFonts w:cs="Arial"/>
                <w:color w:val="000000"/>
                <w:sz w:val="16"/>
                <w:szCs w:val="16"/>
              </w:rPr>
              <w:t>0</w:t>
            </w:r>
          </w:p>
        </w:tc>
      </w:tr>
      <w:tr w:rsidR="00957B94" w:rsidRPr="00632189" w14:paraId="25B9FED8" w14:textId="77777777" w:rsidTr="00435E72">
        <w:trPr>
          <w:trHeight w:hRule="exact" w:val="369"/>
        </w:trPr>
        <w:tc>
          <w:tcPr>
            <w:tcW w:w="3628" w:type="dxa"/>
            <w:shd w:val="clear" w:color="auto" w:fill="auto"/>
            <w:vAlign w:val="center"/>
            <w:hideMark/>
          </w:tcPr>
          <w:p w14:paraId="3A70CCDC" w14:textId="77777777" w:rsidR="00957B94" w:rsidRPr="00632189" w:rsidRDefault="00957B94" w:rsidP="00957B94">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146FDE67" w14:textId="2864A3E4" w:rsidR="00957B94" w:rsidRPr="00632189" w:rsidRDefault="00957B94" w:rsidP="00957B94">
            <w:pPr>
              <w:spacing w:before="0" w:after="0"/>
              <w:jc w:val="right"/>
              <w:rPr>
                <w:rFonts w:cs="Arial"/>
                <w:color w:val="000000"/>
                <w:sz w:val="16"/>
                <w:szCs w:val="16"/>
              </w:rPr>
            </w:pPr>
            <w:r>
              <w:rPr>
                <w:rFonts w:cs="Arial"/>
                <w:color w:val="000000"/>
                <w:sz w:val="16"/>
                <w:szCs w:val="16"/>
              </w:rPr>
              <w:t>100</w:t>
            </w:r>
            <w:r w:rsidR="00847E76">
              <w:rPr>
                <w:rFonts w:cs="Arial"/>
                <w:color w:val="000000"/>
                <w:sz w:val="16"/>
                <w:szCs w:val="16"/>
              </w:rPr>
              <w:t>.</w:t>
            </w:r>
            <w:r>
              <w:rPr>
                <w:rFonts w:cs="Arial"/>
                <w:color w:val="000000"/>
                <w:sz w:val="16"/>
                <w:szCs w:val="16"/>
              </w:rPr>
              <w:t>7</w:t>
            </w:r>
          </w:p>
        </w:tc>
        <w:tc>
          <w:tcPr>
            <w:tcW w:w="1134" w:type="dxa"/>
            <w:shd w:val="clear" w:color="auto" w:fill="auto"/>
            <w:vAlign w:val="center"/>
          </w:tcPr>
          <w:p w14:paraId="22B3DE07" w14:textId="166D1DF3" w:rsidR="00957B94" w:rsidRPr="00632189" w:rsidRDefault="00957B94" w:rsidP="00957B94">
            <w:pPr>
              <w:spacing w:before="0" w:after="0"/>
              <w:jc w:val="right"/>
              <w:rPr>
                <w:rFonts w:cs="Arial"/>
                <w:color w:val="000000"/>
                <w:sz w:val="16"/>
                <w:szCs w:val="16"/>
              </w:rPr>
            </w:pPr>
            <w:r>
              <w:rPr>
                <w:rFonts w:cs="Arial"/>
                <w:color w:val="000000"/>
                <w:sz w:val="16"/>
                <w:szCs w:val="16"/>
              </w:rPr>
              <w:t>122</w:t>
            </w:r>
            <w:r w:rsidR="00847E76">
              <w:rPr>
                <w:rFonts w:cs="Arial"/>
                <w:color w:val="000000"/>
                <w:sz w:val="16"/>
                <w:szCs w:val="16"/>
              </w:rPr>
              <w:t>.</w:t>
            </w:r>
            <w:r>
              <w:rPr>
                <w:rFonts w:cs="Arial"/>
                <w:color w:val="000000"/>
                <w:sz w:val="16"/>
                <w:szCs w:val="16"/>
              </w:rPr>
              <w:t>8</w:t>
            </w:r>
          </w:p>
        </w:tc>
        <w:tc>
          <w:tcPr>
            <w:tcW w:w="1134" w:type="dxa"/>
            <w:shd w:val="clear" w:color="auto" w:fill="auto"/>
            <w:vAlign w:val="center"/>
          </w:tcPr>
          <w:p w14:paraId="69596664" w14:textId="16FBE267" w:rsidR="00957B94" w:rsidRPr="00632189" w:rsidRDefault="00957B94" w:rsidP="00957B94">
            <w:pPr>
              <w:spacing w:before="0" w:after="0"/>
              <w:jc w:val="right"/>
              <w:rPr>
                <w:rFonts w:cs="Arial"/>
                <w:color w:val="000000"/>
                <w:sz w:val="16"/>
                <w:szCs w:val="16"/>
              </w:rPr>
            </w:pPr>
            <w:r>
              <w:rPr>
                <w:rFonts w:cs="Arial"/>
                <w:color w:val="000000"/>
                <w:sz w:val="16"/>
                <w:szCs w:val="16"/>
              </w:rPr>
              <w:t>129</w:t>
            </w:r>
            <w:r w:rsidR="00847E76">
              <w:rPr>
                <w:rFonts w:cs="Arial"/>
                <w:color w:val="000000"/>
                <w:sz w:val="16"/>
                <w:szCs w:val="16"/>
              </w:rPr>
              <w:t>.</w:t>
            </w:r>
            <w:r>
              <w:rPr>
                <w:rFonts w:cs="Arial"/>
                <w:color w:val="000000"/>
                <w:sz w:val="16"/>
                <w:szCs w:val="16"/>
              </w:rPr>
              <w:t>6</w:t>
            </w:r>
          </w:p>
        </w:tc>
      </w:tr>
      <w:tr w:rsidR="00957B94" w:rsidRPr="00632189" w14:paraId="6AB93965" w14:textId="77777777" w:rsidTr="00435E72">
        <w:trPr>
          <w:trHeight w:hRule="exact" w:val="369"/>
        </w:trPr>
        <w:tc>
          <w:tcPr>
            <w:tcW w:w="3628" w:type="dxa"/>
            <w:shd w:val="clear" w:color="auto" w:fill="auto"/>
            <w:vAlign w:val="center"/>
            <w:hideMark/>
          </w:tcPr>
          <w:p w14:paraId="6B726940" w14:textId="77777777" w:rsidR="00957B94" w:rsidRPr="00EC3C64" w:rsidRDefault="00957B94" w:rsidP="00957B94">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1F3CB2B7" w14:textId="449E45FF" w:rsidR="00957B94" w:rsidRPr="00632189" w:rsidRDefault="00957B94" w:rsidP="00957B94">
            <w:pPr>
              <w:spacing w:before="0" w:after="0"/>
              <w:jc w:val="right"/>
              <w:rPr>
                <w:rFonts w:cs="Arial"/>
                <w:color w:val="000000"/>
                <w:sz w:val="16"/>
                <w:szCs w:val="16"/>
              </w:rPr>
            </w:pPr>
            <w:r>
              <w:rPr>
                <w:rFonts w:cs="Arial"/>
                <w:color w:val="000000"/>
                <w:sz w:val="16"/>
                <w:szCs w:val="16"/>
              </w:rPr>
              <w:t>99</w:t>
            </w:r>
            <w:r w:rsidR="00847E76">
              <w:rPr>
                <w:rFonts w:cs="Arial"/>
                <w:color w:val="000000"/>
                <w:sz w:val="16"/>
                <w:szCs w:val="16"/>
              </w:rPr>
              <w:t>.</w:t>
            </w:r>
            <w:r>
              <w:rPr>
                <w:rFonts w:cs="Arial"/>
                <w:color w:val="000000"/>
                <w:sz w:val="16"/>
                <w:szCs w:val="16"/>
              </w:rPr>
              <w:t>1</w:t>
            </w:r>
          </w:p>
        </w:tc>
        <w:tc>
          <w:tcPr>
            <w:tcW w:w="1134" w:type="dxa"/>
            <w:shd w:val="clear" w:color="auto" w:fill="auto"/>
            <w:vAlign w:val="center"/>
          </w:tcPr>
          <w:p w14:paraId="76A0D0B2" w14:textId="45805426" w:rsidR="00957B94" w:rsidRPr="00632189" w:rsidRDefault="00957B94" w:rsidP="00957B94">
            <w:pPr>
              <w:spacing w:before="0" w:after="0"/>
              <w:jc w:val="right"/>
              <w:rPr>
                <w:rFonts w:cs="Arial"/>
                <w:color w:val="000000"/>
                <w:sz w:val="16"/>
                <w:szCs w:val="16"/>
              </w:rPr>
            </w:pPr>
            <w:r>
              <w:rPr>
                <w:rFonts w:cs="Arial"/>
                <w:color w:val="000000"/>
                <w:sz w:val="16"/>
                <w:szCs w:val="16"/>
              </w:rPr>
              <w:t>106</w:t>
            </w:r>
            <w:r w:rsidR="00847E76">
              <w:rPr>
                <w:rFonts w:cs="Arial"/>
                <w:color w:val="000000"/>
                <w:sz w:val="16"/>
                <w:szCs w:val="16"/>
              </w:rPr>
              <w:t>.</w:t>
            </w:r>
            <w:r>
              <w:rPr>
                <w:rFonts w:cs="Arial"/>
                <w:color w:val="000000"/>
                <w:sz w:val="16"/>
                <w:szCs w:val="16"/>
              </w:rPr>
              <w:t>7</w:t>
            </w:r>
          </w:p>
        </w:tc>
        <w:tc>
          <w:tcPr>
            <w:tcW w:w="1134" w:type="dxa"/>
            <w:shd w:val="clear" w:color="auto" w:fill="auto"/>
            <w:vAlign w:val="center"/>
          </w:tcPr>
          <w:p w14:paraId="1273420A" w14:textId="2B221772" w:rsidR="00957B94" w:rsidRPr="00632189" w:rsidRDefault="00957B94" w:rsidP="00957B94">
            <w:pPr>
              <w:spacing w:before="0" w:after="0"/>
              <w:jc w:val="right"/>
              <w:rPr>
                <w:rFonts w:cs="Arial"/>
                <w:color w:val="000000"/>
                <w:sz w:val="16"/>
                <w:szCs w:val="16"/>
              </w:rPr>
            </w:pPr>
            <w:r>
              <w:rPr>
                <w:rFonts w:cs="Arial"/>
                <w:color w:val="000000"/>
                <w:sz w:val="16"/>
                <w:szCs w:val="16"/>
              </w:rPr>
              <w:t>111</w:t>
            </w:r>
            <w:r w:rsidR="00847E76">
              <w:rPr>
                <w:rFonts w:cs="Arial"/>
                <w:color w:val="000000"/>
                <w:sz w:val="16"/>
                <w:szCs w:val="16"/>
              </w:rPr>
              <w:t>.</w:t>
            </w:r>
            <w:r>
              <w:rPr>
                <w:rFonts w:cs="Arial"/>
                <w:color w:val="000000"/>
                <w:sz w:val="16"/>
                <w:szCs w:val="16"/>
              </w:rPr>
              <w:t>3</w:t>
            </w:r>
          </w:p>
        </w:tc>
      </w:tr>
      <w:tr w:rsidR="00957B94" w:rsidRPr="00632189" w14:paraId="4E762495" w14:textId="77777777" w:rsidTr="00435E72">
        <w:trPr>
          <w:trHeight w:hRule="exact" w:val="567"/>
        </w:trPr>
        <w:tc>
          <w:tcPr>
            <w:tcW w:w="3628" w:type="dxa"/>
            <w:shd w:val="clear" w:color="auto" w:fill="auto"/>
            <w:vAlign w:val="center"/>
            <w:hideMark/>
          </w:tcPr>
          <w:p w14:paraId="5EDBC7A2" w14:textId="77777777" w:rsidR="00957B94" w:rsidRPr="00EC3C64" w:rsidRDefault="00957B94" w:rsidP="00957B94">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308679EE" w14:textId="15F64AE5" w:rsidR="00957B94" w:rsidRPr="00632189" w:rsidRDefault="00957B94" w:rsidP="00957B94">
            <w:pPr>
              <w:spacing w:before="0" w:after="0"/>
              <w:jc w:val="right"/>
              <w:rPr>
                <w:rFonts w:cs="Arial"/>
                <w:color w:val="000000"/>
                <w:sz w:val="16"/>
                <w:szCs w:val="16"/>
              </w:rPr>
            </w:pPr>
            <w:r>
              <w:rPr>
                <w:rFonts w:cs="Arial"/>
                <w:color w:val="000000"/>
                <w:sz w:val="16"/>
                <w:szCs w:val="16"/>
              </w:rPr>
              <w:t>92</w:t>
            </w:r>
            <w:r w:rsidR="00847E76">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32005E67" w14:textId="40506EB9" w:rsidR="00957B94" w:rsidRPr="00632189" w:rsidRDefault="00957B94" w:rsidP="00957B94">
            <w:pPr>
              <w:spacing w:before="0" w:after="0"/>
              <w:jc w:val="right"/>
              <w:rPr>
                <w:rFonts w:cs="Arial"/>
                <w:color w:val="000000"/>
                <w:sz w:val="16"/>
                <w:szCs w:val="16"/>
              </w:rPr>
            </w:pPr>
            <w:r>
              <w:rPr>
                <w:rFonts w:cs="Arial"/>
                <w:color w:val="000000"/>
                <w:sz w:val="16"/>
                <w:szCs w:val="16"/>
              </w:rPr>
              <w:t>106</w:t>
            </w:r>
            <w:r w:rsidR="00847E76">
              <w:rPr>
                <w:rFonts w:cs="Arial"/>
                <w:color w:val="000000"/>
                <w:sz w:val="16"/>
                <w:szCs w:val="16"/>
              </w:rPr>
              <w:t>.</w:t>
            </w:r>
            <w:r>
              <w:rPr>
                <w:rFonts w:cs="Arial"/>
                <w:color w:val="000000"/>
                <w:sz w:val="16"/>
                <w:szCs w:val="16"/>
              </w:rPr>
              <w:t>0</w:t>
            </w:r>
          </w:p>
        </w:tc>
        <w:tc>
          <w:tcPr>
            <w:tcW w:w="1134" w:type="dxa"/>
            <w:shd w:val="clear" w:color="auto" w:fill="auto"/>
            <w:vAlign w:val="center"/>
          </w:tcPr>
          <w:p w14:paraId="53325F12" w14:textId="6FE0AFB4" w:rsidR="00957B94" w:rsidRPr="00632189" w:rsidRDefault="00957B94" w:rsidP="00957B94">
            <w:pPr>
              <w:spacing w:before="0" w:after="0"/>
              <w:jc w:val="right"/>
              <w:rPr>
                <w:rFonts w:cs="Arial"/>
                <w:color w:val="000000"/>
                <w:sz w:val="16"/>
                <w:szCs w:val="16"/>
              </w:rPr>
            </w:pPr>
            <w:r>
              <w:rPr>
                <w:rFonts w:cs="Arial"/>
                <w:color w:val="000000"/>
                <w:sz w:val="16"/>
                <w:szCs w:val="16"/>
              </w:rPr>
              <w:t>113</w:t>
            </w:r>
            <w:r w:rsidR="00847E76">
              <w:rPr>
                <w:rFonts w:cs="Arial"/>
                <w:color w:val="000000"/>
                <w:sz w:val="16"/>
                <w:szCs w:val="16"/>
              </w:rPr>
              <w:t>.</w:t>
            </w:r>
            <w:r>
              <w:rPr>
                <w:rFonts w:cs="Arial"/>
                <w:color w:val="000000"/>
                <w:sz w:val="16"/>
                <w:szCs w:val="16"/>
              </w:rPr>
              <w:t>6</w:t>
            </w:r>
          </w:p>
        </w:tc>
      </w:tr>
      <w:tr w:rsidR="00957B94" w:rsidRPr="00632189" w14:paraId="51ED647A" w14:textId="77777777" w:rsidTr="00435E72">
        <w:trPr>
          <w:trHeight w:hRule="exact" w:val="369"/>
        </w:trPr>
        <w:tc>
          <w:tcPr>
            <w:tcW w:w="3628" w:type="dxa"/>
            <w:tcBorders>
              <w:bottom w:val="nil"/>
            </w:tcBorders>
            <w:shd w:val="clear" w:color="auto" w:fill="auto"/>
            <w:vAlign w:val="center"/>
            <w:hideMark/>
          </w:tcPr>
          <w:p w14:paraId="25664950" w14:textId="77777777" w:rsidR="00957B94" w:rsidRPr="00632189" w:rsidRDefault="00957B94" w:rsidP="00957B94">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60174C17" w14:textId="2E72950A" w:rsidR="00957B94" w:rsidRPr="00632189" w:rsidRDefault="00957B94" w:rsidP="00957B94">
            <w:pPr>
              <w:spacing w:before="0" w:after="0"/>
              <w:jc w:val="right"/>
              <w:rPr>
                <w:rFonts w:cs="Arial"/>
                <w:color w:val="000000"/>
                <w:sz w:val="16"/>
                <w:szCs w:val="16"/>
              </w:rPr>
            </w:pPr>
            <w:r>
              <w:rPr>
                <w:rFonts w:cs="Arial"/>
                <w:color w:val="000000"/>
                <w:sz w:val="16"/>
                <w:szCs w:val="16"/>
              </w:rPr>
              <w:t>96</w:t>
            </w:r>
            <w:r w:rsidR="00847E76">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78CEF9E0" w14:textId="4A6C722C" w:rsidR="00957B94" w:rsidRPr="00632189" w:rsidRDefault="00957B94" w:rsidP="00957B94">
            <w:pPr>
              <w:spacing w:before="0" w:after="0"/>
              <w:jc w:val="right"/>
              <w:rPr>
                <w:rFonts w:cs="Arial"/>
                <w:color w:val="000000"/>
                <w:sz w:val="16"/>
                <w:szCs w:val="16"/>
              </w:rPr>
            </w:pPr>
            <w:r>
              <w:rPr>
                <w:rFonts w:cs="Arial"/>
                <w:color w:val="000000"/>
                <w:sz w:val="16"/>
                <w:szCs w:val="16"/>
              </w:rPr>
              <w:t>118</w:t>
            </w:r>
            <w:r w:rsidR="00847E76">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3754F951" w14:textId="63ADA42A" w:rsidR="00957B94" w:rsidRPr="00632189" w:rsidRDefault="00957B94" w:rsidP="00957B94">
            <w:pPr>
              <w:spacing w:before="0" w:after="0"/>
              <w:jc w:val="right"/>
              <w:rPr>
                <w:rFonts w:cs="Arial"/>
                <w:color w:val="000000"/>
                <w:sz w:val="16"/>
                <w:szCs w:val="16"/>
              </w:rPr>
            </w:pPr>
            <w:r>
              <w:rPr>
                <w:rFonts w:cs="Arial"/>
                <w:color w:val="000000"/>
                <w:sz w:val="16"/>
                <w:szCs w:val="16"/>
              </w:rPr>
              <w:t>125</w:t>
            </w:r>
            <w:r w:rsidR="00847E76">
              <w:rPr>
                <w:rFonts w:cs="Arial"/>
                <w:color w:val="000000"/>
                <w:sz w:val="16"/>
                <w:szCs w:val="16"/>
              </w:rPr>
              <w:t>.</w:t>
            </w:r>
            <w:r>
              <w:rPr>
                <w:rFonts w:cs="Arial"/>
                <w:color w:val="000000"/>
                <w:sz w:val="16"/>
                <w:szCs w:val="16"/>
              </w:rPr>
              <w:t>3</w:t>
            </w:r>
          </w:p>
        </w:tc>
      </w:tr>
    </w:tbl>
    <w:p w14:paraId="5B643B64" w14:textId="4064C651" w:rsidR="00157280" w:rsidRPr="00157280" w:rsidRDefault="00A74758"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7518E797" w:rsidR="009752A3" w:rsidRDefault="009752A3" w:rsidP="00866BF0">
      <w:pPr>
        <w:pStyle w:val="tytuwykresu"/>
        <w:spacing w:before="360"/>
        <w:ind w:left="709" w:hanging="709"/>
        <w:rPr>
          <w:szCs w:val="18"/>
          <w:lang w:val="en-US"/>
        </w:rPr>
      </w:pPr>
    </w:p>
    <w:p w14:paraId="577987B6" w14:textId="77777777" w:rsidR="00A74758" w:rsidRDefault="00A74758" w:rsidP="00866BF0">
      <w:pPr>
        <w:pStyle w:val="tytuwykresu"/>
        <w:spacing w:before="360"/>
        <w:ind w:left="709" w:hanging="709"/>
        <w:rPr>
          <w:szCs w:val="18"/>
          <w:lang w:val="en-US"/>
        </w:rPr>
      </w:pPr>
    </w:p>
    <w:p w14:paraId="41F1ADD4" w14:textId="5BA72C04"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F63636">
        <w:rPr>
          <w:szCs w:val="18"/>
          <w:shd w:val="clear" w:color="auto" w:fill="FFFFFF"/>
          <w:lang w:val="en-US"/>
        </w:rPr>
        <w:t>Octob</w:t>
      </w:r>
      <w:r w:rsidR="008F7D0D">
        <w:rPr>
          <w:szCs w:val="18"/>
          <w:shd w:val="clear" w:color="auto" w:fill="FFFFFF"/>
          <w:lang w:val="en-US"/>
        </w:rPr>
        <w:t>er</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2DABE61A">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October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158D6597">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October 2022, there was a decrease of 1.3% in retail sales seasonally adjusted in comparison with Sept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7D5CCB2E"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C643E1">
                              <w:rPr>
                                <w:rFonts w:cs="Arial"/>
                                <w:lang w:val="en-US"/>
                              </w:rPr>
                              <w:t>Octo</w:t>
                            </w:r>
                            <w:r w:rsidR="0099242C">
                              <w:rPr>
                                <w:rFonts w:cs="Arial"/>
                                <w:lang w:val="en-US"/>
                              </w:rPr>
                              <w:t>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C643E1">
                              <w:rPr>
                                <w:rFonts w:cs="Arial"/>
                                <w:lang w:val="en-US"/>
                              </w:rPr>
                              <w:t>de</w:t>
                            </w:r>
                            <w:r w:rsidRPr="00074CD7">
                              <w:rPr>
                                <w:rFonts w:cs="Arial"/>
                                <w:lang w:val="en-US"/>
                              </w:rPr>
                              <w:t xml:space="preserve">crease of </w:t>
                            </w:r>
                            <w:r w:rsidR="00C643E1">
                              <w:rPr>
                                <w:rFonts w:cs="Arial"/>
                                <w:lang w:val="en-US"/>
                              </w:rPr>
                              <w:t>1</w:t>
                            </w:r>
                            <w:r w:rsidRPr="00074CD7">
                              <w:rPr>
                                <w:rFonts w:cs="Arial"/>
                                <w:lang w:val="en-US"/>
                              </w:rPr>
                              <w:t>.</w:t>
                            </w:r>
                            <w:r w:rsidR="00C643E1">
                              <w:rPr>
                                <w:rFonts w:cs="Arial"/>
                                <w:lang w:val="en-US"/>
                              </w:rPr>
                              <w:t>3</w:t>
                            </w:r>
                            <w:r w:rsidRPr="00074CD7">
                              <w:rPr>
                                <w:rFonts w:cs="Arial"/>
                                <w:lang w:val="en-US"/>
                              </w:rPr>
                              <w:t>% in retail sales seasonally</w:t>
                            </w:r>
                            <w:r>
                              <w:rPr>
                                <w:rFonts w:cs="Arial"/>
                                <w:lang w:val="en-US"/>
                              </w:rPr>
                              <w:t xml:space="preserve"> adjusted in comparison with </w:t>
                            </w:r>
                            <w:r w:rsidR="00C643E1">
                              <w:rPr>
                                <w:rFonts w:cs="Arial"/>
                                <w:lang w:val="en-US"/>
                              </w:rPr>
                              <w:t xml:space="preserve">September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EB0AA" id="_x0000_s1028" type="#_x0000_t202" alt="In October 2022, there was a decrease of 1.3% in retail sales seasonally adjusted in comparison with September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" filled="f" stroked="f">
                <v:textbox>
                  <w:txbxContent>
                    <w:p w14:paraId="23D77034" w14:textId="7D5CCB2E"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C643E1">
                        <w:rPr>
                          <w:rFonts w:cs="Arial"/>
                          <w:lang w:val="en-US"/>
                        </w:rPr>
                        <w:t>Octo</w:t>
                      </w:r>
                      <w:r w:rsidR="0099242C">
                        <w:rPr>
                          <w:rFonts w:cs="Arial"/>
                          <w:lang w:val="en-US"/>
                        </w:rPr>
                        <w:t>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C643E1">
                        <w:rPr>
                          <w:rFonts w:cs="Arial"/>
                          <w:lang w:val="en-US"/>
                        </w:rPr>
                        <w:t>de</w:t>
                      </w:r>
                      <w:r w:rsidRPr="00074CD7">
                        <w:rPr>
                          <w:rFonts w:cs="Arial"/>
                          <w:lang w:val="en-US"/>
                        </w:rPr>
                        <w:t xml:space="preserve">crease of </w:t>
                      </w:r>
                      <w:r w:rsidR="00C643E1">
                        <w:rPr>
                          <w:rFonts w:cs="Arial"/>
                          <w:lang w:val="en-US"/>
                        </w:rPr>
                        <w:t>1</w:t>
                      </w:r>
                      <w:r w:rsidRPr="00074CD7">
                        <w:rPr>
                          <w:rFonts w:cs="Arial"/>
                          <w:lang w:val="en-US"/>
                        </w:rPr>
                        <w:t>.</w:t>
                      </w:r>
                      <w:r w:rsidR="00C643E1">
                        <w:rPr>
                          <w:rFonts w:cs="Arial"/>
                          <w:lang w:val="en-US"/>
                        </w:rPr>
                        <w:t>3</w:t>
                      </w:r>
                      <w:r w:rsidRPr="00074CD7">
                        <w:rPr>
                          <w:rFonts w:cs="Arial"/>
                          <w:lang w:val="en-US"/>
                        </w:rPr>
                        <w:t>% in retail sales seasonally</w:t>
                      </w:r>
                      <w:r>
                        <w:rPr>
                          <w:rFonts w:cs="Arial"/>
                          <w:lang w:val="en-US"/>
                        </w:rPr>
                        <w:t xml:space="preserve"> adjusted in comparison with </w:t>
                      </w:r>
                      <w:r w:rsidR="00C643E1">
                        <w:rPr>
                          <w:rFonts w:cs="Arial"/>
                          <w:lang w:val="en-US"/>
                        </w:rPr>
                        <w:t xml:space="preserve">September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6081B7A2"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C643E1">
        <w:rPr>
          <w:rFonts w:eastAsia="Fira Sans Light" w:cs="Times New Roman"/>
          <w:szCs w:val="23"/>
          <w:lang w:val="en-US"/>
        </w:rPr>
        <w:t>Octo</w:t>
      </w:r>
      <w:r w:rsidR="00FD594E">
        <w:rPr>
          <w:rFonts w:eastAsia="Fira Sans Light" w:cs="Times New Roman"/>
          <w:szCs w:val="23"/>
          <w:lang w:val="en-US"/>
        </w:rPr>
        <w:t>ber</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w:t>
      </w:r>
      <w:r w:rsidR="00844AAF">
        <w:rPr>
          <w:rFonts w:eastAsia="Fira Sans Light" w:cs="Times New Roman"/>
          <w:szCs w:val="23"/>
          <w:lang w:val="en-US"/>
        </w:rPr>
        <w:t> </w:t>
      </w:r>
      <w:r w:rsidR="00C643E1">
        <w:rPr>
          <w:rFonts w:eastAsia="Fira Sans Light" w:cs="Times New Roman"/>
          <w:szCs w:val="23"/>
          <w:lang w:val="en-US"/>
        </w:rPr>
        <w:t>1</w:t>
      </w:r>
      <w:r w:rsidRPr="002B0592">
        <w:rPr>
          <w:rFonts w:eastAsia="Fira Sans Light" w:cs="Times New Roman"/>
          <w:szCs w:val="23"/>
          <w:lang w:val="en-US"/>
        </w:rPr>
        <w:t>.</w:t>
      </w:r>
      <w:r w:rsidR="00C643E1">
        <w:rPr>
          <w:rFonts w:eastAsia="Fira Sans Light" w:cs="Times New Roman"/>
          <w:szCs w:val="23"/>
          <w:lang w:val="en-US"/>
        </w:rPr>
        <w:t>3</w:t>
      </w:r>
      <w:r w:rsidRPr="00156EF5">
        <w:rPr>
          <w:rFonts w:eastAsia="Fira Sans Light" w:cs="Times New Roman"/>
          <w:szCs w:val="23"/>
          <w:lang w:val="en-US"/>
        </w:rPr>
        <w:t xml:space="preserve">% </w:t>
      </w:r>
      <w:r w:rsidR="00C643E1">
        <w:rPr>
          <w:rFonts w:eastAsia="Fira Sans Light" w:cs="Times New Roman"/>
          <w:szCs w:val="23"/>
          <w:lang w:val="en-US"/>
        </w:rPr>
        <w:t>low</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C643E1">
        <w:rPr>
          <w:rFonts w:eastAsia="Fira Sans Light" w:cs="Times New Roman"/>
          <w:szCs w:val="23"/>
          <w:lang w:val="en-US"/>
        </w:rPr>
        <w:t>September</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59916068">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8B6CF5"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E1D0A">
              <w:rPr>
                <w:sz w:val="20"/>
              </w:rPr>
              <w:t>gus_stat</w:t>
            </w:r>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8B6CF5" w14:paraId="385E56CC" w14:textId="77777777" w:rsidTr="009E7D31">
        <w:trPr>
          <w:trHeight w:val="4114"/>
        </w:trPr>
        <w:tc>
          <w:tcPr>
            <w:tcW w:w="9853" w:type="dxa"/>
            <w:gridSpan w:val="2"/>
            <w:shd w:val="clear" w:color="auto" w:fill="D9D9D9" w:themeFill="background1" w:themeFillShade="D9"/>
          </w:tcPr>
          <w:p w14:paraId="08948A60" w14:textId="62C1C5E8" w:rsidR="00DE2400" w:rsidRDefault="00CA784C" w:rsidP="00747B8C">
            <w:pPr>
              <w:shd w:val="clear" w:color="auto" w:fill="D9D9D9" w:themeFill="background1" w:themeFillShade="D9"/>
              <w:rPr>
                <w:b/>
                <w:lang w:val="en-GB"/>
              </w:rPr>
            </w:pPr>
            <w:r w:rsidRPr="0098048D">
              <w:rPr>
                <w:b/>
                <w:lang w:val="en-GB"/>
              </w:rPr>
              <w:t>Related information</w:t>
            </w:r>
          </w:p>
          <w:p w14:paraId="3ED24740" w14:textId="5A8E7E42" w:rsidR="007A061E" w:rsidRPr="005F5038" w:rsidRDefault="005F5038" w:rsidP="00747B8C">
            <w:pPr>
              <w:shd w:val="clear" w:color="auto" w:fill="D9D9D9" w:themeFill="background1" w:themeFillShade="D9"/>
              <w:rPr>
                <w:rStyle w:val="Hipercze"/>
                <w:rFonts w:cstheme="minorBidi"/>
                <w:color w:val="001D77"/>
                <w:lang w:val="en-GB"/>
              </w:rPr>
            </w:pPr>
            <w:r w:rsidRPr="005F5038">
              <w:rPr>
                <w:color w:val="001D77"/>
                <w:lang w:val="en-GB"/>
              </w:rPr>
              <w:fldChar w:fldCharType="begin"/>
            </w:r>
            <w:r w:rsidR="008B6CF5">
              <w:rPr>
                <w:color w:val="001D77"/>
                <w:lang w:val="en-GB"/>
              </w:rPr>
              <w:instrText>HYPERLINK "https://stat.gov.pl/obszary-tematyczne/ceny-handel/handel/rynek-wewnetrzny-w-2021-roku,7,28.html" \o "Link to the publication Internal market in 2021"</w:instrText>
            </w:r>
            <w:r w:rsidRPr="005F5038">
              <w:rPr>
                <w:color w:val="001D77"/>
                <w:lang w:val="en-GB"/>
              </w:rPr>
              <w:fldChar w:fldCharType="separate"/>
            </w:r>
            <w:r w:rsidR="007A061E" w:rsidRPr="005F5038">
              <w:rPr>
                <w:rStyle w:val="Hipercze"/>
                <w:rFonts w:cstheme="minorBidi"/>
                <w:color w:val="001D77"/>
                <w:lang w:val="en-GB"/>
              </w:rPr>
              <w:t>Internal market in 2021</w:t>
            </w:r>
          </w:p>
          <w:p w14:paraId="55DA24D0" w14:textId="7E1B8DB4" w:rsidR="00DE2400" w:rsidRPr="0098048D" w:rsidRDefault="005F5038" w:rsidP="00747B8C">
            <w:pPr>
              <w:shd w:val="clear" w:color="auto" w:fill="D9D9D9" w:themeFill="background1" w:themeFillShade="D9"/>
              <w:spacing w:before="360"/>
              <w:rPr>
                <w:b/>
                <w:color w:val="000000" w:themeColor="text1"/>
                <w:szCs w:val="24"/>
                <w:lang w:val="en-GB"/>
              </w:rPr>
            </w:pPr>
            <w:r w:rsidRPr="005F5038">
              <w:rPr>
                <w:color w:val="001D77"/>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072C87"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072C87"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072C87"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072C87" w:rsidP="00130556">
            <w:pPr>
              <w:rPr>
                <w:rStyle w:val="Hipercze"/>
                <w:color w:val="001D77"/>
                <w:lang w:val="en-GB"/>
              </w:rPr>
            </w:pPr>
            <w:hyperlink r:id="rId27"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B6CF5"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1DB70" w14:textId="77777777" w:rsidR="00072C87" w:rsidRDefault="00072C87" w:rsidP="000662E2">
      <w:pPr>
        <w:spacing w:after="0" w:line="240" w:lineRule="auto"/>
      </w:pPr>
      <w:r>
        <w:separator/>
      </w:r>
    </w:p>
  </w:endnote>
  <w:endnote w:type="continuationSeparator" w:id="0">
    <w:p w14:paraId="73F8E400" w14:textId="77777777" w:rsidR="00072C87" w:rsidRDefault="00072C8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0D81A45-6F0D-42E1-8166-14FCFAC4E5B0}"/>
    <w:embedBold r:id="rId2" w:fontKey="{9736CFA1-FB29-4973-A38C-84B492FEBECA}"/>
  </w:font>
  <w:font w:name="Fira Sans Light">
    <w:panose1 w:val="020B0403050000020004"/>
    <w:charset w:val="EE"/>
    <w:family w:val="swiss"/>
    <w:pitch w:val="variable"/>
    <w:sig w:usb0="600002FF" w:usb1="02000001" w:usb2="00000000" w:usb3="00000000" w:csb0="0000019F" w:csb1="00000000"/>
    <w:embedRegular r:id="rId3" w:fontKey="{81F71BB0-C5BE-42E2-8DCA-016880FDA7AF}"/>
    <w:embedBold r:id="rId4" w:fontKey="{85FE6228-D4C5-4882-B7D8-8BB86900ACA1}"/>
  </w:font>
  <w:font w:name="Fira Sans SemiBold">
    <w:panose1 w:val="020B0603050000020004"/>
    <w:charset w:val="EE"/>
    <w:family w:val="swiss"/>
    <w:pitch w:val="variable"/>
    <w:sig w:usb0="600002FF" w:usb1="02000001" w:usb2="00000000" w:usb3="00000000" w:csb0="0000019F" w:csb1="00000000"/>
    <w:embedRegular r:id="rId5" w:fontKey="{245A3C84-C3A0-4329-989C-6EEFE964A7A2}"/>
    <w:embedBold r:id="rId6" w:fontKey="{35F9733A-A818-4979-82B4-3ED9B7D29801}"/>
  </w:font>
  <w:font w:name="Fira Sans Medium">
    <w:panose1 w:val="020B0603050000020004"/>
    <w:charset w:val="EE"/>
    <w:family w:val="swiss"/>
    <w:pitch w:val="variable"/>
    <w:sig w:usb0="600002FF" w:usb1="02000001" w:usb2="00000000" w:usb3="00000000" w:csb0="0000019F" w:csb1="00000000"/>
    <w:embedRegular r:id="rId7" w:fontKey="{3737AB5C-84FF-41E8-8797-D4217363493D}"/>
    <w:embedBold r:id="rId8" w:fontKey="{E359E07A-CA81-451B-8C81-3CB4A0D657F7}"/>
    <w:embedItalic r:id="rId9" w:fontKey="{B05817C4-2EF9-4062-8748-DE3CAE02ABD9}"/>
  </w:font>
  <w:font w:name="Segoe UI">
    <w:panose1 w:val="020B0502040204020203"/>
    <w:charset w:val="EE"/>
    <w:family w:val="swiss"/>
    <w:pitch w:val="variable"/>
    <w:sig w:usb0="E4002EFF" w:usb1="C000E47F" w:usb2="00000009" w:usb3="00000000" w:csb0="000001FF" w:csb1="00000000"/>
    <w:embedRegular r:id="rId10" w:fontKey="{11044234-D221-4C4D-AA81-2E4E188A5E1F}"/>
  </w:font>
  <w:font w:name="Fira Sans Extra Condensed SemiB">
    <w:panose1 w:val="020B0603050000020004"/>
    <w:charset w:val="EE"/>
    <w:family w:val="swiss"/>
    <w:pitch w:val="variable"/>
    <w:sig w:usb0="600002FF" w:usb1="00000001" w:usb2="00000000" w:usb3="00000000" w:csb0="0000019F" w:csb1="00000000"/>
    <w:embedRegular r:id="rId11" w:fontKey="{03037360-FB2E-4739-A08F-63218ABE108B}"/>
  </w:font>
  <w:font w:name="Calibri">
    <w:panose1 w:val="020F0502020204030204"/>
    <w:charset w:val="EE"/>
    <w:family w:val="swiss"/>
    <w:pitch w:val="variable"/>
    <w:sig w:usb0="E4002EFF" w:usb1="C000247B" w:usb2="00000009" w:usb3="00000000" w:csb0="000001FF" w:csb1="00000000"/>
    <w:embedRegular r:id="rId12" w:fontKey="{DBF22538-E657-42A6-8FDD-7BC3001FBB27}"/>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221C61">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221C61">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221C6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33260" w14:textId="77777777" w:rsidR="00072C87" w:rsidRDefault="00072C87" w:rsidP="000662E2">
      <w:pPr>
        <w:spacing w:after="0" w:line="240" w:lineRule="auto"/>
      </w:pPr>
      <w:r>
        <w:separator/>
      </w:r>
    </w:p>
  </w:footnote>
  <w:footnote w:type="continuationSeparator" w:id="0">
    <w:p w14:paraId="6AF9E5B0" w14:textId="77777777" w:rsidR="00072C87" w:rsidRDefault="00072C87"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0BCC6B3F" w14:textId="77777777" w:rsidR="00704EF8" w:rsidRPr="00A40CB3" w:rsidRDefault="00704EF8" w:rsidP="00704EF8">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B67B18B">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3 Nov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2BD23D6" w:rsidR="00F37172" w:rsidRPr="00A01B40" w:rsidRDefault="00794619" w:rsidP="00F049AB">
                          <w:pPr>
                            <w:pStyle w:val="Datainformacjisygnalnej"/>
                          </w:pPr>
                          <w:r>
                            <w:t>2</w:t>
                          </w:r>
                          <w:r w:rsidR="004D3D4E">
                            <w:t>3</w:t>
                          </w:r>
                          <w:r w:rsidR="002E6F8D">
                            <w:t>.</w:t>
                          </w:r>
                          <w:r w:rsidR="00A12083">
                            <w:t>1</w:t>
                          </w:r>
                          <w:r w:rsidR="004D3D4E">
                            <w:t>1</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476D37" id="_x0000_t202" coordsize="21600,21600" o:spt="202" path="m,l,21600r21600,l21600,xe">
              <v:stroke joinstyle="miter"/>
              <v:path gradientshapeok="t" o:connecttype="rect"/>
            </v:shapetype>
            <v:shape id="_x0000_s1030" type="#_x0000_t202" alt="Publication date&#10;23 November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Id9Ih4zAgAALAQAAA4AAAAAAAAAAAAAAAAA&#10;LgIAAGRycy9lMm9Eb2MueG1sUEsBAi0AFAAGAAgAAAAhALTJV9/eAAAACgEAAA8AAAAAAAAAAAAA&#10;AAAAjQQAAGRycy9kb3ducmV2LnhtbFBLBQYAAAAABAAEAPMAAACYBQAAAAA=&#10;" filled="f" stroked="f">
              <v:textbox>
                <w:txbxContent>
                  <w:p w14:paraId="71967FEA" w14:textId="12BD23D6" w:rsidR="00F37172" w:rsidRPr="00A01B40" w:rsidRDefault="00794619" w:rsidP="00F049AB">
                    <w:pPr>
                      <w:pStyle w:val="Datainformacjisygnalnej"/>
                    </w:pPr>
                    <w:r>
                      <w:t>2</w:t>
                    </w:r>
                    <w:r w:rsidR="004D3D4E">
                      <w:t>3</w:t>
                    </w:r>
                    <w:r w:rsidR="002E6F8D">
                      <w:t>.</w:t>
                    </w:r>
                    <w:r w:rsidR="00A12083">
                      <w:t>1</w:t>
                    </w:r>
                    <w:r w:rsidR="004D3D4E">
                      <w:t>1</w:t>
                    </w:r>
                    <w:r w:rsidR="00DE6B58">
                      <w:t>.</w:t>
                    </w:r>
                    <w:r>
                      <w:t>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1.45pt;height:121.45pt;visibility:visible;mso-wrap-style:square" o:bullet="t">
        <v:imagedata r:id="rId1" o:title=""/>
      </v:shape>
    </w:pict>
  </w:numPicBullet>
  <w:numPicBullet w:numPicBulletId="1">
    <w:pict>
      <v:shape id="_x0000_i1029"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186E"/>
    <w:rsid w:val="00033AE1"/>
    <w:rsid w:val="000360D4"/>
    <w:rsid w:val="00037E17"/>
    <w:rsid w:val="0004214A"/>
    <w:rsid w:val="00043902"/>
    <w:rsid w:val="00044D82"/>
    <w:rsid w:val="0004582E"/>
    <w:rsid w:val="000470AA"/>
    <w:rsid w:val="00054033"/>
    <w:rsid w:val="00057CA1"/>
    <w:rsid w:val="000626FD"/>
    <w:rsid w:val="000647A9"/>
    <w:rsid w:val="000662E2"/>
    <w:rsid w:val="00066883"/>
    <w:rsid w:val="00070860"/>
    <w:rsid w:val="00071B39"/>
    <w:rsid w:val="00072C87"/>
    <w:rsid w:val="000730F9"/>
    <w:rsid w:val="0007399F"/>
    <w:rsid w:val="00074CD7"/>
    <w:rsid w:val="00074DD8"/>
    <w:rsid w:val="00075759"/>
    <w:rsid w:val="00076AD4"/>
    <w:rsid w:val="000806F7"/>
    <w:rsid w:val="000842FB"/>
    <w:rsid w:val="00084B5C"/>
    <w:rsid w:val="00084CAA"/>
    <w:rsid w:val="00085663"/>
    <w:rsid w:val="00086E56"/>
    <w:rsid w:val="00094CB9"/>
    <w:rsid w:val="00094DF0"/>
    <w:rsid w:val="00097840"/>
    <w:rsid w:val="000A0CCC"/>
    <w:rsid w:val="000A42C5"/>
    <w:rsid w:val="000B0727"/>
    <w:rsid w:val="000B08D0"/>
    <w:rsid w:val="000B1730"/>
    <w:rsid w:val="000B2004"/>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3294"/>
    <w:rsid w:val="000F3941"/>
    <w:rsid w:val="000F3E75"/>
    <w:rsid w:val="000F569C"/>
    <w:rsid w:val="000F5AFD"/>
    <w:rsid w:val="001011C3"/>
    <w:rsid w:val="00105594"/>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430B"/>
    <w:rsid w:val="00135BB4"/>
    <w:rsid w:val="00136736"/>
    <w:rsid w:val="00136740"/>
    <w:rsid w:val="00136D67"/>
    <w:rsid w:val="001406DC"/>
    <w:rsid w:val="001423B6"/>
    <w:rsid w:val="001448A7"/>
    <w:rsid w:val="00146621"/>
    <w:rsid w:val="00153B53"/>
    <w:rsid w:val="00155540"/>
    <w:rsid w:val="00156EF5"/>
    <w:rsid w:val="00156F04"/>
    <w:rsid w:val="00157280"/>
    <w:rsid w:val="001617E3"/>
    <w:rsid w:val="00161990"/>
    <w:rsid w:val="00162325"/>
    <w:rsid w:val="0016539E"/>
    <w:rsid w:val="001669DB"/>
    <w:rsid w:val="00172C6B"/>
    <w:rsid w:val="00183046"/>
    <w:rsid w:val="0018346C"/>
    <w:rsid w:val="00183B30"/>
    <w:rsid w:val="001943DD"/>
    <w:rsid w:val="00194E1E"/>
    <w:rsid w:val="001951DA"/>
    <w:rsid w:val="001958C8"/>
    <w:rsid w:val="001A1C4D"/>
    <w:rsid w:val="001A5D57"/>
    <w:rsid w:val="001B053D"/>
    <w:rsid w:val="001B2F98"/>
    <w:rsid w:val="001B3957"/>
    <w:rsid w:val="001C22C7"/>
    <w:rsid w:val="001C3269"/>
    <w:rsid w:val="001D19B6"/>
    <w:rsid w:val="001D1DB4"/>
    <w:rsid w:val="001D23F1"/>
    <w:rsid w:val="001D25F9"/>
    <w:rsid w:val="001D2E2D"/>
    <w:rsid w:val="001D2F93"/>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6634"/>
    <w:rsid w:val="00221C61"/>
    <w:rsid w:val="0022439C"/>
    <w:rsid w:val="0022591D"/>
    <w:rsid w:val="0022598B"/>
    <w:rsid w:val="002263F7"/>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72452"/>
    <w:rsid w:val="00274943"/>
    <w:rsid w:val="00276811"/>
    <w:rsid w:val="00276D44"/>
    <w:rsid w:val="00280DE3"/>
    <w:rsid w:val="00281287"/>
    <w:rsid w:val="00282699"/>
    <w:rsid w:val="002835FC"/>
    <w:rsid w:val="002841BE"/>
    <w:rsid w:val="00287B53"/>
    <w:rsid w:val="00290055"/>
    <w:rsid w:val="002926DF"/>
    <w:rsid w:val="00296697"/>
    <w:rsid w:val="002B0472"/>
    <w:rsid w:val="002B0592"/>
    <w:rsid w:val="002B2644"/>
    <w:rsid w:val="002B3B89"/>
    <w:rsid w:val="002B6B12"/>
    <w:rsid w:val="002C0530"/>
    <w:rsid w:val="002C21F0"/>
    <w:rsid w:val="002C2874"/>
    <w:rsid w:val="002C366F"/>
    <w:rsid w:val="002C440B"/>
    <w:rsid w:val="002C7C66"/>
    <w:rsid w:val="002D01DF"/>
    <w:rsid w:val="002D0AD9"/>
    <w:rsid w:val="002D1978"/>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482D"/>
    <w:rsid w:val="003251A8"/>
    <w:rsid w:val="003309FA"/>
    <w:rsid w:val="00331D41"/>
    <w:rsid w:val="00332320"/>
    <w:rsid w:val="00334571"/>
    <w:rsid w:val="003346E1"/>
    <w:rsid w:val="00335927"/>
    <w:rsid w:val="003434B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59E0"/>
    <w:rsid w:val="003C5F64"/>
    <w:rsid w:val="003C6C8D"/>
    <w:rsid w:val="003D2656"/>
    <w:rsid w:val="003D4F95"/>
    <w:rsid w:val="003D5F42"/>
    <w:rsid w:val="003D60A9"/>
    <w:rsid w:val="003D7542"/>
    <w:rsid w:val="003E2309"/>
    <w:rsid w:val="003E73C2"/>
    <w:rsid w:val="003F24B8"/>
    <w:rsid w:val="003F4C97"/>
    <w:rsid w:val="003F666D"/>
    <w:rsid w:val="003F7FE6"/>
    <w:rsid w:val="00400193"/>
    <w:rsid w:val="004070B6"/>
    <w:rsid w:val="00412AB2"/>
    <w:rsid w:val="00414755"/>
    <w:rsid w:val="00416EAF"/>
    <w:rsid w:val="004212E7"/>
    <w:rsid w:val="00423087"/>
    <w:rsid w:val="00423C88"/>
    <w:rsid w:val="0042446D"/>
    <w:rsid w:val="00427BF8"/>
    <w:rsid w:val="00430AC9"/>
    <w:rsid w:val="00431311"/>
    <w:rsid w:val="00431C02"/>
    <w:rsid w:val="00434472"/>
    <w:rsid w:val="00434C9A"/>
    <w:rsid w:val="004372E1"/>
    <w:rsid w:val="00437395"/>
    <w:rsid w:val="00444892"/>
    <w:rsid w:val="00445047"/>
    <w:rsid w:val="00445C74"/>
    <w:rsid w:val="00446749"/>
    <w:rsid w:val="00450927"/>
    <w:rsid w:val="00453EB7"/>
    <w:rsid w:val="00455003"/>
    <w:rsid w:val="00463D79"/>
    <w:rsid w:val="00463E39"/>
    <w:rsid w:val="004657FC"/>
    <w:rsid w:val="00467753"/>
    <w:rsid w:val="00472D57"/>
    <w:rsid w:val="004733F6"/>
    <w:rsid w:val="00474E69"/>
    <w:rsid w:val="0047516D"/>
    <w:rsid w:val="00476A2F"/>
    <w:rsid w:val="00481895"/>
    <w:rsid w:val="00483E9F"/>
    <w:rsid w:val="00485A2C"/>
    <w:rsid w:val="0049055A"/>
    <w:rsid w:val="00490CDE"/>
    <w:rsid w:val="004922CE"/>
    <w:rsid w:val="004923AD"/>
    <w:rsid w:val="0049621B"/>
    <w:rsid w:val="004A0902"/>
    <w:rsid w:val="004A1D19"/>
    <w:rsid w:val="004A49E0"/>
    <w:rsid w:val="004B00A7"/>
    <w:rsid w:val="004B6035"/>
    <w:rsid w:val="004B714F"/>
    <w:rsid w:val="004C0437"/>
    <w:rsid w:val="004C1895"/>
    <w:rsid w:val="004C6D40"/>
    <w:rsid w:val="004D082A"/>
    <w:rsid w:val="004D3D4E"/>
    <w:rsid w:val="004D48B4"/>
    <w:rsid w:val="004D6B9F"/>
    <w:rsid w:val="004E6AA8"/>
    <w:rsid w:val="004F0C3C"/>
    <w:rsid w:val="004F0D4A"/>
    <w:rsid w:val="004F2280"/>
    <w:rsid w:val="004F23BB"/>
    <w:rsid w:val="004F24C3"/>
    <w:rsid w:val="004F537D"/>
    <w:rsid w:val="004F63FC"/>
    <w:rsid w:val="005028B9"/>
    <w:rsid w:val="00502E17"/>
    <w:rsid w:val="00505A92"/>
    <w:rsid w:val="005079B4"/>
    <w:rsid w:val="0051276E"/>
    <w:rsid w:val="005203F1"/>
    <w:rsid w:val="00521BC3"/>
    <w:rsid w:val="005223F1"/>
    <w:rsid w:val="0052341B"/>
    <w:rsid w:val="005246DC"/>
    <w:rsid w:val="00526B01"/>
    <w:rsid w:val="00530047"/>
    <w:rsid w:val="00533313"/>
    <w:rsid w:val="005334B4"/>
    <w:rsid w:val="00533632"/>
    <w:rsid w:val="00534013"/>
    <w:rsid w:val="00540C5C"/>
    <w:rsid w:val="00541E6E"/>
    <w:rsid w:val="0054251F"/>
    <w:rsid w:val="00543C75"/>
    <w:rsid w:val="00544BA8"/>
    <w:rsid w:val="005520D8"/>
    <w:rsid w:val="0055371A"/>
    <w:rsid w:val="00555CFB"/>
    <w:rsid w:val="0055605A"/>
    <w:rsid w:val="00556CF1"/>
    <w:rsid w:val="00561BBC"/>
    <w:rsid w:val="005622E2"/>
    <w:rsid w:val="005651C7"/>
    <w:rsid w:val="00565CCE"/>
    <w:rsid w:val="00570F89"/>
    <w:rsid w:val="0057399F"/>
    <w:rsid w:val="005762A7"/>
    <w:rsid w:val="005800FF"/>
    <w:rsid w:val="00580870"/>
    <w:rsid w:val="00583CBA"/>
    <w:rsid w:val="005872BB"/>
    <w:rsid w:val="00587CEE"/>
    <w:rsid w:val="005916D7"/>
    <w:rsid w:val="005917E6"/>
    <w:rsid w:val="0059427F"/>
    <w:rsid w:val="00594CBA"/>
    <w:rsid w:val="005A25CA"/>
    <w:rsid w:val="005A698C"/>
    <w:rsid w:val="005C0CAC"/>
    <w:rsid w:val="005D062E"/>
    <w:rsid w:val="005D123E"/>
    <w:rsid w:val="005E0287"/>
    <w:rsid w:val="005E0799"/>
    <w:rsid w:val="005E10F9"/>
    <w:rsid w:val="005E1200"/>
    <w:rsid w:val="005E46EE"/>
    <w:rsid w:val="005E7E90"/>
    <w:rsid w:val="005F45EE"/>
    <w:rsid w:val="005F5038"/>
    <w:rsid w:val="005F5A80"/>
    <w:rsid w:val="006037BA"/>
    <w:rsid w:val="006044FF"/>
    <w:rsid w:val="00605143"/>
    <w:rsid w:val="006058B5"/>
    <w:rsid w:val="00607CC5"/>
    <w:rsid w:val="0061093C"/>
    <w:rsid w:val="0061179B"/>
    <w:rsid w:val="006121B2"/>
    <w:rsid w:val="00612442"/>
    <w:rsid w:val="006125F9"/>
    <w:rsid w:val="00615AC6"/>
    <w:rsid w:val="00616C78"/>
    <w:rsid w:val="00617C7E"/>
    <w:rsid w:val="00620662"/>
    <w:rsid w:val="00621B38"/>
    <w:rsid w:val="006224B3"/>
    <w:rsid w:val="00633014"/>
    <w:rsid w:val="00633E04"/>
    <w:rsid w:val="0063437B"/>
    <w:rsid w:val="0064017E"/>
    <w:rsid w:val="006413CA"/>
    <w:rsid w:val="00653DC3"/>
    <w:rsid w:val="00654BB6"/>
    <w:rsid w:val="00662697"/>
    <w:rsid w:val="006673CA"/>
    <w:rsid w:val="006721D2"/>
    <w:rsid w:val="00673C26"/>
    <w:rsid w:val="00674DE5"/>
    <w:rsid w:val="00677ACA"/>
    <w:rsid w:val="006812AF"/>
    <w:rsid w:val="0068327D"/>
    <w:rsid w:val="006857FD"/>
    <w:rsid w:val="0068582F"/>
    <w:rsid w:val="00685A1D"/>
    <w:rsid w:val="006867EC"/>
    <w:rsid w:val="00686FBD"/>
    <w:rsid w:val="00687C47"/>
    <w:rsid w:val="00691278"/>
    <w:rsid w:val="00691534"/>
    <w:rsid w:val="0069216F"/>
    <w:rsid w:val="00693880"/>
    <w:rsid w:val="00694AF0"/>
    <w:rsid w:val="006A0166"/>
    <w:rsid w:val="006A4686"/>
    <w:rsid w:val="006A66E5"/>
    <w:rsid w:val="006B0E9E"/>
    <w:rsid w:val="006B2DDB"/>
    <w:rsid w:val="006B486D"/>
    <w:rsid w:val="006B5AE4"/>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4EF8"/>
    <w:rsid w:val="007069CC"/>
    <w:rsid w:val="0071716C"/>
    <w:rsid w:val="007203FD"/>
    <w:rsid w:val="007211B1"/>
    <w:rsid w:val="00722847"/>
    <w:rsid w:val="0072538B"/>
    <w:rsid w:val="007267B0"/>
    <w:rsid w:val="007277DA"/>
    <w:rsid w:val="00731D27"/>
    <w:rsid w:val="00732902"/>
    <w:rsid w:val="00735DFC"/>
    <w:rsid w:val="007406E2"/>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9041E"/>
    <w:rsid w:val="00794619"/>
    <w:rsid w:val="0079514B"/>
    <w:rsid w:val="00795252"/>
    <w:rsid w:val="00797203"/>
    <w:rsid w:val="007A0321"/>
    <w:rsid w:val="007A061E"/>
    <w:rsid w:val="007A1FAF"/>
    <w:rsid w:val="007A22EB"/>
    <w:rsid w:val="007A2DC1"/>
    <w:rsid w:val="007A478C"/>
    <w:rsid w:val="007A604A"/>
    <w:rsid w:val="007B04A5"/>
    <w:rsid w:val="007B09B2"/>
    <w:rsid w:val="007B0EA7"/>
    <w:rsid w:val="007B3E43"/>
    <w:rsid w:val="007C0D76"/>
    <w:rsid w:val="007C4A08"/>
    <w:rsid w:val="007D0869"/>
    <w:rsid w:val="007D14C4"/>
    <w:rsid w:val="007D3319"/>
    <w:rsid w:val="007D335D"/>
    <w:rsid w:val="007D605C"/>
    <w:rsid w:val="007D71B6"/>
    <w:rsid w:val="007E0EB7"/>
    <w:rsid w:val="007E3314"/>
    <w:rsid w:val="007E3514"/>
    <w:rsid w:val="007E47E8"/>
    <w:rsid w:val="007E4B03"/>
    <w:rsid w:val="007E5FAE"/>
    <w:rsid w:val="007E691D"/>
    <w:rsid w:val="007E7CAB"/>
    <w:rsid w:val="007F2FF1"/>
    <w:rsid w:val="007F324B"/>
    <w:rsid w:val="00802AB9"/>
    <w:rsid w:val="00803031"/>
    <w:rsid w:val="008045C9"/>
    <w:rsid w:val="0080553C"/>
    <w:rsid w:val="00805B46"/>
    <w:rsid w:val="00805DB4"/>
    <w:rsid w:val="008141B6"/>
    <w:rsid w:val="00820F2E"/>
    <w:rsid w:val="00823593"/>
    <w:rsid w:val="0082513A"/>
    <w:rsid w:val="00825DC2"/>
    <w:rsid w:val="00826E05"/>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60DA5"/>
    <w:rsid w:val="00862CEF"/>
    <w:rsid w:val="00866BF0"/>
    <w:rsid w:val="00872673"/>
    <w:rsid w:val="00877F6C"/>
    <w:rsid w:val="00881FFB"/>
    <w:rsid w:val="0088258A"/>
    <w:rsid w:val="008860AF"/>
    <w:rsid w:val="00886332"/>
    <w:rsid w:val="008925F0"/>
    <w:rsid w:val="0089448A"/>
    <w:rsid w:val="00894C23"/>
    <w:rsid w:val="00896D9C"/>
    <w:rsid w:val="00897877"/>
    <w:rsid w:val="008A1221"/>
    <w:rsid w:val="008A1419"/>
    <w:rsid w:val="008A1AC4"/>
    <w:rsid w:val="008A26D9"/>
    <w:rsid w:val="008A2F99"/>
    <w:rsid w:val="008A549C"/>
    <w:rsid w:val="008A7B5B"/>
    <w:rsid w:val="008B0B3E"/>
    <w:rsid w:val="008B12D2"/>
    <w:rsid w:val="008B1E9B"/>
    <w:rsid w:val="008B6CF5"/>
    <w:rsid w:val="008C03AD"/>
    <w:rsid w:val="008C0C29"/>
    <w:rsid w:val="008C347F"/>
    <w:rsid w:val="008D02DA"/>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50784"/>
    <w:rsid w:val="00950A54"/>
    <w:rsid w:val="009522A9"/>
    <w:rsid w:val="009530DB"/>
    <w:rsid w:val="00953676"/>
    <w:rsid w:val="00956F30"/>
    <w:rsid w:val="00957B94"/>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902DB"/>
    <w:rsid w:val="00990605"/>
    <w:rsid w:val="00991BAC"/>
    <w:rsid w:val="0099242C"/>
    <w:rsid w:val="0099443C"/>
    <w:rsid w:val="00997EE5"/>
    <w:rsid w:val="00997F7E"/>
    <w:rsid w:val="009A059C"/>
    <w:rsid w:val="009A13CC"/>
    <w:rsid w:val="009A13CF"/>
    <w:rsid w:val="009A6764"/>
    <w:rsid w:val="009A6EA0"/>
    <w:rsid w:val="009A7146"/>
    <w:rsid w:val="009C1335"/>
    <w:rsid w:val="009C184A"/>
    <w:rsid w:val="009C1AB2"/>
    <w:rsid w:val="009C7251"/>
    <w:rsid w:val="009C78CF"/>
    <w:rsid w:val="009E2E91"/>
    <w:rsid w:val="009E357D"/>
    <w:rsid w:val="009E387B"/>
    <w:rsid w:val="009E7D31"/>
    <w:rsid w:val="009F0687"/>
    <w:rsid w:val="009F35CC"/>
    <w:rsid w:val="00A01B40"/>
    <w:rsid w:val="00A12083"/>
    <w:rsid w:val="00A128AA"/>
    <w:rsid w:val="00A139F5"/>
    <w:rsid w:val="00A15C2D"/>
    <w:rsid w:val="00A16986"/>
    <w:rsid w:val="00A17140"/>
    <w:rsid w:val="00A17C9C"/>
    <w:rsid w:val="00A17D5D"/>
    <w:rsid w:val="00A230A1"/>
    <w:rsid w:val="00A250CC"/>
    <w:rsid w:val="00A251EE"/>
    <w:rsid w:val="00A32E16"/>
    <w:rsid w:val="00A32FDA"/>
    <w:rsid w:val="00A34144"/>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4758"/>
    <w:rsid w:val="00A755BC"/>
    <w:rsid w:val="00A808DA"/>
    <w:rsid w:val="00A810F9"/>
    <w:rsid w:val="00A82D31"/>
    <w:rsid w:val="00A84406"/>
    <w:rsid w:val="00A844B1"/>
    <w:rsid w:val="00A85E7E"/>
    <w:rsid w:val="00A86ECC"/>
    <w:rsid w:val="00A86FCC"/>
    <w:rsid w:val="00A874AE"/>
    <w:rsid w:val="00A90A6D"/>
    <w:rsid w:val="00A91617"/>
    <w:rsid w:val="00A94AF1"/>
    <w:rsid w:val="00A94D70"/>
    <w:rsid w:val="00A971E5"/>
    <w:rsid w:val="00A978E5"/>
    <w:rsid w:val="00AA0BA3"/>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60E"/>
    <w:rsid w:val="00AE1CF8"/>
    <w:rsid w:val="00AE229B"/>
    <w:rsid w:val="00AE2D4B"/>
    <w:rsid w:val="00AE4F99"/>
    <w:rsid w:val="00AF3FAF"/>
    <w:rsid w:val="00AF5BD2"/>
    <w:rsid w:val="00B05A5E"/>
    <w:rsid w:val="00B11B69"/>
    <w:rsid w:val="00B14952"/>
    <w:rsid w:val="00B16871"/>
    <w:rsid w:val="00B2206C"/>
    <w:rsid w:val="00B24BF3"/>
    <w:rsid w:val="00B24FFB"/>
    <w:rsid w:val="00B25B45"/>
    <w:rsid w:val="00B3144F"/>
    <w:rsid w:val="00B31E5A"/>
    <w:rsid w:val="00B32B23"/>
    <w:rsid w:val="00B32C9F"/>
    <w:rsid w:val="00B3794D"/>
    <w:rsid w:val="00B37D87"/>
    <w:rsid w:val="00B4118E"/>
    <w:rsid w:val="00B43141"/>
    <w:rsid w:val="00B43533"/>
    <w:rsid w:val="00B46128"/>
    <w:rsid w:val="00B46AC7"/>
    <w:rsid w:val="00B47359"/>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14E9"/>
    <w:rsid w:val="00B956EE"/>
    <w:rsid w:val="00B96DAF"/>
    <w:rsid w:val="00BA1D6D"/>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4E33"/>
    <w:rsid w:val="00BE1060"/>
    <w:rsid w:val="00BF7FCA"/>
    <w:rsid w:val="00C01529"/>
    <w:rsid w:val="00C0167A"/>
    <w:rsid w:val="00C030DE"/>
    <w:rsid w:val="00C03482"/>
    <w:rsid w:val="00C051A8"/>
    <w:rsid w:val="00C134D5"/>
    <w:rsid w:val="00C13CA0"/>
    <w:rsid w:val="00C14815"/>
    <w:rsid w:val="00C1595D"/>
    <w:rsid w:val="00C22105"/>
    <w:rsid w:val="00C244B6"/>
    <w:rsid w:val="00C27BF1"/>
    <w:rsid w:val="00C345FE"/>
    <w:rsid w:val="00C3702F"/>
    <w:rsid w:val="00C4500A"/>
    <w:rsid w:val="00C47A03"/>
    <w:rsid w:val="00C51D1F"/>
    <w:rsid w:val="00C555BD"/>
    <w:rsid w:val="00C55BDC"/>
    <w:rsid w:val="00C60504"/>
    <w:rsid w:val="00C621DC"/>
    <w:rsid w:val="00C62238"/>
    <w:rsid w:val="00C64202"/>
    <w:rsid w:val="00C643E1"/>
    <w:rsid w:val="00C64A37"/>
    <w:rsid w:val="00C67FEB"/>
    <w:rsid w:val="00C7154B"/>
    <w:rsid w:val="00C7158E"/>
    <w:rsid w:val="00C7250B"/>
    <w:rsid w:val="00C7346B"/>
    <w:rsid w:val="00C760FD"/>
    <w:rsid w:val="00C7636D"/>
    <w:rsid w:val="00C77C0E"/>
    <w:rsid w:val="00C83CE7"/>
    <w:rsid w:val="00C844FE"/>
    <w:rsid w:val="00C91687"/>
    <w:rsid w:val="00C924A8"/>
    <w:rsid w:val="00C945FE"/>
    <w:rsid w:val="00C96FAA"/>
    <w:rsid w:val="00C97A04"/>
    <w:rsid w:val="00CA107B"/>
    <w:rsid w:val="00CA484D"/>
    <w:rsid w:val="00CA4FB6"/>
    <w:rsid w:val="00CA6C6C"/>
    <w:rsid w:val="00CA743B"/>
    <w:rsid w:val="00CA784C"/>
    <w:rsid w:val="00CB2F90"/>
    <w:rsid w:val="00CB6AD4"/>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2827"/>
    <w:rsid w:val="00D42C51"/>
    <w:rsid w:val="00D45574"/>
    <w:rsid w:val="00D45732"/>
    <w:rsid w:val="00D52D63"/>
    <w:rsid w:val="00D56A6C"/>
    <w:rsid w:val="00D601CF"/>
    <w:rsid w:val="00D6047B"/>
    <w:rsid w:val="00D616D2"/>
    <w:rsid w:val="00D63B5F"/>
    <w:rsid w:val="00D70EF7"/>
    <w:rsid w:val="00D73157"/>
    <w:rsid w:val="00D7329D"/>
    <w:rsid w:val="00D73CF0"/>
    <w:rsid w:val="00D804B5"/>
    <w:rsid w:val="00D81665"/>
    <w:rsid w:val="00D81C7F"/>
    <w:rsid w:val="00D8397C"/>
    <w:rsid w:val="00D86F9E"/>
    <w:rsid w:val="00D94EED"/>
    <w:rsid w:val="00D9569C"/>
    <w:rsid w:val="00D96026"/>
    <w:rsid w:val="00D961BA"/>
    <w:rsid w:val="00D96946"/>
    <w:rsid w:val="00D972F6"/>
    <w:rsid w:val="00DA331D"/>
    <w:rsid w:val="00DA4451"/>
    <w:rsid w:val="00DA52DA"/>
    <w:rsid w:val="00DA7C1C"/>
    <w:rsid w:val="00DB07ED"/>
    <w:rsid w:val="00DB0D9A"/>
    <w:rsid w:val="00DB147A"/>
    <w:rsid w:val="00DB1B7A"/>
    <w:rsid w:val="00DB3F19"/>
    <w:rsid w:val="00DB706E"/>
    <w:rsid w:val="00DC3239"/>
    <w:rsid w:val="00DC4952"/>
    <w:rsid w:val="00DC6708"/>
    <w:rsid w:val="00DC7E0C"/>
    <w:rsid w:val="00DD011A"/>
    <w:rsid w:val="00DD3475"/>
    <w:rsid w:val="00DD40A7"/>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573E"/>
    <w:rsid w:val="00E56980"/>
    <w:rsid w:val="00E56AC5"/>
    <w:rsid w:val="00E63182"/>
    <w:rsid w:val="00E63B0C"/>
    <w:rsid w:val="00E664C5"/>
    <w:rsid w:val="00E671A2"/>
    <w:rsid w:val="00E6734A"/>
    <w:rsid w:val="00E717DB"/>
    <w:rsid w:val="00E726C8"/>
    <w:rsid w:val="00E7669C"/>
    <w:rsid w:val="00E76D26"/>
    <w:rsid w:val="00E76EE5"/>
    <w:rsid w:val="00E831B8"/>
    <w:rsid w:val="00E900DB"/>
    <w:rsid w:val="00E95036"/>
    <w:rsid w:val="00E95B8E"/>
    <w:rsid w:val="00E96BD5"/>
    <w:rsid w:val="00EA2CBA"/>
    <w:rsid w:val="00EA34CF"/>
    <w:rsid w:val="00EA6FB0"/>
    <w:rsid w:val="00EA7E57"/>
    <w:rsid w:val="00EB08FD"/>
    <w:rsid w:val="00EB1390"/>
    <w:rsid w:val="00EB2C71"/>
    <w:rsid w:val="00EB3333"/>
    <w:rsid w:val="00EB4340"/>
    <w:rsid w:val="00EB5257"/>
    <w:rsid w:val="00EB556D"/>
    <w:rsid w:val="00EB5A7D"/>
    <w:rsid w:val="00EB5BF6"/>
    <w:rsid w:val="00EC100E"/>
    <w:rsid w:val="00EC3C64"/>
    <w:rsid w:val="00EC685B"/>
    <w:rsid w:val="00EC70AC"/>
    <w:rsid w:val="00ED480B"/>
    <w:rsid w:val="00ED55C0"/>
    <w:rsid w:val="00ED682B"/>
    <w:rsid w:val="00EE1439"/>
    <w:rsid w:val="00EE41D5"/>
    <w:rsid w:val="00EE619A"/>
    <w:rsid w:val="00EF7BD9"/>
    <w:rsid w:val="00F0166F"/>
    <w:rsid w:val="00F02793"/>
    <w:rsid w:val="00F037A4"/>
    <w:rsid w:val="00F049AB"/>
    <w:rsid w:val="00F062BC"/>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408F"/>
    <w:rsid w:val="00F54EBB"/>
    <w:rsid w:val="00F60BA8"/>
    <w:rsid w:val="00F63636"/>
    <w:rsid w:val="00F64FF3"/>
    <w:rsid w:val="00F67D8F"/>
    <w:rsid w:val="00F76B7D"/>
    <w:rsid w:val="00F802BE"/>
    <w:rsid w:val="00F80E93"/>
    <w:rsid w:val="00F82038"/>
    <w:rsid w:val="00F86024"/>
    <w:rsid w:val="00F8611A"/>
    <w:rsid w:val="00F90D9F"/>
    <w:rsid w:val="00F92889"/>
    <w:rsid w:val="00F931CB"/>
    <w:rsid w:val="00F941BB"/>
    <w:rsid w:val="00F96D9B"/>
    <w:rsid w:val="00FA4D6D"/>
    <w:rsid w:val="00FA5128"/>
    <w:rsid w:val="00FA6B3C"/>
    <w:rsid w:val="00FB18C7"/>
    <w:rsid w:val="00FB1E20"/>
    <w:rsid w:val="00FB42D4"/>
    <w:rsid w:val="00FB5906"/>
    <w:rsid w:val="00FB762F"/>
    <w:rsid w:val="00FB7FC5"/>
    <w:rsid w:val="00FC2AED"/>
    <w:rsid w:val="00FC5D52"/>
    <w:rsid w:val="00FD2152"/>
    <w:rsid w:val="00FD594E"/>
    <w:rsid w:val="00FD5EA7"/>
    <w:rsid w:val="00FD74DC"/>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customStyle="1" w:styleId="UnresolvedMention">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xmlns:c16r2="http://schemas.microsoft.com/office/drawing/2015/06/chart">
              <c:ext xmlns:c16="http://schemas.microsoft.com/office/drawing/2014/chart" uri="{C3380CC4-5D6E-409C-BE32-E72D297353CC}">
                <c16:uniqueId val="{00000000-9C7F-4BB3-B269-1BB19E02B337}"/>
              </c:ext>
            </c:extLst>
          </c:dPt>
          <c:dPt>
            <c:idx val="26"/>
            <c:invertIfNegative val="0"/>
            <c:bubble3D val="0"/>
            <c:extLst xmlns:c16r2="http://schemas.microsoft.com/office/drawing/2015/06/chart">
              <c:ext xmlns:c16="http://schemas.microsoft.com/office/drawing/2014/chart" uri="{C3380CC4-5D6E-409C-BE32-E72D297353CC}">
                <c16:uniqueId val="{00000001-9C7F-4BB3-B269-1BB19E02B337}"/>
              </c:ext>
            </c:extLst>
          </c:dPt>
          <c:dPt>
            <c:idx val="27"/>
            <c:invertIfNegative val="0"/>
            <c:bubble3D val="0"/>
            <c:extLst xmlns:c16r2="http://schemas.microsoft.com/office/drawing/2015/06/chart">
              <c:ext xmlns:c16="http://schemas.microsoft.com/office/drawing/2014/chart" uri="{C3380CC4-5D6E-409C-BE32-E72D297353CC}">
                <c16:uniqueId val="{00000002-9C7F-4BB3-B269-1BB19E02B337}"/>
              </c:ext>
            </c:extLst>
          </c:dPt>
          <c:dPt>
            <c:idx val="28"/>
            <c:invertIfNegative val="0"/>
            <c:bubble3D val="0"/>
            <c:extLst xmlns:c16r2="http://schemas.microsoft.com/office/drawing/2015/06/chart">
              <c:ext xmlns:c16="http://schemas.microsoft.com/office/drawing/2014/chart" uri="{C3380CC4-5D6E-409C-BE32-E72D297353CC}">
                <c16:uniqueId val="{00000003-9C7F-4BB3-B269-1BB19E02B337}"/>
              </c:ext>
            </c:extLst>
          </c:dPt>
          <c:dPt>
            <c:idx val="29"/>
            <c:invertIfNegative val="0"/>
            <c:bubble3D val="0"/>
            <c:extLst xmlns:c16r2="http://schemas.microsoft.com/office/drawing/2015/06/chart">
              <c:ext xmlns:c16="http://schemas.microsoft.com/office/drawing/2014/chart" uri="{C3380CC4-5D6E-409C-BE32-E72D297353CC}">
                <c16:uniqueId val="{00000004-9C7F-4BB3-B269-1BB19E02B337}"/>
              </c:ext>
            </c:extLst>
          </c:dPt>
          <c:dPt>
            <c:idx val="30"/>
            <c:invertIfNegative val="0"/>
            <c:bubble3D val="0"/>
            <c:extLst xmlns:c16r2="http://schemas.microsoft.com/office/drawing/2015/06/chart">
              <c:ext xmlns:c16="http://schemas.microsoft.com/office/drawing/2014/chart" uri="{C3380CC4-5D6E-409C-BE32-E72D297353CC}">
                <c16:uniqueId val="{00000005-9C7F-4BB3-B269-1BB19E02B337}"/>
              </c:ext>
            </c:extLst>
          </c:dPt>
          <c:dPt>
            <c:idx val="31"/>
            <c:invertIfNegative val="0"/>
            <c:bubble3D val="0"/>
            <c:extLst xmlns:c16r2="http://schemas.microsoft.com/office/drawing/2015/06/chart">
              <c:ext xmlns:c16="http://schemas.microsoft.com/office/drawing/2014/chart" uri="{C3380CC4-5D6E-409C-BE32-E72D297353CC}">
                <c16:uniqueId val="{00000006-9C7F-4BB3-B269-1BB19E02B337}"/>
              </c:ext>
            </c:extLst>
          </c:dPt>
          <c:dPt>
            <c:idx val="32"/>
            <c:invertIfNegative val="0"/>
            <c:bubble3D val="0"/>
            <c:extLst xmlns:c16r2="http://schemas.microsoft.com/office/drawing/2015/06/chart">
              <c:ext xmlns:c16="http://schemas.microsoft.com/office/drawing/2014/chart" uri="{C3380CC4-5D6E-409C-BE32-E72D297353CC}">
                <c16:uniqueId val="{00000007-9C7F-4BB3-B269-1BB19E02B337}"/>
              </c:ext>
            </c:extLst>
          </c:dPt>
          <c:dPt>
            <c:idx val="33"/>
            <c:invertIfNegative val="0"/>
            <c:bubble3D val="0"/>
            <c:extLst xmlns:c16r2="http://schemas.microsoft.com/office/drawing/2015/06/chart">
              <c:ext xmlns:c16="http://schemas.microsoft.com/office/drawing/2014/chart" uri="{C3380CC4-5D6E-409C-BE32-E72D297353CC}">
                <c16:uniqueId val="{00000008-9C7F-4BB3-B269-1BB19E02B337}"/>
              </c:ext>
            </c:extLst>
          </c:dPt>
          <c:dPt>
            <c:idx val="34"/>
            <c:invertIfNegative val="0"/>
            <c:bubble3D val="0"/>
            <c:extLst xmlns:c16r2="http://schemas.microsoft.com/office/drawing/2015/06/chart">
              <c:ext xmlns:c16="http://schemas.microsoft.com/office/drawing/2014/chart" uri="{C3380CC4-5D6E-409C-BE32-E72D297353CC}">
                <c16:uniqueId val="{00000009-9C7F-4BB3-B269-1BB19E02B337}"/>
              </c:ext>
            </c:extLst>
          </c:dPt>
          <c:dPt>
            <c:idx val="35"/>
            <c:invertIfNegative val="0"/>
            <c:bubble3D val="0"/>
            <c:extLst xmlns:c16r2="http://schemas.microsoft.com/office/drawing/2015/06/chart">
              <c:ext xmlns:c16="http://schemas.microsoft.com/office/drawing/2014/chart" uri="{C3380CC4-5D6E-409C-BE32-E72D297353CC}">
                <c16:uniqueId val="{0000000B-9C7F-4BB3-B269-1BB19E02B337}"/>
              </c:ext>
            </c:extLst>
          </c:dPt>
          <c:dPt>
            <c:idx val="36"/>
            <c:invertIfNegative val="0"/>
            <c:bubble3D val="0"/>
            <c:extLst xmlns:c16r2="http://schemas.microsoft.com/office/drawing/2015/06/chart">
              <c:ext xmlns:c16="http://schemas.microsoft.com/office/drawing/2014/chart" uri="{C3380CC4-5D6E-409C-BE32-E72D297353CC}">
                <c16:uniqueId val="{0000000B-343E-41FA-AFAF-6EF6C3F2734B}"/>
              </c:ext>
            </c:extLst>
          </c:dPt>
          <c:dPt>
            <c:idx val="37"/>
            <c:invertIfNegative val="0"/>
            <c:bubble3D val="0"/>
            <c:extLst xmlns:c16r2="http://schemas.microsoft.com/office/drawing/2015/06/chart">
              <c:ext xmlns:c16="http://schemas.microsoft.com/office/drawing/2014/chart" uri="{C3380CC4-5D6E-409C-BE32-E72D297353CC}">
                <c16:uniqueId val="{0000000D-5140-409D-8E0A-FA4AC89535FD}"/>
              </c:ext>
            </c:extLst>
          </c:dPt>
          <c:dPt>
            <c:idx val="38"/>
            <c:invertIfNegative val="0"/>
            <c:bubble3D val="0"/>
            <c:extLst xmlns:c16r2="http://schemas.microsoft.com/office/drawing/2015/06/chart">
              <c:ext xmlns:c16="http://schemas.microsoft.com/office/drawing/2014/chart" uri="{C3380CC4-5D6E-409C-BE32-E72D297353CC}">
                <c16:uniqueId val="{0000000E-4BD0-4C9D-9C34-704937EC2A7A}"/>
              </c:ext>
            </c:extLst>
          </c:dPt>
          <c:dPt>
            <c:idx val="39"/>
            <c:invertIfNegative val="0"/>
            <c:bubble3D val="0"/>
            <c:extLst xmlns:c16r2="http://schemas.microsoft.com/office/drawing/2015/06/chart">
              <c:ext xmlns:c16="http://schemas.microsoft.com/office/drawing/2014/chart" uri="{C3380CC4-5D6E-409C-BE32-E72D297353CC}">
                <c16:uniqueId val="{0000000F-DB44-4EEA-83A4-FDF127AC7E26}"/>
              </c:ext>
            </c:extLst>
          </c:dPt>
          <c:dPt>
            <c:idx val="40"/>
            <c:invertIfNegative val="0"/>
            <c:bubble3D val="0"/>
            <c:extLst xmlns:c16r2="http://schemas.microsoft.com/office/drawing/2015/06/chart">
              <c:ext xmlns:c16="http://schemas.microsoft.com/office/drawing/2014/chart" uri="{C3380CC4-5D6E-409C-BE32-E72D297353CC}">
                <c16:uniqueId val="{00000010-1D81-47E8-AFD9-99004F35C376}"/>
              </c:ext>
            </c:extLst>
          </c:dPt>
          <c:dPt>
            <c:idx val="41"/>
            <c:invertIfNegative val="0"/>
            <c:bubble3D val="0"/>
            <c:extLst xmlns:c16r2="http://schemas.microsoft.com/office/drawing/2015/06/chart">
              <c:ext xmlns:c16="http://schemas.microsoft.com/office/drawing/2014/chart" uri="{C3380CC4-5D6E-409C-BE32-E72D297353CC}">
                <c16:uniqueId val="{00000011-FE14-4600-82E8-5E2C1CFC8D47}"/>
              </c:ext>
            </c:extLst>
          </c:dPt>
          <c:dPt>
            <c:idx val="42"/>
            <c:invertIfNegative val="0"/>
            <c:bubble3D val="0"/>
            <c:extLst xmlns:c16r2="http://schemas.microsoft.com/office/drawing/2015/06/chart">
              <c:ext xmlns:c16="http://schemas.microsoft.com/office/drawing/2014/chart" uri="{C3380CC4-5D6E-409C-BE32-E72D297353CC}">
                <c16:uniqueId val="{00000012-326A-4902-9078-252C52C02E40}"/>
              </c:ext>
            </c:extLst>
          </c:dPt>
          <c:dPt>
            <c:idx val="43"/>
            <c:invertIfNegative val="0"/>
            <c:bubble3D val="0"/>
            <c:extLst xmlns:c16r2="http://schemas.microsoft.com/office/drawing/2015/06/chart">
              <c:ext xmlns:c16="http://schemas.microsoft.com/office/drawing/2014/chart" uri="{C3380CC4-5D6E-409C-BE32-E72D297353CC}">
                <c16:uniqueId val="{00000013-D48E-48B1-8250-378A1C560DAA}"/>
              </c:ext>
            </c:extLst>
          </c:dPt>
          <c:dPt>
            <c:idx val="44"/>
            <c:invertIfNegative val="0"/>
            <c:bubble3D val="0"/>
            <c:extLst xmlns:c16r2="http://schemas.microsoft.com/office/drawing/2015/06/chart">
              <c:ext xmlns:c16="http://schemas.microsoft.com/office/drawing/2014/chart" uri="{C3380CC4-5D6E-409C-BE32-E72D297353CC}">
                <c16:uniqueId val="{00000014-5D2D-4E5A-8270-81C5E9EB8C35}"/>
              </c:ext>
            </c:extLst>
          </c:dPt>
          <c:dPt>
            <c:idx val="45"/>
            <c:invertIfNegative val="0"/>
            <c:bubble3D val="0"/>
            <c:spPr>
              <a:solidFill>
                <a:srgbClr val="001D77"/>
              </a:solidFill>
              <a:ln w="3175">
                <a:noFill/>
                <a:prstDash val="solid"/>
              </a:ln>
            </c:spPr>
            <c:extLst xmlns:c16r2="http://schemas.microsoft.com/office/drawing/2015/06/chart">
              <c:ext xmlns:c16="http://schemas.microsoft.com/office/drawing/2014/chart" uri="{C3380CC4-5D6E-409C-BE32-E72D297353CC}">
                <c16:uniqueId val="{00000015-4094-4612-BE3A-8A305402FD11}"/>
              </c:ext>
            </c:extLst>
          </c:dPt>
          <c:cat>
            <c:multiLvlStrRef>
              <c:f>Arkusz1!$B$101:$C$146</c:f>
              <c:multiLvlStrCache>
                <c:ptCount val="46"/>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lvl>
                <c:lvl>
                  <c:pt idx="0">
                    <c:v>2019</c:v>
                  </c:pt>
                  <c:pt idx="12">
                    <c:v>2020</c:v>
                  </c:pt>
                  <c:pt idx="24">
                    <c:v>2021</c:v>
                  </c:pt>
                  <c:pt idx="36">
                    <c:v>2022</c:v>
                  </c:pt>
                </c:lvl>
              </c:multiLvlStrCache>
            </c:multiLvlStrRef>
          </c:cat>
          <c:val>
            <c:numRef>
              <c:f>Arkusz1!$D$101:$D$146</c:f>
              <c:numCache>
                <c:formatCode>General</c:formatCode>
                <c:ptCount val="46"/>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pt idx="43">
                  <c:v>104.2</c:v>
                </c:pt>
                <c:pt idx="44">
                  <c:v>104.1</c:v>
                </c:pt>
                <c:pt idx="45">
                  <c:v>100.7</c:v>
                </c:pt>
              </c:numCache>
            </c:numRef>
          </c:val>
          <c:extLst xmlns:c16r2="http://schemas.microsoft.com/office/drawing/2015/06/char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169659024"/>
        <c:axId val="1169657936"/>
      </c:barChart>
      <c:catAx>
        <c:axId val="1169659024"/>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169657936"/>
        <c:crossesAt val="100"/>
        <c:auto val="0"/>
        <c:lblAlgn val="ctr"/>
        <c:lblOffset val="50"/>
        <c:tickLblSkip val="10"/>
        <c:tickMarkSkip val="2"/>
        <c:noMultiLvlLbl val="0"/>
      </c:catAx>
      <c:valAx>
        <c:axId val="116965793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169659024"/>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94.5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BCA-49E0-A5A7-0E6809F920B7}"/>
                </c:ext>
                <c:ext xmlns:c15="http://schemas.microsoft.com/office/drawing/2012/chart" uri="{CE6537A1-D6FC-4f65-9D91-7224C49458BB}"/>
              </c:extLst>
            </c:dLbl>
            <c:dLbl>
              <c:idx val="1"/>
              <c:tx>
                <c:rich>
                  <a:bodyPr/>
                  <a:lstStyle/>
                  <a:p>
                    <a:r>
                      <a:rPr lang="en-US"/>
                      <a:t>79.5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BCA-49E0-A5A7-0E6809F920B7}"/>
                </c:ext>
                <c:ext xmlns:c15="http://schemas.microsoft.com/office/drawing/2012/chart" uri="{CE6537A1-D6FC-4f65-9D91-7224C49458BB}"/>
              </c:extLst>
            </c:dLbl>
            <c:dLbl>
              <c:idx val="2"/>
              <c:tx>
                <c:rich>
                  <a:bodyPr/>
                  <a:lstStyle/>
                  <a:p>
                    <a:r>
                      <a:rPr lang="en-US"/>
                      <a:t>102.4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BCA-49E0-A5A7-0E6809F920B7}"/>
                </c:ext>
                <c:ext xmlns:c15="http://schemas.microsoft.com/office/drawing/2012/chart" uri="{CE6537A1-D6FC-4f65-9D91-7224C49458BB}"/>
              </c:extLst>
            </c:dLbl>
            <c:dLbl>
              <c:idx val="3"/>
              <c:tx>
                <c:rich>
                  <a:bodyPr/>
                  <a:lstStyle/>
                  <a:p>
                    <a:r>
                      <a:rPr lang="en-US"/>
                      <a:t>108.4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BCA-49E0-A5A7-0E6809F920B7}"/>
                </c:ext>
                <c:ext xmlns:c15="http://schemas.microsoft.com/office/drawing/2012/chart" uri="{CE6537A1-D6FC-4f65-9D91-7224C49458BB}"/>
              </c:extLst>
            </c:dLbl>
            <c:dLbl>
              <c:idx val="4"/>
              <c:tx>
                <c:rich>
                  <a:bodyPr/>
                  <a:lstStyle/>
                  <a:p>
                    <a:r>
                      <a:rPr lang="en-US"/>
                      <a:t>114.3</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BCA-49E0-A5A7-0E6809F920B7}"/>
                </c:ext>
                <c:ext xmlns:c15="http://schemas.microsoft.com/office/drawing/2012/chart" uri="{CE6537A1-D6FC-4f65-9D91-7224C49458BB}"/>
              </c:extLst>
            </c:dLbl>
            <c:dLbl>
              <c:idx val="5"/>
              <c:tx>
                <c:rich>
                  <a:bodyPr/>
                  <a:lstStyle/>
                  <a:p>
                    <a:r>
                      <a:rPr lang="en-US"/>
                      <a:t>95.0</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BCA-49E0-A5A7-0E6809F920B7}"/>
                </c:ext>
                <c:ext xmlns:c15="http://schemas.microsoft.com/office/drawing/2012/chart" uri="{CE6537A1-D6FC-4f65-9D91-7224C49458BB}"/>
              </c:extLst>
            </c:dLbl>
            <c:dLbl>
              <c:idx val="6"/>
              <c:tx>
                <c:rich>
                  <a:bodyPr/>
                  <a:lstStyle/>
                  <a:p>
                    <a:r>
                      <a:rPr lang="en-US"/>
                      <a:t>96.7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0BCA-49E0-A5A7-0E6809F920B7}"/>
                </c:ext>
                <c:ext xmlns:c15="http://schemas.microsoft.com/office/drawing/2012/chart" uri="{CE6537A1-D6FC-4f65-9D91-7224C49458BB}"/>
              </c:extLst>
            </c:dLbl>
            <c:dLbl>
              <c:idx val="7"/>
              <c:tx>
                <c:rich>
                  <a:bodyPr/>
                  <a:lstStyle/>
                  <a:p>
                    <a:r>
                      <a:rPr lang="en-US"/>
                      <a:t>105.6</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BCA-49E0-A5A7-0E6809F920B7}"/>
                </c:ext>
                <c:ext xmlns:c15="http://schemas.microsoft.com/office/drawing/2012/chart" uri="{CE6537A1-D6FC-4f65-9D91-7224C49458BB}"/>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rodz_dział_miesiąc!$CX$4:$CX$11</c:f>
              <c:numCache>
                <c:formatCode>0.0</c:formatCode>
                <c:ptCount val="8"/>
                <c:pt idx="0">
                  <c:v>94.5</c:v>
                </c:pt>
                <c:pt idx="1">
                  <c:v>79.5</c:v>
                </c:pt>
                <c:pt idx="2">
                  <c:v>102.4</c:v>
                </c:pt>
                <c:pt idx="3">
                  <c:v>108.4</c:v>
                </c:pt>
                <c:pt idx="4">
                  <c:v>114.3</c:v>
                </c:pt>
                <c:pt idx="5">
                  <c:v>95</c:v>
                </c:pt>
                <c:pt idx="6">
                  <c:v>96.7</c:v>
                </c:pt>
                <c:pt idx="7">
                  <c:v>105.6</c:v>
                </c:pt>
              </c:numCache>
            </c:numRef>
          </c:val>
          <c:extLst xmlns:c16r2="http://schemas.microsoft.com/office/drawing/2015/06/char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169667184"/>
        <c:axId val="1169659568"/>
      </c:barChart>
      <c:catAx>
        <c:axId val="1169667184"/>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169659568"/>
        <c:crossesAt val="100"/>
        <c:auto val="0"/>
        <c:lblAlgn val="ctr"/>
        <c:lblOffset val="80"/>
        <c:tickLblSkip val="1"/>
        <c:tickMarkSkip val="1"/>
        <c:noMultiLvlLbl val="0"/>
      </c:catAx>
      <c:valAx>
        <c:axId val="1169659568"/>
        <c:scaling>
          <c:orientation val="minMax"/>
          <c:max val="120"/>
          <c:min val="75"/>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169667184"/>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9"/>
              <c:layout>
                <c:manualLayout>
                  <c:x val="0"/>
                  <c:y val="-2.8232636928289104E-2"/>
                </c:manualLayout>
              </c:layout>
              <c:tx>
                <c:rich>
                  <a:bodyPr/>
                  <a:lstStyle/>
                  <a:p>
                    <a:r>
                      <a:rPr lang="en-US" baseline="0">
                        <a:solidFill>
                          <a:srgbClr val="001D77"/>
                        </a:solidFill>
                      </a:rPr>
                      <a:t>141.8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BB6-483A-91AB-A6D3FA226E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Arkusz1!$A$2:$B$71</c:f>
              <c:multiLvlStrCache>
                <c:ptCount val="7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lvl>
                <c:lvl>
                  <c:pt idx="0">
                    <c:v>2017</c:v>
                  </c:pt>
                  <c:pt idx="12">
                    <c:v>2018</c:v>
                  </c:pt>
                  <c:pt idx="24">
                    <c:v>2019</c:v>
                  </c:pt>
                  <c:pt idx="36">
                    <c:v>2020</c:v>
                  </c:pt>
                  <c:pt idx="48">
                    <c:v>2021</c:v>
                  </c:pt>
                  <c:pt idx="60">
                    <c:v>2022</c:v>
                  </c:pt>
                </c:lvl>
              </c:multiLvlStrCache>
            </c:multiLvlStrRef>
          </c:cat>
          <c:val>
            <c:numRef>
              <c:f>Arkusz1!$C$2:$C$71</c:f>
              <c:numCache>
                <c:formatCode>General</c:formatCode>
                <c:ptCount val="70"/>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pt idx="67">
                  <c:v>144.69999999999999</c:v>
                </c:pt>
                <c:pt idx="68">
                  <c:v>141.6</c:v>
                </c:pt>
                <c:pt idx="69">
                  <c:v>141.80000000000001</c:v>
                </c:pt>
              </c:numCache>
            </c:numRef>
          </c:val>
          <c:smooth val="0"/>
          <c:extLst xmlns:c16r2="http://schemas.microsoft.com/office/drawing/2015/06/char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9"/>
              <c:layout>
                <c:manualLayout>
                  <c:x val="-1.8180856871252053E-16"/>
                  <c:y val="3.9525691699604688E-2"/>
                </c:manualLayout>
              </c:layout>
              <c:tx>
                <c:rich>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r>
                      <a:rPr lang="en-US" baseline="0">
                        <a:solidFill>
                          <a:srgbClr val="339D68"/>
                        </a:solidFill>
                      </a:rPr>
                      <a:t>141.2</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BB6-483A-91AB-A6D3FA226E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Arkusz1!$A$2:$B$71</c:f>
              <c:multiLvlStrCache>
                <c:ptCount val="7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lvl>
                <c:lvl>
                  <c:pt idx="0">
                    <c:v>2017</c:v>
                  </c:pt>
                  <c:pt idx="12">
                    <c:v>2018</c:v>
                  </c:pt>
                  <c:pt idx="24">
                    <c:v>2019</c:v>
                  </c:pt>
                  <c:pt idx="36">
                    <c:v>2020</c:v>
                  </c:pt>
                  <c:pt idx="48">
                    <c:v>2021</c:v>
                  </c:pt>
                  <c:pt idx="60">
                    <c:v>2022</c:v>
                  </c:pt>
                </c:lvl>
              </c:multiLvlStrCache>
            </c:multiLvlStrRef>
          </c:cat>
          <c:val>
            <c:numRef>
              <c:f>Arkusz1!$D$2:$D$71</c:f>
              <c:numCache>
                <c:formatCode>General</c:formatCode>
                <c:ptCount val="70"/>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pt idx="67">
                  <c:v>141.69999999999999</c:v>
                </c:pt>
                <c:pt idx="68" formatCode="0.0">
                  <c:v>143</c:v>
                </c:pt>
                <c:pt idx="69">
                  <c:v>141.19999999999999</c:v>
                </c:pt>
              </c:numCache>
            </c:numRef>
          </c:val>
          <c:smooth val="0"/>
          <c:extLst xmlns:c16r2="http://schemas.microsoft.com/office/drawing/2015/06/char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169655216"/>
        <c:axId val="1169654128"/>
      </c:lineChart>
      <c:catAx>
        <c:axId val="1169655216"/>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169654128"/>
        <c:crosses val="autoZero"/>
        <c:auto val="1"/>
        <c:lblAlgn val="ctr"/>
        <c:lblOffset val="20"/>
        <c:tickMarkSkip val="12"/>
        <c:noMultiLvlLbl val="0"/>
      </c:catAx>
      <c:valAx>
        <c:axId val="116965412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169655216"/>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0.14995</cdr:x>
      <cdr:y>0.09399</cdr:y>
    </cdr:from>
    <cdr:to>
      <cdr:x>0.29656</cdr:x>
      <cdr:y>0.19334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774696" y="256033"/>
          <a:ext cx="757440" cy="27066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100.7</a:t>
          </a:r>
        </a:p>
      </cdr:txBody>
    </cdr:sp>
  </cdr:relSizeAnchor>
  <cdr:relSizeAnchor xmlns:cdr="http://schemas.openxmlformats.org/drawingml/2006/chartDrawing">
    <cdr:from>
      <cdr:x>0.1686</cdr:x>
      <cdr:y>0.18529</cdr:y>
    </cdr:from>
    <cdr:to>
      <cdr:x>0.22088</cdr:x>
      <cdr:y>0.33989</cdr:y>
    </cdr:to>
    <cdr:sp macro="" textlink="">
      <cdr:nvSpPr>
        <cdr:cNvPr id="4" name="Line 1033"/>
        <cdr:cNvSpPr>
          <a:spLocks xmlns:a="http://schemas.openxmlformats.org/drawingml/2006/main" noChangeShapeType="1"/>
        </cdr:cNvSpPr>
      </cdr:nvSpPr>
      <cdr:spPr bwMode="auto">
        <a:xfrm xmlns:a="http://schemas.openxmlformats.org/drawingml/2006/main" flipH="1">
          <a:off x="871047" y="504750"/>
          <a:ext cx="270123" cy="421162"/>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0.04835</cdr:x>
      <cdr:y>0.3423</cdr:y>
    </cdr:from>
    <cdr:to>
      <cdr:x>0.95547</cdr:x>
      <cdr:y>0.34353</cdr:y>
    </cdr:to>
    <cdr:sp macro="" textlink="">
      <cdr:nvSpPr>
        <cdr:cNvPr id="5" name="Line 1034"/>
        <cdr:cNvSpPr>
          <a:spLocks xmlns:a="http://schemas.openxmlformats.org/drawingml/2006/main" noChangeShapeType="1"/>
        </cdr:cNvSpPr>
      </cdr:nvSpPr>
      <cdr:spPr bwMode="auto">
        <a:xfrm xmlns:a="http://schemas.openxmlformats.org/drawingml/2006/main" flipV="1">
          <a:off x="249794" y="932467"/>
          <a:ext cx="4686508" cy="335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FEA9D9-4D01-4D1F-846E-45BCB873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820</Words>
  <Characters>4924</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sales index – October 2022</dc:title>
  <dc:subject/>
  <dc:creator>Statistics Poland</dc:creator>
  <cp:keywords/>
  <dc:description/>
  <cp:lastModifiedBy>Putkowska Beata</cp:lastModifiedBy>
  <cp:revision>3</cp:revision>
  <cp:lastPrinted>2022-10-21T05:41:00Z</cp:lastPrinted>
  <dcterms:created xsi:type="dcterms:W3CDTF">2022-11-22T14:06:00Z</dcterms:created>
  <dcterms:modified xsi:type="dcterms:W3CDTF">2022-11-23T07:26:00Z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