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B0047F">
        <w:rPr>
          <w:lang w:val="en-GB"/>
        </w:rPr>
        <w:t>February</w:t>
      </w:r>
      <w:r w:rsidR="006B7A4B">
        <w:rPr>
          <w:lang w:val="en-GB"/>
        </w:rPr>
        <w:t xml:space="preserve"> </w:t>
      </w:r>
      <w:r w:rsidRPr="00E8123B">
        <w:rPr>
          <w:lang w:val="en-GB"/>
        </w:rPr>
        <w:t>202</w:t>
      </w:r>
      <w:r w:rsidR="006B7A4B">
        <w:rPr>
          <w:lang w:val="en-GB"/>
        </w:rPr>
        <w:t>3</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49530</wp:posOffset>
                </wp:positionV>
                <wp:extent cx="2044065" cy="1059815"/>
                <wp:effectExtent l="0" t="0" r="0" b="6985"/>
                <wp:wrapSquare wrapText="bothSides"/>
                <wp:docPr id="6" name="Pole tekstowe 2" descr="18.4% the  growth of producer prices  in industry  compared to  February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059815"/>
                        </a:xfrm>
                        <a:prstGeom prst="roundRect">
                          <a:avLst/>
                        </a:prstGeom>
                        <a:solidFill>
                          <a:srgbClr val="001D77"/>
                        </a:solidFill>
                        <a:ln w="9525">
                          <a:noFill/>
                          <a:miter lim="800000"/>
                          <a:headEnd/>
                          <a:tailEnd/>
                        </a:ln>
                      </wps:spPr>
                      <wps:txb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2B1BE1">
                              <w:rPr>
                                <w:rStyle w:val="WartowskanikaZnak"/>
                                <w:lang w:val="en-US"/>
                              </w:rPr>
                              <w:t>18</w:t>
                            </w:r>
                            <w:r w:rsidR="007267B0" w:rsidRPr="007444CA">
                              <w:rPr>
                                <w:rStyle w:val="WartowskanikaZnak"/>
                                <w:lang w:val="en-US"/>
                              </w:rPr>
                              <w:t>.</w:t>
                            </w:r>
                            <w:r w:rsidR="00BD6D6B">
                              <w:rPr>
                                <w:rStyle w:val="WartowskanikaZnak"/>
                                <w:lang w:val="en-US"/>
                              </w:rPr>
                              <w:t>4</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B674C3">
                              <w:rPr>
                                <w:lang w:val="en-US"/>
                              </w:rPr>
                              <w:t xml:space="preserve">February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18.4% the  growth of producer prices  in industry  compared to  February 2022&#10;&#10;" style="position:absolute;margin-left:0;margin-top:3.9pt;width:160.95pt;height:83.4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" fillcolor="#001d77" stroked="f">
                <v:stroke joinstyle="miter"/>
                <v:textbo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2B1BE1">
                        <w:rPr>
                          <w:rStyle w:val="WartowskanikaZnak"/>
                          <w:lang w:val="en-US"/>
                        </w:rPr>
                        <w:t>18</w:t>
                      </w:r>
                      <w:r w:rsidR="007267B0" w:rsidRPr="007444CA">
                        <w:rPr>
                          <w:rStyle w:val="WartowskanikaZnak"/>
                          <w:lang w:val="en-US"/>
                        </w:rPr>
                        <w:t>.</w:t>
                      </w:r>
                      <w:r w:rsidR="00BD6D6B">
                        <w:rPr>
                          <w:rStyle w:val="WartowskanikaZnak"/>
                          <w:lang w:val="en-US"/>
                        </w:rPr>
                        <w:t>4</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B674C3">
                        <w:rPr>
                          <w:lang w:val="en-US"/>
                        </w:rPr>
                        <w:t xml:space="preserve">February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B674C3">
        <w:rPr>
          <w:rFonts w:eastAsia="Times New Roman" w:cs="Times New Roman"/>
          <w:bCs/>
          <w:noProof w:val="0"/>
          <w:lang w:val="en-US" w:eastAsia="en-US"/>
        </w:rPr>
        <w:t>February</w:t>
      </w:r>
      <w:r w:rsidR="00603E98" w:rsidRPr="00D01306">
        <w:rPr>
          <w:rFonts w:eastAsia="Times New Roman" w:cs="Times New Roman"/>
          <w:bCs/>
          <w:noProof w:val="0"/>
          <w:lang w:val="en-US" w:eastAsia="en-US"/>
        </w:rPr>
        <w:t xml:space="preserve"> 202</w:t>
      </w:r>
      <w:r w:rsidR="005E3DF0">
        <w:rPr>
          <w:rFonts w:eastAsia="Times New Roman" w:cs="Times New Roman"/>
          <w:bCs/>
          <w:noProof w:val="0"/>
          <w:lang w:val="en-US" w:eastAsia="en-US"/>
        </w:rPr>
        <w:t>3</w:t>
      </w:r>
      <w:r w:rsidR="00414F3D">
        <w:rPr>
          <w:rFonts w:eastAsia="Times New Roman" w:cs="Times New Roman"/>
          <w:bCs/>
          <w:noProof w:val="0"/>
          <w:lang w:val="en-US" w:eastAsia="en-US"/>
        </w:rPr>
        <w:t xml:space="preserve"> </w:t>
      </w:r>
      <w:r w:rsidR="00F57995">
        <w:rPr>
          <w:rFonts w:eastAsia="Times New Roman" w:cs="Times New Roman"/>
          <w:bCs/>
          <w:noProof w:val="0"/>
          <w:lang w:val="en-US" w:eastAsia="en-US"/>
        </w:rPr>
        <w:t xml:space="preserve"> </w:t>
      </w:r>
      <w:r w:rsidR="00BD6D6B">
        <w:rPr>
          <w:rFonts w:eastAsia="Times New Roman" w:cs="Times New Roman"/>
          <w:bCs/>
        </w:rPr>
        <w:t xml:space="preserve"> decreased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B674C3">
        <w:rPr>
          <w:rFonts w:eastAsia="Times New Roman" w:cs="Times New Roman"/>
          <w:bCs/>
          <w:noProof w:val="0"/>
          <w:lang w:val="en-US" w:eastAsia="en-US"/>
        </w:rPr>
        <w:t xml:space="preserve">January </w:t>
      </w:r>
      <w:r w:rsidR="00603E98" w:rsidRPr="00BD6D6B">
        <w:rPr>
          <w:rFonts w:eastAsia="Times New Roman" w:cs="Times New Roman"/>
          <w:bCs/>
          <w:noProof w:val="0"/>
          <w:lang w:val="en-US" w:eastAsia="en-US"/>
        </w:rPr>
        <w:t>202</w:t>
      </w:r>
      <w:r w:rsidR="00B674C3" w:rsidRPr="00BD6D6B">
        <w:rPr>
          <w:rFonts w:eastAsia="Times New Roman" w:cs="Times New Roman"/>
          <w:bCs/>
          <w:noProof w:val="0"/>
          <w:lang w:val="en-US" w:eastAsia="en-US"/>
        </w:rPr>
        <w:t>3</w:t>
      </w:r>
      <w:r w:rsidR="00603E98" w:rsidRPr="00BD6D6B">
        <w:rPr>
          <w:rFonts w:eastAsia="Times New Roman" w:cs="Times New Roman"/>
          <w:bCs/>
          <w:noProof w:val="0"/>
          <w:lang w:val="en-US" w:eastAsia="en-US"/>
        </w:rPr>
        <w:t xml:space="preserve">  by </w:t>
      </w:r>
      <w:r w:rsidR="00DE0C64" w:rsidRPr="00BD6D6B">
        <w:rPr>
          <w:rFonts w:eastAsia="Times New Roman" w:cs="Times New Roman"/>
          <w:bCs/>
          <w:noProof w:val="0"/>
          <w:lang w:val="en-US" w:eastAsia="en-US"/>
        </w:rPr>
        <w:t>0</w:t>
      </w:r>
      <w:r w:rsidR="00603E98" w:rsidRPr="00BD6D6B">
        <w:rPr>
          <w:rFonts w:eastAsia="Times New Roman" w:cs="Times New Roman"/>
          <w:bCs/>
          <w:noProof w:val="0"/>
          <w:lang w:val="en-US" w:eastAsia="en-US"/>
        </w:rPr>
        <w:t>.</w:t>
      </w:r>
      <w:r w:rsidR="00BD6D6B" w:rsidRPr="00BD6D6B">
        <w:rPr>
          <w:rFonts w:eastAsia="Times New Roman" w:cs="Times New Roman"/>
          <w:bCs/>
          <w:noProof w:val="0"/>
          <w:lang w:val="en-US" w:eastAsia="en-US"/>
        </w:rPr>
        <w:t>4</w:t>
      </w:r>
      <w:r w:rsidR="00603E98" w:rsidRPr="00BD6D6B">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 of the previous </w:t>
      </w:r>
      <w:r w:rsidR="00603E98" w:rsidRPr="00CC495D">
        <w:rPr>
          <w:rFonts w:eastAsia="Times New Roman" w:cs="Times New Roman"/>
          <w:bCs/>
          <w:noProof w:val="0"/>
          <w:lang w:val="en-US" w:eastAsia="en-US"/>
        </w:rPr>
        <w:t xml:space="preserve">year </w:t>
      </w:r>
      <w:r w:rsidR="00BD6D6B">
        <w:rPr>
          <w:rFonts w:eastAsia="Times New Roman" w:cs="Times New Roman"/>
          <w:bCs/>
          <w:noProof w:val="0"/>
          <w:lang w:val="en-US" w:eastAsia="en-US"/>
        </w:rPr>
        <w:t xml:space="preserve"> </w:t>
      </w:r>
      <w:r w:rsidR="00BD6D6B" w:rsidRPr="00BD6D6B">
        <w:rPr>
          <w:rFonts w:eastAsia="Times New Roman" w:cs="Times New Roman"/>
          <w:bCs/>
          <w:noProof w:val="0"/>
          <w:lang w:val="en-US" w:eastAsia="en-US"/>
        </w:rPr>
        <w:t>increased</w:t>
      </w:r>
      <w:r w:rsidR="006201EF" w:rsidRPr="00BD6D6B">
        <w:rPr>
          <w:rFonts w:eastAsia="Times New Roman" w:cs="Times New Roman"/>
          <w:bCs/>
          <w:noProof w:val="0"/>
          <w:lang w:val="en-US" w:eastAsia="en-US"/>
        </w:rPr>
        <w:t xml:space="preserve"> </w:t>
      </w:r>
      <w:r w:rsidR="00603E98" w:rsidRPr="00BD6D6B">
        <w:rPr>
          <w:rFonts w:eastAsia="Times New Roman" w:cs="Times New Roman"/>
          <w:bCs/>
          <w:noProof w:val="0"/>
          <w:lang w:val="en-US" w:eastAsia="en-US"/>
        </w:rPr>
        <w:t xml:space="preserve"> by </w:t>
      </w:r>
      <w:r w:rsidR="002B1BE1" w:rsidRPr="00BD6D6B">
        <w:rPr>
          <w:rFonts w:eastAsia="Times New Roman" w:cs="Times New Roman"/>
          <w:bCs/>
          <w:noProof w:val="0"/>
          <w:lang w:val="en-US" w:eastAsia="en-US"/>
        </w:rPr>
        <w:t>18</w:t>
      </w:r>
      <w:r w:rsidR="00603E98" w:rsidRPr="00BD6D6B">
        <w:rPr>
          <w:rFonts w:eastAsia="Times New Roman" w:cs="Times New Roman"/>
          <w:bCs/>
          <w:noProof w:val="0"/>
          <w:lang w:val="en-US" w:eastAsia="en-US"/>
        </w:rPr>
        <w:t>.</w:t>
      </w:r>
      <w:r w:rsidR="00BD6D6B" w:rsidRPr="00BD6D6B">
        <w:rPr>
          <w:rFonts w:eastAsia="Times New Roman" w:cs="Times New Roman"/>
          <w:bCs/>
          <w:noProof w:val="0"/>
          <w:lang w:val="en-US" w:eastAsia="en-US"/>
        </w:rPr>
        <w:t>4</w:t>
      </w:r>
      <w:r w:rsidR="00603E98" w:rsidRPr="00BD6D6B">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DC077B">
        <w:rPr>
          <w:lang w:val="en-US"/>
        </w:rPr>
        <w:t xml:space="preserve"> January</w:t>
      </w:r>
      <w:r w:rsidR="00B674C3">
        <w:rPr>
          <w:lang w:val="en-US"/>
        </w:rPr>
        <w:t xml:space="preserve"> and February </w:t>
      </w:r>
      <w:r w:rsidR="00DC077B">
        <w:rPr>
          <w:lang w:val="en-US"/>
        </w:rPr>
        <w:t xml:space="preserve"> 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January  and  February 2023"/>
        <w:tblDescription w:val="Price indices of sold production of industry in various reference periods: January 2023 to December 2022, January  2023 to the corresponding period of the previous year, i.e. January 2022, February 2023 to the corresponding period of the previous year, i.e. February 2022, February 2023 to January  2023, February 2023 to December 2022,  cumulatively January - February 2023 to January - February 2022  &#10;"/>
      </w:tblPr>
      <w:tblGrid>
        <w:gridCol w:w="2194"/>
        <w:gridCol w:w="1067"/>
        <w:gridCol w:w="839"/>
        <w:gridCol w:w="953"/>
        <w:gridCol w:w="953"/>
        <w:gridCol w:w="953"/>
        <w:gridCol w:w="1121"/>
      </w:tblGrid>
      <w:tr w:rsidR="0008538C" w:rsidRPr="00A56D4D" w:rsidTr="00D67790">
        <w:tc>
          <w:tcPr>
            <w:tcW w:w="2194" w:type="dxa"/>
            <w:tcBorders>
              <w:top w:val="single" w:sz="4" w:space="0" w:color="auto"/>
              <w:bottom w:val="nil"/>
              <w:right w:val="single" w:sz="4" w:space="0" w:color="auto"/>
            </w:tcBorders>
          </w:tcPr>
          <w:p w:rsidR="0008538C" w:rsidRPr="00A56D4D" w:rsidRDefault="0008538C" w:rsidP="003D467F">
            <w:pPr>
              <w:rPr>
                <w:shd w:val="clear" w:color="auto" w:fill="FFFFFF"/>
              </w:rPr>
            </w:pPr>
          </w:p>
        </w:tc>
        <w:tc>
          <w:tcPr>
            <w:tcW w:w="1906" w:type="dxa"/>
            <w:gridSpan w:val="2"/>
            <w:tcBorders>
              <w:top w:val="single" w:sz="4" w:space="0" w:color="auto"/>
              <w:left w:val="single" w:sz="4" w:space="0" w:color="auto"/>
              <w:bottom w:val="single" w:sz="4" w:space="0" w:color="001D77"/>
            </w:tcBorders>
          </w:tcPr>
          <w:p w:rsidR="0008538C" w:rsidRPr="00A56D4D" w:rsidRDefault="0008538C" w:rsidP="005C0DB9">
            <w:pPr>
              <w:jc w:val="center"/>
              <w:rPr>
                <w:shd w:val="clear" w:color="auto" w:fill="FFFFFF"/>
              </w:rPr>
            </w:pPr>
            <w:r>
              <w:rPr>
                <w:color w:val="000000" w:themeColor="text1"/>
                <w:sz w:val="16"/>
                <w:szCs w:val="16"/>
              </w:rPr>
              <w:t>01</w:t>
            </w:r>
            <w:r w:rsidRPr="00A56D4D">
              <w:rPr>
                <w:color w:val="000000" w:themeColor="text1"/>
                <w:sz w:val="16"/>
                <w:szCs w:val="16"/>
              </w:rPr>
              <w:t xml:space="preserve"> 202</w:t>
            </w:r>
            <w:r w:rsidR="005C0DB9">
              <w:rPr>
                <w:color w:val="000000" w:themeColor="text1"/>
                <w:sz w:val="16"/>
                <w:szCs w:val="16"/>
              </w:rPr>
              <w:t>3</w:t>
            </w:r>
          </w:p>
        </w:tc>
        <w:tc>
          <w:tcPr>
            <w:tcW w:w="2859" w:type="dxa"/>
            <w:gridSpan w:val="3"/>
            <w:tcBorders>
              <w:top w:val="single" w:sz="4" w:space="0" w:color="auto"/>
            </w:tcBorders>
          </w:tcPr>
          <w:p w:rsidR="0008538C" w:rsidRPr="00A56D4D" w:rsidRDefault="0008538C" w:rsidP="005C0DB9">
            <w:pPr>
              <w:jc w:val="center"/>
              <w:rPr>
                <w:shd w:val="clear" w:color="auto" w:fill="FFFFFF"/>
              </w:rPr>
            </w:pPr>
            <w:r>
              <w:rPr>
                <w:color w:val="000000" w:themeColor="text1"/>
                <w:sz w:val="16"/>
                <w:szCs w:val="16"/>
              </w:rPr>
              <w:t>02</w:t>
            </w:r>
            <w:r w:rsidRPr="00A56D4D">
              <w:rPr>
                <w:color w:val="000000" w:themeColor="text1"/>
                <w:sz w:val="16"/>
                <w:szCs w:val="16"/>
              </w:rPr>
              <w:t xml:space="preserve"> 202</w:t>
            </w:r>
            <w:r w:rsidR="005C0DB9">
              <w:rPr>
                <w:color w:val="000000" w:themeColor="text1"/>
                <w:sz w:val="16"/>
                <w:szCs w:val="16"/>
              </w:rPr>
              <w:t>3</w:t>
            </w:r>
          </w:p>
        </w:tc>
        <w:tc>
          <w:tcPr>
            <w:tcW w:w="1121" w:type="dxa"/>
            <w:tcBorders>
              <w:top w:val="single" w:sz="4" w:space="0" w:color="auto"/>
            </w:tcBorders>
          </w:tcPr>
          <w:p w:rsidR="0008538C" w:rsidRPr="00A56D4D" w:rsidRDefault="0008538C" w:rsidP="005C0DB9">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02</w:t>
            </w:r>
            <w:r w:rsidRPr="00A56D4D">
              <w:rPr>
                <w:color w:val="000000" w:themeColor="text1"/>
                <w:sz w:val="16"/>
                <w:szCs w:val="16"/>
              </w:rPr>
              <w:t xml:space="preserve"> 202</w:t>
            </w:r>
            <w:r w:rsidR="005C0DB9">
              <w:rPr>
                <w:color w:val="000000" w:themeColor="text1"/>
                <w:sz w:val="16"/>
                <w:szCs w:val="16"/>
              </w:rPr>
              <w:t>3</w:t>
            </w:r>
          </w:p>
        </w:tc>
      </w:tr>
      <w:tr w:rsidR="0008538C" w:rsidRPr="00A56D4D" w:rsidTr="005C0DB9">
        <w:tc>
          <w:tcPr>
            <w:tcW w:w="2194" w:type="dxa"/>
            <w:tcBorders>
              <w:top w:val="nil"/>
              <w:bottom w:val="single" w:sz="12" w:space="0" w:color="001D77"/>
            </w:tcBorders>
          </w:tcPr>
          <w:p w:rsidR="0008538C" w:rsidRPr="00A56D4D" w:rsidRDefault="0008538C" w:rsidP="003D467F">
            <w:pPr>
              <w:rPr>
                <w:shd w:val="clear" w:color="auto" w:fill="FFFFFF"/>
              </w:rPr>
            </w:pPr>
            <w:r w:rsidRPr="00A56D4D">
              <w:rPr>
                <w:rFonts w:cs="Arial"/>
                <w:color w:val="000000" w:themeColor="text1"/>
                <w:sz w:val="16"/>
                <w:szCs w:val="16"/>
              </w:rPr>
              <w:t xml:space="preserve"> SPECIFICATION</w:t>
            </w:r>
          </w:p>
        </w:tc>
        <w:tc>
          <w:tcPr>
            <w:tcW w:w="1067" w:type="dxa"/>
            <w:tcBorders>
              <w:bottom w:val="single" w:sz="12" w:space="0" w:color="001D77"/>
            </w:tcBorders>
            <w:vAlign w:val="center"/>
          </w:tcPr>
          <w:p w:rsidR="0008538C" w:rsidRPr="001D0A2B" w:rsidRDefault="0008538C" w:rsidP="005C0DB9">
            <w:pPr>
              <w:rPr>
                <w:spacing w:val="-12"/>
                <w:sz w:val="16"/>
                <w:szCs w:val="16"/>
                <w:shd w:val="clear" w:color="auto" w:fill="FFFFFF"/>
              </w:rPr>
            </w:pPr>
            <w:r w:rsidRPr="001D0A2B">
              <w:rPr>
                <w:color w:val="000000" w:themeColor="text1"/>
                <w:spacing w:val="-12"/>
                <w:sz w:val="16"/>
                <w:szCs w:val="16"/>
              </w:rPr>
              <w:t>12</w:t>
            </w:r>
            <w:r w:rsidR="005C0DB9">
              <w:rPr>
                <w:color w:val="000000" w:themeColor="text1"/>
                <w:spacing w:val="-12"/>
                <w:sz w:val="16"/>
                <w:szCs w:val="16"/>
              </w:rPr>
              <w:t xml:space="preserve"> </w:t>
            </w:r>
            <w:r w:rsidRPr="001D0A2B">
              <w:rPr>
                <w:color w:val="000000" w:themeColor="text1"/>
                <w:spacing w:val="-12"/>
                <w:sz w:val="16"/>
                <w:szCs w:val="16"/>
              </w:rPr>
              <w:t>202</w:t>
            </w:r>
            <w:r w:rsidR="005C0DB9">
              <w:rPr>
                <w:color w:val="000000" w:themeColor="text1"/>
                <w:spacing w:val="-12"/>
                <w:sz w:val="16"/>
                <w:szCs w:val="16"/>
              </w:rPr>
              <w:t xml:space="preserve">2= </w:t>
            </w:r>
            <w:r w:rsidRPr="001D0A2B">
              <w:rPr>
                <w:color w:val="000000" w:themeColor="text1"/>
                <w:spacing w:val="-12"/>
                <w:sz w:val="16"/>
                <w:szCs w:val="16"/>
              </w:rPr>
              <w:t>100</w:t>
            </w:r>
          </w:p>
        </w:tc>
        <w:tc>
          <w:tcPr>
            <w:tcW w:w="1792" w:type="dxa"/>
            <w:gridSpan w:val="2"/>
            <w:tcBorders>
              <w:bottom w:val="single" w:sz="12" w:space="0" w:color="001D77"/>
            </w:tcBorders>
          </w:tcPr>
          <w:p w:rsidR="0008538C" w:rsidRPr="00A56D4D" w:rsidRDefault="0008538C" w:rsidP="005C0DB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5C0DB9">
              <w:rPr>
                <w:color w:val="000000" w:themeColor="text1"/>
                <w:sz w:val="16"/>
                <w:szCs w:val="16"/>
              </w:rPr>
              <w:t>2</w:t>
            </w:r>
            <w:r w:rsidRPr="00A56D4D">
              <w:rPr>
                <w:color w:val="000000" w:themeColor="text1"/>
                <w:sz w:val="16"/>
                <w:szCs w:val="16"/>
              </w:rPr>
              <w:t>=100</w:t>
            </w:r>
          </w:p>
        </w:tc>
        <w:tc>
          <w:tcPr>
            <w:tcW w:w="953" w:type="dxa"/>
            <w:tcBorders>
              <w:bottom w:val="single" w:sz="12" w:space="0" w:color="001D77"/>
            </w:tcBorders>
            <w:vAlign w:val="center"/>
          </w:tcPr>
          <w:p w:rsidR="0008538C" w:rsidRPr="00A56D4D" w:rsidRDefault="0008538C" w:rsidP="005C0DB9">
            <w:pPr>
              <w:rPr>
                <w:color w:val="000000" w:themeColor="text1"/>
                <w:spacing w:val="-12"/>
                <w:sz w:val="16"/>
                <w:szCs w:val="16"/>
              </w:rPr>
            </w:pPr>
            <w:r>
              <w:rPr>
                <w:color w:val="000000" w:themeColor="text1"/>
                <w:spacing w:val="-12"/>
                <w:sz w:val="16"/>
                <w:szCs w:val="16"/>
              </w:rPr>
              <w:t xml:space="preserve">01 </w:t>
            </w:r>
            <w:r w:rsidRPr="00A56D4D">
              <w:rPr>
                <w:color w:val="000000" w:themeColor="text1"/>
                <w:spacing w:val="-12"/>
                <w:sz w:val="16"/>
                <w:szCs w:val="16"/>
              </w:rPr>
              <w:t>202</w:t>
            </w:r>
            <w:r w:rsidR="005C0DB9">
              <w:rPr>
                <w:color w:val="000000" w:themeColor="text1"/>
                <w:spacing w:val="-12"/>
                <w:sz w:val="16"/>
                <w:szCs w:val="16"/>
              </w:rPr>
              <w:t>3</w:t>
            </w:r>
            <w:r w:rsidRPr="00A56D4D">
              <w:rPr>
                <w:color w:val="000000" w:themeColor="text1"/>
                <w:spacing w:val="-12"/>
                <w:sz w:val="16"/>
                <w:szCs w:val="16"/>
              </w:rPr>
              <w:t>=100</w:t>
            </w:r>
          </w:p>
        </w:tc>
        <w:tc>
          <w:tcPr>
            <w:tcW w:w="953" w:type="dxa"/>
            <w:tcBorders>
              <w:bottom w:val="single" w:sz="12" w:space="0" w:color="001D77"/>
            </w:tcBorders>
            <w:vAlign w:val="center"/>
          </w:tcPr>
          <w:p w:rsidR="0008538C" w:rsidRPr="001D0A2B" w:rsidRDefault="0008538C" w:rsidP="00570B91">
            <w:pPr>
              <w:rPr>
                <w:color w:val="000000" w:themeColor="text1"/>
                <w:spacing w:val="-12"/>
                <w:sz w:val="16"/>
                <w:szCs w:val="16"/>
              </w:rPr>
            </w:pPr>
            <w:r w:rsidRPr="001D0A2B">
              <w:rPr>
                <w:color w:val="000000" w:themeColor="text1"/>
                <w:spacing w:val="-12"/>
                <w:sz w:val="16"/>
                <w:szCs w:val="16"/>
              </w:rPr>
              <w:t>12 202</w:t>
            </w:r>
            <w:r w:rsidR="00570B91">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rsidR="0008538C" w:rsidRPr="00A56D4D" w:rsidRDefault="0008538C" w:rsidP="005C0DB9">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02</w:t>
            </w:r>
            <w:r w:rsidRPr="00A56D4D">
              <w:rPr>
                <w:color w:val="000000" w:themeColor="text1"/>
                <w:sz w:val="16"/>
                <w:szCs w:val="16"/>
              </w:rPr>
              <w:t xml:space="preserve"> 20</w:t>
            </w:r>
            <w:r>
              <w:rPr>
                <w:color w:val="000000" w:themeColor="text1"/>
                <w:sz w:val="16"/>
                <w:szCs w:val="16"/>
              </w:rPr>
              <w:t>2</w:t>
            </w:r>
            <w:r w:rsidR="005C0DB9">
              <w:rPr>
                <w:color w:val="000000" w:themeColor="text1"/>
                <w:sz w:val="16"/>
                <w:szCs w:val="16"/>
              </w:rPr>
              <w:t>2</w:t>
            </w:r>
            <w:r>
              <w:rPr>
                <w:color w:val="000000" w:themeColor="text1"/>
                <w:sz w:val="16"/>
                <w:szCs w:val="16"/>
              </w:rPr>
              <w:t>=100</w:t>
            </w:r>
          </w:p>
        </w:tc>
      </w:tr>
      <w:tr w:rsidR="00E50834" w:rsidRPr="009701FA" w:rsidTr="005C0DB9">
        <w:tc>
          <w:tcPr>
            <w:tcW w:w="2194" w:type="dxa"/>
          </w:tcPr>
          <w:p w:rsidR="00E50834" w:rsidRPr="00322716" w:rsidRDefault="00E50834" w:rsidP="00E50834">
            <w:pPr>
              <w:rPr>
                <w:shd w:val="clear" w:color="auto" w:fill="FFFFFF"/>
              </w:rPr>
            </w:pPr>
            <w:r>
              <w:rPr>
                <w:b/>
                <w:color w:val="000000" w:themeColor="text1"/>
                <w:sz w:val="16"/>
                <w:szCs w:val="16"/>
              </w:rPr>
              <w:t>TOTAL</w:t>
            </w:r>
          </w:p>
        </w:tc>
        <w:tc>
          <w:tcPr>
            <w:tcW w:w="1067" w:type="dxa"/>
            <w:vAlign w:val="center"/>
          </w:tcPr>
          <w:p w:rsidR="00E50834" w:rsidRPr="00646389" w:rsidRDefault="00E50834" w:rsidP="00E50834">
            <w:pPr>
              <w:jc w:val="right"/>
              <w:rPr>
                <w:rFonts w:cs="Arial"/>
                <w:b/>
                <w:color w:val="000000" w:themeColor="text1"/>
                <w:sz w:val="16"/>
                <w:szCs w:val="16"/>
                <w:highlight w:val="yellow"/>
              </w:rPr>
            </w:pPr>
            <w:r w:rsidRPr="00BB32F8">
              <w:rPr>
                <w:rFonts w:cs="Arial"/>
                <w:b/>
                <w:color w:val="000000" w:themeColor="text1"/>
                <w:sz w:val="16"/>
                <w:szCs w:val="16"/>
              </w:rPr>
              <w:t>102</w:t>
            </w:r>
            <w:r>
              <w:rPr>
                <w:rFonts w:cs="Arial"/>
                <w:b/>
                <w:color w:val="000000" w:themeColor="text1"/>
                <w:sz w:val="16"/>
                <w:szCs w:val="16"/>
              </w:rPr>
              <w:t>.</w:t>
            </w:r>
            <w:r w:rsidRPr="00BB32F8">
              <w:rPr>
                <w:rFonts w:cs="Arial"/>
                <w:b/>
                <w:color w:val="000000" w:themeColor="text1"/>
                <w:sz w:val="16"/>
                <w:szCs w:val="16"/>
              </w:rPr>
              <w:t>1</w:t>
            </w:r>
            <w:r>
              <w:rPr>
                <w:rFonts w:cs="Arial"/>
                <w:b/>
                <w:color w:val="000000" w:themeColor="text1"/>
                <w:sz w:val="16"/>
                <w:szCs w:val="16"/>
              </w:rPr>
              <w:t>*</w:t>
            </w:r>
          </w:p>
        </w:tc>
        <w:tc>
          <w:tcPr>
            <w:tcW w:w="839" w:type="dxa"/>
            <w:vAlign w:val="center"/>
          </w:tcPr>
          <w:p w:rsidR="00E50834" w:rsidRPr="00646389" w:rsidRDefault="00E50834" w:rsidP="00E50834">
            <w:pPr>
              <w:jc w:val="right"/>
              <w:rPr>
                <w:rFonts w:cs="Arial"/>
                <w:b/>
                <w:color w:val="000000" w:themeColor="text1"/>
                <w:sz w:val="16"/>
                <w:szCs w:val="16"/>
                <w:highlight w:val="yellow"/>
              </w:rPr>
            </w:pPr>
            <w:r w:rsidRPr="00BB32F8">
              <w:rPr>
                <w:rFonts w:cs="Arial"/>
                <w:b/>
                <w:color w:val="000000" w:themeColor="text1"/>
                <w:sz w:val="16"/>
                <w:szCs w:val="16"/>
              </w:rPr>
              <w:t>120</w:t>
            </w:r>
            <w:r>
              <w:rPr>
                <w:rFonts w:cs="Arial"/>
                <w:b/>
                <w:color w:val="000000" w:themeColor="text1"/>
                <w:sz w:val="16"/>
                <w:szCs w:val="16"/>
              </w:rPr>
              <w:t>.</w:t>
            </w:r>
            <w:r w:rsidRPr="00BB32F8">
              <w:rPr>
                <w:rFonts w:cs="Arial"/>
                <w:b/>
                <w:color w:val="000000" w:themeColor="text1"/>
                <w:sz w:val="16"/>
                <w:szCs w:val="16"/>
              </w:rPr>
              <w:t>1</w:t>
            </w:r>
            <w:r>
              <w:rPr>
                <w:rFonts w:cs="Arial"/>
                <w:b/>
                <w:color w:val="000000" w:themeColor="text1"/>
                <w:sz w:val="16"/>
                <w:szCs w:val="16"/>
              </w:rPr>
              <w:t>*</w:t>
            </w:r>
          </w:p>
        </w:tc>
        <w:tc>
          <w:tcPr>
            <w:tcW w:w="953" w:type="dxa"/>
            <w:vAlign w:val="center"/>
          </w:tcPr>
          <w:p w:rsidR="00E50834" w:rsidRPr="00646389" w:rsidRDefault="00E50834" w:rsidP="00E50834">
            <w:pPr>
              <w:jc w:val="right"/>
              <w:rPr>
                <w:rFonts w:cs="Arial"/>
                <w:b/>
                <w:color w:val="000000" w:themeColor="text1"/>
                <w:sz w:val="16"/>
                <w:szCs w:val="16"/>
                <w:highlight w:val="yellow"/>
              </w:rPr>
            </w:pPr>
            <w:r w:rsidRPr="0059540D">
              <w:rPr>
                <w:rFonts w:cs="Arial"/>
                <w:b/>
                <w:color w:val="000000" w:themeColor="text1"/>
                <w:sz w:val="16"/>
                <w:szCs w:val="16"/>
              </w:rPr>
              <w:t>118</w:t>
            </w:r>
            <w:r>
              <w:rPr>
                <w:rFonts w:cs="Arial"/>
                <w:b/>
                <w:color w:val="000000" w:themeColor="text1"/>
                <w:sz w:val="16"/>
                <w:szCs w:val="16"/>
              </w:rPr>
              <w:t>.</w:t>
            </w:r>
            <w:r w:rsidRPr="0059540D">
              <w:rPr>
                <w:rFonts w:cs="Arial"/>
                <w:b/>
                <w:color w:val="000000" w:themeColor="text1"/>
                <w:sz w:val="16"/>
                <w:szCs w:val="16"/>
              </w:rPr>
              <w:t>4</w:t>
            </w:r>
          </w:p>
        </w:tc>
        <w:tc>
          <w:tcPr>
            <w:tcW w:w="953" w:type="dxa"/>
            <w:vAlign w:val="center"/>
          </w:tcPr>
          <w:p w:rsidR="00E50834" w:rsidRPr="00646389" w:rsidRDefault="00E50834" w:rsidP="00E50834">
            <w:pPr>
              <w:jc w:val="right"/>
              <w:rPr>
                <w:rFonts w:cs="Arial"/>
                <w:b/>
                <w:color w:val="000000" w:themeColor="text1"/>
                <w:sz w:val="16"/>
                <w:szCs w:val="16"/>
                <w:highlight w:val="yellow"/>
              </w:rPr>
            </w:pPr>
            <w:r w:rsidRPr="00F93316">
              <w:rPr>
                <w:rFonts w:cs="Arial"/>
                <w:b/>
                <w:color w:val="000000" w:themeColor="text1"/>
                <w:sz w:val="16"/>
                <w:szCs w:val="16"/>
              </w:rPr>
              <w:t>99</w:t>
            </w:r>
            <w:r>
              <w:rPr>
                <w:rFonts w:cs="Arial"/>
                <w:b/>
                <w:color w:val="000000" w:themeColor="text1"/>
                <w:sz w:val="16"/>
                <w:szCs w:val="16"/>
              </w:rPr>
              <w:t>.</w:t>
            </w:r>
            <w:r w:rsidRPr="00F93316">
              <w:rPr>
                <w:rFonts w:cs="Arial"/>
                <w:b/>
                <w:color w:val="000000" w:themeColor="text1"/>
                <w:sz w:val="16"/>
                <w:szCs w:val="16"/>
              </w:rPr>
              <w:t>6</w:t>
            </w:r>
          </w:p>
        </w:tc>
        <w:tc>
          <w:tcPr>
            <w:tcW w:w="953" w:type="dxa"/>
            <w:vAlign w:val="center"/>
          </w:tcPr>
          <w:p w:rsidR="00E50834" w:rsidRPr="00646389" w:rsidRDefault="00E50834" w:rsidP="00E50834">
            <w:pPr>
              <w:jc w:val="right"/>
              <w:rPr>
                <w:rFonts w:cs="Arial"/>
                <w:b/>
                <w:color w:val="000000" w:themeColor="text1"/>
                <w:sz w:val="16"/>
                <w:szCs w:val="16"/>
                <w:highlight w:val="yellow"/>
              </w:rPr>
            </w:pPr>
            <w:r w:rsidRPr="009C069C">
              <w:rPr>
                <w:rFonts w:cs="Arial"/>
                <w:b/>
                <w:color w:val="000000" w:themeColor="text1"/>
                <w:sz w:val="16"/>
                <w:szCs w:val="16"/>
              </w:rPr>
              <w:t>101</w:t>
            </w:r>
            <w:r>
              <w:rPr>
                <w:rFonts w:cs="Arial"/>
                <w:b/>
                <w:color w:val="000000" w:themeColor="text1"/>
                <w:sz w:val="16"/>
                <w:szCs w:val="16"/>
              </w:rPr>
              <w:t>.</w:t>
            </w:r>
            <w:r w:rsidRPr="009C069C">
              <w:rPr>
                <w:rFonts w:cs="Arial"/>
                <w:b/>
                <w:color w:val="000000" w:themeColor="text1"/>
                <w:sz w:val="16"/>
                <w:szCs w:val="16"/>
              </w:rPr>
              <w:t>7</w:t>
            </w:r>
          </w:p>
        </w:tc>
        <w:tc>
          <w:tcPr>
            <w:tcW w:w="1121" w:type="dxa"/>
            <w:vAlign w:val="center"/>
          </w:tcPr>
          <w:p w:rsidR="00E50834" w:rsidRPr="00646389" w:rsidRDefault="00E50834" w:rsidP="00E50834">
            <w:pPr>
              <w:jc w:val="right"/>
              <w:rPr>
                <w:rFonts w:cs="Arial"/>
                <w:b/>
                <w:color w:val="000000" w:themeColor="text1"/>
                <w:sz w:val="16"/>
                <w:szCs w:val="16"/>
                <w:highlight w:val="yellow"/>
              </w:rPr>
            </w:pPr>
            <w:r w:rsidRPr="009C069C">
              <w:rPr>
                <w:rFonts w:cs="Arial"/>
                <w:b/>
                <w:color w:val="000000" w:themeColor="text1"/>
                <w:sz w:val="16"/>
                <w:szCs w:val="16"/>
              </w:rPr>
              <w:t>119</w:t>
            </w:r>
            <w:r>
              <w:rPr>
                <w:rFonts w:cs="Arial"/>
                <w:b/>
                <w:color w:val="000000" w:themeColor="text1"/>
                <w:sz w:val="16"/>
                <w:szCs w:val="16"/>
              </w:rPr>
              <w:t>.</w:t>
            </w:r>
            <w:r w:rsidRPr="009C069C">
              <w:rPr>
                <w:rFonts w:cs="Arial"/>
                <w:b/>
                <w:color w:val="000000" w:themeColor="text1"/>
                <w:sz w:val="16"/>
                <w:szCs w:val="16"/>
              </w:rPr>
              <w:t>2</w:t>
            </w:r>
          </w:p>
        </w:tc>
      </w:tr>
      <w:tr w:rsidR="00E50834" w:rsidRPr="009701FA" w:rsidTr="005C0DB9">
        <w:tc>
          <w:tcPr>
            <w:tcW w:w="2194" w:type="dxa"/>
          </w:tcPr>
          <w:p w:rsidR="00E50834" w:rsidRPr="00322716" w:rsidRDefault="00E50834" w:rsidP="00E50834">
            <w:pPr>
              <w:rPr>
                <w:shd w:val="clear" w:color="auto" w:fill="FFFFFF"/>
              </w:rPr>
            </w:pPr>
            <w:r>
              <w:rPr>
                <w:color w:val="000000" w:themeColor="text1"/>
                <w:sz w:val="16"/>
                <w:szCs w:val="16"/>
                <w:lang w:val="en-US"/>
              </w:rPr>
              <w:t>Mining and quarrying</w:t>
            </w:r>
          </w:p>
        </w:tc>
        <w:tc>
          <w:tcPr>
            <w:tcW w:w="1067" w:type="dxa"/>
            <w:vAlign w:val="center"/>
          </w:tcPr>
          <w:p w:rsidR="00E50834" w:rsidRPr="00646389" w:rsidRDefault="00E50834" w:rsidP="00E50834">
            <w:pPr>
              <w:jc w:val="right"/>
              <w:rPr>
                <w:rFonts w:cs="Arial"/>
                <w:color w:val="000000" w:themeColor="text1"/>
                <w:sz w:val="16"/>
                <w:szCs w:val="16"/>
                <w:highlight w:val="yellow"/>
              </w:rPr>
            </w:pPr>
            <w:r w:rsidRPr="00B8590E">
              <w:rPr>
                <w:rFonts w:cs="Arial"/>
                <w:color w:val="000000" w:themeColor="text1"/>
                <w:sz w:val="16"/>
                <w:szCs w:val="16"/>
              </w:rPr>
              <w:t>109</w:t>
            </w:r>
            <w:r>
              <w:rPr>
                <w:rFonts w:cs="Arial"/>
                <w:color w:val="000000" w:themeColor="text1"/>
                <w:sz w:val="16"/>
                <w:szCs w:val="16"/>
              </w:rPr>
              <w:t>.</w:t>
            </w:r>
            <w:r w:rsidRPr="00B8590E">
              <w:rPr>
                <w:rFonts w:cs="Arial"/>
                <w:color w:val="000000" w:themeColor="text1"/>
                <w:sz w:val="16"/>
                <w:szCs w:val="16"/>
              </w:rPr>
              <w:t>8</w:t>
            </w:r>
            <w:r>
              <w:rPr>
                <w:rFonts w:cs="Arial"/>
                <w:color w:val="000000" w:themeColor="text1"/>
                <w:sz w:val="16"/>
                <w:szCs w:val="16"/>
              </w:rPr>
              <w:t>*</w:t>
            </w:r>
          </w:p>
        </w:tc>
        <w:tc>
          <w:tcPr>
            <w:tcW w:w="839" w:type="dxa"/>
            <w:vAlign w:val="center"/>
          </w:tcPr>
          <w:p w:rsidR="00E50834" w:rsidRPr="00646389" w:rsidRDefault="00E50834" w:rsidP="00E50834">
            <w:pPr>
              <w:jc w:val="right"/>
              <w:rPr>
                <w:rFonts w:cs="Arial"/>
                <w:color w:val="000000" w:themeColor="text1"/>
                <w:sz w:val="16"/>
                <w:szCs w:val="16"/>
                <w:highlight w:val="yellow"/>
              </w:rPr>
            </w:pPr>
            <w:r w:rsidRPr="00B8590E">
              <w:rPr>
                <w:rFonts w:cs="Arial"/>
                <w:color w:val="000000" w:themeColor="text1"/>
                <w:sz w:val="16"/>
                <w:szCs w:val="16"/>
              </w:rPr>
              <w:t>129</w:t>
            </w:r>
            <w:r>
              <w:rPr>
                <w:rFonts w:cs="Arial"/>
                <w:color w:val="000000" w:themeColor="text1"/>
                <w:sz w:val="16"/>
                <w:szCs w:val="16"/>
              </w:rPr>
              <w:t>.</w:t>
            </w:r>
            <w:r w:rsidRPr="00B8590E">
              <w:rPr>
                <w:rFonts w:cs="Arial"/>
                <w:color w:val="000000" w:themeColor="text1"/>
                <w:sz w:val="16"/>
                <w:szCs w:val="16"/>
              </w:rPr>
              <w:t>1</w:t>
            </w:r>
            <w:r>
              <w:rPr>
                <w:rFonts w:cs="Arial"/>
                <w:color w:val="000000" w:themeColor="text1"/>
                <w:sz w:val="16"/>
                <w:szCs w:val="16"/>
              </w:rPr>
              <w:t>*</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897CD5">
              <w:rPr>
                <w:rFonts w:cs="Arial"/>
                <w:color w:val="000000" w:themeColor="text1"/>
                <w:sz w:val="16"/>
                <w:szCs w:val="16"/>
              </w:rPr>
              <w:t>129</w:t>
            </w:r>
            <w:r>
              <w:rPr>
                <w:rFonts w:cs="Arial"/>
                <w:color w:val="000000" w:themeColor="text1"/>
                <w:sz w:val="16"/>
                <w:szCs w:val="16"/>
              </w:rPr>
              <w:t>.</w:t>
            </w:r>
            <w:r w:rsidRPr="00897CD5">
              <w:rPr>
                <w:rFonts w:cs="Arial"/>
                <w:color w:val="000000" w:themeColor="text1"/>
                <w:sz w:val="16"/>
                <w:szCs w:val="16"/>
              </w:rPr>
              <w:t>0</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897CD5">
              <w:rPr>
                <w:rFonts w:cs="Arial"/>
                <w:color w:val="000000" w:themeColor="text1"/>
                <w:sz w:val="16"/>
                <w:szCs w:val="16"/>
              </w:rPr>
              <w:t>100</w:t>
            </w:r>
            <w:r>
              <w:rPr>
                <w:rFonts w:cs="Arial"/>
                <w:color w:val="000000" w:themeColor="text1"/>
                <w:sz w:val="16"/>
                <w:szCs w:val="16"/>
              </w:rPr>
              <w:t>.</w:t>
            </w:r>
            <w:r w:rsidRPr="00897CD5">
              <w:rPr>
                <w:rFonts w:cs="Arial"/>
                <w:color w:val="000000" w:themeColor="text1"/>
                <w:sz w:val="16"/>
                <w:szCs w:val="16"/>
              </w:rPr>
              <w:t>4</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897CD5">
              <w:rPr>
                <w:rFonts w:cs="Arial"/>
                <w:color w:val="000000" w:themeColor="text1"/>
                <w:sz w:val="16"/>
                <w:szCs w:val="16"/>
              </w:rPr>
              <w:t>110</w:t>
            </w:r>
            <w:r>
              <w:rPr>
                <w:rFonts w:cs="Arial"/>
                <w:color w:val="000000" w:themeColor="text1"/>
                <w:sz w:val="16"/>
                <w:szCs w:val="16"/>
              </w:rPr>
              <w:t>.</w:t>
            </w:r>
            <w:r w:rsidRPr="00897CD5">
              <w:rPr>
                <w:rFonts w:cs="Arial"/>
                <w:color w:val="000000" w:themeColor="text1"/>
                <w:sz w:val="16"/>
                <w:szCs w:val="16"/>
              </w:rPr>
              <w:t>2</w:t>
            </w:r>
          </w:p>
        </w:tc>
        <w:tc>
          <w:tcPr>
            <w:tcW w:w="1121" w:type="dxa"/>
            <w:vAlign w:val="center"/>
          </w:tcPr>
          <w:p w:rsidR="00E50834" w:rsidRPr="00646389" w:rsidRDefault="00E50834" w:rsidP="00E50834">
            <w:pPr>
              <w:jc w:val="right"/>
              <w:rPr>
                <w:rFonts w:cs="Arial"/>
                <w:color w:val="000000" w:themeColor="text1"/>
                <w:sz w:val="16"/>
                <w:szCs w:val="16"/>
                <w:highlight w:val="yellow"/>
              </w:rPr>
            </w:pPr>
            <w:r w:rsidRPr="00494CFF">
              <w:rPr>
                <w:rFonts w:cs="Arial"/>
                <w:color w:val="000000" w:themeColor="text1"/>
                <w:sz w:val="16"/>
                <w:szCs w:val="16"/>
              </w:rPr>
              <w:t>129</w:t>
            </w:r>
            <w:r>
              <w:rPr>
                <w:rFonts w:cs="Arial"/>
                <w:color w:val="000000" w:themeColor="text1"/>
                <w:sz w:val="16"/>
                <w:szCs w:val="16"/>
              </w:rPr>
              <w:t>.</w:t>
            </w:r>
            <w:r w:rsidRPr="00494CFF">
              <w:rPr>
                <w:rFonts w:cs="Arial"/>
                <w:color w:val="000000" w:themeColor="text1"/>
                <w:sz w:val="16"/>
                <w:szCs w:val="16"/>
              </w:rPr>
              <w:t>0</w:t>
            </w:r>
          </w:p>
        </w:tc>
      </w:tr>
      <w:tr w:rsidR="00E50834" w:rsidRPr="009701FA" w:rsidTr="005C0DB9">
        <w:tc>
          <w:tcPr>
            <w:tcW w:w="2194" w:type="dxa"/>
          </w:tcPr>
          <w:p w:rsidR="00E50834" w:rsidRPr="00322716" w:rsidRDefault="00E50834" w:rsidP="00E50834">
            <w:pPr>
              <w:rPr>
                <w:shd w:val="clear" w:color="auto" w:fill="FFFFFF"/>
              </w:rPr>
            </w:pPr>
            <w:r w:rsidRPr="007D298F">
              <w:rPr>
                <w:color w:val="000000" w:themeColor="text1"/>
                <w:sz w:val="16"/>
                <w:szCs w:val="16"/>
                <w:lang w:val="en-US"/>
              </w:rPr>
              <w:t>Manufacturing</w:t>
            </w:r>
          </w:p>
        </w:tc>
        <w:tc>
          <w:tcPr>
            <w:tcW w:w="1067" w:type="dxa"/>
            <w:vAlign w:val="center"/>
          </w:tcPr>
          <w:p w:rsidR="00E50834" w:rsidRPr="00646389" w:rsidRDefault="00E50834" w:rsidP="00E50834">
            <w:pPr>
              <w:jc w:val="right"/>
              <w:rPr>
                <w:rFonts w:cs="Arial"/>
                <w:color w:val="000000" w:themeColor="text1"/>
                <w:sz w:val="16"/>
                <w:szCs w:val="16"/>
                <w:highlight w:val="yellow"/>
              </w:rPr>
            </w:pPr>
            <w:r w:rsidRPr="00EA506F">
              <w:rPr>
                <w:rFonts w:cs="Arial"/>
                <w:color w:val="000000" w:themeColor="text1"/>
                <w:sz w:val="16"/>
                <w:szCs w:val="16"/>
              </w:rPr>
              <w:t>99</w:t>
            </w:r>
            <w:r>
              <w:rPr>
                <w:rFonts w:cs="Arial"/>
                <w:color w:val="000000" w:themeColor="text1"/>
                <w:sz w:val="16"/>
                <w:szCs w:val="16"/>
              </w:rPr>
              <w:t>.</w:t>
            </w:r>
            <w:r w:rsidRPr="00EA506F">
              <w:rPr>
                <w:rFonts w:cs="Arial"/>
                <w:color w:val="000000" w:themeColor="text1"/>
                <w:sz w:val="16"/>
                <w:szCs w:val="16"/>
              </w:rPr>
              <w:t>5</w:t>
            </w:r>
            <w:r>
              <w:rPr>
                <w:rFonts w:cs="Arial"/>
                <w:color w:val="000000" w:themeColor="text1"/>
                <w:sz w:val="16"/>
                <w:szCs w:val="16"/>
              </w:rPr>
              <w:t>*</w:t>
            </w:r>
          </w:p>
        </w:tc>
        <w:tc>
          <w:tcPr>
            <w:tcW w:w="839" w:type="dxa"/>
            <w:vAlign w:val="center"/>
          </w:tcPr>
          <w:p w:rsidR="00E50834" w:rsidRPr="00646389" w:rsidRDefault="00E50834" w:rsidP="00E50834">
            <w:pPr>
              <w:jc w:val="right"/>
              <w:rPr>
                <w:rFonts w:cs="Arial"/>
                <w:color w:val="000000" w:themeColor="text1"/>
                <w:sz w:val="16"/>
                <w:szCs w:val="16"/>
                <w:highlight w:val="yellow"/>
              </w:rPr>
            </w:pPr>
            <w:r w:rsidRPr="00EE0360">
              <w:rPr>
                <w:rFonts w:cs="Arial"/>
                <w:color w:val="000000" w:themeColor="text1"/>
                <w:sz w:val="16"/>
                <w:szCs w:val="16"/>
              </w:rPr>
              <w:t>113</w:t>
            </w:r>
            <w:r>
              <w:rPr>
                <w:rFonts w:cs="Arial"/>
                <w:color w:val="000000" w:themeColor="text1"/>
                <w:sz w:val="16"/>
                <w:szCs w:val="16"/>
              </w:rPr>
              <w:t>.</w:t>
            </w:r>
            <w:r w:rsidRPr="00EE0360">
              <w:rPr>
                <w:rFonts w:cs="Arial"/>
                <w:color w:val="000000" w:themeColor="text1"/>
                <w:sz w:val="16"/>
                <w:szCs w:val="16"/>
              </w:rPr>
              <w:t>4</w:t>
            </w:r>
            <w:r>
              <w:rPr>
                <w:rFonts w:cs="Arial"/>
                <w:color w:val="000000" w:themeColor="text1"/>
                <w:sz w:val="16"/>
                <w:szCs w:val="16"/>
              </w:rPr>
              <w:t>*</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FE0785">
              <w:rPr>
                <w:rFonts w:cs="Arial"/>
                <w:color w:val="000000" w:themeColor="text1"/>
                <w:sz w:val="16"/>
                <w:szCs w:val="16"/>
              </w:rPr>
              <w:t>111</w:t>
            </w:r>
            <w:r>
              <w:rPr>
                <w:rFonts w:cs="Arial"/>
                <w:color w:val="000000" w:themeColor="text1"/>
                <w:sz w:val="16"/>
                <w:szCs w:val="16"/>
              </w:rPr>
              <w:t>.</w:t>
            </w:r>
            <w:r w:rsidRPr="00FE0785">
              <w:rPr>
                <w:rFonts w:cs="Arial"/>
                <w:color w:val="000000" w:themeColor="text1"/>
                <w:sz w:val="16"/>
                <w:szCs w:val="16"/>
              </w:rPr>
              <w:t>3</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FE0785">
              <w:rPr>
                <w:rFonts w:cs="Arial"/>
                <w:color w:val="000000" w:themeColor="text1"/>
                <w:sz w:val="16"/>
                <w:szCs w:val="16"/>
              </w:rPr>
              <w:t>99</w:t>
            </w:r>
            <w:r>
              <w:rPr>
                <w:rFonts w:cs="Arial"/>
                <w:color w:val="000000" w:themeColor="text1"/>
                <w:sz w:val="16"/>
                <w:szCs w:val="16"/>
              </w:rPr>
              <w:t>.</w:t>
            </w:r>
            <w:r w:rsidRPr="00FE0785">
              <w:rPr>
                <w:rFonts w:cs="Arial"/>
                <w:color w:val="000000" w:themeColor="text1"/>
                <w:sz w:val="16"/>
                <w:szCs w:val="16"/>
              </w:rPr>
              <w:t>7</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FE0785">
              <w:rPr>
                <w:rFonts w:cs="Arial"/>
                <w:color w:val="000000" w:themeColor="text1"/>
                <w:sz w:val="16"/>
                <w:szCs w:val="16"/>
              </w:rPr>
              <w:t>99</w:t>
            </w:r>
            <w:r>
              <w:rPr>
                <w:rFonts w:cs="Arial"/>
                <w:color w:val="000000" w:themeColor="text1"/>
                <w:sz w:val="16"/>
                <w:szCs w:val="16"/>
              </w:rPr>
              <w:t>.</w:t>
            </w:r>
            <w:r w:rsidRPr="00FE0785">
              <w:rPr>
                <w:rFonts w:cs="Arial"/>
                <w:color w:val="000000" w:themeColor="text1"/>
                <w:sz w:val="16"/>
                <w:szCs w:val="16"/>
              </w:rPr>
              <w:t>2</w:t>
            </w:r>
          </w:p>
        </w:tc>
        <w:tc>
          <w:tcPr>
            <w:tcW w:w="1121" w:type="dxa"/>
            <w:vAlign w:val="center"/>
          </w:tcPr>
          <w:p w:rsidR="00E50834" w:rsidRPr="00646389" w:rsidRDefault="00E50834" w:rsidP="00E50834">
            <w:pPr>
              <w:jc w:val="right"/>
              <w:rPr>
                <w:rFonts w:cs="Arial"/>
                <w:color w:val="000000" w:themeColor="text1"/>
                <w:sz w:val="16"/>
                <w:szCs w:val="16"/>
                <w:highlight w:val="yellow"/>
              </w:rPr>
            </w:pPr>
            <w:r w:rsidRPr="00FE0785">
              <w:rPr>
                <w:rFonts w:cs="Arial"/>
                <w:color w:val="000000" w:themeColor="text1"/>
                <w:sz w:val="16"/>
                <w:szCs w:val="16"/>
              </w:rPr>
              <w:t>112</w:t>
            </w:r>
            <w:r>
              <w:rPr>
                <w:rFonts w:cs="Arial"/>
                <w:color w:val="000000" w:themeColor="text1"/>
                <w:sz w:val="16"/>
                <w:szCs w:val="16"/>
              </w:rPr>
              <w:t>.</w:t>
            </w:r>
            <w:r w:rsidRPr="00FE0785">
              <w:rPr>
                <w:rFonts w:cs="Arial"/>
                <w:color w:val="000000" w:themeColor="text1"/>
                <w:sz w:val="16"/>
                <w:szCs w:val="16"/>
              </w:rPr>
              <w:t>4</w:t>
            </w:r>
          </w:p>
        </w:tc>
      </w:tr>
      <w:tr w:rsidR="00E50834" w:rsidRPr="009701FA" w:rsidTr="005C0DB9">
        <w:tc>
          <w:tcPr>
            <w:tcW w:w="2194" w:type="dxa"/>
          </w:tcPr>
          <w:p w:rsidR="00E50834" w:rsidRPr="00322716" w:rsidRDefault="00E50834" w:rsidP="00E50834">
            <w:pPr>
              <w:rPr>
                <w:shd w:val="clear" w:color="auto" w:fill="FFFFFF"/>
              </w:rPr>
            </w:pPr>
            <w:r w:rsidRPr="007D298F">
              <w:rPr>
                <w:color w:val="000000" w:themeColor="text1"/>
                <w:sz w:val="16"/>
                <w:szCs w:val="16"/>
                <w:lang w:val="en-US"/>
              </w:rPr>
              <w:t>Electricity, gas, steam and air conditioning supply</w:t>
            </w:r>
          </w:p>
        </w:tc>
        <w:tc>
          <w:tcPr>
            <w:tcW w:w="1067" w:type="dxa"/>
            <w:vAlign w:val="center"/>
          </w:tcPr>
          <w:p w:rsidR="00E50834" w:rsidRPr="00646389" w:rsidRDefault="00E50834" w:rsidP="00E50834">
            <w:pPr>
              <w:jc w:val="right"/>
              <w:rPr>
                <w:rFonts w:cs="Arial"/>
                <w:color w:val="000000" w:themeColor="text1"/>
                <w:sz w:val="16"/>
                <w:szCs w:val="16"/>
                <w:highlight w:val="yellow"/>
              </w:rPr>
            </w:pPr>
            <w:r w:rsidRPr="001A2DDC">
              <w:rPr>
                <w:rFonts w:cs="Arial"/>
                <w:color w:val="000000" w:themeColor="text1"/>
                <w:sz w:val="16"/>
                <w:szCs w:val="16"/>
              </w:rPr>
              <w:t>112</w:t>
            </w:r>
            <w:r>
              <w:rPr>
                <w:rFonts w:cs="Arial"/>
                <w:color w:val="000000" w:themeColor="text1"/>
                <w:sz w:val="16"/>
                <w:szCs w:val="16"/>
              </w:rPr>
              <w:t>.5*</w:t>
            </w:r>
          </w:p>
        </w:tc>
        <w:tc>
          <w:tcPr>
            <w:tcW w:w="839" w:type="dxa"/>
            <w:vAlign w:val="center"/>
          </w:tcPr>
          <w:p w:rsidR="00E50834" w:rsidRPr="00646389" w:rsidRDefault="00E50834" w:rsidP="00E50834">
            <w:pPr>
              <w:jc w:val="right"/>
              <w:rPr>
                <w:rFonts w:cs="Arial"/>
                <w:color w:val="000000" w:themeColor="text1"/>
                <w:sz w:val="16"/>
                <w:szCs w:val="16"/>
                <w:highlight w:val="yellow"/>
              </w:rPr>
            </w:pPr>
            <w:r w:rsidRPr="000B3C83">
              <w:rPr>
                <w:rFonts w:cs="Arial"/>
                <w:color w:val="000000" w:themeColor="text1"/>
                <w:sz w:val="16"/>
                <w:szCs w:val="16"/>
              </w:rPr>
              <w:t>171</w:t>
            </w:r>
            <w:r>
              <w:rPr>
                <w:rFonts w:cs="Arial"/>
                <w:color w:val="000000" w:themeColor="text1"/>
                <w:sz w:val="16"/>
                <w:szCs w:val="16"/>
              </w:rPr>
              <w:t>.</w:t>
            </w:r>
            <w:r w:rsidRPr="000B3C83">
              <w:rPr>
                <w:rFonts w:cs="Arial"/>
                <w:color w:val="000000" w:themeColor="text1"/>
                <w:sz w:val="16"/>
                <w:szCs w:val="16"/>
              </w:rPr>
              <w:t>6</w:t>
            </w:r>
            <w:r>
              <w:rPr>
                <w:rFonts w:cs="Arial"/>
                <w:color w:val="000000" w:themeColor="text1"/>
                <w:sz w:val="16"/>
                <w:szCs w:val="16"/>
              </w:rPr>
              <w:t>*</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182E78">
              <w:rPr>
                <w:rFonts w:cs="Arial"/>
                <w:color w:val="000000" w:themeColor="text1"/>
                <w:sz w:val="16"/>
                <w:szCs w:val="16"/>
              </w:rPr>
              <w:t>172</w:t>
            </w:r>
            <w:r>
              <w:rPr>
                <w:rFonts w:cs="Arial"/>
                <w:color w:val="000000" w:themeColor="text1"/>
                <w:sz w:val="16"/>
                <w:szCs w:val="16"/>
              </w:rPr>
              <w:t>.</w:t>
            </w:r>
            <w:r w:rsidRPr="00182E78">
              <w:rPr>
                <w:rFonts w:cs="Arial"/>
                <w:color w:val="000000" w:themeColor="text1"/>
                <w:sz w:val="16"/>
                <w:szCs w:val="16"/>
              </w:rPr>
              <w:t>9</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2650D8">
              <w:rPr>
                <w:rFonts w:cs="Arial"/>
                <w:color w:val="000000" w:themeColor="text1"/>
                <w:sz w:val="16"/>
                <w:szCs w:val="16"/>
              </w:rPr>
              <w:t>99</w:t>
            </w:r>
            <w:r>
              <w:rPr>
                <w:rFonts w:cs="Arial"/>
                <w:color w:val="000000" w:themeColor="text1"/>
                <w:sz w:val="16"/>
                <w:szCs w:val="16"/>
              </w:rPr>
              <w:t>.</w:t>
            </w:r>
            <w:r w:rsidRPr="002650D8">
              <w:rPr>
                <w:rFonts w:cs="Arial"/>
                <w:color w:val="000000" w:themeColor="text1"/>
                <w:sz w:val="16"/>
                <w:szCs w:val="16"/>
              </w:rPr>
              <w:t>1</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2650D8">
              <w:rPr>
                <w:rFonts w:cs="Arial"/>
                <w:color w:val="000000" w:themeColor="text1"/>
                <w:sz w:val="16"/>
                <w:szCs w:val="16"/>
              </w:rPr>
              <w:t>111</w:t>
            </w:r>
            <w:r>
              <w:rPr>
                <w:rFonts w:cs="Arial"/>
                <w:color w:val="000000" w:themeColor="text1"/>
                <w:sz w:val="16"/>
                <w:szCs w:val="16"/>
              </w:rPr>
              <w:t>.</w:t>
            </w:r>
            <w:r w:rsidRPr="002650D8">
              <w:rPr>
                <w:rFonts w:cs="Arial"/>
                <w:color w:val="000000" w:themeColor="text1"/>
                <w:sz w:val="16"/>
                <w:szCs w:val="16"/>
              </w:rPr>
              <w:t>5</w:t>
            </w:r>
          </w:p>
        </w:tc>
        <w:tc>
          <w:tcPr>
            <w:tcW w:w="1121" w:type="dxa"/>
            <w:vAlign w:val="center"/>
          </w:tcPr>
          <w:p w:rsidR="00E50834" w:rsidRPr="00646389" w:rsidRDefault="00E50834" w:rsidP="00E50834">
            <w:pPr>
              <w:jc w:val="right"/>
              <w:rPr>
                <w:rFonts w:cs="Arial"/>
                <w:color w:val="000000" w:themeColor="text1"/>
                <w:sz w:val="16"/>
                <w:szCs w:val="16"/>
                <w:highlight w:val="yellow"/>
              </w:rPr>
            </w:pPr>
            <w:r w:rsidRPr="00805984">
              <w:rPr>
                <w:rFonts w:cs="Arial"/>
                <w:color w:val="000000" w:themeColor="text1"/>
                <w:sz w:val="16"/>
                <w:szCs w:val="16"/>
              </w:rPr>
              <w:t>172</w:t>
            </w:r>
            <w:r>
              <w:rPr>
                <w:rFonts w:cs="Arial"/>
                <w:color w:val="000000" w:themeColor="text1"/>
                <w:sz w:val="16"/>
                <w:szCs w:val="16"/>
              </w:rPr>
              <w:t>.</w:t>
            </w:r>
            <w:r w:rsidRPr="00805984">
              <w:rPr>
                <w:rFonts w:cs="Arial"/>
                <w:color w:val="000000" w:themeColor="text1"/>
                <w:sz w:val="16"/>
                <w:szCs w:val="16"/>
              </w:rPr>
              <w:t>2</w:t>
            </w:r>
          </w:p>
        </w:tc>
      </w:tr>
      <w:tr w:rsidR="00E50834" w:rsidRPr="009701FA" w:rsidTr="005C0DB9">
        <w:tc>
          <w:tcPr>
            <w:tcW w:w="2194" w:type="dxa"/>
          </w:tcPr>
          <w:p w:rsidR="00E50834" w:rsidRPr="00322716" w:rsidRDefault="00E50834" w:rsidP="00E50834">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1067" w:type="dxa"/>
            <w:vAlign w:val="center"/>
          </w:tcPr>
          <w:p w:rsidR="00E50834" w:rsidRPr="00646389" w:rsidRDefault="00E50834" w:rsidP="00E50834">
            <w:pPr>
              <w:jc w:val="right"/>
              <w:rPr>
                <w:rFonts w:cs="Arial"/>
                <w:color w:val="000000" w:themeColor="text1"/>
                <w:sz w:val="16"/>
                <w:szCs w:val="16"/>
                <w:highlight w:val="yellow"/>
              </w:rPr>
            </w:pPr>
            <w:r w:rsidRPr="00B12C14">
              <w:rPr>
                <w:rFonts w:cs="Arial"/>
                <w:color w:val="000000" w:themeColor="text1"/>
                <w:sz w:val="16"/>
                <w:szCs w:val="16"/>
              </w:rPr>
              <w:t>101</w:t>
            </w:r>
            <w:r>
              <w:rPr>
                <w:rFonts w:cs="Arial"/>
                <w:color w:val="000000" w:themeColor="text1"/>
                <w:sz w:val="16"/>
                <w:szCs w:val="16"/>
              </w:rPr>
              <w:t>.</w:t>
            </w:r>
            <w:r w:rsidRPr="00B12C14">
              <w:rPr>
                <w:rFonts w:cs="Arial"/>
                <w:color w:val="000000" w:themeColor="text1"/>
                <w:sz w:val="16"/>
                <w:szCs w:val="16"/>
              </w:rPr>
              <w:t>9</w:t>
            </w:r>
            <w:r>
              <w:rPr>
                <w:rFonts w:cs="Arial"/>
                <w:color w:val="000000" w:themeColor="text1"/>
                <w:sz w:val="16"/>
                <w:szCs w:val="16"/>
              </w:rPr>
              <w:t>*</w:t>
            </w:r>
          </w:p>
        </w:tc>
        <w:tc>
          <w:tcPr>
            <w:tcW w:w="839" w:type="dxa"/>
            <w:vAlign w:val="center"/>
          </w:tcPr>
          <w:p w:rsidR="00E50834" w:rsidRPr="00646389" w:rsidRDefault="00E50834" w:rsidP="00E50834">
            <w:pPr>
              <w:jc w:val="right"/>
              <w:rPr>
                <w:rFonts w:cs="Arial"/>
                <w:color w:val="000000" w:themeColor="text1"/>
                <w:sz w:val="16"/>
                <w:szCs w:val="16"/>
                <w:highlight w:val="yellow"/>
              </w:rPr>
            </w:pPr>
            <w:r w:rsidRPr="004E0C1B">
              <w:rPr>
                <w:rFonts w:cs="Arial"/>
                <w:color w:val="000000" w:themeColor="text1"/>
                <w:sz w:val="16"/>
                <w:szCs w:val="16"/>
              </w:rPr>
              <w:t>106</w:t>
            </w:r>
            <w:r>
              <w:rPr>
                <w:rFonts w:cs="Arial"/>
                <w:color w:val="000000" w:themeColor="text1"/>
                <w:sz w:val="16"/>
                <w:szCs w:val="16"/>
              </w:rPr>
              <w:t>.</w:t>
            </w:r>
            <w:r w:rsidRPr="004E0C1B">
              <w:rPr>
                <w:rFonts w:cs="Arial"/>
                <w:color w:val="000000" w:themeColor="text1"/>
                <w:sz w:val="16"/>
                <w:szCs w:val="16"/>
              </w:rPr>
              <w:t>1</w:t>
            </w:r>
            <w:r>
              <w:rPr>
                <w:rFonts w:cs="Arial"/>
                <w:color w:val="000000" w:themeColor="text1"/>
                <w:sz w:val="16"/>
                <w:szCs w:val="16"/>
              </w:rPr>
              <w:t>*</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6246C3">
              <w:rPr>
                <w:rFonts w:cs="Arial"/>
                <w:color w:val="000000" w:themeColor="text1"/>
                <w:sz w:val="16"/>
                <w:szCs w:val="16"/>
              </w:rPr>
              <w:t>106</w:t>
            </w:r>
            <w:r>
              <w:rPr>
                <w:rFonts w:cs="Arial"/>
                <w:color w:val="000000" w:themeColor="text1"/>
                <w:sz w:val="16"/>
                <w:szCs w:val="16"/>
              </w:rPr>
              <w:t>.</w:t>
            </w:r>
            <w:r w:rsidRPr="006246C3">
              <w:rPr>
                <w:rFonts w:cs="Arial"/>
                <w:color w:val="000000" w:themeColor="text1"/>
                <w:sz w:val="16"/>
                <w:szCs w:val="16"/>
              </w:rPr>
              <w:t>0</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FA1786">
              <w:rPr>
                <w:rFonts w:cs="Arial"/>
                <w:color w:val="000000" w:themeColor="text1"/>
                <w:sz w:val="16"/>
                <w:szCs w:val="16"/>
              </w:rPr>
              <w:t>100</w:t>
            </w:r>
            <w:r>
              <w:rPr>
                <w:rFonts w:cs="Arial"/>
                <w:color w:val="000000" w:themeColor="text1"/>
                <w:sz w:val="16"/>
                <w:szCs w:val="16"/>
              </w:rPr>
              <w:t>.</w:t>
            </w:r>
            <w:r w:rsidRPr="00FA1786">
              <w:rPr>
                <w:rFonts w:cs="Arial"/>
                <w:color w:val="000000" w:themeColor="text1"/>
                <w:sz w:val="16"/>
                <w:szCs w:val="16"/>
              </w:rPr>
              <w:t>6</w:t>
            </w:r>
          </w:p>
        </w:tc>
        <w:tc>
          <w:tcPr>
            <w:tcW w:w="953" w:type="dxa"/>
            <w:vAlign w:val="center"/>
          </w:tcPr>
          <w:p w:rsidR="00E50834" w:rsidRPr="00646389" w:rsidRDefault="00E50834" w:rsidP="00E50834">
            <w:pPr>
              <w:jc w:val="right"/>
              <w:rPr>
                <w:rFonts w:cs="Arial"/>
                <w:color w:val="000000" w:themeColor="text1"/>
                <w:sz w:val="16"/>
                <w:szCs w:val="16"/>
                <w:highlight w:val="yellow"/>
              </w:rPr>
            </w:pPr>
            <w:r w:rsidRPr="00FA1786">
              <w:rPr>
                <w:rFonts w:cs="Arial"/>
                <w:color w:val="000000" w:themeColor="text1"/>
                <w:sz w:val="16"/>
                <w:szCs w:val="16"/>
              </w:rPr>
              <w:t>102</w:t>
            </w:r>
            <w:r>
              <w:rPr>
                <w:rFonts w:cs="Arial"/>
                <w:color w:val="000000" w:themeColor="text1"/>
                <w:sz w:val="16"/>
                <w:szCs w:val="16"/>
              </w:rPr>
              <w:t>.</w:t>
            </w:r>
            <w:r w:rsidRPr="00FA1786">
              <w:rPr>
                <w:rFonts w:cs="Arial"/>
                <w:color w:val="000000" w:themeColor="text1"/>
                <w:sz w:val="16"/>
                <w:szCs w:val="16"/>
              </w:rPr>
              <w:t>5</w:t>
            </w:r>
          </w:p>
        </w:tc>
        <w:tc>
          <w:tcPr>
            <w:tcW w:w="1121" w:type="dxa"/>
            <w:vAlign w:val="center"/>
          </w:tcPr>
          <w:p w:rsidR="00E50834" w:rsidRPr="00646389" w:rsidRDefault="00E50834" w:rsidP="00E50834">
            <w:pPr>
              <w:jc w:val="right"/>
              <w:rPr>
                <w:rFonts w:cs="Arial"/>
                <w:color w:val="000000" w:themeColor="text1"/>
                <w:sz w:val="16"/>
                <w:szCs w:val="16"/>
                <w:highlight w:val="yellow"/>
              </w:rPr>
            </w:pPr>
            <w:r w:rsidRPr="00FA1786">
              <w:rPr>
                <w:rFonts w:cs="Arial"/>
                <w:color w:val="000000" w:themeColor="text1"/>
                <w:sz w:val="16"/>
                <w:szCs w:val="16"/>
              </w:rPr>
              <w:t>106</w:t>
            </w:r>
            <w:r>
              <w:rPr>
                <w:rFonts w:cs="Arial"/>
                <w:color w:val="000000" w:themeColor="text1"/>
                <w:sz w:val="16"/>
                <w:szCs w:val="16"/>
              </w:rPr>
              <w:t>.</w:t>
            </w:r>
            <w:r w:rsidRPr="00FA1786">
              <w:rPr>
                <w:rFonts w:cs="Arial"/>
                <w:color w:val="000000" w:themeColor="text1"/>
                <w:sz w:val="16"/>
                <w:szCs w:val="16"/>
              </w:rPr>
              <w:t>1</w:t>
            </w:r>
          </w:p>
        </w:tc>
      </w:tr>
    </w:tbl>
    <w:p w:rsidR="005A6364" w:rsidRDefault="005A6364" w:rsidP="00EE20BE">
      <w:pPr>
        <w:pStyle w:val="Tytutablicy"/>
        <w:rPr>
          <w:lang w:val="en-US"/>
        </w:rPr>
      </w:pPr>
    </w:p>
    <w:p w:rsidR="00DC077B" w:rsidRDefault="00DC077B" w:rsidP="00EE20BE">
      <w:pPr>
        <w:pStyle w:val="Tytutablicy"/>
        <w:rPr>
          <w:lang w:val="en-US"/>
        </w:rPr>
      </w:pPr>
    </w:p>
    <w:p w:rsidR="00DC077B" w:rsidRPr="007444CA" w:rsidRDefault="00DC077B"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5313680</wp:posOffset>
                </wp:positionH>
                <wp:positionV relativeFrom="paragraph">
                  <wp:posOffset>170815</wp:posOffset>
                </wp:positionV>
                <wp:extent cx="1725295" cy="1802765"/>
                <wp:effectExtent l="0" t="0" r="0" b="0"/>
                <wp:wrapTight wrapText="bothSides">
                  <wp:wrapPolygon edited="0">
                    <wp:start x="715" y="0"/>
                    <wp:lineTo x="715" y="21227"/>
                    <wp:lineTo x="20749" y="21227"/>
                    <wp:lineTo x="20749" y="0"/>
                    <wp:lineTo x="715" y="0"/>
                  </wp:wrapPolygon>
                </wp:wrapTight>
                <wp:docPr id="2" name="Pole tekstowe 2" descr="Among divisions of manufacturing in February this year in comparison  with the previous month, the deepest prices drop was recorded in manufacture of coke and refined petroleum products, however the highest growth in manufacture of tobacco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2765"/>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EF2E9E">
                              <w:rPr>
                                <w:rFonts w:eastAsia="Times New Roman" w:cs="Times New Roman"/>
                                <w:bCs/>
                                <w:color w:val="001D77"/>
                                <w:sz w:val="18"/>
                                <w:szCs w:val="18"/>
                                <w:lang w:val="en-US" w:eastAsia="pl-PL"/>
                              </w:rPr>
                              <w:t>February</w:t>
                            </w:r>
                            <w:r w:rsidRPr="00883C61">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tobacco products</w:t>
                            </w:r>
                            <w:r w:rsidR="00BE1D84">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February this year in comparison  with the previous month, the deepest prices drop was recorded in manufacture of coke and refined petroleum products, however the highest growth in manufacture of tobacco products " style="position:absolute;margin-left:418.4pt;margin-top:13.45pt;width:135.85pt;height:141.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883C61">
                        <w:rPr>
                          <w:rFonts w:eastAsia="Times New Roman" w:cs="Times New Roman"/>
                          <w:bCs/>
                          <w:color w:val="001D77"/>
                          <w:sz w:val="18"/>
                          <w:szCs w:val="18"/>
                          <w:lang w:val="en-US" w:eastAsia="pl-PL"/>
                        </w:rPr>
                        <w:t xml:space="preserve">in </w:t>
                      </w:r>
                      <w:r w:rsidR="00EF2E9E">
                        <w:rPr>
                          <w:rFonts w:eastAsia="Times New Roman" w:cs="Times New Roman"/>
                          <w:bCs/>
                          <w:color w:val="001D77"/>
                          <w:sz w:val="18"/>
                          <w:szCs w:val="18"/>
                          <w:lang w:val="en-US" w:eastAsia="pl-PL"/>
                        </w:rPr>
                        <w:t>February</w:t>
                      </w:r>
                      <w:r w:rsidRPr="00883C61">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this year</w:t>
                      </w:r>
                      <w:r>
                        <w:rPr>
                          <w:rFonts w:eastAsia="Times New Roman" w:cs="Times New Roman"/>
                          <w:bCs/>
                          <w:color w:val="001D77"/>
                          <w:sz w:val="18"/>
                          <w:szCs w:val="18"/>
                          <w:lang w:val="en-US" w:eastAsia="pl-PL"/>
                        </w:rPr>
                        <w:t xml:space="preserve"> </w:t>
                      </w:r>
                      <w:r w:rsidR="00664A82">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947399">
                        <w:rPr>
                          <w:rFonts w:eastAsia="Times New Roman" w:cs="Times New Roman"/>
                          <w:bCs/>
                          <w:color w:val="001D77"/>
                          <w:sz w:val="18"/>
                          <w:szCs w:val="18"/>
                          <w:lang w:val="en-US" w:eastAsia="pl-PL"/>
                        </w:rPr>
                        <w:t>with</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 in manufacture of</w:t>
                      </w:r>
                      <w:r w:rsidR="006157BE">
                        <w:rPr>
                          <w:rFonts w:eastAsia="Times New Roman" w:cs="Times New Roman"/>
                          <w:bCs/>
                          <w:color w:val="001D77"/>
                          <w:sz w:val="18"/>
                          <w:szCs w:val="18"/>
                          <w:lang w:val="en-US" w:eastAsia="pl-PL"/>
                        </w:rPr>
                        <w:t xml:space="preserve"> coke and refined petroleum products,</w:t>
                      </w:r>
                      <w:r w:rsidR="007C095A">
                        <w:rPr>
                          <w:rFonts w:eastAsia="Times New Roman" w:cs="Times New Roman"/>
                          <w:bCs/>
                          <w:color w:val="001D77"/>
                          <w:sz w:val="18"/>
                          <w:szCs w:val="18"/>
                          <w:lang w:val="en-US" w:eastAsia="pl-PL"/>
                        </w:rPr>
                        <w:t xml:space="preserve"> however t</w:t>
                      </w:r>
                      <w:r w:rsidR="00C56626">
                        <w:rPr>
                          <w:rFonts w:eastAsia="Times New Roman" w:cs="Times New Roman"/>
                          <w:bCs/>
                          <w:color w:val="001D77"/>
                          <w:sz w:val="18"/>
                          <w:szCs w:val="18"/>
                          <w:lang w:val="en-US" w:eastAsia="pl-PL"/>
                        </w:rPr>
                        <w:t xml:space="preserve">he </w:t>
                      </w:r>
                      <w:r w:rsidR="006157BE">
                        <w:rPr>
                          <w:rFonts w:eastAsia="Times New Roman" w:cs="Times New Roman"/>
                          <w:bCs/>
                          <w:color w:val="001D77"/>
                          <w:sz w:val="18"/>
                          <w:szCs w:val="18"/>
                          <w:lang w:val="en-US" w:eastAsia="pl-PL"/>
                        </w:rPr>
                        <w:t>highest growth</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73CF0">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6157BE">
                        <w:rPr>
                          <w:rFonts w:eastAsia="Times New Roman" w:cs="Times New Roman"/>
                          <w:bCs/>
                          <w:color w:val="001D77"/>
                          <w:sz w:val="18"/>
                          <w:szCs w:val="18"/>
                          <w:lang w:val="en-US" w:eastAsia="pl-PL"/>
                        </w:rPr>
                        <w:t>tobacco products</w:t>
                      </w:r>
                      <w:r w:rsidR="00BE1D84">
                        <w:rPr>
                          <w:rFonts w:eastAsia="Times New Roman" w:cs="Times New Roman"/>
                          <w:bCs/>
                          <w:color w:val="001D77"/>
                          <w:sz w:val="18"/>
                          <w:szCs w:val="18"/>
                          <w:lang w:val="en-US" w:eastAsia="pl-PL"/>
                        </w:rPr>
                        <w:t xml:space="preserve">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EF2E9E">
        <w:rPr>
          <w:rFonts w:ascii="Fira Sans" w:hAnsi="Fira Sans"/>
          <w:b/>
          <w:szCs w:val="19"/>
          <w:lang w:val="en-US"/>
        </w:rPr>
        <w:t xml:space="preserve">February </w:t>
      </w:r>
      <w:r w:rsidR="00341389" w:rsidRPr="007444CA">
        <w:rPr>
          <w:rFonts w:ascii="Fira Sans" w:hAnsi="Fira Sans"/>
          <w:b/>
          <w:szCs w:val="19"/>
          <w:lang w:val="en-US"/>
        </w:rPr>
        <w:t>202</w:t>
      </w:r>
      <w:r w:rsidR="00E93A65">
        <w:rPr>
          <w:rFonts w:ascii="Fira Sans" w:hAnsi="Fira Sans"/>
          <w:b/>
          <w:szCs w:val="19"/>
          <w:lang w:val="en-US"/>
        </w:rPr>
        <w:t>3</w:t>
      </w:r>
      <w:r w:rsidR="00341389" w:rsidRPr="007444CA">
        <w:rPr>
          <w:rFonts w:ascii="Fira Sans" w:hAnsi="Fira Sans"/>
          <w:b/>
          <w:szCs w:val="19"/>
          <w:lang w:val="en-US"/>
        </w:rPr>
        <w:t xml:space="preserve"> compared to </w:t>
      </w:r>
      <w:r w:rsidR="00EF2E9E">
        <w:rPr>
          <w:rFonts w:ascii="Fira Sans" w:hAnsi="Fira Sans"/>
          <w:b/>
          <w:szCs w:val="19"/>
          <w:lang w:val="en-US"/>
        </w:rPr>
        <w:t>January</w:t>
      </w:r>
      <w:r w:rsidR="000646FD" w:rsidRPr="007444CA">
        <w:rPr>
          <w:rFonts w:ascii="Fira Sans" w:hAnsi="Fira Sans"/>
          <w:b/>
          <w:szCs w:val="19"/>
          <w:lang w:val="en-US"/>
        </w:rPr>
        <w:t xml:space="preserve"> </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EF2E9E">
        <w:rPr>
          <w:rFonts w:ascii="Fira Sans" w:hAnsi="Fira Sans"/>
          <w:b/>
          <w:szCs w:val="19"/>
          <w:lang w:val="en-US"/>
        </w:rPr>
        <w:t>3</w:t>
      </w:r>
    </w:p>
    <w:p w:rsidR="00CE6133" w:rsidRDefault="00464D2E" w:rsidP="00F86EED">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EF2E9E">
        <w:rPr>
          <w:shd w:val="clear" w:color="auto" w:fill="FFFFFF"/>
          <w:lang w:val="en-US"/>
        </w:rPr>
        <w:t>February</w:t>
      </w:r>
      <w:r w:rsidRPr="007E1833">
        <w:rPr>
          <w:shd w:val="clear" w:color="auto" w:fill="FFFFFF"/>
          <w:lang w:val="en-US"/>
        </w:rPr>
        <w:t xml:space="preserve"> 202</w:t>
      </w:r>
      <w:r w:rsidR="00E93A65">
        <w:rPr>
          <w:shd w:val="clear" w:color="auto" w:fill="FFFFFF"/>
          <w:lang w:val="en-US"/>
        </w:rPr>
        <w:t>3</w:t>
      </w:r>
      <w:r>
        <w:rPr>
          <w:shd w:val="clear" w:color="auto" w:fill="FFFFFF"/>
          <w:lang w:val="en-US"/>
        </w:rPr>
        <w:t xml:space="preserve"> </w:t>
      </w:r>
      <w:r w:rsidR="00F86EED">
        <w:rPr>
          <w:shd w:val="clear" w:color="auto" w:fill="FFFFFF"/>
          <w:lang w:val="en-US"/>
        </w:rPr>
        <w:t xml:space="preserve">decreased </w:t>
      </w:r>
      <w:r w:rsidRPr="00BA3888">
        <w:rPr>
          <w:shd w:val="clear" w:color="auto" w:fill="FFFFFF"/>
          <w:lang w:val="en-US"/>
        </w:rPr>
        <w:t xml:space="preserve"> </w:t>
      </w:r>
      <w:r w:rsidRPr="00F86EED">
        <w:rPr>
          <w:shd w:val="clear" w:color="auto" w:fill="FFFFFF"/>
          <w:lang w:val="en-US"/>
        </w:rPr>
        <w:t xml:space="preserve">by </w:t>
      </w:r>
      <w:r w:rsidR="005E3A13" w:rsidRPr="00F86EED">
        <w:rPr>
          <w:shd w:val="clear" w:color="auto" w:fill="FFFFFF"/>
          <w:lang w:val="en-US"/>
        </w:rPr>
        <w:t>0</w:t>
      </w:r>
      <w:r w:rsidRPr="00F86EED">
        <w:rPr>
          <w:shd w:val="clear" w:color="auto" w:fill="FFFFFF"/>
          <w:lang w:val="en-US"/>
        </w:rPr>
        <w:t>.</w:t>
      </w:r>
      <w:r w:rsidR="00F86EED" w:rsidRPr="00F86EED">
        <w:rPr>
          <w:shd w:val="clear" w:color="auto" w:fill="FFFFFF"/>
          <w:lang w:val="en-US"/>
        </w:rPr>
        <w:t>4</w:t>
      </w:r>
      <w:r w:rsidRPr="00F86EED">
        <w:rPr>
          <w:shd w:val="clear" w:color="auto" w:fill="FFFFFF"/>
          <w:lang w:val="en-US"/>
        </w:rPr>
        <w:t>%</w:t>
      </w:r>
      <w:r>
        <w:rPr>
          <w:shd w:val="clear" w:color="auto" w:fill="FFFFFF"/>
          <w:lang w:val="en-US"/>
        </w:rPr>
        <w:t xml:space="preserve">  </w:t>
      </w:r>
      <w:r w:rsidRPr="00B34380">
        <w:rPr>
          <w:shd w:val="clear" w:color="auto" w:fill="FFFFFF"/>
          <w:lang w:val="en-US"/>
        </w:rPr>
        <w:t xml:space="preserve">compared </w:t>
      </w:r>
      <w:r w:rsidRPr="007E1833">
        <w:rPr>
          <w:shd w:val="clear" w:color="auto" w:fill="FFFFFF"/>
          <w:lang w:val="en-US"/>
        </w:rPr>
        <w:t xml:space="preserve">to </w:t>
      </w:r>
      <w:r w:rsidR="00EF2E9E">
        <w:rPr>
          <w:shd w:val="clear" w:color="auto" w:fill="FFFFFF"/>
          <w:lang w:val="en-US"/>
        </w:rPr>
        <w:t>January</w:t>
      </w:r>
      <w:r w:rsidR="00A4235E">
        <w:rPr>
          <w:shd w:val="clear" w:color="auto" w:fill="FFFFFF"/>
          <w:lang w:val="en-US"/>
        </w:rPr>
        <w:t xml:space="preserve"> 202</w:t>
      </w:r>
      <w:r w:rsidR="00EF2E9E">
        <w:rPr>
          <w:shd w:val="clear" w:color="auto" w:fill="FFFFFF"/>
          <w:lang w:val="en-US"/>
        </w:rPr>
        <w:t>3</w:t>
      </w:r>
      <w:r w:rsidRPr="007E1833">
        <w:rPr>
          <w:shd w:val="clear" w:color="auto" w:fill="FFFFFF"/>
          <w:lang w:val="en-US"/>
        </w:rPr>
        <w:t>.</w:t>
      </w:r>
      <w:r w:rsidR="001E054C" w:rsidRPr="001E054C">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w:t>
      </w:r>
      <w:r w:rsidR="00F86EED">
        <w:rPr>
          <w:shd w:val="clear" w:color="auto" w:fill="FFFFFF"/>
          <w:lang w:val="en-US"/>
        </w:rPr>
        <w:t>deepest</w:t>
      </w:r>
      <w:r w:rsidR="00616F2E">
        <w:rPr>
          <w:shd w:val="clear" w:color="auto" w:fill="FFFFFF"/>
          <w:lang w:val="en-US"/>
        </w:rPr>
        <w:t xml:space="preserve"> </w:t>
      </w:r>
      <w:r w:rsidR="00616F2E" w:rsidRPr="00DF5F15">
        <w:rPr>
          <w:shd w:val="clear" w:color="auto" w:fill="FFFFFF"/>
          <w:lang w:val="en-US"/>
        </w:rPr>
        <w:t xml:space="preserve"> prices</w:t>
      </w:r>
      <w:r w:rsidR="00616F2E">
        <w:rPr>
          <w:shd w:val="clear" w:color="auto" w:fill="FFFFFF"/>
          <w:lang w:val="en-US"/>
        </w:rPr>
        <w:t xml:space="preserve"> </w:t>
      </w:r>
      <w:r w:rsidR="00F86EED">
        <w:rPr>
          <w:shd w:val="clear" w:color="auto" w:fill="FFFFFF"/>
          <w:lang w:val="en-US"/>
        </w:rPr>
        <w:t>drop</w:t>
      </w:r>
      <w:r w:rsidR="00616F2E">
        <w:rPr>
          <w:shd w:val="clear" w:color="auto" w:fill="FFFFFF"/>
          <w:lang w:val="en-US"/>
        </w:rPr>
        <w:t xml:space="preserve"> was recorded </w:t>
      </w:r>
      <w:r w:rsidR="00CD1AE1">
        <w:rPr>
          <w:shd w:val="clear" w:color="auto" w:fill="FFFFFF"/>
          <w:lang w:val="en-US"/>
        </w:rPr>
        <w:t xml:space="preserve">     </w:t>
      </w:r>
      <w:r w:rsidR="00F86EED">
        <w:rPr>
          <w:shd w:val="clear" w:color="auto" w:fill="FFFFFF"/>
          <w:lang w:val="en-US"/>
        </w:rPr>
        <w:t xml:space="preserve">   </w:t>
      </w:r>
      <w:r w:rsidR="00616F2E">
        <w:rPr>
          <w:shd w:val="clear" w:color="auto" w:fill="FFFFFF"/>
          <w:lang w:val="en-US"/>
        </w:rPr>
        <w:t xml:space="preserve">    </w:t>
      </w:r>
      <w:r w:rsidR="00616F2E" w:rsidRPr="00DF5F15">
        <w:rPr>
          <w:shd w:val="clear" w:color="auto" w:fill="FFFFFF"/>
          <w:lang w:val="en-US"/>
        </w:rPr>
        <w:t>in the</w:t>
      </w:r>
      <w:r w:rsidR="00616F2E">
        <w:rPr>
          <w:shd w:val="clear" w:color="auto" w:fill="FFFFFF"/>
          <w:lang w:val="en-US"/>
        </w:rPr>
        <w:t xml:space="preserve"> section</w:t>
      </w:r>
      <w:r w:rsidR="00F86EED">
        <w:rPr>
          <w:shd w:val="clear" w:color="auto" w:fill="FFFFFF"/>
          <w:lang w:val="en-US"/>
        </w:rPr>
        <w:t xml:space="preserve"> </w:t>
      </w:r>
      <w:r w:rsidR="00F86EED" w:rsidRPr="00A62C5D">
        <w:rPr>
          <w:b/>
          <w:shd w:val="clear" w:color="auto" w:fill="FFFFFF"/>
          <w:lang w:val="en-US"/>
        </w:rPr>
        <w:t>electricity, gas, steam and air conditioning supply</w:t>
      </w:r>
      <w:r w:rsidR="00F86EED">
        <w:rPr>
          <w:b/>
          <w:shd w:val="clear" w:color="auto" w:fill="FFFFFF"/>
          <w:lang w:val="en-US"/>
        </w:rPr>
        <w:t xml:space="preserve"> </w:t>
      </w:r>
      <w:r w:rsidR="00F86EED">
        <w:rPr>
          <w:shd w:val="clear" w:color="auto" w:fill="FFFFFF"/>
          <w:lang w:val="en-US"/>
        </w:rPr>
        <w:t>by 0.9%.</w:t>
      </w:r>
      <w:r w:rsidR="00F86EED" w:rsidRPr="00F86EED">
        <w:rPr>
          <w:shd w:val="clear" w:color="auto" w:fill="FFFFFF"/>
          <w:lang w:val="en-US"/>
        </w:rPr>
        <w:t xml:space="preserve"> </w:t>
      </w:r>
      <w:r w:rsidR="00F86EED">
        <w:rPr>
          <w:shd w:val="clear" w:color="auto" w:fill="FFFFFF"/>
          <w:lang w:val="en-US"/>
        </w:rPr>
        <w:t>T</w:t>
      </w:r>
      <w:r w:rsidR="00F86EED" w:rsidRPr="00166F0F">
        <w:rPr>
          <w:shd w:val="clear" w:color="auto" w:fill="FFFFFF"/>
          <w:lang w:val="en-US"/>
        </w:rPr>
        <w:t>h</w:t>
      </w:r>
      <w:r w:rsidR="00F86EED">
        <w:rPr>
          <w:shd w:val="clear" w:color="auto" w:fill="FFFFFF"/>
          <w:lang w:val="en-US"/>
        </w:rPr>
        <w:t xml:space="preserve">e prices were also lower  than in January 2023 In the section </w:t>
      </w:r>
      <w:r w:rsidR="00F86EED" w:rsidRPr="00BA3888">
        <w:rPr>
          <w:b/>
          <w:shd w:val="clear" w:color="auto" w:fill="FFFFFF"/>
          <w:lang w:val="en-US"/>
        </w:rPr>
        <w:t xml:space="preserve">manufacturing </w:t>
      </w:r>
      <w:r w:rsidR="00F86EED">
        <w:rPr>
          <w:b/>
          <w:shd w:val="clear" w:color="auto" w:fill="FFFFFF"/>
          <w:lang w:val="en-US"/>
        </w:rPr>
        <w:t xml:space="preserve"> </w:t>
      </w:r>
      <w:r w:rsidR="00F86EED" w:rsidRPr="00F86EED">
        <w:rPr>
          <w:shd w:val="clear" w:color="auto" w:fill="FFFFFF"/>
          <w:lang w:val="en-US"/>
        </w:rPr>
        <w:t>- by 0.3%.</w:t>
      </w:r>
      <w:r w:rsidR="00F86EED">
        <w:rPr>
          <w:shd w:val="clear" w:color="auto" w:fill="FFFFFF"/>
          <w:lang w:val="en-US"/>
        </w:rPr>
        <w:t xml:space="preserve"> </w:t>
      </w:r>
      <w:r w:rsidR="00F86EED" w:rsidRPr="006E15B7">
        <w:rPr>
          <w:shd w:val="clear" w:color="auto" w:fill="FFFFFF"/>
          <w:lang w:val="en-US"/>
        </w:rPr>
        <w:t>Among divisions</w:t>
      </w:r>
      <w:r w:rsidR="00F86EED">
        <w:rPr>
          <w:shd w:val="clear" w:color="auto" w:fill="FFFFFF"/>
          <w:lang w:val="en-US"/>
        </w:rPr>
        <w:t xml:space="preserve">     </w:t>
      </w:r>
      <w:r w:rsidR="00F86EED" w:rsidRPr="006E15B7">
        <w:rPr>
          <w:shd w:val="clear" w:color="auto" w:fill="FFFFFF"/>
          <w:lang w:val="en-US"/>
        </w:rPr>
        <w:t>of manufacturing</w:t>
      </w:r>
      <w:r w:rsidR="00F86EED">
        <w:rPr>
          <w:shd w:val="clear" w:color="auto" w:fill="FFFFFF"/>
          <w:lang w:val="en-US"/>
        </w:rPr>
        <w:t xml:space="preserve"> </w:t>
      </w:r>
      <w:r w:rsidR="00F86EED">
        <w:rPr>
          <w:lang w:val="en-US"/>
        </w:rPr>
        <w:t xml:space="preserve">  t</w:t>
      </w:r>
      <w:r w:rsidR="00F86EED">
        <w:rPr>
          <w:shd w:val="clear" w:color="auto" w:fill="FFFFFF"/>
          <w:lang w:val="en-US"/>
        </w:rPr>
        <w:t xml:space="preserve">he deepest prices decline was noticed in manufacture of </w:t>
      </w:r>
      <w:r w:rsidR="00F86EED" w:rsidRPr="007D298F">
        <w:rPr>
          <w:shd w:val="clear" w:color="auto" w:fill="FFFFFF"/>
          <w:lang w:val="en-US"/>
        </w:rPr>
        <w:t>coke</w:t>
      </w:r>
      <w:r w:rsidR="00F86EED">
        <w:rPr>
          <w:shd w:val="clear" w:color="auto" w:fill="FFFFFF"/>
          <w:lang w:val="en-US"/>
        </w:rPr>
        <w:t xml:space="preserve"> </w:t>
      </w:r>
      <w:r w:rsidR="00F86EED" w:rsidRPr="007D298F">
        <w:rPr>
          <w:shd w:val="clear" w:color="auto" w:fill="FFFFFF"/>
          <w:lang w:val="en-US"/>
        </w:rPr>
        <w:t>and re</w:t>
      </w:r>
      <w:r w:rsidR="00F86EED">
        <w:rPr>
          <w:shd w:val="clear" w:color="auto" w:fill="FFFFFF"/>
          <w:lang w:val="en-US"/>
        </w:rPr>
        <w:t xml:space="preserve">fined petroleum </w:t>
      </w:r>
      <w:r w:rsidR="00F86EED" w:rsidRPr="00BA3888">
        <w:rPr>
          <w:shd w:val="clear" w:color="auto" w:fill="FFFFFF"/>
          <w:lang w:val="en-US"/>
        </w:rPr>
        <w:t xml:space="preserve">products </w:t>
      </w:r>
      <w:r w:rsidR="00F86EED" w:rsidRPr="00F86EED">
        <w:rPr>
          <w:shd w:val="clear" w:color="auto" w:fill="FFFFFF"/>
          <w:lang w:val="en-US"/>
        </w:rPr>
        <w:t>(by 5.4%).</w:t>
      </w:r>
      <w:r w:rsidR="00F86EED">
        <w:rPr>
          <w:shd w:val="clear" w:color="auto" w:fill="FFFFFF"/>
          <w:lang w:val="en-US"/>
        </w:rPr>
        <w:t xml:space="preserve"> </w:t>
      </w:r>
      <w:r w:rsidR="00F86EED" w:rsidRPr="00E229D9">
        <w:rPr>
          <w:shd w:val="clear" w:color="auto" w:fill="FFFFFF"/>
          <w:lang w:val="en-US"/>
        </w:rPr>
        <w:t>The</w:t>
      </w:r>
      <w:r w:rsidR="00F86EED">
        <w:rPr>
          <w:shd w:val="clear" w:color="auto" w:fill="FFFFFF"/>
          <w:lang w:val="en-US"/>
        </w:rPr>
        <w:t xml:space="preserve"> prices also decreased, among other things,  in manufacture: </w:t>
      </w:r>
      <w:r w:rsidR="008E6641">
        <w:rPr>
          <w:shd w:val="clear" w:color="auto" w:fill="FFFFFF"/>
          <w:lang w:val="en-US"/>
        </w:rPr>
        <w:t xml:space="preserve">of </w:t>
      </w:r>
      <w:r w:rsidR="008E6641" w:rsidRPr="00280E29">
        <w:rPr>
          <w:shd w:val="clear" w:color="auto" w:fill="FFFFFF"/>
          <w:lang w:val="en-US"/>
        </w:rPr>
        <w:t xml:space="preserve"> chemicals and chemical </w:t>
      </w:r>
      <w:r w:rsidR="008E6641" w:rsidRPr="00B20A28">
        <w:rPr>
          <w:shd w:val="clear" w:color="auto" w:fill="FFFFFF"/>
          <w:lang w:val="en-US"/>
        </w:rPr>
        <w:t xml:space="preserve">products </w:t>
      </w:r>
      <w:r w:rsidR="008E6641" w:rsidRPr="008E6641">
        <w:rPr>
          <w:shd w:val="clear" w:color="auto" w:fill="FFFFFF"/>
          <w:lang w:val="en-US"/>
        </w:rPr>
        <w:t xml:space="preserve">(by 1.5%), </w:t>
      </w:r>
      <w:r w:rsidR="008E6641">
        <w:rPr>
          <w:shd w:val="clear" w:color="auto" w:fill="FFFFFF"/>
          <w:lang w:val="en-US"/>
        </w:rPr>
        <w:t xml:space="preserve">of </w:t>
      </w:r>
      <w:r w:rsidR="008E6641" w:rsidRPr="004368B4">
        <w:rPr>
          <w:shd w:val="clear" w:color="auto" w:fill="FFFFFF"/>
          <w:lang w:val="en-US"/>
        </w:rPr>
        <w:t>furniture</w:t>
      </w:r>
      <w:r w:rsidR="008E6641">
        <w:rPr>
          <w:shd w:val="clear" w:color="auto" w:fill="FFFFFF"/>
          <w:lang w:val="en-US"/>
        </w:rPr>
        <w:t xml:space="preserve"> </w:t>
      </w:r>
      <w:r w:rsidR="008E6641" w:rsidRPr="008E6641">
        <w:rPr>
          <w:shd w:val="clear" w:color="auto" w:fill="FFFFFF"/>
          <w:lang w:val="en-US"/>
        </w:rPr>
        <w:t>(by 0.7%),</w:t>
      </w:r>
      <w:r w:rsidR="00C05540" w:rsidRPr="00C05540">
        <w:rPr>
          <w:shd w:val="clear" w:color="auto" w:fill="FFFFFF"/>
          <w:lang w:val="en-US"/>
        </w:rPr>
        <w:t xml:space="preserve"> </w:t>
      </w:r>
      <w:r w:rsidR="00C05540" w:rsidRPr="007D298F">
        <w:rPr>
          <w:shd w:val="clear" w:color="auto" w:fill="FFFFFF"/>
          <w:lang w:val="en-US"/>
        </w:rPr>
        <w:t>of paper</w:t>
      </w:r>
      <w:r w:rsidR="00C05540">
        <w:rPr>
          <w:shd w:val="clear" w:color="auto" w:fill="FFFFFF"/>
          <w:lang w:val="en-US"/>
        </w:rPr>
        <w:t xml:space="preserve"> </w:t>
      </w:r>
      <w:r w:rsidR="00C05540" w:rsidRPr="007D298F">
        <w:rPr>
          <w:shd w:val="clear" w:color="auto" w:fill="FFFFFF"/>
          <w:lang w:val="en-US"/>
        </w:rPr>
        <w:t xml:space="preserve">and paper </w:t>
      </w:r>
      <w:r w:rsidR="00C05540" w:rsidRPr="00F75A37">
        <w:rPr>
          <w:shd w:val="clear" w:color="auto" w:fill="FFFFFF"/>
          <w:lang w:val="en-US"/>
        </w:rPr>
        <w:t>products</w:t>
      </w:r>
      <w:r w:rsidR="00C05540">
        <w:rPr>
          <w:shd w:val="clear" w:color="auto" w:fill="FFFFFF"/>
          <w:lang w:val="en-US"/>
        </w:rPr>
        <w:t xml:space="preserve"> </w:t>
      </w:r>
      <w:r w:rsidR="00C05540" w:rsidRPr="00C05540">
        <w:rPr>
          <w:shd w:val="clear" w:color="auto" w:fill="FFFFFF"/>
          <w:lang w:val="en-US"/>
        </w:rPr>
        <w:t xml:space="preserve">(by 0.5%), </w:t>
      </w:r>
      <w:r w:rsidR="00C05540">
        <w:rPr>
          <w:shd w:val="clear" w:color="auto" w:fill="FFFFFF"/>
          <w:lang w:val="en-US"/>
        </w:rPr>
        <w:t xml:space="preserve">of </w:t>
      </w:r>
      <w:r w:rsidR="00C05540" w:rsidRPr="00996E46">
        <w:rPr>
          <w:shd w:val="clear" w:color="auto" w:fill="FFFFFF"/>
          <w:lang w:val="en-US"/>
        </w:rPr>
        <w:t>products</w:t>
      </w:r>
      <w:r w:rsidR="00C05540">
        <w:rPr>
          <w:shd w:val="clear" w:color="auto" w:fill="FFFFFF"/>
          <w:lang w:val="en-US"/>
        </w:rPr>
        <w:t xml:space="preserve"> </w:t>
      </w:r>
      <w:r w:rsidR="00C05540" w:rsidRPr="00996E46">
        <w:rPr>
          <w:shd w:val="clear" w:color="auto" w:fill="FFFFFF"/>
          <w:lang w:val="en-US"/>
        </w:rPr>
        <w:t>of wood</w:t>
      </w:r>
      <w:r w:rsidR="00C05540">
        <w:rPr>
          <w:shd w:val="clear" w:color="auto" w:fill="FFFFFF"/>
          <w:lang w:val="en-US"/>
        </w:rPr>
        <w:t>,</w:t>
      </w:r>
      <w:r w:rsidR="00C05540" w:rsidRPr="00996E46">
        <w:rPr>
          <w:shd w:val="clear" w:color="auto" w:fill="FFFFFF"/>
          <w:lang w:val="en-US"/>
        </w:rPr>
        <w:t xml:space="preserve"> cork</w:t>
      </w:r>
      <w:r w:rsidR="00C05540">
        <w:rPr>
          <w:shd w:val="clear" w:color="auto" w:fill="FFFFFF"/>
          <w:lang w:val="en-US"/>
        </w:rPr>
        <w:t>,</w:t>
      </w:r>
      <w:r w:rsidR="00C05540" w:rsidRPr="00996E46">
        <w:rPr>
          <w:shd w:val="clear" w:color="auto" w:fill="FFFFFF"/>
          <w:lang w:val="en-US"/>
        </w:rPr>
        <w:t xml:space="preserve"> straw</w:t>
      </w:r>
      <w:r w:rsidR="00C05540">
        <w:rPr>
          <w:shd w:val="clear" w:color="auto" w:fill="FFFFFF"/>
          <w:lang w:val="en-US"/>
        </w:rPr>
        <w:t xml:space="preserve"> </w:t>
      </w:r>
      <w:r w:rsidR="00C05540" w:rsidRPr="007B4CC8">
        <w:rPr>
          <w:shd w:val="clear" w:color="auto" w:fill="FFFFFF"/>
          <w:lang w:val="en-US"/>
        </w:rPr>
        <w:t xml:space="preserve">and </w:t>
      </w:r>
      <w:r w:rsidR="00C05540" w:rsidRPr="009B2F43">
        <w:rPr>
          <w:shd w:val="clear" w:color="auto" w:fill="FFFFFF"/>
          <w:lang w:val="en-US"/>
        </w:rPr>
        <w:t>wicker</w:t>
      </w:r>
      <w:r w:rsidR="00C05540">
        <w:rPr>
          <w:shd w:val="clear" w:color="auto" w:fill="FFFFFF"/>
          <w:lang w:val="en-US"/>
        </w:rPr>
        <w:t xml:space="preserve"> as well as of </w:t>
      </w:r>
      <w:r w:rsidR="00C05540" w:rsidRPr="007D298F">
        <w:rPr>
          <w:shd w:val="clear" w:color="auto" w:fill="FFFFFF"/>
          <w:lang w:val="en-US"/>
        </w:rPr>
        <w:t xml:space="preserve">metal </w:t>
      </w:r>
      <w:r w:rsidR="00C05540" w:rsidRPr="00FA0CA7">
        <w:rPr>
          <w:shd w:val="clear" w:color="auto" w:fill="FFFFFF"/>
          <w:lang w:val="en-US"/>
        </w:rPr>
        <w:t>products</w:t>
      </w:r>
      <w:r w:rsidR="00C05540">
        <w:rPr>
          <w:shd w:val="clear" w:color="auto" w:fill="FFFFFF"/>
          <w:lang w:val="en-US"/>
        </w:rPr>
        <w:t xml:space="preserve"> </w:t>
      </w:r>
      <w:r w:rsidR="00C05540" w:rsidRPr="008E6641">
        <w:rPr>
          <w:shd w:val="clear" w:color="auto" w:fill="FFFFFF"/>
          <w:lang w:val="en-US"/>
        </w:rPr>
        <w:t>(by 0.</w:t>
      </w:r>
      <w:r w:rsidR="00C05540">
        <w:rPr>
          <w:shd w:val="clear" w:color="auto" w:fill="FFFFFF"/>
          <w:lang w:val="en-US"/>
        </w:rPr>
        <w:t>2</w:t>
      </w:r>
      <w:r w:rsidR="00C05540" w:rsidRPr="008E6641">
        <w:rPr>
          <w:shd w:val="clear" w:color="auto" w:fill="FFFFFF"/>
          <w:lang w:val="en-US"/>
        </w:rPr>
        <w:t>%</w:t>
      </w:r>
      <w:r w:rsidR="00C05540">
        <w:rPr>
          <w:shd w:val="clear" w:color="auto" w:fill="FFFFFF"/>
          <w:lang w:val="en-US"/>
        </w:rPr>
        <w:t xml:space="preserve"> each</w:t>
      </w:r>
      <w:r w:rsidR="00C05540" w:rsidRPr="008E6641">
        <w:rPr>
          <w:shd w:val="clear" w:color="auto" w:fill="FFFFFF"/>
          <w:lang w:val="en-US"/>
        </w:rPr>
        <w:t>),</w:t>
      </w:r>
      <w:r w:rsidR="00C05540">
        <w:rPr>
          <w:shd w:val="clear" w:color="auto" w:fill="FFFFFF"/>
          <w:lang w:val="en-US"/>
        </w:rPr>
        <w:t xml:space="preserve"> </w:t>
      </w:r>
      <w:r w:rsidR="00F86EED" w:rsidRPr="00A16E14">
        <w:rPr>
          <w:shd w:val="clear" w:color="auto" w:fill="FFFFFF"/>
          <w:lang w:val="en-US"/>
        </w:rPr>
        <w:t>of</w:t>
      </w:r>
      <w:r w:rsidR="00F86EED" w:rsidRPr="004C739B">
        <w:rPr>
          <w:shd w:val="clear" w:color="auto" w:fill="FFFFFF"/>
          <w:lang w:val="en-US"/>
        </w:rPr>
        <w:t xml:space="preserve"> computer</w:t>
      </w:r>
      <w:r w:rsidR="00F86EED">
        <w:rPr>
          <w:shd w:val="clear" w:color="auto" w:fill="FFFFFF"/>
          <w:lang w:val="en-US"/>
        </w:rPr>
        <w:t>,</w:t>
      </w:r>
      <w:r w:rsidR="00F86EED" w:rsidRPr="004C739B">
        <w:rPr>
          <w:shd w:val="clear" w:color="auto" w:fill="FFFFFF"/>
          <w:lang w:val="en-US"/>
        </w:rPr>
        <w:t xml:space="preserve"> electronic</w:t>
      </w:r>
      <w:r w:rsidR="00F86EED">
        <w:rPr>
          <w:shd w:val="clear" w:color="auto" w:fill="FFFFFF"/>
          <w:lang w:val="en-US"/>
        </w:rPr>
        <w:t xml:space="preserve"> </w:t>
      </w:r>
      <w:r w:rsidR="00F86EED" w:rsidRPr="004C739B">
        <w:rPr>
          <w:shd w:val="clear" w:color="auto" w:fill="FFFFFF"/>
          <w:lang w:val="en-US"/>
        </w:rPr>
        <w:t xml:space="preserve">and </w:t>
      </w:r>
      <w:r w:rsidR="00F86EED" w:rsidRPr="00650BCD">
        <w:rPr>
          <w:shd w:val="clear" w:color="auto" w:fill="FFFFFF"/>
          <w:lang w:val="en-US"/>
        </w:rPr>
        <w:t xml:space="preserve">optical </w:t>
      </w:r>
      <w:r w:rsidR="00F86EED" w:rsidRPr="007A40E9">
        <w:rPr>
          <w:shd w:val="clear" w:color="auto" w:fill="FFFFFF"/>
          <w:lang w:val="en-US"/>
        </w:rPr>
        <w:t>products</w:t>
      </w:r>
      <w:r w:rsidR="00F86EED">
        <w:rPr>
          <w:shd w:val="clear" w:color="auto" w:fill="FFFFFF"/>
          <w:lang w:val="en-US"/>
        </w:rPr>
        <w:t xml:space="preserve"> </w:t>
      </w:r>
      <w:r w:rsidR="00F86EED" w:rsidRPr="00C05540">
        <w:rPr>
          <w:shd w:val="clear" w:color="auto" w:fill="FFFFFF"/>
          <w:lang w:val="en-US"/>
        </w:rPr>
        <w:t xml:space="preserve">(by </w:t>
      </w:r>
      <w:r w:rsidR="00C05540" w:rsidRPr="00C05540">
        <w:rPr>
          <w:shd w:val="clear" w:color="auto" w:fill="FFFFFF"/>
          <w:lang w:val="en-US"/>
        </w:rPr>
        <w:t>0</w:t>
      </w:r>
      <w:r w:rsidR="00F86EED" w:rsidRPr="00C05540">
        <w:rPr>
          <w:shd w:val="clear" w:color="auto" w:fill="FFFFFF"/>
          <w:lang w:val="en-US"/>
        </w:rPr>
        <w:t>.1%)</w:t>
      </w:r>
      <w:r w:rsidR="00C05540" w:rsidRPr="00C05540">
        <w:rPr>
          <w:shd w:val="clear" w:color="auto" w:fill="FFFFFF"/>
          <w:lang w:val="en-US"/>
        </w:rPr>
        <w:t>.</w:t>
      </w:r>
      <w:r w:rsidR="00F86EED">
        <w:rPr>
          <w:shd w:val="clear" w:color="auto" w:fill="FFFFFF"/>
          <w:lang w:val="en-US"/>
        </w:rPr>
        <w:t xml:space="preserve"> </w:t>
      </w:r>
      <w:r w:rsidR="00912F81">
        <w:rPr>
          <w:shd w:val="clear" w:color="auto" w:fill="FFFFFF"/>
          <w:lang w:val="en-US"/>
        </w:rPr>
        <w:t xml:space="preserve">The prices of  </w:t>
      </w:r>
      <w:r w:rsidR="00912F81" w:rsidRPr="007D298F">
        <w:rPr>
          <w:shd w:val="clear" w:color="auto" w:fill="FFFFFF"/>
          <w:lang w:val="en-US"/>
        </w:rPr>
        <w:t xml:space="preserve">printing </w:t>
      </w:r>
      <w:r w:rsidR="00912F81">
        <w:rPr>
          <w:shd w:val="clear" w:color="auto" w:fill="FFFFFF"/>
          <w:lang w:val="en-US"/>
        </w:rPr>
        <w:t xml:space="preserve"> </w:t>
      </w:r>
      <w:r w:rsidR="00912F81" w:rsidRPr="007D298F">
        <w:rPr>
          <w:shd w:val="clear" w:color="auto" w:fill="FFFFFF"/>
          <w:lang w:val="en-US"/>
        </w:rPr>
        <w:t>and reprod</w:t>
      </w:r>
      <w:r w:rsidR="00912F81">
        <w:rPr>
          <w:shd w:val="clear" w:color="auto" w:fill="FFFFFF"/>
          <w:lang w:val="en-US"/>
        </w:rPr>
        <w:t xml:space="preserve">uction of </w:t>
      </w:r>
      <w:r w:rsidR="00912F81" w:rsidRPr="00A761EC">
        <w:rPr>
          <w:shd w:val="clear" w:color="auto" w:fill="FFFFFF"/>
          <w:lang w:val="en-US"/>
        </w:rPr>
        <w:t xml:space="preserve">recorded </w:t>
      </w:r>
      <w:r w:rsidR="00912F81" w:rsidRPr="00B849D7">
        <w:rPr>
          <w:shd w:val="clear" w:color="auto" w:fill="FFFFFF"/>
          <w:lang w:val="en-US"/>
        </w:rPr>
        <w:t>media as well as</w:t>
      </w:r>
      <w:r w:rsidR="00912F81">
        <w:rPr>
          <w:shd w:val="clear" w:color="auto" w:fill="FFFFFF"/>
          <w:lang w:val="en-US"/>
        </w:rPr>
        <w:t xml:space="preserve"> of basic metals </w:t>
      </w:r>
      <w:r w:rsidR="002A1336">
        <w:rPr>
          <w:shd w:val="clear" w:color="auto" w:fill="FFFFFF"/>
          <w:lang w:val="en-US"/>
        </w:rPr>
        <w:t>were</w:t>
      </w:r>
      <w:r w:rsidR="00912F81">
        <w:rPr>
          <w:shd w:val="clear" w:color="auto" w:fill="FFFFFF"/>
          <w:lang w:val="en-US"/>
        </w:rPr>
        <w:t xml:space="preserve"> at the similar level </w:t>
      </w:r>
      <w:r w:rsidR="002A1336">
        <w:rPr>
          <w:shd w:val="clear" w:color="auto" w:fill="FFFFFF"/>
          <w:lang w:val="en-US"/>
        </w:rPr>
        <w:t xml:space="preserve">to </w:t>
      </w:r>
      <w:r w:rsidR="00912F81">
        <w:rPr>
          <w:shd w:val="clear" w:color="auto" w:fill="FFFFFF"/>
          <w:lang w:val="en-US"/>
        </w:rPr>
        <w:t xml:space="preserve"> that </w:t>
      </w:r>
      <w:r w:rsidR="002A1336">
        <w:rPr>
          <w:shd w:val="clear" w:color="auto" w:fill="FFFFFF"/>
          <w:lang w:val="en-US"/>
        </w:rPr>
        <w:t>recorded last</w:t>
      </w:r>
      <w:r w:rsidR="00912F81">
        <w:rPr>
          <w:shd w:val="clear" w:color="auto" w:fill="FFFFFF"/>
          <w:lang w:val="en-US"/>
        </w:rPr>
        <w:t xml:space="preserve"> month</w:t>
      </w:r>
      <w:r w:rsidR="00912F81" w:rsidRPr="00AD3771">
        <w:rPr>
          <w:shd w:val="clear" w:color="auto" w:fill="FFFFFF"/>
          <w:lang w:val="en-US"/>
        </w:rPr>
        <w:t>.</w:t>
      </w:r>
      <w:r w:rsidR="00AD3771">
        <w:rPr>
          <w:shd w:val="clear" w:color="auto" w:fill="FFFFFF"/>
          <w:lang w:val="en-US"/>
        </w:rPr>
        <w:t xml:space="preserve"> However, the prices higher than in January  2023  were, among other things, in manufacture:</w:t>
      </w:r>
      <w:r w:rsidR="00AD3771" w:rsidRPr="00AD3771">
        <w:rPr>
          <w:shd w:val="clear" w:color="auto" w:fill="FFFFFF"/>
          <w:lang w:val="en-US"/>
        </w:rPr>
        <w:t xml:space="preserve"> </w:t>
      </w:r>
      <w:r w:rsidR="00AD3771">
        <w:rPr>
          <w:shd w:val="clear" w:color="auto" w:fill="FFFFFF"/>
          <w:lang w:val="en-US"/>
        </w:rPr>
        <w:t xml:space="preserve">of </w:t>
      </w:r>
      <w:r w:rsidR="00AD3771" w:rsidRPr="003937B4">
        <w:rPr>
          <w:shd w:val="clear" w:color="auto" w:fill="FFFFFF"/>
          <w:lang w:val="en-US"/>
        </w:rPr>
        <w:t>beverages</w:t>
      </w:r>
      <w:r w:rsidR="007E370E">
        <w:rPr>
          <w:shd w:val="clear" w:color="auto" w:fill="FFFFFF"/>
          <w:lang w:val="en-US"/>
        </w:rPr>
        <w:t xml:space="preserve"> as well as </w:t>
      </w:r>
      <w:r w:rsidR="007E370E" w:rsidRPr="008820D0">
        <w:rPr>
          <w:shd w:val="clear" w:color="auto" w:fill="FFFFFF"/>
          <w:lang w:val="en-US"/>
        </w:rPr>
        <w:t xml:space="preserve">of other non-metallic mineral </w:t>
      </w:r>
      <w:r w:rsidR="007E370E" w:rsidRPr="00A75CB5">
        <w:rPr>
          <w:shd w:val="clear" w:color="auto" w:fill="FFFFFF"/>
          <w:lang w:val="en-US"/>
        </w:rPr>
        <w:t>products</w:t>
      </w:r>
      <w:r w:rsidR="007E370E">
        <w:rPr>
          <w:shd w:val="clear" w:color="auto" w:fill="FFFFFF"/>
          <w:lang w:val="en-US"/>
        </w:rPr>
        <w:t xml:space="preserve">  </w:t>
      </w:r>
      <w:r w:rsidR="007E370E" w:rsidRPr="007E370E">
        <w:rPr>
          <w:shd w:val="clear" w:color="auto" w:fill="FFFFFF"/>
          <w:lang w:val="en-US"/>
        </w:rPr>
        <w:t>(by 0.1% each),</w:t>
      </w:r>
      <w:r w:rsidR="00EF58DB" w:rsidRPr="00EF58DB">
        <w:rPr>
          <w:shd w:val="clear" w:color="auto" w:fill="FFFFFF"/>
          <w:lang w:val="en-US"/>
        </w:rPr>
        <w:t xml:space="preserve"> </w:t>
      </w:r>
      <w:r w:rsidR="00EF58DB">
        <w:rPr>
          <w:shd w:val="clear" w:color="auto" w:fill="FFFFFF"/>
          <w:lang w:val="en-US"/>
        </w:rPr>
        <w:t xml:space="preserve">of food products as well as </w:t>
      </w:r>
      <w:r w:rsidR="00EF58DB" w:rsidRPr="00156A48">
        <w:rPr>
          <w:shd w:val="clear" w:color="auto" w:fill="FFFFFF"/>
          <w:lang w:val="en-US"/>
        </w:rPr>
        <w:t>of</w:t>
      </w:r>
      <w:r w:rsidR="00EF58DB" w:rsidRPr="00572A90">
        <w:rPr>
          <w:shd w:val="clear" w:color="auto" w:fill="FFFFFF"/>
          <w:lang w:val="en-US"/>
        </w:rPr>
        <w:t xml:space="preserve"> </w:t>
      </w:r>
      <w:r w:rsidR="00EF58DB" w:rsidRPr="007D298F">
        <w:rPr>
          <w:shd w:val="clear" w:color="auto" w:fill="FFFFFF"/>
          <w:lang w:val="en-US"/>
        </w:rPr>
        <w:t xml:space="preserve">leather and related </w:t>
      </w:r>
      <w:r w:rsidR="00EF58DB" w:rsidRPr="00E811EC">
        <w:rPr>
          <w:shd w:val="clear" w:color="auto" w:fill="FFFFFF"/>
          <w:lang w:val="en-US"/>
        </w:rPr>
        <w:t>products</w:t>
      </w:r>
      <w:r w:rsidR="00EF58DB">
        <w:rPr>
          <w:shd w:val="clear" w:color="auto" w:fill="FFFFFF"/>
          <w:lang w:val="en-US"/>
        </w:rPr>
        <w:t xml:space="preserve"> as well as of </w:t>
      </w:r>
      <w:r w:rsidR="00EF58DB" w:rsidRPr="007D298F">
        <w:rPr>
          <w:shd w:val="clear" w:color="auto" w:fill="FFFFFF"/>
          <w:lang w:val="en-US"/>
        </w:rPr>
        <w:t xml:space="preserve">machinery </w:t>
      </w:r>
      <w:r w:rsidR="00EF58DB">
        <w:rPr>
          <w:shd w:val="clear" w:color="auto" w:fill="FFFFFF"/>
          <w:lang w:val="en-US"/>
        </w:rPr>
        <w:t>a</w:t>
      </w:r>
      <w:r w:rsidR="00EF58DB" w:rsidRPr="007D298F">
        <w:rPr>
          <w:shd w:val="clear" w:color="auto" w:fill="FFFFFF"/>
          <w:lang w:val="en-US"/>
        </w:rPr>
        <w:t xml:space="preserve">nd </w:t>
      </w:r>
      <w:r w:rsidR="00EF58DB" w:rsidRPr="00B849D7">
        <w:rPr>
          <w:shd w:val="clear" w:color="auto" w:fill="FFFFFF"/>
          <w:lang w:val="en-US"/>
        </w:rPr>
        <w:t>equipment</w:t>
      </w:r>
      <w:r w:rsidR="00EF58DB">
        <w:rPr>
          <w:shd w:val="clear" w:color="auto" w:fill="FFFFFF"/>
          <w:lang w:val="en-US"/>
        </w:rPr>
        <w:t xml:space="preserve"> and also of</w:t>
      </w:r>
      <w:r w:rsidR="00EF58DB" w:rsidRPr="007D298F">
        <w:rPr>
          <w:shd w:val="clear" w:color="auto" w:fill="FFFFFF"/>
          <w:lang w:val="en-US"/>
        </w:rPr>
        <w:t xml:space="preserve"> motor vehicles</w:t>
      </w:r>
      <w:r w:rsidR="00EF58DB">
        <w:rPr>
          <w:shd w:val="clear" w:color="auto" w:fill="FFFFFF"/>
          <w:lang w:val="en-US"/>
        </w:rPr>
        <w:t>, t</w:t>
      </w:r>
      <w:r w:rsidR="00EF58DB" w:rsidRPr="007D298F">
        <w:rPr>
          <w:shd w:val="clear" w:color="auto" w:fill="FFFFFF"/>
          <w:lang w:val="en-US"/>
        </w:rPr>
        <w:t>railers</w:t>
      </w:r>
      <w:r w:rsidR="00EF58DB">
        <w:rPr>
          <w:shd w:val="clear" w:color="auto" w:fill="FFFFFF"/>
          <w:lang w:val="en-US"/>
        </w:rPr>
        <w:t xml:space="preserve">  </w:t>
      </w:r>
      <w:r w:rsidR="00EF58DB" w:rsidRPr="007D298F">
        <w:rPr>
          <w:shd w:val="clear" w:color="auto" w:fill="FFFFFF"/>
          <w:lang w:val="en-US"/>
        </w:rPr>
        <w:t>and semi-</w:t>
      </w:r>
      <w:r w:rsidR="00EF58DB" w:rsidRPr="00B26830">
        <w:rPr>
          <w:shd w:val="clear" w:color="auto" w:fill="FFFFFF"/>
          <w:lang w:val="en-US"/>
        </w:rPr>
        <w:t xml:space="preserve">trailers </w:t>
      </w:r>
      <w:r w:rsidR="00EF58DB" w:rsidRPr="00EF58DB">
        <w:rPr>
          <w:shd w:val="clear" w:color="auto" w:fill="FFFFFF"/>
          <w:lang w:val="en-US"/>
        </w:rPr>
        <w:t xml:space="preserve">(by 0.2% each), </w:t>
      </w:r>
      <w:r w:rsidR="00EF58DB">
        <w:rPr>
          <w:shd w:val="clear" w:color="auto" w:fill="FFFFFF"/>
          <w:lang w:val="en-US"/>
        </w:rPr>
        <w:t>o</w:t>
      </w:r>
      <w:r w:rsidR="00EF58DB" w:rsidRPr="007D298F">
        <w:rPr>
          <w:shd w:val="clear" w:color="auto" w:fill="FFFFFF"/>
          <w:lang w:val="en-US"/>
        </w:rPr>
        <w:t>f</w:t>
      </w:r>
      <w:r w:rsidR="00EF58DB">
        <w:rPr>
          <w:shd w:val="clear" w:color="auto" w:fill="FFFFFF"/>
          <w:lang w:val="en-US"/>
        </w:rPr>
        <w:t xml:space="preserve"> </w:t>
      </w:r>
      <w:r w:rsidR="00EF58DB" w:rsidRPr="005933F5">
        <w:rPr>
          <w:shd w:val="clear" w:color="auto" w:fill="FFFFFF"/>
          <w:lang w:val="en-US"/>
        </w:rPr>
        <w:t>textiles</w:t>
      </w:r>
      <w:r w:rsidR="00EF58DB">
        <w:rPr>
          <w:shd w:val="clear" w:color="auto" w:fill="FFFFFF"/>
          <w:lang w:val="en-US"/>
        </w:rPr>
        <w:t xml:space="preserve"> as well as of </w:t>
      </w:r>
      <w:r w:rsidR="00EF58DB" w:rsidRPr="007D298F">
        <w:rPr>
          <w:shd w:val="clear" w:color="auto" w:fill="FFFFFF"/>
          <w:lang w:val="en-US"/>
        </w:rPr>
        <w:t xml:space="preserve">other </w:t>
      </w:r>
      <w:r w:rsidR="00EF58DB" w:rsidRPr="00180FB5">
        <w:rPr>
          <w:shd w:val="clear" w:color="auto" w:fill="FFFFFF"/>
          <w:lang w:val="en-US"/>
        </w:rPr>
        <w:t xml:space="preserve">transport </w:t>
      </w:r>
      <w:r w:rsidR="00EF58DB" w:rsidRPr="00B849D7">
        <w:rPr>
          <w:shd w:val="clear" w:color="auto" w:fill="FFFFFF"/>
          <w:lang w:val="en-US"/>
        </w:rPr>
        <w:t xml:space="preserve">equipment </w:t>
      </w:r>
      <w:r w:rsidR="00EF58DB" w:rsidRPr="00EF58DB">
        <w:rPr>
          <w:shd w:val="clear" w:color="auto" w:fill="FFFFFF"/>
          <w:lang w:val="en-US"/>
        </w:rPr>
        <w:t>(by 0.3% each),</w:t>
      </w:r>
      <w:r w:rsidR="00CA07D3" w:rsidRPr="00CA07D3">
        <w:rPr>
          <w:shd w:val="clear" w:color="auto" w:fill="FFFFFF"/>
          <w:lang w:val="en-US"/>
        </w:rPr>
        <w:t xml:space="preserve"> </w:t>
      </w:r>
      <w:r w:rsidR="00CA07D3">
        <w:rPr>
          <w:shd w:val="clear" w:color="auto" w:fill="FFFFFF"/>
          <w:lang w:val="en-US"/>
        </w:rPr>
        <w:t xml:space="preserve">of </w:t>
      </w:r>
      <w:r w:rsidR="00CA07D3" w:rsidRPr="007D298F">
        <w:rPr>
          <w:shd w:val="clear" w:color="auto" w:fill="FFFFFF"/>
          <w:lang w:val="en-US"/>
        </w:rPr>
        <w:t>rubber</w:t>
      </w:r>
      <w:r w:rsidR="00CA07D3">
        <w:rPr>
          <w:shd w:val="clear" w:color="auto" w:fill="FFFFFF"/>
          <w:lang w:val="en-US"/>
        </w:rPr>
        <w:t xml:space="preserve"> </w:t>
      </w:r>
      <w:r w:rsidR="00CA07D3" w:rsidRPr="007D298F">
        <w:rPr>
          <w:shd w:val="clear" w:color="auto" w:fill="FFFFFF"/>
          <w:lang w:val="en-US"/>
        </w:rPr>
        <w:t xml:space="preserve">and plastic </w:t>
      </w:r>
      <w:r w:rsidR="00CA07D3" w:rsidRPr="00FD3C49">
        <w:rPr>
          <w:shd w:val="clear" w:color="auto" w:fill="FFFFFF"/>
          <w:lang w:val="en-US"/>
        </w:rPr>
        <w:t>products</w:t>
      </w:r>
      <w:r w:rsidR="00CA07D3">
        <w:rPr>
          <w:shd w:val="clear" w:color="auto" w:fill="FFFFFF"/>
          <w:lang w:val="en-US"/>
        </w:rPr>
        <w:t xml:space="preserve"> </w:t>
      </w:r>
      <w:r w:rsidR="00CA07D3" w:rsidRPr="00CA07D3">
        <w:rPr>
          <w:shd w:val="clear" w:color="auto" w:fill="FFFFFF"/>
          <w:lang w:val="en-US"/>
        </w:rPr>
        <w:t>(by 0.4</w:t>
      </w:r>
      <w:r w:rsidR="002A4A63">
        <w:rPr>
          <w:shd w:val="clear" w:color="auto" w:fill="FFFFFF"/>
          <w:lang w:val="en-US"/>
        </w:rPr>
        <w:t>%),</w:t>
      </w:r>
      <w:r w:rsidR="002A4A63" w:rsidRPr="002A4A63">
        <w:rPr>
          <w:shd w:val="clear" w:color="auto" w:fill="FFFFFF"/>
          <w:lang w:val="en-US"/>
        </w:rPr>
        <w:t xml:space="preserve"> </w:t>
      </w:r>
      <w:r w:rsidR="002A4A63">
        <w:rPr>
          <w:shd w:val="clear" w:color="auto" w:fill="FFFFFF"/>
          <w:lang w:val="en-US"/>
        </w:rPr>
        <w:t xml:space="preserve">of </w:t>
      </w:r>
      <w:r w:rsidR="002A4A63" w:rsidRPr="00167C74">
        <w:rPr>
          <w:shd w:val="clear" w:color="auto" w:fill="FFFFFF"/>
          <w:lang w:val="en-US"/>
        </w:rPr>
        <w:t xml:space="preserve">pharmaceutical </w:t>
      </w:r>
      <w:r w:rsidR="002A4A63" w:rsidRPr="00B842E8">
        <w:rPr>
          <w:shd w:val="clear" w:color="auto" w:fill="FFFFFF"/>
          <w:lang w:val="en-US"/>
        </w:rPr>
        <w:t>products</w:t>
      </w:r>
      <w:r w:rsidR="002A4A63">
        <w:rPr>
          <w:shd w:val="clear" w:color="auto" w:fill="FFFFFF"/>
          <w:lang w:val="en-US"/>
        </w:rPr>
        <w:t xml:space="preserve"> </w:t>
      </w:r>
      <w:r w:rsidR="002A4A63" w:rsidRPr="002A4A63">
        <w:rPr>
          <w:shd w:val="clear" w:color="auto" w:fill="FFFFFF"/>
          <w:lang w:val="en-US"/>
        </w:rPr>
        <w:t>(by 0.5%),</w:t>
      </w:r>
      <w:r w:rsidR="00BC1896" w:rsidRPr="00BC1896">
        <w:rPr>
          <w:shd w:val="clear" w:color="auto" w:fill="FFFFFF"/>
          <w:lang w:val="en-US"/>
        </w:rPr>
        <w:t xml:space="preserve"> </w:t>
      </w:r>
      <w:r w:rsidR="00BC1896">
        <w:rPr>
          <w:shd w:val="clear" w:color="auto" w:fill="FFFFFF"/>
          <w:lang w:val="en-US"/>
        </w:rPr>
        <w:t xml:space="preserve"> of </w:t>
      </w:r>
      <w:r w:rsidR="00BC1896" w:rsidRPr="000C0567">
        <w:rPr>
          <w:shd w:val="clear" w:color="auto" w:fill="FFFFFF"/>
          <w:lang w:val="en-US"/>
        </w:rPr>
        <w:t xml:space="preserve">wearing </w:t>
      </w:r>
      <w:r w:rsidR="00BC1896" w:rsidRPr="00E8060F">
        <w:rPr>
          <w:shd w:val="clear" w:color="auto" w:fill="FFFFFF"/>
          <w:lang w:val="en-US"/>
        </w:rPr>
        <w:t xml:space="preserve">apparel  </w:t>
      </w:r>
      <w:r w:rsidR="00BC1896" w:rsidRPr="002A4A63">
        <w:rPr>
          <w:shd w:val="clear" w:color="auto" w:fill="FFFFFF"/>
          <w:lang w:val="en-US"/>
        </w:rPr>
        <w:t>(by 0.</w:t>
      </w:r>
      <w:r w:rsidR="00BC1896">
        <w:rPr>
          <w:shd w:val="clear" w:color="auto" w:fill="FFFFFF"/>
          <w:lang w:val="en-US"/>
        </w:rPr>
        <w:t>6</w:t>
      </w:r>
      <w:r w:rsidR="00BC1896" w:rsidRPr="002A4A63">
        <w:rPr>
          <w:shd w:val="clear" w:color="auto" w:fill="FFFFFF"/>
          <w:lang w:val="en-US"/>
        </w:rPr>
        <w:t>%),</w:t>
      </w:r>
      <w:r w:rsidR="00BC1896" w:rsidRPr="00BC1896">
        <w:rPr>
          <w:shd w:val="clear" w:color="auto" w:fill="FFFFFF"/>
          <w:lang w:val="en-US"/>
        </w:rPr>
        <w:t xml:space="preserve"> </w:t>
      </w:r>
      <w:r w:rsidR="00E4392B">
        <w:rPr>
          <w:shd w:val="clear" w:color="auto" w:fill="FFFFFF"/>
          <w:lang w:val="en-US"/>
        </w:rPr>
        <w:t xml:space="preserve">of </w:t>
      </w:r>
      <w:r w:rsidR="00E4392B" w:rsidRPr="00AA14A8">
        <w:rPr>
          <w:shd w:val="clear" w:color="auto" w:fill="FFFFFF"/>
          <w:lang w:val="en-US"/>
        </w:rPr>
        <w:t xml:space="preserve">electrical </w:t>
      </w:r>
      <w:r w:rsidR="00E4392B" w:rsidRPr="005709EC">
        <w:rPr>
          <w:shd w:val="clear" w:color="auto" w:fill="FFFFFF"/>
          <w:lang w:val="en-US"/>
        </w:rPr>
        <w:t>equipment</w:t>
      </w:r>
      <w:r w:rsidR="00E4392B">
        <w:rPr>
          <w:shd w:val="clear" w:color="auto" w:fill="FFFFFF"/>
          <w:lang w:val="en-US"/>
        </w:rPr>
        <w:t xml:space="preserve"> </w:t>
      </w:r>
      <w:r w:rsidR="00E4392B" w:rsidRPr="002A4A63">
        <w:rPr>
          <w:shd w:val="clear" w:color="auto" w:fill="FFFFFF"/>
          <w:lang w:val="en-US"/>
        </w:rPr>
        <w:t>(by 0.</w:t>
      </w:r>
      <w:r w:rsidR="00E4392B">
        <w:rPr>
          <w:shd w:val="clear" w:color="auto" w:fill="FFFFFF"/>
          <w:lang w:val="en-US"/>
        </w:rPr>
        <w:t>8</w:t>
      </w:r>
      <w:r w:rsidR="00E4392B" w:rsidRPr="002A4A63">
        <w:rPr>
          <w:shd w:val="clear" w:color="auto" w:fill="FFFFFF"/>
          <w:lang w:val="en-US"/>
        </w:rPr>
        <w:t>%),</w:t>
      </w:r>
      <w:r w:rsidR="00E4392B" w:rsidRPr="00BC1896">
        <w:rPr>
          <w:shd w:val="clear" w:color="auto" w:fill="FFFFFF"/>
          <w:lang w:val="en-US"/>
        </w:rPr>
        <w:t xml:space="preserve"> </w:t>
      </w:r>
      <w:r w:rsidR="004971D6">
        <w:rPr>
          <w:shd w:val="clear" w:color="auto" w:fill="FFFFFF"/>
          <w:lang w:val="en-US"/>
        </w:rPr>
        <w:t>o</w:t>
      </w:r>
      <w:r w:rsidR="00F86EED">
        <w:rPr>
          <w:shd w:val="clear" w:color="auto" w:fill="FFFFFF"/>
          <w:lang w:val="en-US"/>
        </w:rPr>
        <w:t xml:space="preserve">f </w:t>
      </w:r>
      <w:r w:rsidR="00F86EED" w:rsidRPr="003959C0">
        <w:rPr>
          <w:shd w:val="clear" w:color="auto" w:fill="FFFFFF"/>
          <w:lang w:val="en-US"/>
        </w:rPr>
        <w:t xml:space="preserve">tobacco </w:t>
      </w:r>
      <w:r w:rsidR="00F86EED" w:rsidRPr="00BA3888">
        <w:rPr>
          <w:shd w:val="clear" w:color="auto" w:fill="FFFFFF"/>
          <w:lang w:val="en-US"/>
        </w:rPr>
        <w:t>products</w:t>
      </w:r>
      <w:r w:rsidR="00F05BD8">
        <w:rPr>
          <w:shd w:val="clear" w:color="auto" w:fill="FFFFFF"/>
          <w:lang w:val="en-US"/>
        </w:rPr>
        <w:t xml:space="preserve"> </w:t>
      </w:r>
      <w:r w:rsidR="00F86EED" w:rsidRPr="00434028">
        <w:rPr>
          <w:shd w:val="clear" w:color="auto" w:fill="FFFFFF"/>
          <w:lang w:val="en-US"/>
        </w:rPr>
        <w:t xml:space="preserve">(by </w:t>
      </w:r>
      <w:r w:rsidR="00434028" w:rsidRPr="00434028">
        <w:rPr>
          <w:shd w:val="clear" w:color="auto" w:fill="FFFFFF"/>
          <w:lang w:val="en-US"/>
        </w:rPr>
        <w:t>1</w:t>
      </w:r>
      <w:r w:rsidR="00F86EED" w:rsidRPr="00434028">
        <w:rPr>
          <w:shd w:val="clear" w:color="auto" w:fill="FFFFFF"/>
          <w:lang w:val="en-US"/>
        </w:rPr>
        <w:t>.</w:t>
      </w:r>
      <w:r w:rsidR="00434028" w:rsidRPr="00434028">
        <w:rPr>
          <w:shd w:val="clear" w:color="auto" w:fill="FFFFFF"/>
          <w:lang w:val="en-US"/>
        </w:rPr>
        <w:t>3</w:t>
      </w:r>
      <w:r w:rsidR="00CE6133">
        <w:rPr>
          <w:shd w:val="clear" w:color="auto" w:fill="FFFFFF"/>
          <w:lang w:val="en-US"/>
        </w:rPr>
        <w:t>%).</w:t>
      </w:r>
      <w:r w:rsidR="00CE6133" w:rsidRPr="00CE6133">
        <w:rPr>
          <w:shd w:val="clear" w:color="auto" w:fill="FFFFFF"/>
          <w:lang w:val="en-US"/>
        </w:rPr>
        <w:t xml:space="preserve"> </w:t>
      </w:r>
      <w:r w:rsidR="00CE6133">
        <w:rPr>
          <w:shd w:val="clear" w:color="auto" w:fill="FFFFFF"/>
          <w:lang w:val="en-US"/>
        </w:rPr>
        <w:t xml:space="preserve">The prices in the section </w:t>
      </w:r>
      <w:r w:rsidR="00CE6133" w:rsidRPr="0085641D">
        <w:rPr>
          <w:b/>
          <w:shd w:val="clear" w:color="auto" w:fill="FFFFFF"/>
          <w:lang w:val="en-US"/>
        </w:rPr>
        <w:t xml:space="preserve">mining and </w:t>
      </w:r>
      <w:r w:rsidR="00CE6133" w:rsidRPr="008507FA">
        <w:rPr>
          <w:b/>
          <w:shd w:val="clear" w:color="auto" w:fill="FFFFFF"/>
          <w:lang w:val="en-US"/>
        </w:rPr>
        <w:t>quarrying</w:t>
      </w:r>
      <w:r w:rsidR="00CE6133">
        <w:rPr>
          <w:b/>
          <w:shd w:val="clear" w:color="auto" w:fill="FFFFFF"/>
          <w:lang w:val="en-US"/>
        </w:rPr>
        <w:t xml:space="preserve"> </w:t>
      </w:r>
      <w:r w:rsidR="00CE6133">
        <w:rPr>
          <w:shd w:val="clear" w:color="auto" w:fill="FFFFFF"/>
          <w:lang w:val="en-US"/>
        </w:rPr>
        <w:t xml:space="preserve">increased </w:t>
      </w:r>
      <w:r w:rsidR="00CE6133">
        <w:rPr>
          <w:b/>
          <w:shd w:val="clear" w:color="auto" w:fill="FFFFFF"/>
          <w:lang w:val="en-US"/>
        </w:rPr>
        <w:t xml:space="preserve"> </w:t>
      </w:r>
      <w:r w:rsidR="00CE6133" w:rsidRPr="00CE6133">
        <w:rPr>
          <w:shd w:val="clear" w:color="auto" w:fill="FFFFFF"/>
          <w:lang w:val="en-US"/>
        </w:rPr>
        <w:t>by 0.4%,</w:t>
      </w:r>
      <w:r w:rsidR="00CE6133">
        <w:rPr>
          <w:b/>
          <w:shd w:val="clear" w:color="auto" w:fill="FFFFFF"/>
          <w:lang w:val="en-US"/>
        </w:rPr>
        <w:t xml:space="preserve"> </w:t>
      </w:r>
      <w:r w:rsidR="00CE6133" w:rsidRPr="001522C8">
        <w:rPr>
          <w:shd w:val="clear" w:color="auto" w:fill="FFFFFF"/>
          <w:lang w:val="en-US"/>
        </w:rPr>
        <w:t>of which</w:t>
      </w:r>
      <w:r w:rsidR="00CE6133">
        <w:rPr>
          <w:shd w:val="clear" w:color="auto" w:fill="FFFFFF"/>
          <w:lang w:val="en-US"/>
        </w:rPr>
        <w:t xml:space="preserve"> in </w:t>
      </w:r>
      <w:r w:rsidR="00CE6133" w:rsidRPr="001522C8">
        <w:rPr>
          <w:shd w:val="clear" w:color="auto" w:fill="FFFFFF"/>
          <w:lang w:val="en-US"/>
        </w:rPr>
        <w:t>mining of coal</w:t>
      </w:r>
      <w:r w:rsidR="00CE6133">
        <w:rPr>
          <w:shd w:val="clear" w:color="auto" w:fill="FFFFFF"/>
          <w:lang w:val="en-US"/>
        </w:rPr>
        <w:t xml:space="preserve"> </w:t>
      </w:r>
      <w:r w:rsidR="00CE6133" w:rsidRPr="001522C8">
        <w:rPr>
          <w:shd w:val="clear" w:color="auto" w:fill="FFFFFF"/>
          <w:lang w:val="en-US"/>
        </w:rPr>
        <w:t xml:space="preserve">and </w:t>
      </w:r>
      <w:r w:rsidR="00CE6133" w:rsidRPr="003E5A09">
        <w:rPr>
          <w:shd w:val="clear" w:color="auto" w:fill="FFFFFF"/>
          <w:lang w:val="en-US"/>
        </w:rPr>
        <w:t xml:space="preserve">lignite </w:t>
      </w:r>
      <w:r w:rsidR="00CE6133" w:rsidRPr="00CE6133">
        <w:rPr>
          <w:shd w:val="clear" w:color="auto" w:fill="FFFFFF"/>
          <w:lang w:val="en-US"/>
        </w:rPr>
        <w:t>by 1.1%</w:t>
      </w:r>
      <w:r w:rsidR="00FA4860">
        <w:rPr>
          <w:shd w:val="clear" w:color="auto" w:fill="FFFFFF"/>
          <w:lang w:val="en-US"/>
        </w:rPr>
        <w:t>,</w:t>
      </w:r>
      <w:r w:rsidR="00CE6133">
        <w:rPr>
          <w:shd w:val="clear" w:color="auto" w:fill="FFFFFF"/>
          <w:lang w:val="en-US"/>
        </w:rPr>
        <w:t xml:space="preserve">  with the prices drop in </w:t>
      </w:r>
      <w:r w:rsidR="00CE6133" w:rsidRPr="001522C8">
        <w:rPr>
          <w:shd w:val="clear" w:color="auto" w:fill="FFFFFF"/>
          <w:lang w:val="en-US"/>
        </w:rPr>
        <w:t>mining</w:t>
      </w:r>
      <w:r w:rsidR="00CE6133">
        <w:rPr>
          <w:shd w:val="clear" w:color="auto" w:fill="FFFFFF"/>
          <w:lang w:val="en-US"/>
        </w:rPr>
        <w:t xml:space="preserve"> </w:t>
      </w:r>
      <w:r w:rsidR="00CE6133" w:rsidRPr="001522C8">
        <w:rPr>
          <w:shd w:val="clear" w:color="auto" w:fill="FFFFFF"/>
          <w:lang w:val="en-US"/>
        </w:rPr>
        <w:t xml:space="preserve">of metal </w:t>
      </w:r>
      <w:r w:rsidR="00CE6133" w:rsidRPr="009B1EE2">
        <w:rPr>
          <w:shd w:val="clear" w:color="auto" w:fill="FFFFFF"/>
          <w:lang w:val="en-US"/>
        </w:rPr>
        <w:t>ores</w:t>
      </w:r>
      <w:r w:rsidR="00CE6133">
        <w:rPr>
          <w:shd w:val="clear" w:color="auto" w:fill="FFFFFF"/>
          <w:lang w:val="en-US"/>
        </w:rPr>
        <w:t xml:space="preserve"> </w:t>
      </w:r>
      <w:r w:rsidR="00CE6133" w:rsidRPr="00BA3888">
        <w:rPr>
          <w:shd w:val="clear" w:color="auto" w:fill="FFFFFF"/>
          <w:lang w:val="en-US"/>
        </w:rPr>
        <w:t xml:space="preserve"> </w:t>
      </w:r>
      <w:r w:rsidR="00CE6133" w:rsidRPr="00CE6133">
        <w:rPr>
          <w:shd w:val="clear" w:color="auto" w:fill="FFFFFF"/>
          <w:lang w:val="en-US"/>
        </w:rPr>
        <w:t>by 0.6%.</w:t>
      </w:r>
      <w:r w:rsidR="002A1336">
        <w:rPr>
          <w:shd w:val="clear" w:color="auto" w:fill="FFFFFF"/>
          <w:lang w:val="en-US"/>
        </w:rPr>
        <w:t xml:space="preserve"> </w:t>
      </w:r>
      <w:r w:rsidR="009523CA">
        <w:rPr>
          <w:shd w:val="clear" w:color="auto" w:fill="FFFFFF"/>
          <w:lang w:val="en-US"/>
        </w:rPr>
        <w:t>T</w:t>
      </w:r>
      <w:r w:rsidR="002A1336">
        <w:rPr>
          <w:shd w:val="clear" w:color="auto" w:fill="FFFFFF"/>
          <w:lang w:val="en-US"/>
        </w:rPr>
        <w:t xml:space="preserve">he prices the most increased in the section  </w:t>
      </w:r>
      <w:r w:rsidR="002A1336" w:rsidRPr="0085641D">
        <w:rPr>
          <w:b/>
          <w:shd w:val="clear" w:color="auto" w:fill="FFFFFF"/>
          <w:lang w:val="en-US"/>
        </w:rPr>
        <w:t>water supply; sewerage</w:t>
      </w:r>
      <w:r w:rsidR="002A1336">
        <w:rPr>
          <w:b/>
          <w:shd w:val="clear" w:color="auto" w:fill="FFFFFF"/>
          <w:lang w:val="en-US"/>
        </w:rPr>
        <w:t>,</w:t>
      </w:r>
      <w:r w:rsidR="002A1336" w:rsidRPr="0085641D">
        <w:rPr>
          <w:b/>
          <w:shd w:val="clear" w:color="auto" w:fill="FFFFFF"/>
          <w:lang w:val="en-US"/>
        </w:rPr>
        <w:t xml:space="preserve"> waste management and remediation </w:t>
      </w:r>
      <w:r w:rsidR="002A1336" w:rsidRPr="00CE6133">
        <w:rPr>
          <w:b/>
          <w:shd w:val="clear" w:color="auto" w:fill="FFFFFF"/>
          <w:lang w:val="en-US"/>
        </w:rPr>
        <w:t xml:space="preserve">activities </w:t>
      </w:r>
      <w:r w:rsidR="002A1336" w:rsidRPr="002A1336">
        <w:rPr>
          <w:b/>
          <w:shd w:val="clear" w:color="auto" w:fill="FFFFFF"/>
          <w:lang w:val="en-US"/>
        </w:rPr>
        <w:t>-</w:t>
      </w:r>
      <w:r w:rsidR="002A1336" w:rsidRPr="00CE6133">
        <w:rPr>
          <w:shd w:val="clear" w:color="auto" w:fill="FFFFFF"/>
          <w:lang w:val="en-US"/>
        </w:rPr>
        <w:t xml:space="preserve"> by 0.6%.</w:t>
      </w:r>
    </w:p>
    <w:p w:rsidR="00F86EED" w:rsidRPr="00F86EED" w:rsidRDefault="00F86EED" w:rsidP="003937B4">
      <w:pPr>
        <w:rPr>
          <w:shd w:val="clear" w:color="auto" w:fill="FFFFFF"/>
          <w:lang w:val="en-US"/>
        </w:rPr>
      </w:pPr>
    </w:p>
    <w:p w:rsidR="00B849D7" w:rsidRDefault="00B849D7" w:rsidP="005709EC">
      <w:pPr>
        <w:rPr>
          <w:shd w:val="clear" w:color="auto" w:fill="FFFFFF"/>
          <w:lang w:val="en-US"/>
        </w:rPr>
      </w:pPr>
    </w:p>
    <w:p w:rsidR="004E28E9" w:rsidRPr="007444CA" w:rsidRDefault="00562239" w:rsidP="000647A9">
      <w:pPr>
        <w:pStyle w:val="Nagwek1"/>
        <w:rPr>
          <w:rFonts w:ascii="Fira Sans" w:hAnsi="Fira Sans"/>
          <w:b/>
          <w:szCs w:val="19"/>
          <w:lang w:val="en-US"/>
        </w:rPr>
      </w:pPr>
      <w:r w:rsidRPr="00823593">
        <w:rPr>
          <w:rFonts w:ascii="Fira Sans" w:hAnsi="Fira Sans"/>
          <w:b/>
          <w:noProof/>
          <w:spacing w:val="-2"/>
          <w:szCs w:val="19"/>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5313153</wp:posOffset>
                </wp:positionH>
                <wp:positionV relativeFrom="page">
                  <wp:posOffset>5200374</wp:posOffset>
                </wp:positionV>
                <wp:extent cx="1725295" cy="1647825"/>
                <wp:effectExtent l="0" t="0" r="0" b="0"/>
                <wp:wrapTight wrapText="bothSides">
                  <wp:wrapPolygon edited="0">
                    <wp:start x="715" y="0"/>
                    <wp:lineTo x="715" y="21225"/>
                    <wp:lineTo x="20749" y="21225"/>
                    <wp:lineTo x="20749" y="0"/>
                    <wp:lineTo x="715" y="0"/>
                  </wp:wrapPolygon>
                </wp:wrapTight>
                <wp:docPr id="13" name="Pole tekstowe 13" descr="Among divisions of manufacturing In February  2023  in comparison with the corresponding month of the previous year, the prices in manufacture of food products  increased the mos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47825"/>
                        </a:xfrm>
                        <a:prstGeom prst="rect">
                          <a:avLst/>
                        </a:prstGeom>
                        <a:noFill/>
                        <a:ln w="9525">
                          <a:noFill/>
                          <a:miter lim="800000"/>
                          <a:headEnd/>
                          <a:tailEnd/>
                        </a:ln>
                      </wps:spPr>
                      <wps:txb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5A4557">
                              <w:rPr>
                                <w:lang w:val="en-US"/>
                              </w:rPr>
                              <w:t xml:space="preserve">manufacturing </w:t>
                            </w:r>
                            <w:r w:rsidR="009D1339" w:rsidRPr="008275E4">
                              <w:rPr>
                                <w:bCs w:val="0"/>
                              </w:rPr>
                              <w:t>I</w:t>
                            </w:r>
                            <w:r w:rsidR="00BF503C" w:rsidRPr="008275E4">
                              <w:rPr>
                                <w:bCs w:val="0"/>
                              </w:rPr>
                              <w:t xml:space="preserve">n </w:t>
                            </w:r>
                            <w:proofErr w:type="spellStart"/>
                            <w:r w:rsidR="00953A7E" w:rsidRPr="008275E4">
                              <w:rPr>
                                <w:bCs w:val="0"/>
                              </w:rPr>
                              <w:t>February</w:t>
                            </w:r>
                            <w:proofErr w:type="spellEnd"/>
                            <w:r w:rsidR="00953A7E" w:rsidRPr="008275E4">
                              <w:rPr>
                                <w:bCs w:val="0"/>
                              </w:rPr>
                              <w:t xml:space="preserve"> </w:t>
                            </w:r>
                            <w:r w:rsidR="00BF503C" w:rsidRPr="008275E4">
                              <w:rPr>
                                <w:bCs w:val="0"/>
                              </w:rPr>
                              <w:t xml:space="preserve"> 202</w:t>
                            </w:r>
                            <w:r w:rsidR="00EF33AF" w:rsidRPr="008275E4">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w:t>
                            </w:r>
                            <w:proofErr w:type="spellStart"/>
                            <w:r w:rsidR="00500911">
                              <w:rPr>
                                <w:bCs w:val="0"/>
                              </w:rPr>
                              <w:t>prices</w:t>
                            </w:r>
                            <w:proofErr w:type="spellEnd"/>
                            <w:r w:rsidR="00500911">
                              <w:rPr>
                                <w:bCs w:val="0"/>
                              </w:rPr>
                              <w:t xml:space="preserve"> in </w:t>
                            </w:r>
                            <w:proofErr w:type="spellStart"/>
                            <w:r w:rsidR="00500911">
                              <w:rPr>
                                <w:bCs w:val="0"/>
                              </w:rPr>
                              <w:t>manufacture</w:t>
                            </w:r>
                            <w:proofErr w:type="spellEnd"/>
                            <w:r w:rsidR="00500911">
                              <w:rPr>
                                <w:bCs w:val="0"/>
                              </w:rPr>
                              <w:t xml:space="preserve"> of food products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Among divisions of manufacturing In February  2023  in comparison with the corresponding month of the previous year, the prices in manufacture of food products  increased the most " style="position:absolute;margin-left:418.35pt;margin-top:409.5pt;width:135.85pt;height:129.7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" filled="f" stroked="f">
                <v:textbox>
                  <w:txbxContent>
                    <w:p w:rsidR="00216634" w:rsidRPr="00E95B8E" w:rsidRDefault="008275E4" w:rsidP="00216634">
                      <w:pPr>
                        <w:pStyle w:val="tekstzboku"/>
                        <w:rPr>
                          <w:bCs w:val="0"/>
                        </w:rPr>
                      </w:pPr>
                      <w:r w:rsidRPr="000F538A">
                        <w:rPr>
                          <w:lang w:val="en-US"/>
                        </w:rPr>
                        <w:t>Among divisions</w:t>
                      </w:r>
                      <w:r>
                        <w:rPr>
                          <w:lang w:val="en-US"/>
                        </w:rPr>
                        <w:t xml:space="preserve"> </w:t>
                      </w:r>
                      <w:r w:rsidRPr="000F538A">
                        <w:rPr>
                          <w:lang w:val="en-US"/>
                        </w:rPr>
                        <w:t xml:space="preserve">of </w:t>
                      </w:r>
                      <w:r w:rsidRPr="005A4557">
                        <w:rPr>
                          <w:lang w:val="en-US"/>
                        </w:rPr>
                        <w:t xml:space="preserve">manufacturing </w:t>
                      </w:r>
                      <w:r w:rsidR="009D1339" w:rsidRPr="008275E4">
                        <w:rPr>
                          <w:bCs w:val="0"/>
                        </w:rPr>
                        <w:t>I</w:t>
                      </w:r>
                      <w:r w:rsidR="00BF503C" w:rsidRPr="008275E4">
                        <w:rPr>
                          <w:bCs w:val="0"/>
                        </w:rPr>
                        <w:t xml:space="preserve">n </w:t>
                      </w:r>
                      <w:proofErr w:type="spellStart"/>
                      <w:r w:rsidR="00953A7E" w:rsidRPr="008275E4">
                        <w:rPr>
                          <w:bCs w:val="0"/>
                        </w:rPr>
                        <w:t>February</w:t>
                      </w:r>
                      <w:proofErr w:type="spellEnd"/>
                      <w:r w:rsidR="00953A7E" w:rsidRPr="008275E4">
                        <w:rPr>
                          <w:bCs w:val="0"/>
                        </w:rPr>
                        <w:t xml:space="preserve"> </w:t>
                      </w:r>
                      <w:r w:rsidR="00BF503C" w:rsidRPr="008275E4">
                        <w:rPr>
                          <w:bCs w:val="0"/>
                        </w:rPr>
                        <w:t xml:space="preserve"> 202</w:t>
                      </w:r>
                      <w:r w:rsidR="00EF33AF" w:rsidRPr="008275E4">
                        <w:rPr>
                          <w:bCs w:val="0"/>
                        </w:rPr>
                        <w:t>3</w:t>
                      </w:r>
                      <w:r w:rsidR="00EF33AF">
                        <w:rPr>
                          <w:bCs w:val="0"/>
                        </w:rPr>
                        <w:t xml:space="preserve"> </w:t>
                      </w:r>
                      <w:r w:rsidR="00EE2FE5">
                        <w:rPr>
                          <w:bCs w:val="0"/>
                        </w:rPr>
                        <w:t xml:space="preserve"> </w:t>
                      </w:r>
                      <w:r w:rsidR="00BF503C">
                        <w:rPr>
                          <w:bCs w:val="0"/>
                        </w:rPr>
                        <w:t xml:space="preserve">in </w:t>
                      </w:r>
                      <w:proofErr w:type="spellStart"/>
                      <w:r w:rsidR="00BF503C">
                        <w:rPr>
                          <w:bCs w:val="0"/>
                        </w:rPr>
                        <w:t>comparison</w:t>
                      </w:r>
                      <w:proofErr w:type="spellEnd"/>
                      <w:r w:rsidR="00BF503C">
                        <w:rPr>
                          <w:bCs w:val="0"/>
                        </w:rPr>
                        <w:t xml:space="preserve"> with the </w:t>
                      </w:r>
                      <w:proofErr w:type="spellStart"/>
                      <w:r w:rsidR="00BF503C">
                        <w:rPr>
                          <w:bCs w:val="0"/>
                        </w:rPr>
                        <w:t>corresponding</w:t>
                      </w:r>
                      <w:proofErr w:type="spellEnd"/>
                      <w:r w:rsidR="00BF503C">
                        <w:rPr>
                          <w:bCs w:val="0"/>
                        </w:rPr>
                        <w:t xml:space="preserve"> </w:t>
                      </w:r>
                      <w:proofErr w:type="spellStart"/>
                      <w:r w:rsidR="00BF503C">
                        <w:rPr>
                          <w:bCs w:val="0"/>
                        </w:rPr>
                        <w:t>month</w:t>
                      </w:r>
                      <w:proofErr w:type="spellEnd"/>
                      <w:r w:rsidR="00EE2FE5">
                        <w:rPr>
                          <w:bCs w:val="0"/>
                        </w:rPr>
                        <w:t xml:space="preserve"> </w:t>
                      </w:r>
                      <w:r w:rsidR="00BF503C">
                        <w:rPr>
                          <w:bCs w:val="0"/>
                        </w:rPr>
                        <w:t xml:space="preserve">of the </w:t>
                      </w:r>
                      <w:proofErr w:type="spellStart"/>
                      <w:r w:rsidR="00BF503C">
                        <w:rPr>
                          <w:bCs w:val="0"/>
                        </w:rPr>
                        <w:t>previous</w:t>
                      </w:r>
                      <w:proofErr w:type="spellEnd"/>
                      <w:r w:rsidR="00BF503C">
                        <w:rPr>
                          <w:bCs w:val="0"/>
                        </w:rPr>
                        <w:t xml:space="preserve"> </w:t>
                      </w:r>
                      <w:proofErr w:type="spellStart"/>
                      <w:r w:rsidR="00BF503C">
                        <w:rPr>
                          <w:bCs w:val="0"/>
                        </w:rPr>
                        <w:t>year</w:t>
                      </w:r>
                      <w:proofErr w:type="spellEnd"/>
                      <w:r w:rsidR="00500911">
                        <w:rPr>
                          <w:bCs w:val="0"/>
                        </w:rPr>
                        <w:t xml:space="preserve">, the </w:t>
                      </w:r>
                      <w:proofErr w:type="spellStart"/>
                      <w:r w:rsidR="00500911">
                        <w:rPr>
                          <w:bCs w:val="0"/>
                        </w:rPr>
                        <w:t>prices</w:t>
                      </w:r>
                      <w:proofErr w:type="spellEnd"/>
                      <w:r w:rsidR="00500911">
                        <w:rPr>
                          <w:bCs w:val="0"/>
                        </w:rPr>
                        <w:t xml:space="preserve"> in </w:t>
                      </w:r>
                      <w:proofErr w:type="spellStart"/>
                      <w:r w:rsidR="00500911">
                        <w:rPr>
                          <w:bCs w:val="0"/>
                        </w:rPr>
                        <w:t>manufacture</w:t>
                      </w:r>
                      <w:proofErr w:type="spellEnd"/>
                      <w:r w:rsidR="00500911">
                        <w:rPr>
                          <w:bCs w:val="0"/>
                        </w:rPr>
                        <w:t xml:space="preserve"> of food products </w:t>
                      </w:r>
                      <w:r w:rsidR="00BF503C">
                        <w:rPr>
                          <w:bCs w:val="0"/>
                        </w:rPr>
                        <w:t xml:space="preserve"> </w:t>
                      </w:r>
                      <w:proofErr w:type="spellStart"/>
                      <w:r w:rsidR="00BF503C">
                        <w:rPr>
                          <w:bCs w:val="0"/>
                        </w:rPr>
                        <w:t>increased</w:t>
                      </w:r>
                      <w:proofErr w:type="spellEnd"/>
                      <w:r w:rsidR="00EE2FE5">
                        <w:rPr>
                          <w:bCs w:val="0"/>
                        </w:rPr>
                        <w:t xml:space="preserve"> the </w:t>
                      </w:r>
                      <w:r w:rsidR="00500911">
                        <w:rPr>
                          <w:bCs w:val="0"/>
                        </w:rPr>
                        <w:t>most</w:t>
                      </w:r>
                      <w:r w:rsidR="00BF503C">
                        <w:rPr>
                          <w:bCs w:val="0"/>
                        </w:rPr>
                        <w:t xml:space="preserve"> </w:t>
                      </w:r>
                    </w:p>
                  </w:txbxContent>
                </v:textbox>
                <w10:wrap type="tight" anchory="page"/>
              </v:shape>
            </w:pict>
          </mc:Fallback>
        </mc:AlternateContent>
      </w:r>
      <w:r w:rsidR="004E28E9" w:rsidRPr="007444CA">
        <w:rPr>
          <w:rFonts w:ascii="Fira Sans" w:hAnsi="Fira Sans"/>
          <w:b/>
          <w:szCs w:val="19"/>
          <w:lang w:val="en-US"/>
        </w:rPr>
        <w:t xml:space="preserve"> </w:t>
      </w:r>
      <w:r w:rsidR="0010605E" w:rsidRPr="007444CA">
        <w:rPr>
          <w:rFonts w:ascii="Fira Sans" w:hAnsi="Fira Sans"/>
          <w:b/>
          <w:szCs w:val="19"/>
          <w:lang w:val="en-US"/>
        </w:rPr>
        <w:t>P</w:t>
      </w:r>
      <w:r w:rsidR="004E28E9"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004E28E9" w:rsidRPr="007444CA">
        <w:rPr>
          <w:rFonts w:ascii="Fira Sans" w:hAnsi="Fira Sans"/>
          <w:b/>
          <w:szCs w:val="19"/>
          <w:lang w:val="en-US"/>
        </w:rPr>
        <w:t xml:space="preserve"> of sold production of industry in </w:t>
      </w:r>
      <w:r w:rsidR="00953A7E">
        <w:rPr>
          <w:rFonts w:ascii="Fira Sans" w:hAnsi="Fira Sans"/>
          <w:b/>
          <w:szCs w:val="19"/>
          <w:lang w:val="en-US"/>
        </w:rPr>
        <w:t>February</w:t>
      </w:r>
      <w:r w:rsidR="00087D0A" w:rsidRPr="007444CA">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3</w:t>
      </w:r>
      <w:r w:rsidR="004E28E9" w:rsidRPr="007444CA">
        <w:rPr>
          <w:rFonts w:ascii="Fira Sans" w:hAnsi="Fira Sans"/>
          <w:b/>
          <w:szCs w:val="19"/>
          <w:lang w:val="en-US"/>
        </w:rPr>
        <w:t xml:space="preserve"> compared to </w:t>
      </w:r>
      <w:r w:rsidR="00953A7E">
        <w:rPr>
          <w:rFonts w:ascii="Fira Sans" w:hAnsi="Fira Sans"/>
          <w:b/>
          <w:szCs w:val="19"/>
          <w:lang w:val="en-US"/>
        </w:rPr>
        <w:t>February</w:t>
      </w:r>
      <w:r w:rsidR="003A02B9" w:rsidRPr="007444CA">
        <w:rPr>
          <w:rFonts w:ascii="Fira Sans" w:hAnsi="Fira Sans"/>
          <w:b/>
          <w:szCs w:val="19"/>
          <w:lang w:val="en-US"/>
        </w:rPr>
        <w:t xml:space="preserve"> </w:t>
      </w:r>
      <w:r w:rsidR="004E28E9" w:rsidRPr="007444CA">
        <w:rPr>
          <w:rFonts w:ascii="Fira Sans" w:hAnsi="Fira Sans"/>
          <w:b/>
          <w:szCs w:val="19"/>
          <w:lang w:val="en-US"/>
        </w:rPr>
        <w:t>202</w:t>
      </w:r>
      <w:r w:rsidR="00EF33AF">
        <w:rPr>
          <w:rFonts w:ascii="Fira Sans" w:hAnsi="Fira Sans"/>
          <w:b/>
          <w:szCs w:val="19"/>
          <w:lang w:val="en-US"/>
        </w:rPr>
        <w:t>2</w:t>
      </w:r>
    </w:p>
    <w:p w:rsidR="004E28E9" w:rsidRPr="007444CA" w:rsidRDefault="004E28E9" w:rsidP="00E92142">
      <w:pPr>
        <w:rPr>
          <w:rFonts w:eastAsia="Times New Roman" w:cs="Times New Roman"/>
          <w:szCs w:val="19"/>
          <w:lang w:val="en-US" w:eastAsia="pl-PL"/>
        </w:rPr>
      </w:pPr>
      <w:r w:rsidRPr="00562239">
        <w:rPr>
          <w:shd w:val="clear" w:color="auto" w:fill="FFFFFF"/>
          <w:lang w:val="en-US"/>
        </w:rPr>
        <w:t xml:space="preserve">In </w:t>
      </w:r>
      <w:r w:rsidR="00953A7E" w:rsidRPr="00562239">
        <w:rPr>
          <w:shd w:val="clear" w:color="auto" w:fill="FFFFFF"/>
          <w:lang w:val="en-US"/>
        </w:rPr>
        <w:t>February</w:t>
      </w:r>
      <w:r w:rsidRPr="00562239">
        <w:rPr>
          <w:shd w:val="clear" w:color="auto" w:fill="FFFFFF"/>
          <w:lang w:val="en-US"/>
        </w:rPr>
        <w:t xml:space="preserve">  202</w:t>
      </w:r>
      <w:r w:rsidR="00EF33AF" w:rsidRPr="00562239">
        <w:rPr>
          <w:shd w:val="clear" w:color="auto" w:fill="FFFFFF"/>
          <w:lang w:val="en-US"/>
        </w:rPr>
        <w:t>3</w:t>
      </w:r>
      <w:r>
        <w:rPr>
          <w:shd w:val="clear" w:color="auto" w:fill="FFFFFF"/>
          <w:lang w:val="en-US"/>
        </w:rPr>
        <w:t xml:space="preserve"> </w:t>
      </w:r>
      <w:r w:rsidRPr="00A6574B">
        <w:rPr>
          <w:shd w:val="clear" w:color="auto" w:fill="FFFFFF"/>
          <w:lang w:val="en-US"/>
        </w:rPr>
        <w:t xml:space="preserve"> </w:t>
      </w:r>
      <w:r w:rsidRPr="00A6574B">
        <w:rPr>
          <w:b/>
          <w:shd w:val="clear" w:color="auto" w:fill="FFFFFF"/>
          <w:lang w:val="en-US"/>
        </w:rPr>
        <w:t>the</w:t>
      </w:r>
      <w:r w:rsidRPr="008759CD">
        <w:rPr>
          <w:b/>
          <w:shd w:val="clear" w:color="auto" w:fill="FFFFFF"/>
          <w:lang w:val="en-US"/>
        </w:rPr>
        <w:t xml:space="preserve"> prices</w:t>
      </w:r>
      <w:r w:rsidRPr="002B5561">
        <w:rPr>
          <w:b/>
          <w:shd w:val="clear" w:color="auto" w:fill="FFFFFF"/>
          <w:lang w:val="en-US"/>
        </w:rPr>
        <w:t xml:space="preserve"> of sold production of industry</w:t>
      </w:r>
      <w:r>
        <w:rPr>
          <w:b/>
          <w:shd w:val="clear" w:color="auto" w:fill="FFFFFF"/>
          <w:lang w:val="en-US"/>
        </w:rPr>
        <w:t xml:space="preserve"> </w:t>
      </w:r>
      <w:r>
        <w:rPr>
          <w:shd w:val="clear" w:color="auto" w:fill="FFFFFF"/>
          <w:lang w:val="en-US"/>
        </w:rPr>
        <w:t xml:space="preserve"> compared </w:t>
      </w:r>
      <w:r w:rsidRPr="001F09B7">
        <w:rPr>
          <w:shd w:val="clear" w:color="auto" w:fill="FFFFFF"/>
          <w:lang w:val="en-US"/>
        </w:rPr>
        <w:t>to</w:t>
      </w:r>
      <w:r w:rsidR="00206C90">
        <w:rPr>
          <w:shd w:val="clear" w:color="auto" w:fill="FFFFFF"/>
          <w:lang w:val="en-US"/>
        </w:rPr>
        <w:t xml:space="preserve"> the corresponding month of the previous year</w:t>
      </w:r>
      <w:r>
        <w:rPr>
          <w:shd w:val="clear" w:color="auto" w:fill="FFFFFF"/>
          <w:lang w:val="en-US"/>
        </w:rPr>
        <w:t xml:space="preserve"> </w:t>
      </w:r>
      <w:r w:rsidRPr="00D75696">
        <w:rPr>
          <w:shd w:val="clear" w:color="auto" w:fill="FFFFFF"/>
          <w:lang w:val="en-US"/>
        </w:rPr>
        <w:t>increased</w:t>
      </w:r>
      <w:r w:rsidR="007C17C5" w:rsidRPr="00D75696">
        <w:rPr>
          <w:shd w:val="clear" w:color="auto" w:fill="FFFFFF"/>
          <w:lang w:val="en-US"/>
        </w:rPr>
        <w:t xml:space="preserve"> </w:t>
      </w:r>
      <w:r w:rsidRPr="00D75696">
        <w:rPr>
          <w:shd w:val="clear" w:color="auto" w:fill="FFFFFF"/>
          <w:lang w:val="en-US"/>
        </w:rPr>
        <w:t xml:space="preserve"> by </w:t>
      </w:r>
      <w:r w:rsidR="00AA5597" w:rsidRPr="00D75696">
        <w:rPr>
          <w:shd w:val="clear" w:color="auto" w:fill="FFFFFF"/>
          <w:lang w:val="en-US"/>
        </w:rPr>
        <w:t>18</w:t>
      </w:r>
      <w:r w:rsidRPr="00D75696">
        <w:rPr>
          <w:shd w:val="clear" w:color="auto" w:fill="FFFFFF"/>
          <w:lang w:val="en-US"/>
        </w:rPr>
        <w:t>.</w:t>
      </w:r>
      <w:r w:rsidR="00D75696" w:rsidRPr="00D75696">
        <w:rPr>
          <w:shd w:val="clear" w:color="auto" w:fill="FFFFFF"/>
          <w:lang w:val="en-US"/>
        </w:rPr>
        <w:t>4</w:t>
      </w:r>
      <w:r w:rsidRPr="00D75696">
        <w:rPr>
          <w:shd w:val="clear" w:color="auto" w:fill="FFFFFF"/>
          <w:lang w:val="en-US"/>
        </w:rPr>
        <w:t>%.</w:t>
      </w:r>
      <w:r>
        <w:rPr>
          <w:shd w:val="clear" w:color="auto" w:fill="FFFFFF"/>
          <w:lang w:val="en-US"/>
        </w:rPr>
        <w:t xml:space="preserve"> </w:t>
      </w:r>
      <w:r w:rsidRPr="005E0B0E">
        <w:rPr>
          <w:shd w:val="clear" w:color="auto" w:fill="FFFFFF"/>
          <w:lang w:val="en-US"/>
        </w:rPr>
        <w:t>The prices were higher than in the previous year in all sections</w:t>
      </w:r>
      <w:r w:rsidR="007E48EE">
        <w:rPr>
          <w:shd w:val="clear" w:color="auto" w:fill="FFFFFF"/>
          <w:lang w:val="en-US"/>
        </w:rPr>
        <w:t xml:space="preserve"> </w:t>
      </w:r>
      <w:r w:rsidRPr="005E0B0E">
        <w:rPr>
          <w:shd w:val="clear" w:color="auto" w:fill="FFFFFF"/>
          <w:lang w:val="en-US"/>
        </w:rPr>
        <w:t>of the industry.</w:t>
      </w:r>
      <w:r w:rsidR="00A5665B">
        <w:rPr>
          <w:shd w:val="clear" w:color="auto" w:fill="FFFFFF"/>
          <w:lang w:val="en-US"/>
        </w:rPr>
        <w:t xml:space="preserve"> </w:t>
      </w:r>
      <w:r>
        <w:rPr>
          <w:shd w:val="clear" w:color="auto" w:fill="FFFFFF"/>
          <w:lang w:val="en-US"/>
        </w:rPr>
        <w:t xml:space="preserve">The prices the most  increased </w:t>
      </w:r>
      <w:r w:rsidRPr="00A62C5D">
        <w:rPr>
          <w:shd w:val="clear" w:color="auto" w:fill="FFFFFF"/>
          <w:lang w:val="en-US"/>
        </w:rPr>
        <w:t>in</w:t>
      </w:r>
      <w:r>
        <w:rPr>
          <w:shd w:val="clear" w:color="auto" w:fill="FFFFFF"/>
          <w:lang w:val="en-US"/>
        </w:rPr>
        <w:t xml:space="preserve"> the</w:t>
      </w:r>
      <w:r w:rsidRPr="00A62C5D">
        <w:rPr>
          <w:shd w:val="clear" w:color="auto" w:fill="FFFFFF"/>
          <w:lang w:val="en-US"/>
        </w:rPr>
        <w:t xml:space="preserve"> section</w:t>
      </w:r>
      <w:r w:rsidR="00500C7A">
        <w:rPr>
          <w:shd w:val="clear" w:color="auto" w:fill="FFFFFF"/>
          <w:lang w:val="en-US"/>
        </w:rPr>
        <w:t xml:space="preserve">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conditioning supply</w:t>
      </w:r>
      <w:r w:rsidR="00500C7A">
        <w:rPr>
          <w:b/>
          <w:shd w:val="clear" w:color="auto" w:fill="FFFFFF"/>
          <w:lang w:val="en-US"/>
        </w:rPr>
        <w:t xml:space="preserve"> </w:t>
      </w:r>
      <w:r w:rsidR="00500C7A" w:rsidRPr="00D75696">
        <w:rPr>
          <w:shd w:val="clear" w:color="auto" w:fill="FFFFFF"/>
          <w:lang w:val="en-US"/>
        </w:rPr>
        <w:t xml:space="preserve"> by </w:t>
      </w:r>
      <w:r w:rsidR="00D75696" w:rsidRPr="00D75696">
        <w:rPr>
          <w:shd w:val="clear" w:color="auto" w:fill="FFFFFF"/>
          <w:lang w:val="en-US"/>
        </w:rPr>
        <w:t>72</w:t>
      </w:r>
      <w:r w:rsidR="00500C7A" w:rsidRPr="00D75696">
        <w:rPr>
          <w:shd w:val="clear" w:color="auto" w:fill="FFFFFF"/>
          <w:lang w:val="en-US"/>
        </w:rPr>
        <w:t>.</w:t>
      </w:r>
      <w:r w:rsidR="00D75696" w:rsidRPr="00D75696">
        <w:rPr>
          <w:shd w:val="clear" w:color="auto" w:fill="FFFFFF"/>
          <w:lang w:val="en-US"/>
        </w:rPr>
        <w:t>9</w:t>
      </w:r>
      <w:r w:rsidR="00500C7A" w:rsidRPr="00D75696">
        <w:rPr>
          <w:shd w:val="clear" w:color="auto" w:fill="FFFFFF"/>
          <w:lang w:val="en-US"/>
        </w:rPr>
        <w:t>%</w:t>
      </w:r>
      <w:r w:rsidR="007E5B67" w:rsidRPr="00D75696">
        <w:rPr>
          <w:shd w:val="clear" w:color="auto" w:fill="FFFFFF"/>
          <w:lang w:val="en-US"/>
        </w:rPr>
        <w:t>.</w:t>
      </w:r>
      <w:r w:rsidR="00AD2039">
        <w:rPr>
          <w:shd w:val="clear" w:color="auto" w:fill="FFFFFF"/>
          <w:lang w:val="en-US"/>
        </w:rPr>
        <w:t xml:space="preserve"> The prices in the section</w:t>
      </w:r>
      <w:r>
        <w:rPr>
          <w:shd w:val="clear" w:color="auto" w:fill="FFFFFF"/>
          <w:lang w:val="en-US"/>
        </w:rPr>
        <w:t xml:space="preserve"> </w:t>
      </w:r>
      <w:r w:rsidRPr="0085641D">
        <w:rPr>
          <w:b/>
          <w:shd w:val="clear" w:color="auto" w:fill="FFFFFF"/>
          <w:lang w:val="en-US"/>
        </w:rPr>
        <w:t xml:space="preserve">mining and </w:t>
      </w:r>
      <w:r w:rsidRPr="008507FA">
        <w:rPr>
          <w:b/>
          <w:shd w:val="clear" w:color="auto" w:fill="FFFFFF"/>
          <w:lang w:val="en-US"/>
        </w:rPr>
        <w:t>quarrying</w:t>
      </w:r>
      <w:r>
        <w:rPr>
          <w:b/>
          <w:shd w:val="clear" w:color="auto" w:fill="FFFFFF"/>
          <w:lang w:val="en-US"/>
        </w:rPr>
        <w:t xml:space="preserve"> </w:t>
      </w:r>
      <w:r w:rsidR="00AD2039">
        <w:rPr>
          <w:b/>
          <w:shd w:val="clear" w:color="auto" w:fill="FFFFFF"/>
          <w:lang w:val="en-US"/>
        </w:rPr>
        <w:t xml:space="preserve"> </w:t>
      </w:r>
      <w:r w:rsidR="00AD2039" w:rsidRPr="00903C6B">
        <w:rPr>
          <w:shd w:val="clear" w:color="auto" w:fill="FFFFFF"/>
          <w:lang w:val="en-US"/>
        </w:rPr>
        <w:t>rose</w:t>
      </w:r>
      <w:r w:rsidRPr="00903C6B">
        <w:rPr>
          <w:shd w:val="clear" w:color="auto" w:fill="FFFFFF"/>
          <w:lang w:val="en-US"/>
        </w:rPr>
        <w:t xml:space="preserve"> </w:t>
      </w:r>
      <w:r w:rsidRPr="00926194">
        <w:rPr>
          <w:shd w:val="clear" w:color="auto" w:fill="FFFFFF"/>
          <w:lang w:val="en-US"/>
        </w:rPr>
        <w:t xml:space="preserve">by </w:t>
      </w:r>
      <w:r w:rsidR="00B64A58" w:rsidRPr="00926194">
        <w:rPr>
          <w:shd w:val="clear" w:color="auto" w:fill="FFFFFF"/>
          <w:lang w:val="en-US"/>
        </w:rPr>
        <w:t>2</w:t>
      </w:r>
      <w:r w:rsidR="00926194" w:rsidRPr="00926194">
        <w:rPr>
          <w:shd w:val="clear" w:color="auto" w:fill="FFFFFF"/>
          <w:lang w:val="en-US"/>
        </w:rPr>
        <w:t>9</w:t>
      </w:r>
      <w:r w:rsidRPr="00926194">
        <w:rPr>
          <w:shd w:val="clear" w:color="auto" w:fill="FFFFFF"/>
          <w:lang w:val="en-US"/>
        </w:rPr>
        <w:t>.</w:t>
      </w:r>
      <w:r w:rsidR="00926194" w:rsidRPr="00926194">
        <w:rPr>
          <w:shd w:val="clear" w:color="auto" w:fill="FFFFFF"/>
          <w:lang w:val="en-US"/>
        </w:rPr>
        <w:t>0</w:t>
      </w:r>
      <w:r w:rsidRPr="00926194">
        <w:rPr>
          <w:shd w:val="clear" w:color="auto" w:fill="FFFFFF"/>
          <w:lang w:val="en-US"/>
        </w:rPr>
        <w:t>%,</w:t>
      </w:r>
      <w:r w:rsidR="00596E95">
        <w:rPr>
          <w:shd w:val="clear" w:color="auto" w:fill="FFFFFF"/>
          <w:lang w:val="en-US"/>
        </w:rPr>
        <w:t xml:space="preserve"> </w:t>
      </w:r>
      <w:r w:rsidRPr="001522C8">
        <w:rPr>
          <w:shd w:val="clear" w:color="auto" w:fill="FFFFFF"/>
          <w:lang w:val="en-US"/>
        </w:rPr>
        <w:t>of which</w:t>
      </w:r>
      <w:r w:rsidR="007C17C5">
        <w:rPr>
          <w:shd w:val="clear" w:color="auto" w:fill="FFFFFF"/>
          <w:lang w:val="en-US"/>
        </w:rPr>
        <w:t xml:space="preserve"> </w:t>
      </w:r>
      <w:r>
        <w:rPr>
          <w:shd w:val="clear" w:color="auto" w:fill="FFFFFF"/>
          <w:lang w:val="en-US"/>
        </w:rPr>
        <w:t xml:space="preserve"> </w:t>
      </w:r>
      <w:r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CE7E4E">
        <w:rPr>
          <w:shd w:val="clear" w:color="auto" w:fill="FFFFFF"/>
          <w:lang w:val="en-US"/>
        </w:rPr>
        <w:t xml:space="preserve">lignite </w:t>
      </w:r>
      <w:r w:rsidR="008B1B94" w:rsidRPr="00903C6B">
        <w:rPr>
          <w:shd w:val="clear" w:color="auto" w:fill="FFFFFF"/>
          <w:lang w:val="en-US"/>
        </w:rPr>
        <w:t xml:space="preserve"> </w:t>
      </w:r>
      <w:r w:rsidR="008B1B94" w:rsidRPr="00333EE7">
        <w:rPr>
          <w:shd w:val="clear" w:color="auto" w:fill="FFFFFF"/>
          <w:lang w:val="en-US"/>
        </w:rPr>
        <w:t xml:space="preserve">by </w:t>
      </w:r>
      <w:r w:rsidR="00333EE7" w:rsidRPr="00333EE7">
        <w:rPr>
          <w:shd w:val="clear" w:color="auto" w:fill="FFFFFF"/>
          <w:lang w:val="en-US"/>
        </w:rPr>
        <w:t>50</w:t>
      </w:r>
      <w:r w:rsidR="008B1B94" w:rsidRPr="00333EE7">
        <w:rPr>
          <w:shd w:val="clear" w:color="auto" w:fill="FFFFFF"/>
          <w:lang w:val="en-US"/>
        </w:rPr>
        <w:t>.</w:t>
      </w:r>
      <w:r w:rsidR="00333EE7" w:rsidRPr="00333EE7">
        <w:rPr>
          <w:shd w:val="clear" w:color="auto" w:fill="FFFFFF"/>
          <w:lang w:val="en-US"/>
        </w:rPr>
        <w:t>5</w:t>
      </w:r>
      <w:r w:rsidR="008B1B94" w:rsidRPr="00333EE7">
        <w:rPr>
          <w:shd w:val="clear" w:color="auto" w:fill="FFFFFF"/>
          <w:lang w:val="en-US"/>
        </w:rPr>
        <w:t>%</w:t>
      </w:r>
      <w:r w:rsidR="00A75E6B">
        <w:rPr>
          <w:shd w:val="clear" w:color="auto" w:fill="FFFFFF"/>
          <w:lang w:val="en-US"/>
        </w:rPr>
        <w:t xml:space="preserve"> and</w:t>
      </w:r>
      <w:r w:rsidR="008E44D8">
        <w:rPr>
          <w:shd w:val="clear" w:color="auto" w:fill="FFFFFF"/>
          <w:lang w:val="en-US"/>
        </w:rPr>
        <w:t xml:space="preserve"> in</w:t>
      </w:r>
      <w:r w:rsidR="008B1B94" w:rsidRPr="00436931">
        <w:rPr>
          <w:shd w:val="clear" w:color="auto" w:fill="FFFFFF"/>
          <w:lang w:val="en-US"/>
        </w:rPr>
        <w:t xml:space="preserve"> </w:t>
      </w:r>
      <w:r w:rsidRPr="001522C8">
        <w:rPr>
          <w:shd w:val="clear" w:color="auto" w:fill="FFFFFF"/>
          <w:lang w:val="en-US"/>
        </w:rPr>
        <w:t xml:space="preserve"> mining</w:t>
      </w:r>
      <w:r w:rsidR="00EF0A6A">
        <w:rPr>
          <w:shd w:val="clear" w:color="auto" w:fill="FFFFFF"/>
          <w:lang w:val="en-US"/>
        </w:rPr>
        <w:t xml:space="preserve">  </w:t>
      </w:r>
      <w:r w:rsidR="00781325">
        <w:rPr>
          <w:shd w:val="clear" w:color="auto" w:fill="FFFFFF"/>
          <w:lang w:val="en-US"/>
        </w:rPr>
        <w:t xml:space="preserve">  </w:t>
      </w:r>
      <w:r w:rsidR="00302E2F">
        <w:rPr>
          <w:shd w:val="clear" w:color="auto" w:fill="FFFFFF"/>
          <w:lang w:val="en-US"/>
        </w:rPr>
        <w:t xml:space="preserve"> </w:t>
      </w:r>
      <w:r w:rsidR="00781325">
        <w:rPr>
          <w:shd w:val="clear" w:color="auto" w:fill="FFFFFF"/>
          <w:lang w:val="en-US"/>
        </w:rPr>
        <w:t xml:space="preserve">       </w:t>
      </w:r>
      <w:r>
        <w:rPr>
          <w:shd w:val="clear" w:color="auto" w:fill="FFFFFF"/>
          <w:lang w:val="en-US"/>
        </w:rPr>
        <w:t xml:space="preserve"> </w:t>
      </w:r>
      <w:r w:rsidRPr="001522C8">
        <w:rPr>
          <w:shd w:val="clear" w:color="auto" w:fill="FFFFFF"/>
          <w:lang w:val="en-US"/>
        </w:rPr>
        <w:t xml:space="preserve">of metal </w:t>
      </w:r>
      <w:r w:rsidRPr="00B53561">
        <w:rPr>
          <w:shd w:val="clear" w:color="auto" w:fill="FFFFFF"/>
          <w:lang w:val="en-US"/>
        </w:rPr>
        <w:t xml:space="preserve">ores </w:t>
      </w:r>
      <w:r w:rsidR="007C17C5" w:rsidRPr="00333EE7">
        <w:rPr>
          <w:shd w:val="clear" w:color="auto" w:fill="FFFFFF"/>
          <w:lang w:val="en-US"/>
        </w:rPr>
        <w:t xml:space="preserve"> </w:t>
      </w:r>
      <w:r w:rsidRPr="00333EE7">
        <w:rPr>
          <w:shd w:val="clear" w:color="auto" w:fill="FFFFFF"/>
          <w:lang w:val="en-US"/>
        </w:rPr>
        <w:t xml:space="preserve">by </w:t>
      </w:r>
      <w:r w:rsidR="00333EE7" w:rsidRPr="00333EE7">
        <w:rPr>
          <w:shd w:val="clear" w:color="auto" w:fill="FFFFFF"/>
          <w:lang w:val="en-US"/>
        </w:rPr>
        <w:t>4</w:t>
      </w:r>
      <w:r w:rsidRPr="00333EE7">
        <w:rPr>
          <w:shd w:val="clear" w:color="auto" w:fill="FFFFFF"/>
          <w:lang w:val="en-US"/>
        </w:rPr>
        <w:t>.</w:t>
      </w:r>
      <w:r w:rsidR="00333EE7" w:rsidRPr="00333EE7">
        <w:rPr>
          <w:shd w:val="clear" w:color="auto" w:fill="FFFFFF"/>
          <w:lang w:val="en-US"/>
        </w:rPr>
        <w:t>5</w:t>
      </w:r>
      <w:r w:rsidRPr="00333EE7">
        <w:rPr>
          <w:shd w:val="clear" w:color="auto" w:fill="FFFFFF"/>
          <w:lang w:val="en-US"/>
        </w:rPr>
        <w:t>%</w:t>
      </w:r>
      <w:r w:rsidR="000B266B" w:rsidRPr="00333EE7">
        <w:rPr>
          <w:shd w:val="clear" w:color="auto" w:fill="FFFFFF"/>
          <w:lang w:val="en-US"/>
        </w:rPr>
        <w:t>.</w:t>
      </w:r>
      <w:r w:rsidR="007E48EE">
        <w:rPr>
          <w:shd w:val="clear" w:color="auto" w:fill="FFFFFF"/>
          <w:lang w:val="en-US"/>
        </w:rPr>
        <w:t xml:space="preserve"> </w:t>
      </w:r>
      <w:r>
        <w:rPr>
          <w:shd w:val="clear" w:color="auto" w:fill="FFFFFF"/>
          <w:lang w:val="en-US"/>
        </w:rPr>
        <w:t>The prices</w:t>
      </w:r>
      <w:r w:rsidR="00DE44C0">
        <w:rPr>
          <w:shd w:val="clear" w:color="auto" w:fill="FFFFFF"/>
          <w:lang w:val="en-US"/>
        </w:rPr>
        <w:t xml:space="preserve"> </w:t>
      </w:r>
      <w:r>
        <w:rPr>
          <w:shd w:val="clear" w:color="auto" w:fill="FFFFFF"/>
          <w:lang w:val="en-US"/>
        </w:rPr>
        <w:t xml:space="preserve"> in </w:t>
      </w:r>
      <w:r>
        <w:rPr>
          <w:b/>
          <w:shd w:val="clear" w:color="auto" w:fill="FFFFFF"/>
          <w:lang w:val="en-US"/>
        </w:rPr>
        <w:t xml:space="preserve">manufacturing </w:t>
      </w:r>
      <w:r>
        <w:rPr>
          <w:shd w:val="clear" w:color="auto" w:fill="FFFFFF"/>
          <w:lang w:val="en-US"/>
        </w:rPr>
        <w:t xml:space="preserve"> </w:t>
      </w:r>
      <w:r w:rsidRPr="00B53561">
        <w:rPr>
          <w:shd w:val="clear" w:color="auto" w:fill="FFFFFF"/>
          <w:lang w:val="en-US"/>
        </w:rPr>
        <w:t xml:space="preserve">increased </w:t>
      </w:r>
      <w:r w:rsidRPr="00333EE7">
        <w:rPr>
          <w:shd w:val="clear" w:color="auto" w:fill="FFFFFF"/>
          <w:lang w:val="en-US"/>
        </w:rPr>
        <w:t xml:space="preserve">by </w:t>
      </w:r>
      <w:r w:rsidR="00F03804" w:rsidRPr="00333EE7">
        <w:rPr>
          <w:shd w:val="clear" w:color="auto" w:fill="FFFFFF"/>
          <w:lang w:val="en-US"/>
        </w:rPr>
        <w:t>1</w:t>
      </w:r>
      <w:r w:rsidR="00333EE7" w:rsidRPr="00333EE7">
        <w:rPr>
          <w:shd w:val="clear" w:color="auto" w:fill="FFFFFF"/>
          <w:lang w:val="en-US"/>
        </w:rPr>
        <w:t>1</w:t>
      </w:r>
      <w:r w:rsidRPr="00333EE7">
        <w:rPr>
          <w:shd w:val="clear" w:color="auto" w:fill="FFFFFF"/>
          <w:lang w:val="en-US"/>
        </w:rPr>
        <w:t>.</w:t>
      </w:r>
      <w:r w:rsidR="00333EE7" w:rsidRPr="00333EE7">
        <w:rPr>
          <w:shd w:val="clear" w:color="auto" w:fill="FFFFFF"/>
          <w:lang w:val="en-US"/>
        </w:rPr>
        <w:t>3</w:t>
      </w:r>
      <w:r w:rsidRPr="00333EE7">
        <w:rPr>
          <w:shd w:val="clear" w:color="auto" w:fill="FFFFFF"/>
          <w:lang w:val="en-US"/>
        </w:rPr>
        <w:t>%,</w:t>
      </w:r>
      <w:r w:rsidR="00374FA4">
        <w:rPr>
          <w:shd w:val="clear" w:color="auto" w:fill="FFFFFF"/>
          <w:lang w:val="en-US"/>
        </w:rPr>
        <w:t xml:space="preserve"> of which</w:t>
      </w:r>
      <w:r w:rsidR="000901C7">
        <w:rPr>
          <w:shd w:val="clear" w:color="auto" w:fill="FFFFFF"/>
          <w:lang w:val="en-US"/>
        </w:rPr>
        <w:t xml:space="preserve"> </w:t>
      </w:r>
      <w:r>
        <w:rPr>
          <w:shd w:val="clear" w:color="auto" w:fill="FFFFFF"/>
          <w:lang w:val="en-US"/>
        </w:rPr>
        <w:t xml:space="preserve">the most in manufacture of </w:t>
      </w:r>
      <w:r w:rsidR="006E3F9F">
        <w:rPr>
          <w:shd w:val="clear" w:color="auto" w:fill="FFFFFF"/>
          <w:lang w:val="en-US"/>
        </w:rPr>
        <w:t xml:space="preserve"> food </w:t>
      </w:r>
      <w:r w:rsidR="006E3F9F" w:rsidRPr="00DC2E98">
        <w:rPr>
          <w:shd w:val="clear" w:color="auto" w:fill="FFFFFF"/>
          <w:lang w:val="en-US"/>
        </w:rPr>
        <w:t>products (by 2</w:t>
      </w:r>
      <w:r w:rsidR="00DC2E98" w:rsidRPr="00DC2E98">
        <w:rPr>
          <w:shd w:val="clear" w:color="auto" w:fill="FFFFFF"/>
          <w:lang w:val="en-US"/>
        </w:rPr>
        <w:t>0</w:t>
      </w:r>
      <w:r w:rsidR="006E3F9F" w:rsidRPr="00DC2E98">
        <w:rPr>
          <w:shd w:val="clear" w:color="auto" w:fill="FFFFFF"/>
          <w:lang w:val="en-US"/>
        </w:rPr>
        <w:t>.</w:t>
      </w:r>
      <w:r w:rsidR="00DC2E98" w:rsidRPr="00DC2E98">
        <w:rPr>
          <w:shd w:val="clear" w:color="auto" w:fill="FFFFFF"/>
          <w:lang w:val="en-US"/>
        </w:rPr>
        <w:t>6</w:t>
      </w:r>
      <w:r w:rsidR="00DC2E98">
        <w:rPr>
          <w:shd w:val="clear" w:color="auto" w:fill="FFFFFF"/>
          <w:lang w:val="en-US"/>
        </w:rPr>
        <w:t>%).</w:t>
      </w:r>
      <w:r w:rsidR="00DC2E98" w:rsidRPr="00DC2E98">
        <w:rPr>
          <w:shd w:val="clear" w:color="auto" w:fill="FFFFFF"/>
          <w:lang w:val="en-US"/>
        </w:rPr>
        <w:t xml:space="preserve"> </w:t>
      </w:r>
      <w:r w:rsidR="00DC2E98">
        <w:rPr>
          <w:shd w:val="clear" w:color="auto" w:fill="FFFFFF"/>
          <w:lang w:val="en-US"/>
        </w:rPr>
        <w:t xml:space="preserve">The </w:t>
      </w:r>
      <w:r w:rsidR="00DC2E98" w:rsidRPr="00CD56A5">
        <w:rPr>
          <w:shd w:val="clear" w:color="auto" w:fill="FFFFFF"/>
          <w:lang w:val="en-US"/>
        </w:rPr>
        <w:t xml:space="preserve">prices were also </w:t>
      </w:r>
      <w:r w:rsidR="00DC2E98">
        <w:rPr>
          <w:shd w:val="clear" w:color="auto" w:fill="FFFFFF"/>
          <w:lang w:val="en-US"/>
        </w:rPr>
        <w:t>higher</w:t>
      </w:r>
      <w:r w:rsidR="00DC2E98" w:rsidRPr="00CD56A5">
        <w:rPr>
          <w:shd w:val="clear" w:color="auto" w:fill="FFFFFF"/>
          <w:lang w:val="en-US"/>
        </w:rPr>
        <w:t xml:space="preserve"> </w:t>
      </w:r>
      <w:r w:rsidR="00DC2E98">
        <w:rPr>
          <w:shd w:val="clear" w:color="auto" w:fill="FFFFFF"/>
          <w:lang w:val="en-US"/>
        </w:rPr>
        <w:t>than in the year before in manufacture:</w:t>
      </w:r>
      <w:r w:rsidR="00CE60BB" w:rsidRPr="00CE60BB">
        <w:rPr>
          <w:shd w:val="clear" w:color="auto" w:fill="FFFFFF"/>
          <w:lang w:val="en-US"/>
        </w:rPr>
        <w:t xml:space="preserve"> </w:t>
      </w:r>
      <w:r w:rsidR="00CE60BB" w:rsidRPr="00E229D9">
        <w:rPr>
          <w:shd w:val="clear" w:color="auto" w:fill="FFFFFF"/>
          <w:lang w:val="en-US"/>
        </w:rPr>
        <w:t>of</w:t>
      </w:r>
      <w:r w:rsidR="00CE60BB" w:rsidRPr="00093160">
        <w:rPr>
          <w:shd w:val="clear" w:color="auto" w:fill="FFFFFF"/>
          <w:lang w:val="en-US"/>
        </w:rPr>
        <w:t xml:space="preserve"> </w:t>
      </w:r>
      <w:r w:rsidR="00CE60BB" w:rsidRPr="00817C1F">
        <w:rPr>
          <w:shd w:val="clear" w:color="auto" w:fill="FFFFFF"/>
          <w:lang w:val="en-US"/>
        </w:rPr>
        <w:t xml:space="preserve">beverages  </w:t>
      </w:r>
      <w:r w:rsidR="00CE60BB" w:rsidRPr="00CE60BB">
        <w:rPr>
          <w:shd w:val="clear" w:color="auto" w:fill="FFFFFF"/>
          <w:lang w:val="en-US"/>
        </w:rPr>
        <w:t xml:space="preserve">(by 17.4%), </w:t>
      </w:r>
      <w:r w:rsidR="00CE60BB" w:rsidRPr="008820D0">
        <w:rPr>
          <w:shd w:val="clear" w:color="auto" w:fill="FFFFFF"/>
          <w:lang w:val="en-US"/>
        </w:rPr>
        <w:t xml:space="preserve">of other non-metallic mineral </w:t>
      </w:r>
      <w:r w:rsidR="00CE60BB" w:rsidRPr="00A75CB5">
        <w:rPr>
          <w:shd w:val="clear" w:color="auto" w:fill="FFFFFF"/>
          <w:lang w:val="en-US"/>
        </w:rPr>
        <w:t xml:space="preserve">products </w:t>
      </w:r>
      <w:r w:rsidR="00946AA1">
        <w:rPr>
          <w:shd w:val="clear" w:color="auto" w:fill="FFFFFF"/>
          <w:lang w:val="en-US"/>
        </w:rPr>
        <w:t xml:space="preserve">         </w:t>
      </w:r>
      <w:r w:rsidR="00CE60BB" w:rsidRPr="00CE60BB">
        <w:rPr>
          <w:shd w:val="clear" w:color="auto" w:fill="FFFFFF"/>
          <w:lang w:val="en-US"/>
        </w:rPr>
        <w:t xml:space="preserve">(by 17.1%), </w:t>
      </w:r>
      <w:r w:rsidR="00CE60BB" w:rsidRPr="00292286">
        <w:rPr>
          <w:shd w:val="clear" w:color="auto" w:fill="FFFFFF"/>
          <w:lang w:val="en-US"/>
        </w:rPr>
        <w:t xml:space="preserve">of </w:t>
      </w:r>
      <w:r w:rsidR="00CE60BB" w:rsidRPr="004B278C">
        <w:rPr>
          <w:shd w:val="clear" w:color="auto" w:fill="FFFFFF"/>
          <w:lang w:val="en-US"/>
        </w:rPr>
        <w:t>paper</w:t>
      </w:r>
      <w:r w:rsidR="00CE60BB">
        <w:rPr>
          <w:shd w:val="clear" w:color="auto" w:fill="FFFFFF"/>
          <w:lang w:val="en-US"/>
        </w:rPr>
        <w:t xml:space="preserve">  </w:t>
      </w:r>
      <w:r w:rsidR="00CE60BB" w:rsidRPr="004B278C">
        <w:rPr>
          <w:shd w:val="clear" w:color="auto" w:fill="FFFFFF"/>
          <w:lang w:val="en-US"/>
        </w:rPr>
        <w:t xml:space="preserve">and paper </w:t>
      </w:r>
      <w:r w:rsidR="00CE60BB" w:rsidRPr="00CE60BB">
        <w:rPr>
          <w:shd w:val="clear" w:color="auto" w:fill="FFFFFF"/>
          <w:lang w:val="en-US"/>
        </w:rPr>
        <w:t>products  (by 13.2%),</w:t>
      </w:r>
      <w:r w:rsidR="00484BDB" w:rsidRPr="00484BDB">
        <w:rPr>
          <w:shd w:val="clear" w:color="auto" w:fill="FFFFFF"/>
          <w:lang w:val="en-US"/>
        </w:rPr>
        <w:t xml:space="preserve"> </w:t>
      </w:r>
      <w:r w:rsidR="00484BDB" w:rsidRPr="007D298F">
        <w:rPr>
          <w:shd w:val="clear" w:color="auto" w:fill="FFFFFF"/>
          <w:lang w:val="en-US"/>
        </w:rPr>
        <w:t>of chemica</w:t>
      </w:r>
      <w:r w:rsidR="00484BDB">
        <w:rPr>
          <w:shd w:val="clear" w:color="auto" w:fill="FFFFFF"/>
          <w:lang w:val="en-US"/>
        </w:rPr>
        <w:t xml:space="preserve">ls and </w:t>
      </w:r>
      <w:r w:rsidR="00484BDB" w:rsidRPr="004B713D">
        <w:rPr>
          <w:shd w:val="clear" w:color="auto" w:fill="FFFFFF"/>
          <w:lang w:val="en-US"/>
        </w:rPr>
        <w:t xml:space="preserve">chemical </w:t>
      </w:r>
      <w:r w:rsidR="00484BDB" w:rsidRPr="0028556D">
        <w:rPr>
          <w:shd w:val="clear" w:color="auto" w:fill="FFFFFF"/>
          <w:lang w:val="en-US"/>
        </w:rPr>
        <w:t xml:space="preserve">products </w:t>
      </w:r>
      <w:r w:rsidR="00946AA1">
        <w:rPr>
          <w:shd w:val="clear" w:color="auto" w:fill="FFFFFF"/>
          <w:lang w:val="en-US"/>
        </w:rPr>
        <w:t xml:space="preserve">   </w:t>
      </w:r>
      <w:r w:rsidR="00484BDB" w:rsidRPr="00484BDB">
        <w:rPr>
          <w:shd w:val="clear" w:color="auto" w:fill="FFFFFF"/>
          <w:lang w:val="en-US"/>
        </w:rPr>
        <w:t xml:space="preserve">(by 12.6%), </w:t>
      </w:r>
      <w:r w:rsidR="00484BDB">
        <w:rPr>
          <w:shd w:val="clear" w:color="auto" w:fill="FFFFFF"/>
          <w:lang w:val="en-US"/>
        </w:rPr>
        <w:t>o</w:t>
      </w:r>
      <w:r w:rsidR="00484BDB" w:rsidRPr="00C656DB">
        <w:rPr>
          <w:shd w:val="clear" w:color="auto" w:fill="FFFFFF"/>
          <w:lang w:val="en-US"/>
        </w:rPr>
        <w:t xml:space="preserve">f electrical </w:t>
      </w:r>
      <w:r w:rsidR="00484BDB" w:rsidRPr="00D10C12">
        <w:rPr>
          <w:shd w:val="clear" w:color="auto" w:fill="FFFFFF"/>
          <w:lang w:val="en-US"/>
        </w:rPr>
        <w:t>equipment</w:t>
      </w:r>
      <w:r w:rsidR="00484BDB">
        <w:rPr>
          <w:shd w:val="clear" w:color="auto" w:fill="FFFFFF"/>
          <w:lang w:val="en-US"/>
        </w:rPr>
        <w:t xml:space="preserve"> </w:t>
      </w:r>
      <w:r w:rsidR="00484BDB" w:rsidRPr="00484BDB">
        <w:rPr>
          <w:shd w:val="clear" w:color="auto" w:fill="FFFFFF"/>
          <w:lang w:val="en-US"/>
        </w:rPr>
        <w:t>(by 12.5%),</w:t>
      </w:r>
      <w:r w:rsidR="00E56892" w:rsidRPr="00E56892">
        <w:rPr>
          <w:shd w:val="clear" w:color="auto" w:fill="FFFFFF"/>
          <w:lang w:val="en-US"/>
        </w:rPr>
        <w:t xml:space="preserve"> </w:t>
      </w:r>
      <w:r w:rsidR="00E56892">
        <w:rPr>
          <w:shd w:val="clear" w:color="auto" w:fill="FFFFFF"/>
          <w:lang w:val="en-US"/>
        </w:rPr>
        <w:t xml:space="preserve">of </w:t>
      </w:r>
      <w:r w:rsidR="00E56892" w:rsidRPr="003959C0">
        <w:rPr>
          <w:shd w:val="clear" w:color="auto" w:fill="FFFFFF"/>
          <w:lang w:val="en-US"/>
        </w:rPr>
        <w:t xml:space="preserve">tobacco </w:t>
      </w:r>
      <w:r w:rsidR="00E56892" w:rsidRPr="008D7929">
        <w:rPr>
          <w:shd w:val="clear" w:color="auto" w:fill="FFFFFF"/>
          <w:lang w:val="en-US"/>
        </w:rPr>
        <w:t>products</w:t>
      </w:r>
      <w:r w:rsidR="00E56892">
        <w:rPr>
          <w:shd w:val="clear" w:color="auto" w:fill="FFFFFF"/>
          <w:lang w:val="en-US"/>
        </w:rPr>
        <w:t xml:space="preserve"> </w:t>
      </w:r>
      <w:r w:rsidR="00E56892" w:rsidRPr="00E56892">
        <w:rPr>
          <w:shd w:val="clear" w:color="auto" w:fill="FFFFFF"/>
          <w:lang w:val="en-US"/>
        </w:rPr>
        <w:t xml:space="preserve">(by 12.2%), </w:t>
      </w:r>
      <w:r w:rsidR="00E56892" w:rsidRPr="00436931">
        <w:rPr>
          <w:shd w:val="clear" w:color="auto" w:fill="FFFFFF"/>
          <w:lang w:val="en-US"/>
        </w:rPr>
        <w:t xml:space="preserve">of products </w:t>
      </w:r>
      <w:r w:rsidR="00946AA1">
        <w:rPr>
          <w:shd w:val="clear" w:color="auto" w:fill="FFFFFF"/>
          <w:lang w:val="en-US"/>
        </w:rPr>
        <w:t xml:space="preserve">   </w:t>
      </w:r>
      <w:r w:rsidR="00E56892" w:rsidRPr="00436931">
        <w:rPr>
          <w:shd w:val="clear" w:color="auto" w:fill="FFFFFF"/>
          <w:lang w:val="en-US"/>
        </w:rPr>
        <w:t xml:space="preserve">of wood, cork, straw </w:t>
      </w:r>
      <w:r w:rsidR="00E56892">
        <w:rPr>
          <w:shd w:val="clear" w:color="auto" w:fill="FFFFFF"/>
          <w:lang w:val="en-US"/>
        </w:rPr>
        <w:t xml:space="preserve"> </w:t>
      </w:r>
      <w:r w:rsidR="00E56892" w:rsidRPr="00436931">
        <w:rPr>
          <w:shd w:val="clear" w:color="auto" w:fill="FFFFFF"/>
          <w:lang w:val="en-US"/>
        </w:rPr>
        <w:t xml:space="preserve">and </w:t>
      </w:r>
      <w:r w:rsidR="00E56892" w:rsidRPr="001556A5">
        <w:rPr>
          <w:shd w:val="clear" w:color="auto" w:fill="FFFFFF"/>
          <w:lang w:val="en-US"/>
        </w:rPr>
        <w:t>wicker</w:t>
      </w:r>
      <w:r w:rsidR="00E56892">
        <w:rPr>
          <w:shd w:val="clear" w:color="auto" w:fill="FFFFFF"/>
          <w:lang w:val="en-US"/>
        </w:rPr>
        <w:t xml:space="preserve"> </w:t>
      </w:r>
      <w:r w:rsidR="00E56892" w:rsidRPr="00E56892">
        <w:rPr>
          <w:shd w:val="clear" w:color="auto" w:fill="FFFFFF"/>
          <w:lang w:val="en-US"/>
        </w:rPr>
        <w:t>(by 10.3%),</w:t>
      </w:r>
      <w:r w:rsidR="00E56892">
        <w:rPr>
          <w:shd w:val="clear" w:color="auto" w:fill="FFFFFF"/>
          <w:lang w:val="en-US"/>
        </w:rPr>
        <w:t xml:space="preserve"> </w:t>
      </w:r>
      <w:r w:rsidR="00646A3C">
        <w:rPr>
          <w:shd w:val="clear" w:color="auto" w:fill="FFFFFF"/>
          <w:lang w:val="en-US"/>
        </w:rPr>
        <w:t>of</w:t>
      </w:r>
      <w:r w:rsidR="00646A3C" w:rsidRPr="00572A90">
        <w:rPr>
          <w:shd w:val="clear" w:color="auto" w:fill="FFFFFF"/>
          <w:lang w:val="en-US"/>
        </w:rPr>
        <w:t xml:space="preserve"> </w:t>
      </w:r>
      <w:r w:rsidR="00646A3C" w:rsidRPr="007D298F">
        <w:rPr>
          <w:shd w:val="clear" w:color="auto" w:fill="FFFFFF"/>
          <w:lang w:val="en-US"/>
        </w:rPr>
        <w:t xml:space="preserve">leather and related </w:t>
      </w:r>
      <w:r w:rsidR="00646A3C" w:rsidRPr="00A0570C">
        <w:rPr>
          <w:shd w:val="clear" w:color="auto" w:fill="FFFFFF"/>
          <w:lang w:val="en-US"/>
        </w:rPr>
        <w:t xml:space="preserve">products </w:t>
      </w:r>
      <w:r w:rsidR="00646A3C">
        <w:rPr>
          <w:shd w:val="clear" w:color="auto" w:fill="FFFFFF"/>
          <w:lang w:val="en-US"/>
        </w:rPr>
        <w:t xml:space="preserve"> </w:t>
      </w:r>
      <w:r w:rsidR="00646A3C" w:rsidRPr="00646A3C">
        <w:rPr>
          <w:shd w:val="clear" w:color="auto" w:fill="FFFFFF"/>
          <w:lang w:val="en-US"/>
        </w:rPr>
        <w:t>(by 10.2%),</w:t>
      </w:r>
      <w:r w:rsidR="00D817AB">
        <w:rPr>
          <w:shd w:val="clear" w:color="auto" w:fill="FFFFFF"/>
          <w:lang w:val="en-US"/>
        </w:rPr>
        <w:t xml:space="preserve"> </w:t>
      </w:r>
      <w:r w:rsidR="00E004CF">
        <w:rPr>
          <w:shd w:val="clear" w:color="auto" w:fill="FFFFFF"/>
          <w:lang w:val="en-US"/>
        </w:rPr>
        <w:t xml:space="preserve">       of </w:t>
      </w:r>
      <w:r w:rsidRPr="007D298F">
        <w:rPr>
          <w:shd w:val="clear" w:color="auto" w:fill="FFFFFF"/>
          <w:lang w:val="en-US"/>
        </w:rPr>
        <w:t>coke and re</w:t>
      </w:r>
      <w:r>
        <w:rPr>
          <w:shd w:val="clear" w:color="auto" w:fill="FFFFFF"/>
          <w:lang w:val="en-US"/>
        </w:rPr>
        <w:t xml:space="preserve">fined petroleum </w:t>
      </w:r>
      <w:r w:rsidRPr="00CE6100">
        <w:rPr>
          <w:shd w:val="clear" w:color="auto" w:fill="FFFFFF"/>
          <w:lang w:val="en-US"/>
        </w:rPr>
        <w:t>products</w:t>
      </w:r>
      <w:r w:rsidR="00D817AB">
        <w:rPr>
          <w:shd w:val="clear" w:color="auto" w:fill="FFFFFF"/>
          <w:lang w:val="en-US"/>
        </w:rPr>
        <w:t xml:space="preserve"> as well as of </w:t>
      </w:r>
      <w:r w:rsidR="00D817AB" w:rsidRPr="00436931">
        <w:rPr>
          <w:shd w:val="clear" w:color="auto" w:fill="FFFFFF"/>
          <w:lang w:val="en-US"/>
        </w:rPr>
        <w:t xml:space="preserve"> pharmaceutical </w:t>
      </w:r>
      <w:r w:rsidR="00D817AB" w:rsidRPr="00984899">
        <w:rPr>
          <w:shd w:val="clear" w:color="auto" w:fill="FFFFFF"/>
          <w:lang w:val="en-US"/>
        </w:rPr>
        <w:t xml:space="preserve">products </w:t>
      </w:r>
      <w:r w:rsidR="00D817AB">
        <w:rPr>
          <w:shd w:val="clear" w:color="auto" w:fill="FFFFFF"/>
          <w:lang w:val="en-US"/>
        </w:rPr>
        <w:t xml:space="preserve"> and of</w:t>
      </w:r>
      <w:r w:rsidR="00D817AB" w:rsidRPr="007D298F">
        <w:rPr>
          <w:shd w:val="clear" w:color="auto" w:fill="FFFFFF"/>
          <w:lang w:val="en-US"/>
        </w:rPr>
        <w:t xml:space="preserve"> motor vehicles</w:t>
      </w:r>
      <w:r w:rsidR="00D817AB">
        <w:rPr>
          <w:shd w:val="clear" w:color="auto" w:fill="FFFFFF"/>
          <w:lang w:val="en-US"/>
        </w:rPr>
        <w:t>, t</w:t>
      </w:r>
      <w:r w:rsidR="00D817AB" w:rsidRPr="007D298F">
        <w:rPr>
          <w:shd w:val="clear" w:color="auto" w:fill="FFFFFF"/>
          <w:lang w:val="en-US"/>
        </w:rPr>
        <w:t>railers</w:t>
      </w:r>
      <w:r w:rsidR="00D817AB">
        <w:rPr>
          <w:shd w:val="clear" w:color="auto" w:fill="FFFFFF"/>
          <w:lang w:val="en-US"/>
        </w:rPr>
        <w:t xml:space="preserve">  </w:t>
      </w:r>
      <w:r w:rsidR="00D817AB" w:rsidRPr="007D298F">
        <w:rPr>
          <w:shd w:val="clear" w:color="auto" w:fill="FFFFFF"/>
          <w:lang w:val="en-US"/>
        </w:rPr>
        <w:t>and semi-</w:t>
      </w:r>
      <w:r w:rsidR="00D817AB" w:rsidRPr="00D817AB">
        <w:rPr>
          <w:shd w:val="clear" w:color="auto" w:fill="FFFFFF"/>
          <w:lang w:val="en-US"/>
        </w:rPr>
        <w:t xml:space="preserve">trailers </w:t>
      </w:r>
      <w:r w:rsidRPr="00D817AB">
        <w:rPr>
          <w:shd w:val="clear" w:color="auto" w:fill="FFFFFF"/>
          <w:lang w:val="en-US"/>
        </w:rPr>
        <w:t xml:space="preserve"> (by </w:t>
      </w:r>
      <w:r w:rsidR="00D817AB" w:rsidRPr="00D817AB">
        <w:rPr>
          <w:shd w:val="clear" w:color="auto" w:fill="FFFFFF"/>
          <w:lang w:val="en-US"/>
        </w:rPr>
        <w:t>8</w:t>
      </w:r>
      <w:r w:rsidRPr="00D817AB">
        <w:rPr>
          <w:shd w:val="clear" w:color="auto" w:fill="FFFFFF"/>
          <w:lang w:val="en-US"/>
        </w:rPr>
        <w:t>.</w:t>
      </w:r>
      <w:r w:rsidR="00D817AB" w:rsidRPr="00D817AB">
        <w:rPr>
          <w:shd w:val="clear" w:color="auto" w:fill="FFFFFF"/>
          <w:lang w:val="en-US"/>
        </w:rPr>
        <w:t>2</w:t>
      </w:r>
      <w:r w:rsidRPr="00D817AB">
        <w:rPr>
          <w:shd w:val="clear" w:color="auto" w:fill="FFFFFF"/>
          <w:lang w:val="en-US"/>
        </w:rPr>
        <w:t>%</w:t>
      </w:r>
      <w:r w:rsidR="00D817AB" w:rsidRPr="00D817AB">
        <w:rPr>
          <w:shd w:val="clear" w:color="auto" w:fill="FFFFFF"/>
          <w:lang w:val="en-US"/>
        </w:rPr>
        <w:t xml:space="preserve"> each</w:t>
      </w:r>
      <w:r w:rsidRPr="00D817AB">
        <w:rPr>
          <w:shd w:val="clear" w:color="auto" w:fill="FFFFFF"/>
          <w:lang w:val="en-US"/>
        </w:rPr>
        <w:t>)</w:t>
      </w:r>
      <w:r w:rsidR="008B0D98">
        <w:rPr>
          <w:shd w:val="clear" w:color="auto" w:fill="FFFFFF"/>
          <w:lang w:val="en-US"/>
        </w:rPr>
        <w:t>.</w:t>
      </w:r>
      <w:r w:rsidR="008B0D98" w:rsidRPr="008B0D98">
        <w:rPr>
          <w:shd w:val="clear" w:color="auto" w:fill="FFFFFF"/>
          <w:lang w:val="en-US"/>
        </w:rPr>
        <w:t xml:space="preserve"> </w:t>
      </w:r>
      <w:r w:rsidR="008B0D98">
        <w:rPr>
          <w:shd w:val="clear" w:color="auto" w:fill="FFFFFF"/>
          <w:lang w:val="en-US"/>
        </w:rPr>
        <w:t>The prices increased also, among other things, in manufacture:</w:t>
      </w:r>
      <w:r w:rsidR="008B0D98" w:rsidRPr="008B0D98">
        <w:rPr>
          <w:shd w:val="clear" w:color="auto" w:fill="FFFFFF"/>
          <w:lang w:val="en-US"/>
        </w:rPr>
        <w:t xml:space="preserve"> </w:t>
      </w:r>
      <w:r w:rsidR="008B0D98">
        <w:rPr>
          <w:shd w:val="clear" w:color="auto" w:fill="FFFFFF"/>
          <w:lang w:val="en-US"/>
        </w:rPr>
        <w:t xml:space="preserve">of </w:t>
      </w:r>
      <w:r w:rsidR="008B0D98" w:rsidRPr="004667A8">
        <w:rPr>
          <w:shd w:val="clear" w:color="auto" w:fill="FFFFFF"/>
          <w:lang w:val="en-US"/>
        </w:rPr>
        <w:t xml:space="preserve">furniture </w:t>
      </w:r>
      <w:r w:rsidR="008B0D98" w:rsidRPr="008B0D98">
        <w:rPr>
          <w:shd w:val="clear" w:color="auto" w:fill="FFFFFF"/>
          <w:lang w:val="en-US"/>
        </w:rPr>
        <w:t>(by 8.1</w:t>
      </w:r>
      <w:r w:rsidR="008B0D98">
        <w:rPr>
          <w:shd w:val="clear" w:color="auto" w:fill="FFFFFF"/>
          <w:lang w:val="en-US"/>
        </w:rPr>
        <w:t>%),</w:t>
      </w:r>
      <w:r w:rsidR="008B0D98" w:rsidRPr="006927ED">
        <w:rPr>
          <w:shd w:val="clear" w:color="auto" w:fill="FFFFFF"/>
          <w:lang w:val="en-US"/>
        </w:rPr>
        <w:t xml:space="preserve"> </w:t>
      </w:r>
      <w:r w:rsidR="008B0D98" w:rsidRPr="00F3408D">
        <w:rPr>
          <w:shd w:val="clear" w:color="auto" w:fill="FFFFFF"/>
          <w:lang w:val="en-US"/>
        </w:rPr>
        <w:t>o</w:t>
      </w:r>
      <w:r w:rsidR="008B0D98">
        <w:rPr>
          <w:shd w:val="clear" w:color="auto" w:fill="FFFFFF"/>
          <w:lang w:val="en-US"/>
        </w:rPr>
        <w:t xml:space="preserve">f </w:t>
      </w:r>
      <w:r w:rsidR="008B0D98" w:rsidRPr="007D298F">
        <w:rPr>
          <w:shd w:val="clear" w:color="auto" w:fill="FFFFFF"/>
          <w:lang w:val="en-US"/>
        </w:rPr>
        <w:t xml:space="preserve">printing </w:t>
      </w:r>
      <w:r w:rsidR="008B0D98">
        <w:rPr>
          <w:shd w:val="clear" w:color="auto" w:fill="FFFFFF"/>
          <w:lang w:val="en-US"/>
        </w:rPr>
        <w:t xml:space="preserve"> </w:t>
      </w:r>
      <w:r w:rsidR="008B0D98" w:rsidRPr="007D298F">
        <w:rPr>
          <w:shd w:val="clear" w:color="auto" w:fill="FFFFFF"/>
          <w:lang w:val="en-US"/>
        </w:rPr>
        <w:t>and reprod</w:t>
      </w:r>
      <w:r w:rsidR="008B0D98">
        <w:rPr>
          <w:shd w:val="clear" w:color="auto" w:fill="FFFFFF"/>
          <w:lang w:val="en-US"/>
        </w:rPr>
        <w:t xml:space="preserve">uction of </w:t>
      </w:r>
      <w:r w:rsidR="008B0D98" w:rsidRPr="00A761EC">
        <w:rPr>
          <w:shd w:val="clear" w:color="auto" w:fill="FFFFFF"/>
          <w:lang w:val="en-US"/>
        </w:rPr>
        <w:t xml:space="preserve">recorded </w:t>
      </w:r>
      <w:r w:rsidR="008B0D98" w:rsidRPr="008B0D98">
        <w:rPr>
          <w:shd w:val="clear" w:color="auto" w:fill="FFFFFF"/>
          <w:lang w:val="en-US"/>
        </w:rPr>
        <w:t>media (by 7.9%),</w:t>
      </w:r>
      <w:r w:rsidR="008B0D98">
        <w:rPr>
          <w:shd w:val="clear" w:color="auto" w:fill="FFFFFF"/>
          <w:lang w:val="en-US"/>
        </w:rPr>
        <w:t xml:space="preserve"> </w:t>
      </w:r>
      <w:r w:rsidR="00912D1E">
        <w:rPr>
          <w:shd w:val="clear" w:color="auto" w:fill="FFFFFF"/>
          <w:lang w:val="en-US"/>
        </w:rPr>
        <w:t xml:space="preserve">of </w:t>
      </w:r>
      <w:r w:rsidR="00912D1E" w:rsidRPr="007D298F">
        <w:rPr>
          <w:shd w:val="clear" w:color="auto" w:fill="FFFFFF"/>
          <w:lang w:val="en-US"/>
        </w:rPr>
        <w:t xml:space="preserve">machinery </w:t>
      </w:r>
      <w:r w:rsidR="00912D1E">
        <w:rPr>
          <w:shd w:val="clear" w:color="auto" w:fill="FFFFFF"/>
          <w:lang w:val="en-US"/>
        </w:rPr>
        <w:t>a</w:t>
      </w:r>
      <w:r w:rsidR="00912D1E" w:rsidRPr="007D298F">
        <w:rPr>
          <w:shd w:val="clear" w:color="auto" w:fill="FFFFFF"/>
          <w:lang w:val="en-US"/>
        </w:rPr>
        <w:t xml:space="preserve">nd </w:t>
      </w:r>
      <w:r w:rsidR="00912D1E" w:rsidRPr="00912D1E">
        <w:rPr>
          <w:shd w:val="clear" w:color="auto" w:fill="FFFFFF"/>
          <w:lang w:val="en-US"/>
        </w:rPr>
        <w:t xml:space="preserve">equipment  (by 7.4%), </w:t>
      </w:r>
      <w:r w:rsidR="00912D1E">
        <w:rPr>
          <w:shd w:val="clear" w:color="auto" w:fill="FFFFFF"/>
          <w:lang w:val="en-US"/>
        </w:rPr>
        <w:t>of </w:t>
      </w:r>
      <w:r w:rsidR="00912D1E" w:rsidRPr="007D298F">
        <w:rPr>
          <w:shd w:val="clear" w:color="auto" w:fill="FFFFFF"/>
          <w:lang w:val="en-US"/>
        </w:rPr>
        <w:t xml:space="preserve">other transport </w:t>
      </w:r>
      <w:r w:rsidR="00912D1E" w:rsidRPr="00C20D66">
        <w:rPr>
          <w:shd w:val="clear" w:color="auto" w:fill="FFFFFF"/>
          <w:lang w:val="en-US"/>
        </w:rPr>
        <w:t xml:space="preserve">equipment </w:t>
      </w:r>
      <w:r w:rsidR="00946AA1">
        <w:rPr>
          <w:shd w:val="clear" w:color="auto" w:fill="FFFFFF"/>
          <w:lang w:val="en-US"/>
        </w:rPr>
        <w:t xml:space="preserve">           </w:t>
      </w:r>
      <w:r w:rsidR="00912D1E" w:rsidRPr="00912D1E">
        <w:rPr>
          <w:shd w:val="clear" w:color="auto" w:fill="FFFFFF"/>
          <w:lang w:val="en-US"/>
        </w:rPr>
        <w:t xml:space="preserve">(by 7.0%), </w:t>
      </w:r>
      <w:r w:rsidR="00912D1E">
        <w:rPr>
          <w:shd w:val="clear" w:color="auto" w:fill="FFFFFF"/>
          <w:lang w:val="en-US"/>
        </w:rPr>
        <w:t xml:space="preserve">of </w:t>
      </w:r>
      <w:r w:rsidR="00912D1E" w:rsidRPr="000C0567">
        <w:rPr>
          <w:shd w:val="clear" w:color="auto" w:fill="FFFFFF"/>
          <w:lang w:val="en-US"/>
        </w:rPr>
        <w:t xml:space="preserve">wearing </w:t>
      </w:r>
      <w:r w:rsidR="00912D1E">
        <w:rPr>
          <w:shd w:val="clear" w:color="auto" w:fill="FFFFFF"/>
          <w:lang w:val="en-US"/>
        </w:rPr>
        <w:t xml:space="preserve">apparel and of </w:t>
      </w:r>
      <w:r w:rsidR="00912D1E" w:rsidRPr="007D298F">
        <w:rPr>
          <w:shd w:val="clear" w:color="auto" w:fill="FFFFFF"/>
          <w:lang w:val="en-US"/>
        </w:rPr>
        <w:t xml:space="preserve">metal </w:t>
      </w:r>
      <w:r w:rsidR="00912D1E" w:rsidRPr="00912D1E">
        <w:rPr>
          <w:shd w:val="clear" w:color="auto" w:fill="FFFFFF"/>
          <w:lang w:val="en-US"/>
        </w:rPr>
        <w:t>products (by 6.9% each),</w:t>
      </w:r>
      <w:r w:rsidR="00912D1E" w:rsidRPr="00BA44FE">
        <w:rPr>
          <w:shd w:val="clear" w:color="auto" w:fill="FFFFFF"/>
          <w:lang w:val="en-US"/>
        </w:rPr>
        <w:t xml:space="preserve"> </w:t>
      </w:r>
      <w:r w:rsidR="0079052D" w:rsidRPr="00B45662">
        <w:rPr>
          <w:shd w:val="clear" w:color="auto" w:fill="FFFFFF"/>
          <w:lang w:val="en-US"/>
        </w:rPr>
        <w:t xml:space="preserve">of </w:t>
      </w:r>
      <w:r w:rsidR="0079052D" w:rsidRPr="007D298F">
        <w:rPr>
          <w:shd w:val="clear" w:color="auto" w:fill="FFFFFF"/>
          <w:lang w:val="en-US"/>
        </w:rPr>
        <w:t>rubber</w:t>
      </w:r>
      <w:r w:rsidR="0079052D">
        <w:rPr>
          <w:shd w:val="clear" w:color="auto" w:fill="FFFFFF"/>
          <w:lang w:val="en-US"/>
        </w:rPr>
        <w:t xml:space="preserve"> </w:t>
      </w:r>
      <w:r w:rsidR="0079052D" w:rsidRPr="007D298F">
        <w:rPr>
          <w:shd w:val="clear" w:color="auto" w:fill="FFFFFF"/>
          <w:lang w:val="en-US"/>
        </w:rPr>
        <w:t xml:space="preserve">and plastic </w:t>
      </w:r>
      <w:r w:rsidR="0079052D" w:rsidRPr="00445BEC">
        <w:rPr>
          <w:shd w:val="clear" w:color="auto" w:fill="FFFFFF"/>
          <w:lang w:val="en-US"/>
        </w:rPr>
        <w:t xml:space="preserve">products </w:t>
      </w:r>
      <w:r w:rsidR="0079052D" w:rsidRPr="0079052D">
        <w:rPr>
          <w:shd w:val="clear" w:color="auto" w:fill="FFFFFF"/>
          <w:lang w:val="en-US"/>
        </w:rPr>
        <w:t>(by 6.4%),</w:t>
      </w:r>
      <w:r w:rsidR="007F031D" w:rsidRPr="007F031D">
        <w:rPr>
          <w:shd w:val="clear" w:color="auto" w:fill="FFFFFF"/>
          <w:lang w:val="en-US"/>
        </w:rPr>
        <w:t xml:space="preserve"> </w:t>
      </w:r>
      <w:r w:rsidR="007F031D">
        <w:rPr>
          <w:shd w:val="clear" w:color="auto" w:fill="FFFFFF"/>
          <w:lang w:val="en-US"/>
        </w:rPr>
        <w:t xml:space="preserve">of </w:t>
      </w:r>
      <w:r w:rsidR="007F031D" w:rsidRPr="00564DCC">
        <w:rPr>
          <w:shd w:val="clear" w:color="auto" w:fill="FFFFFF"/>
          <w:lang w:val="en-US"/>
        </w:rPr>
        <w:t xml:space="preserve">textiles </w:t>
      </w:r>
      <w:r w:rsidR="007F031D" w:rsidRPr="00CB48C2">
        <w:rPr>
          <w:shd w:val="clear" w:color="auto" w:fill="FFFFFF"/>
          <w:lang w:val="en-US"/>
        </w:rPr>
        <w:t xml:space="preserve">(by </w:t>
      </w:r>
      <w:r w:rsidR="00CB48C2" w:rsidRPr="00CB48C2">
        <w:rPr>
          <w:shd w:val="clear" w:color="auto" w:fill="FFFFFF"/>
          <w:lang w:val="en-US"/>
        </w:rPr>
        <w:t>5</w:t>
      </w:r>
      <w:r w:rsidR="007F031D" w:rsidRPr="00CB48C2">
        <w:rPr>
          <w:shd w:val="clear" w:color="auto" w:fill="FFFFFF"/>
          <w:lang w:val="en-US"/>
        </w:rPr>
        <w:t>.</w:t>
      </w:r>
      <w:r w:rsidR="00CB48C2" w:rsidRPr="00CB48C2">
        <w:rPr>
          <w:shd w:val="clear" w:color="auto" w:fill="FFFFFF"/>
          <w:lang w:val="en-US"/>
        </w:rPr>
        <w:t>0</w:t>
      </w:r>
      <w:r w:rsidR="007F031D" w:rsidRPr="00CB48C2">
        <w:rPr>
          <w:shd w:val="clear" w:color="auto" w:fill="FFFFFF"/>
          <w:lang w:val="en-US"/>
        </w:rPr>
        <w:t>%)</w:t>
      </w:r>
      <w:r w:rsidR="00CB48C2">
        <w:rPr>
          <w:shd w:val="clear" w:color="auto" w:fill="FFFFFF"/>
          <w:lang w:val="en-US"/>
        </w:rPr>
        <w:t>,</w:t>
      </w:r>
      <w:r w:rsidR="00CB48C2" w:rsidRPr="00CB48C2">
        <w:rPr>
          <w:shd w:val="clear" w:color="auto" w:fill="FFFFFF"/>
          <w:lang w:val="en-US"/>
        </w:rPr>
        <w:t xml:space="preserve"> </w:t>
      </w:r>
      <w:r w:rsidR="00CB48C2" w:rsidRPr="00A16E14">
        <w:rPr>
          <w:shd w:val="clear" w:color="auto" w:fill="FFFFFF"/>
          <w:lang w:val="en-US"/>
        </w:rPr>
        <w:t>of</w:t>
      </w:r>
      <w:r w:rsidR="00CB48C2" w:rsidRPr="004C739B">
        <w:rPr>
          <w:shd w:val="clear" w:color="auto" w:fill="FFFFFF"/>
          <w:lang w:val="en-US"/>
        </w:rPr>
        <w:t xml:space="preserve"> computer</w:t>
      </w:r>
      <w:r w:rsidR="00CB48C2">
        <w:rPr>
          <w:shd w:val="clear" w:color="auto" w:fill="FFFFFF"/>
          <w:lang w:val="en-US"/>
        </w:rPr>
        <w:t>,</w:t>
      </w:r>
      <w:r w:rsidR="00CB48C2" w:rsidRPr="004C739B">
        <w:rPr>
          <w:shd w:val="clear" w:color="auto" w:fill="FFFFFF"/>
          <w:lang w:val="en-US"/>
        </w:rPr>
        <w:t xml:space="preserve"> electronic</w:t>
      </w:r>
      <w:r w:rsidR="00CB48C2">
        <w:rPr>
          <w:shd w:val="clear" w:color="auto" w:fill="FFFFFF"/>
          <w:lang w:val="en-US"/>
        </w:rPr>
        <w:t xml:space="preserve"> </w:t>
      </w:r>
      <w:r w:rsidR="00CB48C2" w:rsidRPr="004C739B">
        <w:rPr>
          <w:shd w:val="clear" w:color="auto" w:fill="FFFFFF"/>
          <w:lang w:val="en-US"/>
        </w:rPr>
        <w:t xml:space="preserve">and </w:t>
      </w:r>
      <w:r w:rsidR="00CB48C2" w:rsidRPr="00650BCD">
        <w:rPr>
          <w:shd w:val="clear" w:color="auto" w:fill="FFFFFF"/>
          <w:lang w:val="en-US"/>
        </w:rPr>
        <w:t xml:space="preserve">optical </w:t>
      </w:r>
      <w:r w:rsidR="00CB48C2" w:rsidRPr="00A0570C">
        <w:rPr>
          <w:shd w:val="clear" w:color="auto" w:fill="FFFFFF"/>
          <w:lang w:val="en-US"/>
        </w:rPr>
        <w:t xml:space="preserve">products </w:t>
      </w:r>
      <w:r w:rsidR="00CB48C2" w:rsidRPr="00CB48C2">
        <w:rPr>
          <w:shd w:val="clear" w:color="auto" w:fill="FFFFFF"/>
          <w:lang w:val="en-US"/>
        </w:rPr>
        <w:t>(by 4.8</w:t>
      </w:r>
      <w:r w:rsidR="00D94E4C">
        <w:rPr>
          <w:shd w:val="clear" w:color="auto" w:fill="FFFFFF"/>
          <w:lang w:val="en-US"/>
        </w:rPr>
        <w:t xml:space="preserve">%) </w:t>
      </w:r>
      <w:r w:rsidR="00946AA1">
        <w:rPr>
          <w:shd w:val="clear" w:color="auto" w:fill="FFFFFF"/>
          <w:lang w:val="en-US"/>
        </w:rPr>
        <w:t xml:space="preserve"> </w:t>
      </w:r>
      <w:r w:rsidR="00D94E4C">
        <w:rPr>
          <w:shd w:val="clear" w:color="auto" w:fill="FFFFFF"/>
          <w:lang w:val="en-US"/>
        </w:rPr>
        <w:t xml:space="preserve">as well as of basic </w:t>
      </w:r>
      <w:r w:rsidR="00D94E4C" w:rsidRPr="002A08AE">
        <w:rPr>
          <w:shd w:val="clear" w:color="auto" w:fill="FFFFFF"/>
          <w:lang w:val="en-US"/>
        </w:rPr>
        <w:t>metals</w:t>
      </w:r>
      <w:r w:rsidR="00D94E4C">
        <w:rPr>
          <w:shd w:val="clear" w:color="auto" w:fill="FFFFFF"/>
          <w:lang w:val="en-US"/>
        </w:rPr>
        <w:t xml:space="preserve">  </w:t>
      </w:r>
      <w:r w:rsidR="00D94E4C" w:rsidRPr="00D94E4C">
        <w:rPr>
          <w:shd w:val="clear" w:color="auto" w:fill="FFFFFF"/>
          <w:lang w:val="en-US"/>
        </w:rPr>
        <w:t>(by 4.1</w:t>
      </w:r>
      <w:r w:rsidR="002E156A">
        <w:rPr>
          <w:shd w:val="clear" w:color="auto" w:fill="FFFFFF"/>
          <w:lang w:val="en-US"/>
        </w:rPr>
        <w:t xml:space="preserve">%). </w:t>
      </w:r>
      <w:r>
        <w:rPr>
          <w:shd w:val="clear" w:color="auto" w:fill="FFFFFF"/>
          <w:lang w:val="en-US"/>
        </w:rPr>
        <w:t xml:space="preserve">The prices in the section </w:t>
      </w:r>
      <w:r w:rsidRPr="0085641D">
        <w:rPr>
          <w:b/>
          <w:shd w:val="clear" w:color="auto" w:fill="FFFFFF"/>
          <w:lang w:val="en-US"/>
        </w:rPr>
        <w:t>water supply; sewerage</w:t>
      </w:r>
      <w:r>
        <w:rPr>
          <w:b/>
          <w:shd w:val="clear" w:color="auto" w:fill="FFFFFF"/>
          <w:lang w:val="en-US"/>
        </w:rPr>
        <w:t>,</w:t>
      </w:r>
      <w:r w:rsidRPr="0085641D">
        <w:rPr>
          <w:b/>
          <w:shd w:val="clear" w:color="auto" w:fill="FFFFFF"/>
          <w:lang w:val="en-US"/>
        </w:rPr>
        <w:t xml:space="preserve"> waste management</w:t>
      </w:r>
      <w:r w:rsidR="00AC1924">
        <w:rPr>
          <w:b/>
          <w:shd w:val="clear" w:color="auto" w:fill="FFFFFF"/>
          <w:lang w:val="en-US"/>
        </w:rPr>
        <w:t xml:space="preserve"> </w:t>
      </w:r>
      <w:r w:rsidRPr="0085641D">
        <w:rPr>
          <w:b/>
          <w:shd w:val="clear" w:color="auto" w:fill="FFFFFF"/>
          <w:lang w:val="en-US"/>
        </w:rPr>
        <w:t xml:space="preserve"> and remediation </w:t>
      </w:r>
      <w:r w:rsidRPr="00044E24">
        <w:rPr>
          <w:b/>
          <w:shd w:val="clear" w:color="auto" w:fill="FFFFFF"/>
          <w:lang w:val="en-US"/>
        </w:rPr>
        <w:t>activities</w:t>
      </w:r>
      <w:r>
        <w:rPr>
          <w:b/>
          <w:shd w:val="clear" w:color="auto" w:fill="FFFFFF"/>
          <w:lang w:val="en-US"/>
        </w:rPr>
        <w:t xml:space="preserve">  </w:t>
      </w:r>
      <w:r>
        <w:rPr>
          <w:shd w:val="clear" w:color="auto" w:fill="FFFFFF"/>
          <w:lang w:val="en-US"/>
        </w:rPr>
        <w:t>increased</w:t>
      </w:r>
      <w:r w:rsidR="00545C45">
        <w:rPr>
          <w:shd w:val="clear" w:color="auto" w:fill="FFFFFF"/>
          <w:lang w:val="en-US"/>
        </w:rPr>
        <w:t xml:space="preserve"> in annual </w:t>
      </w:r>
      <w:r w:rsidR="00545C45" w:rsidRPr="002E156A">
        <w:rPr>
          <w:shd w:val="clear" w:color="auto" w:fill="FFFFFF"/>
          <w:lang w:val="en-US"/>
        </w:rPr>
        <w:t>terms</w:t>
      </w:r>
      <w:r w:rsidR="00666B9A" w:rsidRPr="002E156A">
        <w:rPr>
          <w:shd w:val="clear" w:color="auto" w:fill="FFFFFF"/>
          <w:lang w:val="en-US"/>
        </w:rPr>
        <w:t xml:space="preserve"> </w:t>
      </w:r>
      <w:r w:rsidRPr="002E156A">
        <w:rPr>
          <w:shd w:val="clear" w:color="auto" w:fill="FFFFFF"/>
          <w:lang w:val="en-US"/>
        </w:rPr>
        <w:t xml:space="preserve">by </w:t>
      </w:r>
      <w:r w:rsidR="002E156A" w:rsidRPr="002E156A">
        <w:rPr>
          <w:shd w:val="clear" w:color="auto" w:fill="FFFFFF"/>
          <w:lang w:val="en-US"/>
        </w:rPr>
        <w:t>6</w:t>
      </w:r>
      <w:r w:rsidR="00FB6242" w:rsidRPr="002E156A">
        <w:rPr>
          <w:shd w:val="clear" w:color="auto" w:fill="FFFFFF"/>
          <w:lang w:val="en-US"/>
        </w:rPr>
        <w:t>.</w:t>
      </w:r>
      <w:r w:rsidR="00C60991" w:rsidRPr="002E156A">
        <w:rPr>
          <w:shd w:val="clear" w:color="auto" w:fill="FFFFFF"/>
          <w:lang w:val="en-US"/>
        </w:rPr>
        <w:t>0</w:t>
      </w:r>
      <w:r w:rsidRPr="002E156A">
        <w:rPr>
          <w:shd w:val="clear" w:color="auto" w:fill="FFFFFF"/>
          <w:lang w:val="en-US"/>
        </w:rPr>
        <w:t>%.</w:t>
      </w: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Pr="007444CA" w:rsidRDefault="00EB6C5E" w:rsidP="00966C9A">
      <w:pPr>
        <w:pStyle w:val="Tytuwykresu0"/>
        <w:rPr>
          <w:lang w:val="en-US"/>
        </w:rPr>
      </w:pPr>
    </w:p>
    <w:p w:rsidR="00EB6C5E" w:rsidRDefault="00EB6C5E" w:rsidP="00EB6C5E">
      <w:pPr>
        <w:ind w:left="851" w:hanging="851"/>
        <w:rPr>
          <w:b/>
          <w:spacing w:val="-2"/>
          <w:sz w:val="18"/>
          <w:lang w:val="en-US"/>
        </w:rPr>
      </w:pPr>
    </w:p>
    <w:p w:rsidR="00EB6C5E" w:rsidRDefault="008238A0" w:rsidP="00EB6C5E">
      <w:pPr>
        <w:pStyle w:val="Tytuwykresu0"/>
        <w:ind w:left="709" w:hanging="709"/>
        <w:rPr>
          <w:lang w:val="en-US"/>
        </w:rPr>
      </w:pPr>
      <w:r>
        <w:lastRenderedPageBreak/>
        <w:drawing>
          <wp:anchor distT="0" distB="0" distL="114300" distR="114300" simplePos="0" relativeHeight="251819008" behindDoc="0" locked="0" layoutInCell="1" allowOverlap="1" wp14:anchorId="24F7286F" wp14:editId="38D6F3D4">
            <wp:simplePos x="0" y="0"/>
            <wp:positionH relativeFrom="column">
              <wp:posOffset>-373711</wp:posOffset>
            </wp:positionH>
            <wp:positionV relativeFrom="paragraph">
              <wp:posOffset>318356</wp:posOffset>
            </wp:positionV>
            <wp:extent cx="5524500" cy="3724275"/>
            <wp:effectExtent l="0" t="0" r="0" b="9525"/>
            <wp:wrapSquare wrapText="bothSides"/>
            <wp:docPr id="16" name="Obraz 16" descr="Prices changes of sold production of  industry in 2021-2023 in relation                         to the previou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724275"/>
                    </a:xfrm>
                    <a:prstGeom prst="rect">
                      <a:avLst/>
                    </a:prstGeom>
                    <a:noFill/>
                  </pic:spPr>
                </pic:pic>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5296763</wp:posOffset>
                </wp:positionH>
                <wp:positionV relativeFrom="paragraph">
                  <wp:posOffset>156</wp:posOffset>
                </wp:positionV>
                <wp:extent cx="1725295" cy="1955800"/>
                <wp:effectExtent l="0" t="0" r="0" b="6350"/>
                <wp:wrapTight wrapText="bothSides">
                  <wp:wrapPolygon edited="0">
                    <wp:start x="715" y="0"/>
                    <wp:lineTo x="715" y="21460"/>
                    <wp:lineTo x="20749" y="21460"/>
                    <wp:lineTo x="20749" y="0"/>
                    <wp:lineTo x="715" y="0"/>
                  </wp:wrapPolygon>
                </wp:wrapTight>
                <wp:docPr id="25" name="Pole tekstowe 25" descr=" In February 2023 in relation   to January 2023  the prices drop of sold production  of industry  was  recorded  by 0.4% &#10;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672952" w:rsidRDefault="008A07C7" w:rsidP="008A07C7">
                            <w:pPr>
                              <w:pStyle w:val="tekstzboku"/>
                              <w:rPr>
                                <w:lang w:val="en-US"/>
                              </w:rPr>
                            </w:pPr>
                            <w:r w:rsidRPr="00D85689">
                              <w:rPr>
                                <w:lang w:val="en-US"/>
                              </w:rPr>
                              <w:t xml:space="preserve">In </w:t>
                            </w:r>
                            <w:r w:rsidR="00953A7E" w:rsidRPr="00D85689">
                              <w:rPr>
                                <w:lang w:val="en-US"/>
                              </w:rPr>
                              <w:t>February</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w:t>
                            </w:r>
                            <w:r w:rsidR="00D05A71">
                              <w:rPr>
                                <w:lang w:val="en-US"/>
                              </w:rPr>
                              <w:t xml:space="preserve">  </w:t>
                            </w:r>
                            <w:r w:rsidR="00672952">
                              <w:rPr>
                                <w:lang w:val="en-US"/>
                              </w:rPr>
                              <w:t xml:space="preserve"> to </w:t>
                            </w:r>
                            <w:r w:rsidR="00953A7E">
                              <w:rPr>
                                <w:lang w:val="en-US"/>
                              </w:rPr>
                              <w:t>January</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 sold production </w:t>
                            </w:r>
                            <w:r w:rsidR="00A66CA2">
                              <w:rPr>
                                <w:lang w:val="en-US"/>
                              </w:rPr>
                              <w:t xml:space="preserve">     </w:t>
                            </w:r>
                            <w:r w:rsidRPr="007444CA">
                              <w:rPr>
                                <w:lang w:val="en-US"/>
                              </w:rPr>
                              <w:t xml:space="preserve"> of industry </w:t>
                            </w:r>
                            <w:r w:rsidR="0028605F" w:rsidRPr="007444CA">
                              <w:rPr>
                                <w:lang w:val="en-US"/>
                              </w:rPr>
                              <w:t xml:space="preserve"> was</w:t>
                            </w:r>
                            <w:r w:rsidR="00B90E12" w:rsidRPr="007444CA">
                              <w:rPr>
                                <w:lang w:val="en-US"/>
                              </w:rPr>
                              <w:t xml:space="preserve"> </w:t>
                            </w:r>
                            <w:r w:rsidR="0089063B" w:rsidRPr="007444CA">
                              <w:rPr>
                                <w:lang w:val="en-US"/>
                              </w:rPr>
                              <w:t xml:space="preserve"> </w:t>
                            </w:r>
                            <w:r w:rsidR="00E32D74">
                              <w:rPr>
                                <w:lang w:val="en-US"/>
                              </w:rPr>
                              <w:t>recorded</w:t>
                            </w:r>
                            <w:r w:rsidRPr="007444CA">
                              <w:rPr>
                                <w:lang w:val="en-US"/>
                              </w:rPr>
                              <w:t xml:space="preserve"> </w:t>
                            </w:r>
                            <w:r w:rsidR="00672952">
                              <w:rPr>
                                <w:lang w:val="en-US"/>
                              </w:rPr>
                              <w:t xml:space="preserve"> </w:t>
                            </w:r>
                            <w:r w:rsidR="00672952" w:rsidRPr="00D85689">
                              <w:rPr>
                                <w:lang w:val="en-US"/>
                              </w:rPr>
                              <w:t>by 0.</w:t>
                            </w:r>
                            <w:r w:rsidR="00D85689" w:rsidRPr="00D85689">
                              <w:rPr>
                                <w:lang w:val="en-US"/>
                              </w:rPr>
                              <w:t>4</w:t>
                            </w:r>
                            <w:r w:rsidR="00672952" w:rsidRPr="00D85689">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 In February 2023 in relation   to January 2023  the prices drop of sold production  of industry  was  recorded  by 0.4% &#10; &#10;" style="position:absolute;left:0;text-align:left;margin-left:417.05pt;margin-top:0;width:135.85pt;height:154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" filled="f" stroked="f">
                <v:textbox>
                  <w:txbxContent>
                    <w:p w:rsidR="00672952" w:rsidRDefault="008A07C7" w:rsidP="008A07C7">
                      <w:pPr>
                        <w:pStyle w:val="tekstzboku"/>
                        <w:rPr>
                          <w:lang w:val="en-US"/>
                        </w:rPr>
                      </w:pPr>
                      <w:r w:rsidRPr="00D85689">
                        <w:rPr>
                          <w:lang w:val="en-US"/>
                        </w:rPr>
                        <w:t xml:space="preserve">In </w:t>
                      </w:r>
                      <w:r w:rsidR="00953A7E" w:rsidRPr="00D85689">
                        <w:rPr>
                          <w:lang w:val="en-US"/>
                        </w:rPr>
                        <w:t>February</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w:t>
                      </w:r>
                      <w:r w:rsidR="00D05A71">
                        <w:rPr>
                          <w:lang w:val="en-US"/>
                        </w:rPr>
                        <w:t xml:space="preserve">  </w:t>
                      </w:r>
                      <w:r w:rsidR="00672952">
                        <w:rPr>
                          <w:lang w:val="en-US"/>
                        </w:rPr>
                        <w:t xml:space="preserve"> to </w:t>
                      </w:r>
                      <w:r w:rsidR="00953A7E">
                        <w:rPr>
                          <w:lang w:val="en-US"/>
                        </w:rPr>
                        <w:t>January</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 sold production </w:t>
                      </w:r>
                      <w:r w:rsidR="00A66CA2">
                        <w:rPr>
                          <w:lang w:val="en-US"/>
                        </w:rPr>
                        <w:t xml:space="preserve">     </w:t>
                      </w:r>
                      <w:r w:rsidRPr="007444CA">
                        <w:rPr>
                          <w:lang w:val="en-US"/>
                        </w:rPr>
                        <w:t xml:space="preserve"> of industry </w:t>
                      </w:r>
                      <w:r w:rsidR="0028605F" w:rsidRPr="007444CA">
                        <w:rPr>
                          <w:lang w:val="en-US"/>
                        </w:rPr>
                        <w:t xml:space="preserve"> was</w:t>
                      </w:r>
                      <w:r w:rsidR="00B90E12" w:rsidRPr="007444CA">
                        <w:rPr>
                          <w:lang w:val="en-US"/>
                        </w:rPr>
                        <w:t xml:space="preserve"> </w:t>
                      </w:r>
                      <w:r w:rsidR="0089063B" w:rsidRPr="007444CA">
                        <w:rPr>
                          <w:lang w:val="en-US"/>
                        </w:rPr>
                        <w:t xml:space="preserve"> </w:t>
                      </w:r>
                      <w:r w:rsidR="00E32D74">
                        <w:rPr>
                          <w:lang w:val="en-US"/>
                        </w:rPr>
                        <w:t>recorded</w:t>
                      </w:r>
                      <w:r w:rsidRPr="007444CA">
                        <w:rPr>
                          <w:lang w:val="en-US"/>
                        </w:rPr>
                        <w:t xml:space="preserve"> </w:t>
                      </w:r>
                      <w:r w:rsidR="00672952">
                        <w:rPr>
                          <w:lang w:val="en-US"/>
                        </w:rPr>
                        <w:t xml:space="preserve"> </w:t>
                      </w:r>
                      <w:r w:rsidR="00672952" w:rsidRPr="00D85689">
                        <w:rPr>
                          <w:lang w:val="en-US"/>
                        </w:rPr>
                        <w:t>by 0.</w:t>
                      </w:r>
                      <w:r w:rsidR="00D85689" w:rsidRPr="00D85689">
                        <w:rPr>
                          <w:lang w:val="en-US"/>
                        </w:rPr>
                        <w:t>4</w:t>
                      </w:r>
                      <w:r w:rsidR="00672952" w:rsidRPr="00D85689">
                        <w:rPr>
                          <w:lang w:val="en-US"/>
                        </w:rPr>
                        <w:t>%</w:t>
                      </w:r>
                      <w:r w:rsidR="00AC1924" w:rsidRPr="007444CA">
                        <w:rPr>
                          <w:lang w:val="en-US"/>
                        </w:rPr>
                        <w:t xml:space="preserve"> </w:t>
                      </w:r>
                    </w:p>
                    <w:p w:rsidR="008A07C7" w:rsidRPr="007444CA" w:rsidRDefault="00AC1924" w:rsidP="008A07C7">
                      <w:pPr>
                        <w:pStyle w:val="tekstzboku"/>
                        <w:rPr>
                          <w:bCs w:val="0"/>
                          <w:lang w:val="en-US"/>
                        </w:rPr>
                      </w:pPr>
                      <w:r w:rsidRPr="007444CA">
                        <w:rPr>
                          <w:lang w:val="en-US"/>
                        </w:rPr>
                        <w:t xml:space="preserve"> </w:t>
                      </w:r>
                    </w:p>
                  </w:txbxContent>
                </v:textbox>
                <w10:wrap type="tight"/>
              </v:shape>
            </w:pict>
          </mc:Fallback>
        </mc:AlternateContent>
      </w:r>
      <w:r w:rsidR="00EB6C5E" w:rsidRPr="007444CA">
        <w:rPr>
          <w:lang w:val="en-US"/>
        </w:rPr>
        <w:t>Chart 1. Prices changes of sold production of  industry in 202</w:t>
      </w:r>
      <w:r w:rsidR="007D2766">
        <w:rPr>
          <w:lang w:val="en-US"/>
        </w:rPr>
        <w:t>1</w:t>
      </w:r>
      <w:r w:rsidR="00EB6C5E" w:rsidRPr="007444CA">
        <w:rPr>
          <w:lang w:val="en-US"/>
        </w:rPr>
        <w:t>-202</w:t>
      </w:r>
      <w:r w:rsidR="007D2766">
        <w:rPr>
          <w:lang w:val="en-US"/>
        </w:rPr>
        <w:t>3</w:t>
      </w:r>
      <w:r w:rsidR="00EB6C5E" w:rsidRPr="007444CA">
        <w:rPr>
          <w:lang w:val="en-US"/>
        </w:rPr>
        <w:t xml:space="preserve"> in relation </w:t>
      </w:r>
      <w:r w:rsidR="00102360" w:rsidRPr="007444CA">
        <w:rPr>
          <w:lang w:val="en-US"/>
        </w:rPr>
        <w:t xml:space="preserve">                        </w:t>
      </w:r>
      <w:r w:rsidR="00EB6C5E" w:rsidRPr="007444CA">
        <w:rPr>
          <w:lang w:val="en-US"/>
        </w:rPr>
        <w:t xml:space="preserve">to the previous  period  </w:t>
      </w:r>
    </w:p>
    <w:p w:rsidR="00497890" w:rsidRDefault="00497890" w:rsidP="00EB6C5E">
      <w:pPr>
        <w:pStyle w:val="Tytuwykresu0"/>
        <w:ind w:left="709" w:hanging="709"/>
        <w:rPr>
          <w:lang w:val="en-US"/>
        </w:rPr>
      </w:pPr>
    </w:p>
    <w:p w:rsidR="00EB6C5E" w:rsidRPr="007444CA" w:rsidRDefault="008238A0" w:rsidP="002F28B7">
      <w:pPr>
        <w:pStyle w:val="Tytuwykresu0"/>
        <w:ind w:left="567" w:hanging="567"/>
        <w:rPr>
          <w:lang w:val="en-US"/>
        </w:rPr>
      </w:pPr>
      <w:r>
        <w:rPr>
          <w:sz w:val="16"/>
        </w:rPr>
        <w:drawing>
          <wp:anchor distT="0" distB="0" distL="114300" distR="114300" simplePos="0" relativeHeight="251821056" behindDoc="0" locked="0" layoutInCell="1" allowOverlap="1" wp14:anchorId="6FD4348B" wp14:editId="3AF0AE49">
            <wp:simplePos x="0" y="0"/>
            <wp:positionH relativeFrom="column">
              <wp:posOffset>-373712</wp:posOffset>
            </wp:positionH>
            <wp:positionV relativeFrom="paragraph">
              <wp:posOffset>494610</wp:posOffset>
            </wp:positionV>
            <wp:extent cx="5524500" cy="3571875"/>
            <wp:effectExtent l="0" t="0" r="0" b="9525"/>
            <wp:wrapSquare wrapText="bothSides"/>
            <wp:docPr id="19" name="Obraz 19" descr="Prices changes of sold  production of  industry in 2021-2023  in relation to the same period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3571875"/>
                    </a:xfrm>
                    <a:prstGeom prst="rect">
                      <a:avLst/>
                    </a:prstGeom>
                    <a:noFill/>
                  </pic:spPr>
                </pic:pic>
              </a:graphicData>
            </a:graphic>
            <wp14:sizeRelH relativeFrom="margin">
              <wp14:pctWidth>0</wp14:pctWidth>
            </wp14:sizeRelH>
            <wp14:sizeRelV relativeFrom="margin">
              <wp14:pctHeight>0</wp14:pctHeight>
            </wp14:sizeRelV>
          </wp:anchor>
        </w:drawing>
      </w:r>
      <w:r w:rsidR="008A07C7"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5299075</wp:posOffset>
                </wp:positionH>
                <wp:positionV relativeFrom="paragraph">
                  <wp:posOffset>273206</wp:posOffset>
                </wp:positionV>
                <wp:extent cx="1725295" cy="1955800"/>
                <wp:effectExtent l="0" t="0" r="0" b="6350"/>
                <wp:wrapTight wrapText="bothSides">
                  <wp:wrapPolygon edited="0">
                    <wp:start x="715" y="0"/>
                    <wp:lineTo x="715" y="21460"/>
                    <wp:lineTo x="20749" y="21460"/>
                    <wp:lineTo x="20749" y="0"/>
                    <wp:lineTo x="715" y="0"/>
                  </wp:wrapPolygon>
                </wp:wrapTight>
                <wp:docPr id="4" name="Pole tekstowe 4" descr="In February 2023  the continued slowdown of  dynamics   of prices growth  was recorded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55800"/>
                        </a:xfrm>
                        <a:prstGeom prst="rect">
                          <a:avLst/>
                        </a:prstGeom>
                        <a:noFill/>
                        <a:ln w="9525">
                          <a:noFill/>
                          <a:miter lim="800000"/>
                          <a:headEnd/>
                          <a:tailEnd/>
                        </a:ln>
                      </wps:spPr>
                      <wps:txbx>
                        <w:txbxContent>
                          <w:p w:rsidR="00D972F6" w:rsidRPr="007444CA" w:rsidRDefault="00C318E5" w:rsidP="00D972F6">
                            <w:pPr>
                              <w:pStyle w:val="tekstzboku"/>
                              <w:rPr>
                                <w:bCs w:val="0"/>
                                <w:lang w:val="en-US"/>
                              </w:rPr>
                            </w:pPr>
                            <w:r w:rsidRPr="00E9623A">
                              <w:rPr>
                                <w:lang w:val="en-US"/>
                              </w:rPr>
                              <w:t>In</w:t>
                            </w:r>
                            <w:r w:rsidR="002138B5" w:rsidRPr="00E9623A">
                              <w:rPr>
                                <w:lang w:val="en-US"/>
                              </w:rPr>
                              <w:t xml:space="preserve"> </w:t>
                            </w:r>
                            <w:r w:rsidR="00953A7E" w:rsidRPr="00E9623A">
                              <w:rPr>
                                <w:lang w:val="en-US"/>
                              </w:rPr>
                              <w:t>February</w:t>
                            </w:r>
                            <w:r w:rsidR="007C3D47" w:rsidRPr="00E9623A">
                              <w:rPr>
                                <w:lang w:val="en-US"/>
                              </w:rPr>
                              <w:t xml:space="preserve"> </w:t>
                            </w:r>
                            <w:r w:rsidR="00640F38" w:rsidRPr="00E9623A">
                              <w:rPr>
                                <w:lang w:val="en-US"/>
                              </w:rPr>
                              <w:t>202</w:t>
                            </w:r>
                            <w:r w:rsidR="00820919" w:rsidRPr="00E9623A">
                              <w:rPr>
                                <w:lang w:val="en-US"/>
                              </w:rPr>
                              <w:t>3</w:t>
                            </w:r>
                            <w:r w:rsidR="0033462C">
                              <w:rPr>
                                <w:lang w:val="en-US"/>
                              </w:rPr>
                              <w:t xml:space="preserve"> </w:t>
                            </w:r>
                            <w:r w:rsidR="00A26325">
                              <w:rPr>
                                <w:lang w:val="en-US"/>
                              </w:rPr>
                              <w:t xml:space="preserve"> </w:t>
                            </w:r>
                            <w:r w:rsidR="00A62EA3">
                              <w:rPr>
                                <w:lang w:val="en-US"/>
                              </w:rPr>
                              <w:t xml:space="preserve">the </w:t>
                            </w:r>
                            <w:r w:rsidR="00A26325">
                              <w:rPr>
                                <w:lang w:val="en-US"/>
                              </w:rPr>
                              <w:t xml:space="preserve">continued slowdown of </w:t>
                            </w:r>
                            <w:r w:rsidR="00A9693B">
                              <w:rPr>
                                <w:lang w:val="en-US"/>
                              </w:rPr>
                              <w:t xml:space="preserve"> </w:t>
                            </w:r>
                            <w:r w:rsidR="00A9693B" w:rsidRPr="007444CA">
                              <w:rPr>
                                <w:lang w:val="en-US"/>
                              </w:rPr>
                              <w:t>dynamics</w:t>
                            </w:r>
                            <w:r w:rsidR="00A9693B">
                              <w:rPr>
                                <w:lang w:val="en-US"/>
                              </w:rPr>
                              <w:t xml:space="preserve">  </w:t>
                            </w:r>
                            <w:r w:rsidR="00A9693B" w:rsidRPr="007444CA">
                              <w:rPr>
                                <w:lang w:val="en-US"/>
                              </w:rPr>
                              <w:t xml:space="preserve"> of prices growth</w:t>
                            </w:r>
                            <w:r w:rsidR="00E9623A">
                              <w:rPr>
                                <w:lang w:val="en-US"/>
                              </w:rPr>
                              <w:t xml:space="preserve">  was </w:t>
                            </w:r>
                            <w:r w:rsidR="00A26325">
                              <w:rPr>
                                <w:lang w:val="en-US"/>
                              </w:rPr>
                              <w:t>recorded</w:t>
                            </w:r>
                            <w:r w:rsidR="00E9623A">
                              <w:rPr>
                                <w:lang w:val="en-US"/>
                              </w:rPr>
                              <w:t xml:space="preserve"> </w:t>
                            </w:r>
                            <w:r w:rsidR="00A9693B" w:rsidRPr="007444CA">
                              <w:rPr>
                                <w:lang w:val="en-US"/>
                              </w:rPr>
                              <w:t xml:space="preserve"> in annual terms</w:t>
                            </w:r>
                            <w:r w:rsidR="00AA4577" w:rsidRPr="007444CA">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February 2023  the continued slowdown of  dynamics   of prices growth  was recorded  in annual terms " style="position:absolute;left:0;text-align:left;margin-left:417.25pt;margin-top:21.5pt;width:135.85pt;height:1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" filled="f" stroked="f">
                <v:textbox>
                  <w:txbxContent>
                    <w:p w:rsidR="00D972F6" w:rsidRPr="007444CA" w:rsidRDefault="00C318E5" w:rsidP="00D972F6">
                      <w:pPr>
                        <w:pStyle w:val="tekstzboku"/>
                        <w:rPr>
                          <w:bCs w:val="0"/>
                          <w:lang w:val="en-US"/>
                        </w:rPr>
                      </w:pPr>
                      <w:r w:rsidRPr="00E9623A">
                        <w:rPr>
                          <w:lang w:val="en-US"/>
                        </w:rPr>
                        <w:t>In</w:t>
                      </w:r>
                      <w:r w:rsidR="002138B5" w:rsidRPr="00E9623A">
                        <w:rPr>
                          <w:lang w:val="en-US"/>
                        </w:rPr>
                        <w:t xml:space="preserve"> </w:t>
                      </w:r>
                      <w:r w:rsidR="00953A7E" w:rsidRPr="00E9623A">
                        <w:rPr>
                          <w:lang w:val="en-US"/>
                        </w:rPr>
                        <w:t>February</w:t>
                      </w:r>
                      <w:r w:rsidR="007C3D47" w:rsidRPr="00E9623A">
                        <w:rPr>
                          <w:lang w:val="en-US"/>
                        </w:rPr>
                        <w:t xml:space="preserve"> </w:t>
                      </w:r>
                      <w:r w:rsidR="00640F38" w:rsidRPr="00E9623A">
                        <w:rPr>
                          <w:lang w:val="en-US"/>
                        </w:rPr>
                        <w:t>202</w:t>
                      </w:r>
                      <w:r w:rsidR="00820919" w:rsidRPr="00E9623A">
                        <w:rPr>
                          <w:lang w:val="en-US"/>
                        </w:rPr>
                        <w:t>3</w:t>
                      </w:r>
                      <w:r w:rsidR="0033462C">
                        <w:rPr>
                          <w:lang w:val="en-US"/>
                        </w:rPr>
                        <w:t xml:space="preserve"> </w:t>
                      </w:r>
                      <w:r w:rsidR="00A26325">
                        <w:rPr>
                          <w:lang w:val="en-US"/>
                        </w:rPr>
                        <w:t xml:space="preserve"> </w:t>
                      </w:r>
                      <w:r w:rsidR="00A62EA3">
                        <w:rPr>
                          <w:lang w:val="en-US"/>
                        </w:rPr>
                        <w:t xml:space="preserve">the </w:t>
                      </w:r>
                      <w:r w:rsidR="00A26325">
                        <w:rPr>
                          <w:lang w:val="en-US"/>
                        </w:rPr>
                        <w:t xml:space="preserve">continued slowdown of </w:t>
                      </w:r>
                      <w:r w:rsidR="00A9693B">
                        <w:rPr>
                          <w:lang w:val="en-US"/>
                        </w:rPr>
                        <w:t xml:space="preserve"> </w:t>
                      </w:r>
                      <w:r w:rsidR="00A9693B" w:rsidRPr="007444CA">
                        <w:rPr>
                          <w:lang w:val="en-US"/>
                        </w:rPr>
                        <w:t>dynamics</w:t>
                      </w:r>
                      <w:r w:rsidR="00A9693B">
                        <w:rPr>
                          <w:lang w:val="en-US"/>
                        </w:rPr>
                        <w:t xml:space="preserve">  </w:t>
                      </w:r>
                      <w:r w:rsidR="00A9693B" w:rsidRPr="007444CA">
                        <w:rPr>
                          <w:lang w:val="en-US"/>
                        </w:rPr>
                        <w:t xml:space="preserve"> of prices growth</w:t>
                      </w:r>
                      <w:r w:rsidR="00E9623A">
                        <w:rPr>
                          <w:lang w:val="en-US"/>
                        </w:rPr>
                        <w:t xml:space="preserve">  was </w:t>
                      </w:r>
                      <w:r w:rsidR="00A26325">
                        <w:rPr>
                          <w:lang w:val="en-US"/>
                        </w:rPr>
                        <w:t>recorded</w:t>
                      </w:r>
                      <w:r w:rsidR="00E9623A">
                        <w:rPr>
                          <w:lang w:val="en-US"/>
                        </w:rPr>
                        <w:t xml:space="preserve"> </w:t>
                      </w:r>
                      <w:r w:rsidR="00A9693B" w:rsidRPr="007444CA">
                        <w:rPr>
                          <w:lang w:val="en-US"/>
                        </w:rPr>
                        <w:t xml:space="preserve"> in annual terms</w:t>
                      </w:r>
                      <w:r w:rsidR="00AA4577" w:rsidRPr="007444CA">
                        <w:rPr>
                          <w:lang w:val="en-US"/>
                        </w:rPr>
                        <w:t xml:space="preserve"> </w:t>
                      </w:r>
                    </w:p>
                  </w:txbxContent>
                </v:textbox>
                <w10:wrap type="tight"/>
              </v:shape>
            </w:pict>
          </mc:Fallback>
        </mc:AlternateContent>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0B705F" w:rsidRPr="007444CA">
        <w:rPr>
          <w:lang w:val="en-US"/>
        </w:rPr>
        <w:t>1</w:t>
      </w:r>
      <w:r w:rsidR="002F28B7" w:rsidRPr="007444CA">
        <w:rPr>
          <w:lang w:val="en-US"/>
        </w:rPr>
        <w:t>-202</w:t>
      </w:r>
      <w:r w:rsidR="00820919">
        <w:rPr>
          <w:lang w:val="en-US"/>
        </w:rPr>
        <w:t>3</w:t>
      </w:r>
      <w:r w:rsidR="002F28B7" w:rsidRPr="007444CA">
        <w:rPr>
          <w:lang w:val="en-US"/>
        </w:rPr>
        <w:t xml:space="preserve">  in relation to the same period  of the previous year</w:t>
      </w:r>
    </w:p>
    <w:p w:rsidR="00EB6C5E" w:rsidRPr="007444CA" w:rsidRDefault="00EB6C5E" w:rsidP="00966C9A">
      <w:pPr>
        <w:pStyle w:val="Tytuwykresu0"/>
        <w:rPr>
          <w:lang w:val="en-US"/>
        </w:rPr>
      </w:pPr>
    </w:p>
    <w:p w:rsidR="00EB6C5E" w:rsidRDefault="00EB6C5E" w:rsidP="00966C9A">
      <w:pPr>
        <w:pStyle w:val="Tytuwykresu0"/>
        <w:rPr>
          <w:lang w:val="en-US"/>
        </w:rPr>
      </w:pPr>
    </w:p>
    <w:p w:rsidR="00425747" w:rsidRPr="007444CA" w:rsidRDefault="00425747" w:rsidP="00966C9A">
      <w:pPr>
        <w:pStyle w:val="Tytuwykresu0"/>
        <w:rPr>
          <w:lang w:val="en-US"/>
        </w:rPr>
      </w:pPr>
    </w:p>
    <w:p w:rsidR="004C36BD" w:rsidRDefault="0014300D" w:rsidP="00981825">
      <w:pPr>
        <w:pStyle w:val="Tytuwykresu0"/>
        <w:ind w:left="567" w:hanging="567"/>
        <w:rPr>
          <w:lang w:val="en-US"/>
        </w:rPr>
      </w:pPr>
      <w:r>
        <w:lastRenderedPageBreak/>
        <w:drawing>
          <wp:anchor distT="0" distB="0" distL="114300" distR="114300" simplePos="0" relativeHeight="251822080" behindDoc="0" locked="0" layoutInCell="1" allowOverlap="1">
            <wp:simplePos x="0" y="0"/>
            <wp:positionH relativeFrom="column">
              <wp:posOffset>-370205</wp:posOffset>
            </wp:positionH>
            <wp:positionV relativeFrom="paragraph">
              <wp:posOffset>371282</wp:posOffset>
            </wp:positionV>
            <wp:extent cx="5438140" cy="5247640"/>
            <wp:effectExtent l="0" t="0" r="0" b="0"/>
            <wp:wrapSquare wrapText="bothSides"/>
            <wp:docPr id="1" name="Wykres 1" descr="Prices changes  of sold production of industry by  sections NACE  in 2021-2023         in relation  to Dec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3415F5" w:rsidRPr="00966C9A">
        <mc:AlternateContent>
          <mc:Choice Requires="wps">
            <w:drawing>
              <wp:anchor distT="45720" distB="45720" distL="114300" distR="114300" simplePos="0" relativeHeight="251763712" behindDoc="1" locked="0" layoutInCell="1" allowOverlap="1" wp14:anchorId="141F8711" wp14:editId="023A5878">
                <wp:simplePos x="0" y="0"/>
                <wp:positionH relativeFrom="column">
                  <wp:posOffset>5286375</wp:posOffset>
                </wp:positionH>
                <wp:positionV relativeFrom="paragraph">
                  <wp:posOffset>179070</wp:posOffset>
                </wp:positionV>
                <wp:extent cx="1725295" cy="831850"/>
                <wp:effectExtent l="0" t="0" r="0" b="6350"/>
                <wp:wrapTight wrapText="bothSides">
                  <wp:wrapPolygon edited="0">
                    <wp:start x="715" y="0"/>
                    <wp:lineTo x="715" y="21270"/>
                    <wp:lineTo x="20749" y="21270"/>
                    <wp:lineTo x="20749" y="0"/>
                    <wp:lineTo x="715" y="0"/>
                  </wp:wrapPolygon>
                </wp:wrapTight>
                <wp:docPr id="17" name="Pole tekstowe 17"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rsidR="003415F5" w:rsidRPr="00E95B8E" w:rsidRDefault="003415F5" w:rsidP="003415F5">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F8711" id="Pole tekstowe 17" o:spid="_x0000_s1032" type="#_x0000_t202" alt="Lorem ipsum dolor sit amet, consectetur adipiscing elit" style="position:absolute;left:0;text-align:left;margin-left:416.25pt;margin-top:14.1pt;width:135.85pt;height:65.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" filled="f" stroked="f">
                <v:textbox>
                  <w:txbxContent>
                    <w:p w:rsidR="003415F5" w:rsidRPr="00E95B8E" w:rsidRDefault="003415F5" w:rsidP="003415F5">
                      <w:pPr>
                        <w:pStyle w:val="tekstzboku"/>
                        <w:rPr>
                          <w:bCs w:val="0"/>
                        </w:rPr>
                      </w:pPr>
                    </w:p>
                  </w:txbxContent>
                </v:textbox>
                <w10:wrap type="tight"/>
              </v:shape>
            </w:pict>
          </mc:Fallback>
        </mc:AlternateContent>
      </w:r>
      <w:r w:rsidR="000A759C" w:rsidRPr="000A759C">
        <w:rPr>
          <w:lang w:val="en-US"/>
        </w:rPr>
        <w:t xml:space="preserve"> </w:t>
      </w:r>
      <w:r w:rsidR="000A759C" w:rsidRPr="007444CA">
        <w:rPr>
          <w:lang w:val="en-US"/>
        </w:rPr>
        <w:t>Chart 3. Prices changes  of sold production of industry by  sections NACE  in 202</w:t>
      </w:r>
      <w:r w:rsidR="00413C92" w:rsidRPr="007444CA">
        <w:rPr>
          <w:lang w:val="en-US"/>
        </w:rPr>
        <w:t>1</w:t>
      </w:r>
      <w:r w:rsidR="000A759C" w:rsidRPr="007444CA">
        <w:rPr>
          <w:lang w:val="en-US"/>
        </w:rPr>
        <w:t>-202</w:t>
      </w:r>
      <w:r w:rsidR="004F4A2A">
        <w:rPr>
          <w:lang w:val="en-US"/>
        </w:rPr>
        <w:t>3</w:t>
      </w:r>
      <w:r w:rsidR="000A759C" w:rsidRPr="007444CA">
        <w:rPr>
          <w:lang w:val="en-US"/>
        </w:rPr>
        <w:t xml:space="preserve"> </w:t>
      </w:r>
      <w:r w:rsidR="00981825" w:rsidRPr="007444CA">
        <w:rPr>
          <w:lang w:val="en-US"/>
        </w:rPr>
        <w:t xml:space="preserve">        </w:t>
      </w:r>
      <w:r w:rsidR="000A759C" w:rsidRPr="007444CA">
        <w:rPr>
          <w:lang w:val="en-US"/>
        </w:rPr>
        <w:t>in relation  to December  20</w:t>
      </w:r>
      <w:r w:rsidR="00413C92" w:rsidRPr="007444CA">
        <w:rPr>
          <w:lang w:val="en-US"/>
        </w:rPr>
        <w:t>20</w:t>
      </w:r>
    </w:p>
    <w:p w:rsidR="00A01D9D" w:rsidRDefault="00A01D9D" w:rsidP="00981825">
      <w:pPr>
        <w:pStyle w:val="Tytuwykresu0"/>
        <w:ind w:left="567" w:hanging="567"/>
        <w:rPr>
          <w:lang w:val="en-US"/>
        </w:rPr>
      </w:pPr>
    </w:p>
    <w:p w:rsidR="00375D11" w:rsidRDefault="00375D11" w:rsidP="00981825">
      <w:pPr>
        <w:pStyle w:val="Tytuwykresu0"/>
        <w:ind w:left="567" w:hanging="567"/>
        <w:rPr>
          <w:lang w:val="en-US"/>
        </w:rPr>
      </w:pPr>
    </w:p>
    <w:p w:rsidR="00375D11" w:rsidRDefault="00375D11" w:rsidP="00981825">
      <w:pPr>
        <w:pStyle w:val="Tytuwykresu0"/>
        <w:ind w:left="567" w:hanging="567"/>
        <w:rPr>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9F4EF4"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7444CA" w:rsidRDefault="000A759C" w:rsidP="000A759C">
            <w:pPr>
              <w:rPr>
                <w:rStyle w:val="Hipercze"/>
                <w:lang w:val="en-US"/>
              </w:rPr>
            </w:pPr>
            <w:r w:rsidRPr="00FD497A">
              <w:rPr>
                <w:rStyle w:val="Hipercze"/>
                <w:highlight w:val="yellow"/>
              </w:rPr>
              <w:fldChar w:fldCharType="begin"/>
            </w:r>
            <w:r w:rsidR="00311F65">
              <w:rPr>
                <w:rStyle w:val="Hipercze"/>
                <w:highlight w:val="yellow"/>
              </w:rPr>
              <w:instrText>HYPERLINK "https://stat.gov.pl/en/topics/other-studies/informations-on-socio-economic-situation/statistical-bulletin-no-12023,4,147.html" \o "Link to the publication Statistical Bulletin"</w:instrText>
            </w:r>
            <w:r w:rsidR="00311F65" w:rsidRPr="00FD497A">
              <w:rPr>
                <w:rStyle w:val="Hipercze"/>
                <w:highlight w:val="yellow"/>
              </w:rPr>
            </w:r>
            <w:r w:rsidRPr="00FD497A">
              <w:rPr>
                <w:rStyle w:val="Hipercze"/>
                <w:highlight w:val="yellow"/>
              </w:rPr>
              <w:fldChar w:fldCharType="separate"/>
            </w:r>
            <w:r w:rsidRPr="00F71135">
              <w:rPr>
                <w:rStyle w:val="Hipercze"/>
                <w:lang w:val="en-US"/>
              </w:rPr>
              <w:t>Statistical Bulletin</w:t>
            </w:r>
          </w:p>
          <w:p w:rsidR="000A759C" w:rsidRPr="008C57D8" w:rsidRDefault="000A759C" w:rsidP="000A759C">
            <w:pPr>
              <w:rPr>
                <w:rStyle w:val="Hipercze"/>
                <w:rFonts w:cs="Arial"/>
                <w:sz w:val="18"/>
                <w:szCs w:val="30"/>
                <w:shd w:val="clear" w:color="auto" w:fill="F0F0F0"/>
                <w:lang w:val="en-US"/>
              </w:rPr>
            </w:pPr>
            <w:r w:rsidRPr="00FD497A">
              <w:rPr>
                <w:rStyle w:val="Hipercze"/>
                <w:highlight w:val="yellow"/>
              </w:rPr>
              <w:fldChar w:fldCharType="end"/>
            </w:r>
            <w:r w:rsidR="008C57D8">
              <w:rPr>
                <w:rFonts w:cs="Times New Roman"/>
              </w:rPr>
              <w:fldChar w:fldCharType="begin"/>
            </w:r>
            <w:r w:rsidR="00311F65">
              <w:rPr>
                <w:rFonts w:cs="Times New Roman"/>
              </w:rPr>
              <w:instrText>HYPERLINK "http://stat.gov.pl/en/latest-statistical-news/news-releases/" \o "Link to the publication News Releases"</w:instrText>
            </w:r>
            <w:r w:rsidR="00311F65">
              <w:rPr>
                <w:rFonts w:cs="Times New Roman"/>
              </w:rPr>
            </w:r>
            <w:r w:rsidR="008C57D8">
              <w:rPr>
                <w:rFonts w:cs="Times New Roman"/>
              </w:rPr>
              <w:fldChar w:fldCharType="separate"/>
            </w:r>
            <w:r w:rsidRPr="007444CA">
              <w:rPr>
                <w:rStyle w:val="Hipercze"/>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Pr>
                <w:rFonts w:cs="Times New Roman"/>
              </w:rPr>
              <w:fldChar w:fldCharType="end"/>
            </w:r>
            <w:bookmarkStart w:id="0" w:name="_GoBack"/>
            <w:bookmarkEnd w:id="0"/>
            <w:r w:rsidR="000F569C" w:rsidRPr="007444CA">
              <w:rPr>
                <w:b/>
                <w:color w:val="000000" w:themeColor="text1"/>
                <w:szCs w:val="24"/>
                <w:lang w:val="en-US"/>
              </w:rPr>
              <w:t>Data available in databases</w:t>
            </w:r>
          </w:p>
          <w:p w:rsidR="00FA555D" w:rsidRPr="007444CA" w:rsidRDefault="003B60B5" w:rsidP="00FA555D">
            <w:pPr>
              <w:rPr>
                <w:rStyle w:val="Hipercze"/>
                <w:lang w:val="en-US"/>
              </w:rPr>
            </w:pPr>
            <w:r>
              <w:rPr>
                <w:rStyle w:val="Hipercze"/>
              </w:rPr>
              <w:fldChar w:fldCharType="begin"/>
            </w:r>
            <w:r w:rsidR="008E5823">
              <w:rPr>
                <w:rStyle w:val="Hipercze"/>
              </w:rPr>
              <w:instrText>HYPERLINK "http://swaid.stat.gov.pl/EN/SitePagesDBW/Ceny.aspx" \o "Link to Knowledge Databases"</w:instrText>
            </w:r>
            <w:r>
              <w:rPr>
                <w:rStyle w:val="Hipercze"/>
              </w:rPr>
              <w:fldChar w:fldCharType="separate"/>
            </w:r>
            <w:r w:rsidR="00FA555D" w:rsidRPr="007444CA">
              <w:rPr>
                <w:rStyle w:val="Hipercze"/>
                <w:lang w:val="en-US"/>
              </w:rPr>
              <w:t>Analytical Platform - Knowledge Databases</w:t>
            </w:r>
          </w:p>
          <w:p w:rsidR="00FA555D" w:rsidRPr="007444CA" w:rsidRDefault="003B60B5" w:rsidP="00FA555D">
            <w:pPr>
              <w:rPr>
                <w:rStyle w:val="Hipercze"/>
                <w:lang w:val="en-US"/>
              </w:rPr>
            </w:pPr>
            <w:r>
              <w:rPr>
                <w:rStyle w:val="Hipercze"/>
              </w:rPr>
              <w:fldChar w:fldCharType="end"/>
            </w:r>
            <w:r>
              <w:rPr>
                <w:rStyle w:val="Hipercze"/>
              </w:rPr>
              <w:fldChar w:fldCharType="begin"/>
            </w:r>
            <w:r w:rsidR="008E5823">
              <w:rPr>
                <w:rStyle w:val="Hipercze"/>
              </w:rPr>
              <w:instrText>HYPERLINK "http://bdm.stat.gov.pl/" \o "Link to Macroeconomic Data Bank"</w:instrText>
            </w:r>
            <w:r>
              <w:rPr>
                <w:rStyle w:val="Hipercze"/>
              </w:rPr>
              <w:fldChar w:fldCharType="separate"/>
            </w:r>
            <w:r w:rsidR="00FA555D" w:rsidRPr="007444CA">
              <w:rPr>
                <w:rStyle w:val="Hipercze"/>
                <w:lang w:val="en-US"/>
              </w:rPr>
              <w:t>Macroeconomic Data Bank</w:t>
            </w:r>
          </w:p>
          <w:p w:rsidR="00FA555D" w:rsidRPr="007444CA" w:rsidRDefault="003B60B5" w:rsidP="00FA555D">
            <w:pPr>
              <w:rPr>
                <w:rStyle w:val="Hipercze"/>
                <w:lang w:val="en-US"/>
              </w:rPr>
            </w:pPr>
            <w:r>
              <w:rPr>
                <w:rStyle w:val="Hipercze"/>
              </w:rPr>
              <w:fldChar w:fldCharType="end"/>
            </w:r>
            <w:r w:rsidR="00172306">
              <w:rPr>
                <w:rStyle w:val="Hipercze"/>
              </w:rPr>
              <w:fldChar w:fldCharType="begin"/>
            </w:r>
            <w:r w:rsidR="008E5823">
              <w:rPr>
                <w:rStyle w:val="Hipercze"/>
              </w:rPr>
              <w:instrText>HYPERLINK "http://stat.gov.pl/en/topics/prices-trade/price-indices/" \o "Link to Prices indices (Topics: Prices, Trade)"</w:instrText>
            </w:r>
            <w:r w:rsidR="00172306">
              <w:rPr>
                <w:rStyle w:val="Hipercze"/>
              </w:rPr>
              <w:fldChar w:fldCharType="separate"/>
            </w:r>
            <w:r w:rsidR="00FA555D" w:rsidRPr="007444CA">
              <w:rPr>
                <w:rStyle w:val="Hipercze"/>
                <w:lang w:val="en-US"/>
              </w:rPr>
              <w:t>Prices indices (Topics: Prices, Trade)</w:t>
            </w:r>
          </w:p>
          <w:p w:rsidR="00B16871" w:rsidRPr="00694D63" w:rsidRDefault="00172306" w:rsidP="00B16871">
            <w:pPr>
              <w:shd w:val="clear" w:color="auto" w:fill="D9D9D9" w:themeFill="background1" w:themeFillShade="D9"/>
              <w:spacing w:before="360"/>
              <w:rPr>
                <w:b/>
                <w:color w:val="000000" w:themeColor="text1"/>
                <w:szCs w:val="24"/>
              </w:rPr>
            </w:pPr>
            <w:r>
              <w:rPr>
                <w:rStyle w:val="Hipercze"/>
              </w:rPr>
              <w:fldChar w:fldCharType="end"/>
            </w:r>
            <w:proofErr w:type="spellStart"/>
            <w:r w:rsidR="00CA784C">
              <w:rPr>
                <w:b/>
                <w:color w:val="000000" w:themeColor="text1"/>
                <w:szCs w:val="24"/>
              </w:rPr>
              <w:t>Terms</w:t>
            </w:r>
            <w:proofErr w:type="spellEnd"/>
            <w:r w:rsidR="00CA784C">
              <w:rPr>
                <w:b/>
                <w:color w:val="000000" w:themeColor="text1"/>
                <w:szCs w:val="24"/>
              </w:rPr>
              <w:t xml:space="preserve"> </w:t>
            </w:r>
            <w:proofErr w:type="spellStart"/>
            <w:r w:rsidR="00CA784C">
              <w:rPr>
                <w:b/>
                <w:color w:val="000000" w:themeColor="text1"/>
                <w:szCs w:val="24"/>
              </w:rPr>
              <w:t>used</w:t>
            </w:r>
            <w:proofErr w:type="spellEnd"/>
            <w:r w:rsidR="00CA784C">
              <w:rPr>
                <w:b/>
                <w:color w:val="000000" w:themeColor="text1"/>
                <w:szCs w:val="24"/>
              </w:rPr>
              <w:t xml:space="preserve"> </w:t>
            </w:r>
            <w:proofErr w:type="spellStart"/>
            <w:r w:rsidR="00CA784C">
              <w:rPr>
                <w:b/>
                <w:color w:val="000000" w:themeColor="text1"/>
                <w:szCs w:val="24"/>
              </w:rPr>
              <w:t>inn</w:t>
            </w:r>
            <w:proofErr w:type="spellEnd"/>
            <w:r w:rsidR="00CA784C">
              <w:rPr>
                <w:b/>
                <w:color w:val="000000" w:themeColor="text1"/>
                <w:szCs w:val="24"/>
              </w:rPr>
              <w:t xml:space="preserve"> </w:t>
            </w:r>
            <w:proofErr w:type="spellStart"/>
            <w:r w:rsidR="00CA784C">
              <w:rPr>
                <w:b/>
                <w:color w:val="000000" w:themeColor="text1"/>
                <w:szCs w:val="24"/>
              </w:rPr>
              <w:t>official</w:t>
            </w:r>
            <w:proofErr w:type="spellEnd"/>
            <w:r w:rsidR="00CA784C">
              <w:rPr>
                <w:b/>
                <w:color w:val="000000" w:themeColor="text1"/>
                <w:szCs w:val="24"/>
              </w:rPr>
              <w:t xml:space="preserve"> </w:t>
            </w:r>
            <w:proofErr w:type="spellStart"/>
            <w:r w:rsidR="00CA784C">
              <w:rPr>
                <w:b/>
                <w:color w:val="000000" w:themeColor="text1"/>
                <w:szCs w:val="24"/>
              </w:rPr>
              <w:t>statistics</w:t>
            </w:r>
            <w:proofErr w:type="spellEnd"/>
          </w:p>
          <w:p w:rsidR="00FA555D" w:rsidRPr="00364344" w:rsidRDefault="000E64F5" w:rsidP="00FA555D">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8E5823">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364344">
              <w:rPr>
                <w:rStyle w:val="Hipercze"/>
              </w:rPr>
              <w:t>Price index of sold production of industry</w:t>
            </w:r>
          </w:p>
          <w:p w:rsidR="00B16871" w:rsidRPr="00B16871" w:rsidRDefault="00364344" w:rsidP="00B16871">
            <w:pPr>
              <w:rPr>
                <w:rStyle w:val="Hipercze"/>
                <w:rFonts w:cstheme="minorBidi"/>
                <w:color w:val="auto"/>
                <w:u w:val="none"/>
              </w:rPr>
            </w:pPr>
            <w:r>
              <w:rPr>
                <w:rStyle w:val="Hipercze"/>
              </w:rPr>
              <w:fldChar w:fldCharType="end"/>
            </w:r>
            <w:r w:rsidR="00B16871" w:rsidRPr="00B16871">
              <w:rPr>
                <w:rStyle w:val="Hipercze"/>
              </w:rPr>
              <w:t xml:space="preserve"> </w:t>
            </w:r>
            <w:r w:rsidR="00B16871">
              <w:rPr>
                <w:rStyle w:val="Hipercze"/>
              </w:rPr>
              <w:t xml:space="preserve"> </w:t>
            </w:r>
            <w:r w:rsidR="000E64F5">
              <w:rPr>
                <w:rStyle w:val="Hipercze"/>
              </w:rPr>
              <w:fldChar w:fldCharType="end"/>
            </w:r>
          </w:p>
          <w:p w:rsidR="00DE2400" w:rsidRPr="00417835" w:rsidRDefault="00DE2400" w:rsidP="00747B8C">
            <w:pPr>
              <w:rPr>
                <w:rStyle w:val="Hipercze"/>
              </w:rPr>
            </w:pPr>
          </w:p>
          <w:p w:rsidR="00DE2400" w:rsidRDefault="00DE2400" w:rsidP="00747B8C">
            <w:pPr>
              <w:rPr>
                <w:b/>
                <w:color w:val="000000" w:themeColor="text1"/>
                <w:szCs w:val="24"/>
                <w:lang w:val="en-GB"/>
              </w:rPr>
            </w:pP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ACC" w:rsidRDefault="003C3ACC" w:rsidP="000662E2">
      <w:pPr>
        <w:spacing w:after="0" w:line="240" w:lineRule="auto"/>
      </w:pPr>
      <w:r>
        <w:separator/>
      </w:r>
    </w:p>
  </w:endnote>
  <w:endnote w:type="continuationSeparator" w:id="0">
    <w:p w:rsidR="003C3ACC" w:rsidRDefault="003C3AC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0BC6A662-A317-40A4-9EBC-83EFC8501164}"/>
    <w:embedBold r:id="rId2" w:fontKey="{91787B31-C6C2-47F5-A6DF-00BF453F3BD7}"/>
  </w:font>
  <w:font w:name="Fira Sans Light">
    <w:panose1 w:val="020B0403050000020004"/>
    <w:charset w:val="EE"/>
    <w:family w:val="swiss"/>
    <w:pitch w:val="variable"/>
    <w:sig w:usb0="600002FF" w:usb1="02000001" w:usb2="00000000" w:usb3="00000000" w:csb0="0000019F" w:csb1="00000000"/>
    <w:embedRegular r:id="rId3" w:fontKey="{DAEFA8FB-1157-46F8-B407-C33595DC8DDB}"/>
    <w:embedBold r:id="rId4" w:fontKey="{7521AB11-F84D-4530-8912-051BFE9BF847}"/>
  </w:font>
  <w:font w:name="Fira Sans SemiBold">
    <w:panose1 w:val="020B0603050000020004"/>
    <w:charset w:val="EE"/>
    <w:family w:val="swiss"/>
    <w:pitch w:val="variable"/>
    <w:sig w:usb0="600002FF" w:usb1="02000001" w:usb2="00000000" w:usb3="00000000" w:csb0="0000019F" w:csb1="00000000"/>
    <w:embedRegular r:id="rId5" w:fontKey="{4BD886AA-5EDC-4710-8E97-6D6D16EC520E}"/>
    <w:embedBold r:id="rId6" w:fontKey="{D226C0DB-00B0-46F9-8E02-462A4C5F0578}"/>
  </w:font>
  <w:font w:name="Fira Sans Medium">
    <w:panose1 w:val="020B0603050000020004"/>
    <w:charset w:val="EE"/>
    <w:family w:val="swiss"/>
    <w:pitch w:val="variable"/>
    <w:sig w:usb0="600002FF" w:usb1="02000001" w:usb2="00000000" w:usb3="00000000" w:csb0="0000019F" w:csb1="00000000"/>
    <w:embedRegular r:id="rId7" w:fontKey="{B62F6A2D-B247-4266-8F72-2850523C26C5}"/>
    <w:embedItalic r:id="rId8" w:fontKey="{26391BA6-8E23-4C05-8A0E-6CFAF5BE0E91}"/>
  </w:font>
  <w:font w:name="Segoe UI">
    <w:panose1 w:val="020B0502040204020203"/>
    <w:charset w:val="EE"/>
    <w:family w:val="swiss"/>
    <w:pitch w:val="variable"/>
    <w:sig w:usb0="E4002EFF" w:usb1="C000E47F" w:usb2="00000009" w:usb3="00000000" w:csb0="000001FF" w:csb1="00000000"/>
    <w:embedRegular r:id="rId9" w:fontKey="{6C755165-0BFF-4EBC-8ABF-E8A5B1BA93D1}"/>
  </w:font>
  <w:font w:name="Fira Sans Extra Condensed SemiB">
    <w:panose1 w:val="020B0603050000020004"/>
    <w:charset w:val="EE"/>
    <w:family w:val="swiss"/>
    <w:pitch w:val="variable"/>
    <w:sig w:usb0="600002FF" w:usb1="00000001" w:usb2="00000000" w:usb3="00000000" w:csb0="0000019F" w:csb1="00000000"/>
    <w:embedRegular r:id="rId10" w:fontKey="{336924B0-8A02-43E5-80A8-47B28991224E}"/>
  </w:font>
  <w:font w:name="Calibri">
    <w:panose1 w:val="020F0502020204030204"/>
    <w:charset w:val="EE"/>
    <w:family w:val="swiss"/>
    <w:pitch w:val="variable"/>
    <w:sig w:usb0="E4002EFF" w:usb1="C000247B" w:usb2="00000009" w:usb3="00000000" w:csb0="000001FF" w:csb1="00000000"/>
    <w:embedRegular r:id="rId11" w:fontKey="{91B2C5F4-9F71-4771-9AD2-8BABD2D2AFD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292325">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500911">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292325">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ACC" w:rsidRDefault="003C3ACC" w:rsidP="000662E2">
      <w:pPr>
        <w:spacing w:after="0" w:line="240" w:lineRule="auto"/>
      </w:pPr>
      <w:r>
        <w:separator/>
      </w:r>
    </w:p>
  </w:footnote>
  <w:footnote w:type="continuationSeparator" w:id="0">
    <w:p w:rsidR="003C3ACC" w:rsidRDefault="003C3ACC"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3"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3.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CC2559" w:rsidP="00F049AB">
                          <w:pPr>
                            <w:pStyle w:val="Datainformacjisygnalnej"/>
                          </w:pPr>
                          <w:r>
                            <w:t>2</w:t>
                          </w:r>
                          <w:r w:rsidR="006B7A4B">
                            <w:t>0</w:t>
                          </w:r>
                          <w:r w:rsidR="00DE6B58">
                            <w:t>.</w:t>
                          </w:r>
                          <w:r w:rsidR="001F0DED">
                            <w:t>0</w:t>
                          </w:r>
                          <w:r w:rsidR="00B0047F">
                            <w:t>3</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4" type="#_x0000_t202" alt="Publication Data - 20.03.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LmYyUqAgAAJAQAAA4AAAAAAAAAAAAAAAAALgIAAGRycy9l&#10;Mm9Eb2MueG1sUEsBAi0AFAAGAAgAAAAhALTJV9/eAAAACgEAAA8AAAAAAAAAAAAAAAAAhAQAAGRy&#10;cy9kb3ducmV2LnhtbFBLBQYAAAAABAAEAPMAAACPBQAAAAA=&#10;" filled="f" stroked="f">
              <v:textbox>
                <w:txbxContent>
                  <w:p w:rsidR="00F37172" w:rsidRPr="00A01B40" w:rsidRDefault="00CC2559" w:rsidP="00F049AB">
                    <w:pPr>
                      <w:pStyle w:val="Datainformacjisygnalnej"/>
                    </w:pPr>
                    <w:r>
                      <w:t>2</w:t>
                    </w:r>
                    <w:r w:rsidR="006B7A4B">
                      <w:t>0</w:t>
                    </w:r>
                    <w:r w:rsidR="00DE6B58">
                      <w:t>.</w:t>
                    </w:r>
                    <w:r w:rsidR="001F0DED">
                      <w:t>0</w:t>
                    </w:r>
                    <w:r w:rsidR="00B0047F">
                      <w:t>3</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4.5pt;height:127.5pt;visibility:visible;mso-wrap-style:square" o:bullet="t">
        <v:imagedata r:id="rId1" o:title=""/>
      </v:shape>
    </w:pict>
  </w:numPicBullet>
  <w:numPicBullet w:numPicBulletId="1">
    <w:pict>
      <v:shape id="_x0000_i1045" type="#_x0000_t75" style="width:124.5pt;height:12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28D"/>
    <w:rsid w:val="00006B13"/>
    <w:rsid w:val="0000709F"/>
    <w:rsid w:val="000070BC"/>
    <w:rsid w:val="00007BCA"/>
    <w:rsid w:val="000108B8"/>
    <w:rsid w:val="00011AC6"/>
    <w:rsid w:val="00013D49"/>
    <w:rsid w:val="00014644"/>
    <w:rsid w:val="00014CC9"/>
    <w:rsid w:val="000152F5"/>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3937"/>
    <w:rsid w:val="0004582E"/>
    <w:rsid w:val="000470AA"/>
    <w:rsid w:val="00051FDB"/>
    <w:rsid w:val="00052706"/>
    <w:rsid w:val="00054FE2"/>
    <w:rsid w:val="00056556"/>
    <w:rsid w:val="00057CA1"/>
    <w:rsid w:val="00061188"/>
    <w:rsid w:val="00062E77"/>
    <w:rsid w:val="000639AE"/>
    <w:rsid w:val="000646FD"/>
    <w:rsid w:val="000647A9"/>
    <w:rsid w:val="000662E2"/>
    <w:rsid w:val="0006637D"/>
    <w:rsid w:val="00066883"/>
    <w:rsid w:val="00067799"/>
    <w:rsid w:val="00071B39"/>
    <w:rsid w:val="00074DD8"/>
    <w:rsid w:val="00075759"/>
    <w:rsid w:val="00075BE4"/>
    <w:rsid w:val="000769AE"/>
    <w:rsid w:val="000773E5"/>
    <w:rsid w:val="000806F7"/>
    <w:rsid w:val="00081FC1"/>
    <w:rsid w:val="000824C8"/>
    <w:rsid w:val="0008373F"/>
    <w:rsid w:val="0008538C"/>
    <w:rsid w:val="00085D29"/>
    <w:rsid w:val="00086B76"/>
    <w:rsid w:val="00087D0A"/>
    <w:rsid w:val="000901C7"/>
    <w:rsid w:val="00090F45"/>
    <w:rsid w:val="0009178B"/>
    <w:rsid w:val="00091848"/>
    <w:rsid w:val="00092185"/>
    <w:rsid w:val="0009522D"/>
    <w:rsid w:val="00097840"/>
    <w:rsid w:val="000A4CCD"/>
    <w:rsid w:val="000A5A8E"/>
    <w:rsid w:val="000A759C"/>
    <w:rsid w:val="000B0727"/>
    <w:rsid w:val="000B266B"/>
    <w:rsid w:val="000B2A2D"/>
    <w:rsid w:val="000B705F"/>
    <w:rsid w:val="000B7B36"/>
    <w:rsid w:val="000C135D"/>
    <w:rsid w:val="000C4EBC"/>
    <w:rsid w:val="000C5B26"/>
    <w:rsid w:val="000D1D43"/>
    <w:rsid w:val="000D225C"/>
    <w:rsid w:val="000D2A5C"/>
    <w:rsid w:val="000D39F0"/>
    <w:rsid w:val="000D3F22"/>
    <w:rsid w:val="000D46FB"/>
    <w:rsid w:val="000D5CA8"/>
    <w:rsid w:val="000D63C5"/>
    <w:rsid w:val="000E0918"/>
    <w:rsid w:val="000E13AA"/>
    <w:rsid w:val="000E386F"/>
    <w:rsid w:val="000E4232"/>
    <w:rsid w:val="000E59F2"/>
    <w:rsid w:val="000E64F5"/>
    <w:rsid w:val="000E7014"/>
    <w:rsid w:val="000E79A9"/>
    <w:rsid w:val="000E7F62"/>
    <w:rsid w:val="000F0DAC"/>
    <w:rsid w:val="000F3004"/>
    <w:rsid w:val="000F31AD"/>
    <w:rsid w:val="000F3A7B"/>
    <w:rsid w:val="000F3E49"/>
    <w:rsid w:val="000F5105"/>
    <w:rsid w:val="000F569C"/>
    <w:rsid w:val="000F6A05"/>
    <w:rsid w:val="00100B36"/>
    <w:rsid w:val="001011C3"/>
    <w:rsid w:val="0010158B"/>
    <w:rsid w:val="00102360"/>
    <w:rsid w:val="001029D9"/>
    <w:rsid w:val="00105E3A"/>
    <w:rsid w:val="0010605E"/>
    <w:rsid w:val="00106DA3"/>
    <w:rsid w:val="00110214"/>
    <w:rsid w:val="00110D87"/>
    <w:rsid w:val="001116E0"/>
    <w:rsid w:val="00111F2C"/>
    <w:rsid w:val="00112399"/>
    <w:rsid w:val="00114DB9"/>
    <w:rsid w:val="00116087"/>
    <w:rsid w:val="00116BF6"/>
    <w:rsid w:val="00117711"/>
    <w:rsid w:val="00120EEA"/>
    <w:rsid w:val="0012728C"/>
    <w:rsid w:val="00130296"/>
    <w:rsid w:val="001303B4"/>
    <w:rsid w:val="001327C6"/>
    <w:rsid w:val="00133A5F"/>
    <w:rsid w:val="00134145"/>
    <w:rsid w:val="00134699"/>
    <w:rsid w:val="00135977"/>
    <w:rsid w:val="00136736"/>
    <w:rsid w:val="00136740"/>
    <w:rsid w:val="00136D67"/>
    <w:rsid w:val="001423B6"/>
    <w:rsid w:val="0014286D"/>
    <w:rsid w:val="0014300D"/>
    <w:rsid w:val="001448A7"/>
    <w:rsid w:val="00144F7A"/>
    <w:rsid w:val="00146621"/>
    <w:rsid w:val="0014725B"/>
    <w:rsid w:val="001542FD"/>
    <w:rsid w:val="001556A5"/>
    <w:rsid w:val="00156F04"/>
    <w:rsid w:val="00157545"/>
    <w:rsid w:val="0016012E"/>
    <w:rsid w:val="001617E3"/>
    <w:rsid w:val="00162325"/>
    <w:rsid w:val="001636D5"/>
    <w:rsid w:val="00166795"/>
    <w:rsid w:val="00166F0F"/>
    <w:rsid w:val="00172306"/>
    <w:rsid w:val="0017342A"/>
    <w:rsid w:val="00173436"/>
    <w:rsid w:val="00173CF0"/>
    <w:rsid w:val="00175550"/>
    <w:rsid w:val="00175B93"/>
    <w:rsid w:val="00184A3A"/>
    <w:rsid w:val="00184AAC"/>
    <w:rsid w:val="0018525B"/>
    <w:rsid w:val="001861B2"/>
    <w:rsid w:val="0018683C"/>
    <w:rsid w:val="0019082E"/>
    <w:rsid w:val="00194062"/>
    <w:rsid w:val="00194D3F"/>
    <w:rsid w:val="001951DA"/>
    <w:rsid w:val="0019645D"/>
    <w:rsid w:val="001966A3"/>
    <w:rsid w:val="00197034"/>
    <w:rsid w:val="001A3A5B"/>
    <w:rsid w:val="001A5835"/>
    <w:rsid w:val="001B053D"/>
    <w:rsid w:val="001B1A35"/>
    <w:rsid w:val="001B27FD"/>
    <w:rsid w:val="001B3D22"/>
    <w:rsid w:val="001C1482"/>
    <w:rsid w:val="001C1C29"/>
    <w:rsid w:val="001C24CD"/>
    <w:rsid w:val="001C27C7"/>
    <w:rsid w:val="001C3269"/>
    <w:rsid w:val="001D024C"/>
    <w:rsid w:val="001D0A2B"/>
    <w:rsid w:val="001D19B6"/>
    <w:rsid w:val="001D1DB4"/>
    <w:rsid w:val="001D23F1"/>
    <w:rsid w:val="001D25F9"/>
    <w:rsid w:val="001D3AF2"/>
    <w:rsid w:val="001D3BA8"/>
    <w:rsid w:val="001D496E"/>
    <w:rsid w:val="001D61ED"/>
    <w:rsid w:val="001E054C"/>
    <w:rsid w:val="001E181D"/>
    <w:rsid w:val="001E40B2"/>
    <w:rsid w:val="001E5821"/>
    <w:rsid w:val="001E5B2D"/>
    <w:rsid w:val="001F0DED"/>
    <w:rsid w:val="001F1D15"/>
    <w:rsid w:val="001F1D1E"/>
    <w:rsid w:val="001F3758"/>
    <w:rsid w:val="001F39F6"/>
    <w:rsid w:val="001F4765"/>
    <w:rsid w:val="001F50DD"/>
    <w:rsid w:val="0020156C"/>
    <w:rsid w:val="002021A6"/>
    <w:rsid w:val="00202292"/>
    <w:rsid w:val="0020284C"/>
    <w:rsid w:val="00203607"/>
    <w:rsid w:val="00203BAB"/>
    <w:rsid w:val="00206C90"/>
    <w:rsid w:val="00210FD6"/>
    <w:rsid w:val="00212BA4"/>
    <w:rsid w:val="002138B5"/>
    <w:rsid w:val="00213E9C"/>
    <w:rsid w:val="002158FF"/>
    <w:rsid w:val="00216634"/>
    <w:rsid w:val="00216C46"/>
    <w:rsid w:val="002174F3"/>
    <w:rsid w:val="00220AEF"/>
    <w:rsid w:val="00225161"/>
    <w:rsid w:val="002260DE"/>
    <w:rsid w:val="002305C1"/>
    <w:rsid w:val="0023168F"/>
    <w:rsid w:val="00233F86"/>
    <w:rsid w:val="002369CB"/>
    <w:rsid w:val="00237C44"/>
    <w:rsid w:val="00242D31"/>
    <w:rsid w:val="002471FE"/>
    <w:rsid w:val="00247DA2"/>
    <w:rsid w:val="00252C7B"/>
    <w:rsid w:val="00252F15"/>
    <w:rsid w:val="0025465D"/>
    <w:rsid w:val="0025481E"/>
    <w:rsid w:val="00254853"/>
    <w:rsid w:val="00256DD1"/>
    <w:rsid w:val="0025709D"/>
    <w:rsid w:val="002574F9"/>
    <w:rsid w:val="0026012E"/>
    <w:rsid w:val="00260F7D"/>
    <w:rsid w:val="002622A4"/>
    <w:rsid w:val="00262B61"/>
    <w:rsid w:val="00262CC6"/>
    <w:rsid w:val="00263E08"/>
    <w:rsid w:val="00266A99"/>
    <w:rsid w:val="00272569"/>
    <w:rsid w:val="00273A42"/>
    <w:rsid w:val="002754A8"/>
    <w:rsid w:val="0027600A"/>
    <w:rsid w:val="002764FE"/>
    <w:rsid w:val="00276811"/>
    <w:rsid w:val="002777D5"/>
    <w:rsid w:val="00280FDB"/>
    <w:rsid w:val="00282699"/>
    <w:rsid w:val="00284008"/>
    <w:rsid w:val="00284631"/>
    <w:rsid w:val="00284DD1"/>
    <w:rsid w:val="00284ED3"/>
    <w:rsid w:val="0028556D"/>
    <w:rsid w:val="0028605F"/>
    <w:rsid w:val="00286903"/>
    <w:rsid w:val="00287B1D"/>
    <w:rsid w:val="00292325"/>
    <w:rsid w:val="002926DF"/>
    <w:rsid w:val="00294514"/>
    <w:rsid w:val="00296697"/>
    <w:rsid w:val="002A08AE"/>
    <w:rsid w:val="002A1336"/>
    <w:rsid w:val="002A15B6"/>
    <w:rsid w:val="002A4A63"/>
    <w:rsid w:val="002A4B59"/>
    <w:rsid w:val="002A598B"/>
    <w:rsid w:val="002A62E8"/>
    <w:rsid w:val="002B0472"/>
    <w:rsid w:val="002B1BE1"/>
    <w:rsid w:val="002B21B7"/>
    <w:rsid w:val="002B3023"/>
    <w:rsid w:val="002B3F2F"/>
    <w:rsid w:val="002B50D8"/>
    <w:rsid w:val="002B60A7"/>
    <w:rsid w:val="002B6B12"/>
    <w:rsid w:val="002B7386"/>
    <w:rsid w:val="002C1668"/>
    <w:rsid w:val="002C1C64"/>
    <w:rsid w:val="002C21F0"/>
    <w:rsid w:val="002C2367"/>
    <w:rsid w:val="002C2B28"/>
    <w:rsid w:val="002C3E25"/>
    <w:rsid w:val="002C4313"/>
    <w:rsid w:val="002C4E39"/>
    <w:rsid w:val="002C6543"/>
    <w:rsid w:val="002D01DF"/>
    <w:rsid w:val="002D247B"/>
    <w:rsid w:val="002E07C2"/>
    <w:rsid w:val="002E156A"/>
    <w:rsid w:val="002E2973"/>
    <w:rsid w:val="002E3EB3"/>
    <w:rsid w:val="002E49F8"/>
    <w:rsid w:val="002E5481"/>
    <w:rsid w:val="002E6140"/>
    <w:rsid w:val="002E625B"/>
    <w:rsid w:val="002E6458"/>
    <w:rsid w:val="002E6985"/>
    <w:rsid w:val="002E6CDF"/>
    <w:rsid w:val="002E71B6"/>
    <w:rsid w:val="002F03F6"/>
    <w:rsid w:val="002F2221"/>
    <w:rsid w:val="002F28B7"/>
    <w:rsid w:val="002F2C11"/>
    <w:rsid w:val="002F35F6"/>
    <w:rsid w:val="002F3AE1"/>
    <w:rsid w:val="002F62AB"/>
    <w:rsid w:val="002F77C8"/>
    <w:rsid w:val="002F7F61"/>
    <w:rsid w:val="003007D1"/>
    <w:rsid w:val="00302E2F"/>
    <w:rsid w:val="0030391E"/>
    <w:rsid w:val="00304F22"/>
    <w:rsid w:val="00304F4D"/>
    <w:rsid w:val="00305AB8"/>
    <w:rsid w:val="00306051"/>
    <w:rsid w:val="00306423"/>
    <w:rsid w:val="00306C7C"/>
    <w:rsid w:val="003070F6"/>
    <w:rsid w:val="00307861"/>
    <w:rsid w:val="00310ED8"/>
    <w:rsid w:val="00311F65"/>
    <w:rsid w:val="00312A44"/>
    <w:rsid w:val="00314F86"/>
    <w:rsid w:val="0031554B"/>
    <w:rsid w:val="0031554E"/>
    <w:rsid w:val="0031599C"/>
    <w:rsid w:val="003176C8"/>
    <w:rsid w:val="00317F4D"/>
    <w:rsid w:val="003224A7"/>
    <w:rsid w:val="00322EDD"/>
    <w:rsid w:val="003241F6"/>
    <w:rsid w:val="00330132"/>
    <w:rsid w:val="003309FA"/>
    <w:rsid w:val="00332320"/>
    <w:rsid w:val="00333EE7"/>
    <w:rsid w:val="0033462C"/>
    <w:rsid w:val="00335021"/>
    <w:rsid w:val="00336A67"/>
    <w:rsid w:val="00336D7F"/>
    <w:rsid w:val="00337802"/>
    <w:rsid w:val="00341315"/>
    <w:rsid w:val="00341389"/>
    <w:rsid w:val="003415F5"/>
    <w:rsid w:val="00341BC7"/>
    <w:rsid w:val="00341E66"/>
    <w:rsid w:val="0034228E"/>
    <w:rsid w:val="003457ED"/>
    <w:rsid w:val="00347AEC"/>
    <w:rsid w:val="00347D72"/>
    <w:rsid w:val="00353F45"/>
    <w:rsid w:val="00357611"/>
    <w:rsid w:val="0036049C"/>
    <w:rsid w:val="003617D2"/>
    <w:rsid w:val="00361EBD"/>
    <w:rsid w:val="0036432A"/>
    <w:rsid w:val="00364344"/>
    <w:rsid w:val="00364AF9"/>
    <w:rsid w:val="00365C92"/>
    <w:rsid w:val="00367237"/>
    <w:rsid w:val="00367632"/>
    <w:rsid w:val="0037071C"/>
    <w:rsid w:val="0037077F"/>
    <w:rsid w:val="00370990"/>
    <w:rsid w:val="00372411"/>
    <w:rsid w:val="00372BCA"/>
    <w:rsid w:val="0037359A"/>
    <w:rsid w:val="00373882"/>
    <w:rsid w:val="00373C22"/>
    <w:rsid w:val="00374FA4"/>
    <w:rsid w:val="00375D11"/>
    <w:rsid w:val="00375D9B"/>
    <w:rsid w:val="003768DD"/>
    <w:rsid w:val="003843DB"/>
    <w:rsid w:val="003861DB"/>
    <w:rsid w:val="00390B99"/>
    <w:rsid w:val="00391A7E"/>
    <w:rsid w:val="00393761"/>
    <w:rsid w:val="003937B4"/>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32BC"/>
    <w:rsid w:val="003B454B"/>
    <w:rsid w:val="003B49AA"/>
    <w:rsid w:val="003B55C4"/>
    <w:rsid w:val="003B60B5"/>
    <w:rsid w:val="003B62D1"/>
    <w:rsid w:val="003B773E"/>
    <w:rsid w:val="003C126C"/>
    <w:rsid w:val="003C161B"/>
    <w:rsid w:val="003C2F84"/>
    <w:rsid w:val="003C37A9"/>
    <w:rsid w:val="003C3ACC"/>
    <w:rsid w:val="003C5812"/>
    <w:rsid w:val="003C59E0"/>
    <w:rsid w:val="003C6C8D"/>
    <w:rsid w:val="003C7353"/>
    <w:rsid w:val="003D2656"/>
    <w:rsid w:val="003D26EB"/>
    <w:rsid w:val="003D35AA"/>
    <w:rsid w:val="003D3CC3"/>
    <w:rsid w:val="003D4F95"/>
    <w:rsid w:val="003D5F42"/>
    <w:rsid w:val="003D60A9"/>
    <w:rsid w:val="003D7D6A"/>
    <w:rsid w:val="003E1571"/>
    <w:rsid w:val="003E41B3"/>
    <w:rsid w:val="003E5E6A"/>
    <w:rsid w:val="003F4C97"/>
    <w:rsid w:val="003F5DAE"/>
    <w:rsid w:val="003F666D"/>
    <w:rsid w:val="003F71DB"/>
    <w:rsid w:val="003F7FE6"/>
    <w:rsid w:val="00400193"/>
    <w:rsid w:val="004025E7"/>
    <w:rsid w:val="00404F66"/>
    <w:rsid w:val="00412E3A"/>
    <w:rsid w:val="00413C92"/>
    <w:rsid w:val="0041410E"/>
    <w:rsid w:val="00414F3D"/>
    <w:rsid w:val="00416EAF"/>
    <w:rsid w:val="00416F70"/>
    <w:rsid w:val="00417EEF"/>
    <w:rsid w:val="00420FF5"/>
    <w:rsid w:val="00421243"/>
    <w:rsid w:val="004212E7"/>
    <w:rsid w:val="00423081"/>
    <w:rsid w:val="00423C88"/>
    <w:rsid w:val="0042446D"/>
    <w:rsid w:val="00424F13"/>
    <w:rsid w:val="00425747"/>
    <w:rsid w:val="004258F6"/>
    <w:rsid w:val="00425A18"/>
    <w:rsid w:val="00426071"/>
    <w:rsid w:val="00427BF8"/>
    <w:rsid w:val="004306D6"/>
    <w:rsid w:val="004315A0"/>
    <w:rsid w:val="00431C02"/>
    <w:rsid w:val="004320C0"/>
    <w:rsid w:val="004328AE"/>
    <w:rsid w:val="004335CB"/>
    <w:rsid w:val="00434028"/>
    <w:rsid w:val="00435E97"/>
    <w:rsid w:val="004368B4"/>
    <w:rsid w:val="00437395"/>
    <w:rsid w:val="00440EE0"/>
    <w:rsid w:val="00441F98"/>
    <w:rsid w:val="00443258"/>
    <w:rsid w:val="004442F6"/>
    <w:rsid w:val="00445047"/>
    <w:rsid w:val="00445BEC"/>
    <w:rsid w:val="00446749"/>
    <w:rsid w:val="004470CD"/>
    <w:rsid w:val="004474B2"/>
    <w:rsid w:val="004510BA"/>
    <w:rsid w:val="00451850"/>
    <w:rsid w:val="00453819"/>
    <w:rsid w:val="00453E42"/>
    <w:rsid w:val="00453EB7"/>
    <w:rsid w:val="0045462A"/>
    <w:rsid w:val="00456505"/>
    <w:rsid w:val="0046002A"/>
    <w:rsid w:val="004608A2"/>
    <w:rsid w:val="00460E06"/>
    <w:rsid w:val="00461A6A"/>
    <w:rsid w:val="00463204"/>
    <w:rsid w:val="00463CFA"/>
    <w:rsid w:val="00463E39"/>
    <w:rsid w:val="00464D2E"/>
    <w:rsid w:val="00465622"/>
    <w:rsid w:val="0046566F"/>
    <w:rsid w:val="004657FC"/>
    <w:rsid w:val="00471A33"/>
    <w:rsid w:val="00472FBC"/>
    <w:rsid w:val="004733F6"/>
    <w:rsid w:val="00473692"/>
    <w:rsid w:val="0047387F"/>
    <w:rsid w:val="00474E69"/>
    <w:rsid w:val="00474F35"/>
    <w:rsid w:val="00475EC1"/>
    <w:rsid w:val="00476A04"/>
    <w:rsid w:val="00483E9F"/>
    <w:rsid w:val="00484A84"/>
    <w:rsid w:val="00484BDB"/>
    <w:rsid w:val="00484D0A"/>
    <w:rsid w:val="00485A2C"/>
    <w:rsid w:val="00486478"/>
    <w:rsid w:val="0048733A"/>
    <w:rsid w:val="004903DB"/>
    <w:rsid w:val="0049118A"/>
    <w:rsid w:val="00493911"/>
    <w:rsid w:val="0049613E"/>
    <w:rsid w:val="0049621B"/>
    <w:rsid w:val="004971D6"/>
    <w:rsid w:val="00497890"/>
    <w:rsid w:val="004A0594"/>
    <w:rsid w:val="004A1D19"/>
    <w:rsid w:val="004A2014"/>
    <w:rsid w:val="004A589E"/>
    <w:rsid w:val="004A727A"/>
    <w:rsid w:val="004B40A9"/>
    <w:rsid w:val="004B4654"/>
    <w:rsid w:val="004B6CCA"/>
    <w:rsid w:val="004C0386"/>
    <w:rsid w:val="004C1895"/>
    <w:rsid w:val="004C1F64"/>
    <w:rsid w:val="004C35A0"/>
    <w:rsid w:val="004C36BD"/>
    <w:rsid w:val="004C4601"/>
    <w:rsid w:val="004C4EE5"/>
    <w:rsid w:val="004C5A40"/>
    <w:rsid w:val="004C6D40"/>
    <w:rsid w:val="004D22D1"/>
    <w:rsid w:val="004D2B8E"/>
    <w:rsid w:val="004D6696"/>
    <w:rsid w:val="004E0EFC"/>
    <w:rsid w:val="004E0F68"/>
    <w:rsid w:val="004E2533"/>
    <w:rsid w:val="004E28E9"/>
    <w:rsid w:val="004E6AA8"/>
    <w:rsid w:val="004E7F61"/>
    <w:rsid w:val="004F0C3C"/>
    <w:rsid w:val="004F14F7"/>
    <w:rsid w:val="004F2280"/>
    <w:rsid w:val="004F23BB"/>
    <w:rsid w:val="004F4A2A"/>
    <w:rsid w:val="004F5E52"/>
    <w:rsid w:val="004F63FC"/>
    <w:rsid w:val="004F6DA6"/>
    <w:rsid w:val="004F7D7F"/>
    <w:rsid w:val="005002B2"/>
    <w:rsid w:val="00500911"/>
    <w:rsid w:val="00500C7A"/>
    <w:rsid w:val="005023AE"/>
    <w:rsid w:val="00503012"/>
    <w:rsid w:val="005033F0"/>
    <w:rsid w:val="00503F0E"/>
    <w:rsid w:val="0050454E"/>
    <w:rsid w:val="00505A92"/>
    <w:rsid w:val="00506265"/>
    <w:rsid w:val="005113B8"/>
    <w:rsid w:val="00512B76"/>
    <w:rsid w:val="00513B24"/>
    <w:rsid w:val="005144E6"/>
    <w:rsid w:val="00514B10"/>
    <w:rsid w:val="005153ED"/>
    <w:rsid w:val="00517181"/>
    <w:rsid w:val="00517D27"/>
    <w:rsid w:val="005203F1"/>
    <w:rsid w:val="00521BC3"/>
    <w:rsid w:val="005264E0"/>
    <w:rsid w:val="00526ACA"/>
    <w:rsid w:val="00526ECF"/>
    <w:rsid w:val="0052753F"/>
    <w:rsid w:val="00532081"/>
    <w:rsid w:val="00532589"/>
    <w:rsid w:val="00532ACB"/>
    <w:rsid w:val="00533632"/>
    <w:rsid w:val="00533AF1"/>
    <w:rsid w:val="00534013"/>
    <w:rsid w:val="00535451"/>
    <w:rsid w:val="00535FA8"/>
    <w:rsid w:val="00536577"/>
    <w:rsid w:val="00536B59"/>
    <w:rsid w:val="00540C5C"/>
    <w:rsid w:val="00541E6E"/>
    <w:rsid w:val="0054251F"/>
    <w:rsid w:val="00542ACF"/>
    <w:rsid w:val="005434D9"/>
    <w:rsid w:val="00545C45"/>
    <w:rsid w:val="005474FC"/>
    <w:rsid w:val="005520D8"/>
    <w:rsid w:val="0055375C"/>
    <w:rsid w:val="00553B48"/>
    <w:rsid w:val="005543A3"/>
    <w:rsid w:val="00555CFB"/>
    <w:rsid w:val="00556B7C"/>
    <w:rsid w:val="00556CF1"/>
    <w:rsid w:val="00560AD7"/>
    <w:rsid w:val="00560ECD"/>
    <w:rsid w:val="00562239"/>
    <w:rsid w:val="0056348F"/>
    <w:rsid w:val="00563D39"/>
    <w:rsid w:val="00564DCC"/>
    <w:rsid w:val="00567C0A"/>
    <w:rsid w:val="005709EC"/>
    <w:rsid w:val="00570B91"/>
    <w:rsid w:val="005727A9"/>
    <w:rsid w:val="0057297E"/>
    <w:rsid w:val="005762A7"/>
    <w:rsid w:val="00582115"/>
    <w:rsid w:val="00582FE3"/>
    <w:rsid w:val="00587CEE"/>
    <w:rsid w:val="00587D97"/>
    <w:rsid w:val="005905C0"/>
    <w:rsid w:val="00590F33"/>
    <w:rsid w:val="005916D7"/>
    <w:rsid w:val="00592188"/>
    <w:rsid w:val="00593F31"/>
    <w:rsid w:val="005941C6"/>
    <w:rsid w:val="0059427F"/>
    <w:rsid w:val="0059494F"/>
    <w:rsid w:val="00596E95"/>
    <w:rsid w:val="005A0F77"/>
    <w:rsid w:val="005A270E"/>
    <w:rsid w:val="005A27B8"/>
    <w:rsid w:val="005A290E"/>
    <w:rsid w:val="005A340D"/>
    <w:rsid w:val="005A5BC0"/>
    <w:rsid w:val="005A5D69"/>
    <w:rsid w:val="005A6364"/>
    <w:rsid w:val="005A698C"/>
    <w:rsid w:val="005B2A49"/>
    <w:rsid w:val="005B39B5"/>
    <w:rsid w:val="005B5CCB"/>
    <w:rsid w:val="005C0122"/>
    <w:rsid w:val="005C0CAC"/>
    <w:rsid w:val="005C0DB9"/>
    <w:rsid w:val="005C2425"/>
    <w:rsid w:val="005C3D82"/>
    <w:rsid w:val="005C5ADB"/>
    <w:rsid w:val="005C70D2"/>
    <w:rsid w:val="005D062E"/>
    <w:rsid w:val="005D0884"/>
    <w:rsid w:val="005D0A45"/>
    <w:rsid w:val="005D1F23"/>
    <w:rsid w:val="005D46AD"/>
    <w:rsid w:val="005D4734"/>
    <w:rsid w:val="005D7A1A"/>
    <w:rsid w:val="005D7AC3"/>
    <w:rsid w:val="005E0799"/>
    <w:rsid w:val="005E10F9"/>
    <w:rsid w:val="005E1200"/>
    <w:rsid w:val="005E14BC"/>
    <w:rsid w:val="005E1BAE"/>
    <w:rsid w:val="005E3A13"/>
    <w:rsid w:val="005E3B68"/>
    <w:rsid w:val="005E3DF0"/>
    <w:rsid w:val="005E4368"/>
    <w:rsid w:val="005E486A"/>
    <w:rsid w:val="005E61D9"/>
    <w:rsid w:val="005E6909"/>
    <w:rsid w:val="005E7373"/>
    <w:rsid w:val="005F16BD"/>
    <w:rsid w:val="005F1858"/>
    <w:rsid w:val="005F45EE"/>
    <w:rsid w:val="005F5882"/>
    <w:rsid w:val="005F5A80"/>
    <w:rsid w:val="005F5BF4"/>
    <w:rsid w:val="005F5DC7"/>
    <w:rsid w:val="005F6351"/>
    <w:rsid w:val="005F65EA"/>
    <w:rsid w:val="005F71A0"/>
    <w:rsid w:val="00600066"/>
    <w:rsid w:val="0060018A"/>
    <w:rsid w:val="0060133A"/>
    <w:rsid w:val="00603212"/>
    <w:rsid w:val="00603533"/>
    <w:rsid w:val="00603E98"/>
    <w:rsid w:val="006044FF"/>
    <w:rsid w:val="00606ED6"/>
    <w:rsid w:val="00607CC5"/>
    <w:rsid w:val="006101B0"/>
    <w:rsid w:val="00610F95"/>
    <w:rsid w:val="0061179B"/>
    <w:rsid w:val="006125F9"/>
    <w:rsid w:val="006157BE"/>
    <w:rsid w:val="00616F2E"/>
    <w:rsid w:val="006176B7"/>
    <w:rsid w:val="006201EF"/>
    <w:rsid w:val="00621608"/>
    <w:rsid w:val="00623B14"/>
    <w:rsid w:val="0062521C"/>
    <w:rsid w:val="0063062B"/>
    <w:rsid w:val="00633014"/>
    <w:rsid w:val="006332AE"/>
    <w:rsid w:val="00633824"/>
    <w:rsid w:val="0063437B"/>
    <w:rsid w:val="00636BC1"/>
    <w:rsid w:val="0064017E"/>
    <w:rsid w:val="00640F38"/>
    <w:rsid w:val="00641FC5"/>
    <w:rsid w:val="00644DFC"/>
    <w:rsid w:val="00645710"/>
    <w:rsid w:val="00646A3C"/>
    <w:rsid w:val="00647B81"/>
    <w:rsid w:val="00653DC3"/>
    <w:rsid w:val="00654BB6"/>
    <w:rsid w:val="00654EB0"/>
    <w:rsid w:val="00655DE0"/>
    <w:rsid w:val="00655DFF"/>
    <w:rsid w:val="00655E93"/>
    <w:rsid w:val="0065759A"/>
    <w:rsid w:val="00661AD0"/>
    <w:rsid w:val="00661AF7"/>
    <w:rsid w:val="00664A82"/>
    <w:rsid w:val="00666B9A"/>
    <w:rsid w:val="006672EB"/>
    <w:rsid w:val="006673CA"/>
    <w:rsid w:val="00667FC4"/>
    <w:rsid w:val="00671D53"/>
    <w:rsid w:val="00672952"/>
    <w:rsid w:val="00673C26"/>
    <w:rsid w:val="00674DE5"/>
    <w:rsid w:val="0067513D"/>
    <w:rsid w:val="00677546"/>
    <w:rsid w:val="00677ACA"/>
    <w:rsid w:val="006807AC"/>
    <w:rsid w:val="006812AF"/>
    <w:rsid w:val="0068327D"/>
    <w:rsid w:val="006833CF"/>
    <w:rsid w:val="00684EF0"/>
    <w:rsid w:val="00686440"/>
    <w:rsid w:val="006864AD"/>
    <w:rsid w:val="006878CA"/>
    <w:rsid w:val="00687BA5"/>
    <w:rsid w:val="00691278"/>
    <w:rsid w:val="00691534"/>
    <w:rsid w:val="00691698"/>
    <w:rsid w:val="006927ED"/>
    <w:rsid w:val="00693880"/>
    <w:rsid w:val="00693983"/>
    <w:rsid w:val="00694AF0"/>
    <w:rsid w:val="00694CA6"/>
    <w:rsid w:val="00695BC5"/>
    <w:rsid w:val="00696546"/>
    <w:rsid w:val="006A2211"/>
    <w:rsid w:val="006A26D2"/>
    <w:rsid w:val="006A2A9C"/>
    <w:rsid w:val="006A3D25"/>
    <w:rsid w:val="006A4686"/>
    <w:rsid w:val="006A598A"/>
    <w:rsid w:val="006A760B"/>
    <w:rsid w:val="006B0E9E"/>
    <w:rsid w:val="006B0FBD"/>
    <w:rsid w:val="006B1608"/>
    <w:rsid w:val="006B2F69"/>
    <w:rsid w:val="006B486D"/>
    <w:rsid w:val="006B5AE4"/>
    <w:rsid w:val="006B5DD8"/>
    <w:rsid w:val="006B6B3E"/>
    <w:rsid w:val="006B776D"/>
    <w:rsid w:val="006B7A4B"/>
    <w:rsid w:val="006B7BF8"/>
    <w:rsid w:val="006C1180"/>
    <w:rsid w:val="006C197A"/>
    <w:rsid w:val="006C4714"/>
    <w:rsid w:val="006C58DD"/>
    <w:rsid w:val="006C5B7D"/>
    <w:rsid w:val="006C7B03"/>
    <w:rsid w:val="006C7F3D"/>
    <w:rsid w:val="006D1507"/>
    <w:rsid w:val="006D2376"/>
    <w:rsid w:val="006D2E83"/>
    <w:rsid w:val="006D3521"/>
    <w:rsid w:val="006D396D"/>
    <w:rsid w:val="006D4054"/>
    <w:rsid w:val="006D7085"/>
    <w:rsid w:val="006E02EC"/>
    <w:rsid w:val="006E0618"/>
    <w:rsid w:val="006E0E9E"/>
    <w:rsid w:val="006E108F"/>
    <w:rsid w:val="006E1FDE"/>
    <w:rsid w:val="006E3C4F"/>
    <w:rsid w:val="006E3F9F"/>
    <w:rsid w:val="006E6643"/>
    <w:rsid w:val="006E6B26"/>
    <w:rsid w:val="006E6F41"/>
    <w:rsid w:val="006E73E6"/>
    <w:rsid w:val="006F033B"/>
    <w:rsid w:val="006F3AD8"/>
    <w:rsid w:val="006F7092"/>
    <w:rsid w:val="006F7F8D"/>
    <w:rsid w:val="00700242"/>
    <w:rsid w:val="00700784"/>
    <w:rsid w:val="00701A7A"/>
    <w:rsid w:val="00702EDE"/>
    <w:rsid w:val="00702F00"/>
    <w:rsid w:val="00703131"/>
    <w:rsid w:val="00704221"/>
    <w:rsid w:val="00710104"/>
    <w:rsid w:val="007103C0"/>
    <w:rsid w:val="007108CA"/>
    <w:rsid w:val="0071120B"/>
    <w:rsid w:val="00712524"/>
    <w:rsid w:val="00712992"/>
    <w:rsid w:val="00713004"/>
    <w:rsid w:val="0071397B"/>
    <w:rsid w:val="00720E0F"/>
    <w:rsid w:val="007211B1"/>
    <w:rsid w:val="0072237C"/>
    <w:rsid w:val="007242FE"/>
    <w:rsid w:val="007267B0"/>
    <w:rsid w:val="007277DA"/>
    <w:rsid w:val="00730937"/>
    <w:rsid w:val="00730A7C"/>
    <w:rsid w:val="00731D27"/>
    <w:rsid w:val="00732017"/>
    <w:rsid w:val="007334FB"/>
    <w:rsid w:val="007345AA"/>
    <w:rsid w:val="0073786E"/>
    <w:rsid w:val="007412AF"/>
    <w:rsid w:val="0074140A"/>
    <w:rsid w:val="0074366C"/>
    <w:rsid w:val="0074372C"/>
    <w:rsid w:val="00743C5A"/>
    <w:rsid w:val="007444CA"/>
    <w:rsid w:val="007451CA"/>
    <w:rsid w:val="0074545E"/>
    <w:rsid w:val="00746187"/>
    <w:rsid w:val="00747AED"/>
    <w:rsid w:val="00750802"/>
    <w:rsid w:val="00750D5A"/>
    <w:rsid w:val="0075187A"/>
    <w:rsid w:val="0075229E"/>
    <w:rsid w:val="007563C2"/>
    <w:rsid w:val="0075662E"/>
    <w:rsid w:val="007569B1"/>
    <w:rsid w:val="00757330"/>
    <w:rsid w:val="00757E97"/>
    <w:rsid w:val="007607F2"/>
    <w:rsid w:val="007612FC"/>
    <w:rsid w:val="0076254F"/>
    <w:rsid w:val="00764E18"/>
    <w:rsid w:val="00767044"/>
    <w:rsid w:val="00767CF3"/>
    <w:rsid w:val="00770616"/>
    <w:rsid w:val="00771934"/>
    <w:rsid w:val="00771CE1"/>
    <w:rsid w:val="007726E7"/>
    <w:rsid w:val="00773E54"/>
    <w:rsid w:val="00774E1B"/>
    <w:rsid w:val="00776A9F"/>
    <w:rsid w:val="007801F5"/>
    <w:rsid w:val="00781325"/>
    <w:rsid w:val="00783CA4"/>
    <w:rsid w:val="007842FB"/>
    <w:rsid w:val="00785498"/>
    <w:rsid w:val="00786124"/>
    <w:rsid w:val="00786C18"/>
    <w:rsid w:val="0079052D"/>
    <w:rsid w:val="00792C4E"/>
    <w:rsid w:val="00794197"/>
    <w:rsid w:val="0079514B"/>
    <w:rsid w:val="00795252"/>
    <w:rsid w:val="00796AA5"/>
    <w:rsid w:val="00797A5E"/>
    <w:rsid w:val="007A1D3B"/>
    <w:rsid w:val="007A230B"/>
    <w:rsid w:val="007A25B1"/>
    <w:rsid w:val="007A2DC1"/>
    <w:rsid w:val="007A40E9"/>
    <w:rsid w:val="007A40F8"/>
    <w:rsid w:val="007A5035"/>
    <w:rsid w:val="007B1639"/>
    <w:rsid w:val="007B2316"/>
    <w:rsid w:val="007B30A8"/>
    <w:rsid w:val="007B390B"/>
    <w:rsid w:val="007B5572"/>
    <w:rsid w:val="007B7C34"/>
    <w:rsid w:val="007B7F29"/>
    <w:rsid w:val="007C095A"/>
    <w:rsid w:val="007C17C5"/>
    <w:rsid w:val="007C1EE2"/>
    <w:rsid w:val="007C3D47"/>
    <w:rsid w:val="007C4F47"/>
    <w:rsid w:val="007C7209"/>
    <w:rsid w:val="007D0869"/>
    <w:rsid w:val="007D14C4"/>
    <w:rsid w:val="007D2766"/>
    <w:rsid w:val="007D2802"/>
    <w:rsid w:val="007D3319"/>
    <w:rsid w:val="007D335D"/>
    <w:rsid w:val="007D605C"/>
    <w:rsid w:val="007E2A81"/>
    <w:rsid w:val="007E3314"/>
    <w:rsid w:val="007E3514"/>
    <w:rsid w:val="007E35F1"/>
    <w:rsid w:val="007E370E"/>
    <w:rsid w:val="007E3EF6"/>
    <w:rsid w:val="007E48EE"/>
    <w:rsid w:val="007E4B03"/>
    <w:rsid w:val="007E5B67"/>
    <w:rsid w:val="007E5E1A"/>
    <w:rsid w:val="007F031D"/>
    <w:rsid w:val="007F0A45"/>
    <w:rsid w:val="007F2DFF"/>
    <w:rsid w:val="007F324B"/>
    <w:rsid w:val="007F3F55"/>
    <w:rsid w:val="007F498E"/>
    <w:rsid w:val="007F61B8"/>
    <w:rsid w:val="007F6ECB"/>
    <w:rsid w:val="00800230"/>
    <w:rsid w:val="00800B36"/>
    <w:rsid w:val="00803031"/>
    <w:rsid w:val="0080553C"/>
    <w:rsid w:val="00805674"/>
    <w:rsid w:val="00805B46"/>
    <w:rsid w:val="00805DB4"/>
    <w:rsid w:val="008070E0"/>
    <w:rsid w:val="00807599"/>
    <w:rsid w:val="00807F86"/>
    <w:rsid w:val="00811AB9"/>
    <w:rsid w:val="00813252"/>
    <w:rsid w:val="00816521"/>
    <w:rsid w:val="00817C1F"/>
    <w:rsid w:val="00820004"/>
    <w:rsid w:val="00820919"/>
    <w:rsid w:val="00821EEA"/>
    <w:rsid w:val="0082323F"/>
    <w:rsid w:val="00823593"/>
    <w:rsid w:val="008238A0"/>
    <w:rsid w:val="00825654"/>
    <w:rsid w:val="00825DC2"/>
    <w:rsid w:val="00826831"/>
    <w:rsid w:val="008275E4"/>
    <w:rsid w:val="00830C58"/>
    <w:rsid w:val="00832059"/>
    <w:rsid w:val="00832C87"/>
    <w:rsid w:val="00832EC0"/>
    <w:rsid w:val="008333C7"/>
    <w:rsid w:val="00834AD3"/>
    <w:rsid w:val="00835030"/>
    <w:rsid w:val="00835F5A"/>
    <w:rsid w:val="00840132"/>
    <w:rsid w:val="00843795"/>
    <w:rsid w:val="00844FD6"/>
    <w:rsid w:val="0084790E"/>
    <w:rsid w:val="00847F0F"/>
    <w:rsid w:val="00850B7B"/>
    <w:rsid w:val="00852032"/>
    <w:rsid w:val="00852448"/>
    <w:rsid w:val="00854AB8"/>
    <w:rsid w:val="00857854"/>
    <w:rsid w:val="00857A67"/>
    <w:rsid w:val="00860AF2"/>
    <w:rsid w:val="00862648"/>
    <w:rsid w:val="00865932"/>
    <w:rsid w:val="00875B29"/>
    <w:rsid w:val="00876862"/>
    <w:rsid w:val="00877677"/>
    <w:rsid w:val="00877F68"/>
    <w:rsid w:val="00877F6C"/>
    <w:rsid w:val="00880351"/>
    <w:rsid w:val="0088179D"/>
    <w:rsid w:val="0088258A"/>
    <w:rsid w:val="00882702"/>
    <w:rsid w:val="00883C61"/>
    <w:rsid w:val="00885765"/>
    <w:rsid w:val="00886332"/>
    <w:rsid w:val="0089063B"/>
    <w:rsid w:val="00890B18"/>
    <w:rsid w:val="008916B3"/>
    <w:rsid w:val="008925F0"/>
    <w:rsid w:val="0089269D"/>
    <w:rsid w:val="0089448A"/>
    <w:rsid w:val="00894C23"/>
    <w:rsid w:val="00897877"/>
    <w:rsid w:val="008A07C7"/>
    <w:rsid w:val="008A26D9"/>
    <w:rsid w:val="008A7136"/>
    <w:rsid w:val="008A7266"/>
    <w:rsid w:val="008A7B5B"/>
    <w:rsid w:val="008B0BC7"/>
    <w:rsid w:val="008B0D98"/>
    <w:rsid w:val="008B12D2"/>
    <w:rsid w:val="008B1B94"/>
    <w:rsid w:val="008B1DFC"/>
    <w:rsid w:val="008B4875"/>
    <w:rsid w:val="008B49CF"/>
    <w:rsid w:val="008C084E"/>
    <w:rsid w:val="008C0C29"/>
    <w:rsid w:val="008C1EF6"/>
    <w:rsid w:val="008C4BDF"/>
    <w:rsid w:val="008C57D8"/>
    <w:rsid w:val="008D02DA"/>
    <w:rsid w:val="008D3814"/>
    <w:rsid w:val="008D45D1"/>
    <w:rsid w:val="008D545B"/>
    <w:rsid w:val="008D666C"/>
    <w:rsid w:val="008D76BC"/>
    <w:rsid w:val="008D771F"/>
    <w:rsid w:val="008D78D4"/>
    <w:rsid w:val="008D7929"/>
    <w:rsid w:val="008E0B91"/>
    <w:rsid w:val="008E2B6A"/>
    <w:rsid w:val="008E2D5E"/>
    <w:rsid w:val="008E44D8"/>
    <w:rsid w:val="008E5823"/>
    <w:rsid w:val="008E5F46"/>
    <w:rsid w:val="008E6133"/>
    <w:rsid w:val="008E6641"/>
    <w:rsid w:val="008E7DBA"/>
    <w:rsid w:val="008F0829"/>
    <w:rsid w:val="008F2102"/>
    <w:rsid w:val="008F3638"/>
    <w:rsid w:val="008F4127"/>
    <w:rsid w:val="008F4441"/>
    <w:rsid w:val="008F6B20"/>
    <w:rsid w:val="008F6F31"/>
    <w:rsid w:val="008F6FE7"/>
    <w:rsid w:val="008F74DF"/>
    <w:rsid w:val="00902274"/>
    <w:rsid w:val="00903C6B"/>
    <w:rsid w:val="00904856"/>
    <w:rsid w:val="009049E5"/>
    <w:rsid w:val="009051B5"/>
    <w:rsid w:val="009100BE"/>
    <w:rsid w:val="00910513"/>
    <w:rsid w:val="00910BD7"/>
    <w:rsid w:val="00910D98"/>
    <w:rsid w:val="00911637"/>
    <w:rsid w:val="0091181B"/>
    <w:rsid w:val="009122F5"/>
    <w:rsid w:val="009127BA"/>
    <w:rsid w:val="00912AEB"/>
    <w:rsid w:val="00912D1E"/>
    <w:rsid w:val="00912F81"/>
    <w:rsid w:val="00914898"/>
    <w:rsid w:val="00916128"/>
    <w:rsid w:val="00920AAE"/>
    <w:rsid w:val="009227A6"/>
    <w:rsid w:val="0092411B"/>
    <w:rsid w:val="00926194"/>
    <w:rsid w:val="00926C2D"/>
    <w:rsid w:val="009322FC"/>
    <w:rsid w:val="00932FAF"/>
    <w:rsid w:val="009335C4"/>
    <w:rsid w:val="00933EC1"/>
    <w:rsid w:val="0093598F"/>
    <w:rsid w:val="00935A66"/>
    <w:rsid w:val="0093600E"/>
    <w:rsid w:val="00937900"/>
    <w:rsid w:val="009446AD"/>
    <w:rsid w:val="009454E6"/>
    <w:rsid w:val="00946AA1"/>
    <w:rsid w:val="00947399"/>
    <w:rsid w:val="00950E57"/>
    <w:rsid w:val="009523CA"/>
    <w:rsid w:val="009530DB"/>
    <w:rsid w:val="009534AF"/>
    <w:rsid w:val="00953676"/>
    <w:rsid w:val="00953A7E"/>
    <w:rsid w:val="00955227"/>
    <w:rsid w:val="00956F30"/>
    <w:rsid w:val="00962B00"/>
    <w:rsid w:val="0096312D"/>
    <w:rsid w:val="009634BD"/>
    <w:rsid w:val="00963EC7"/>
    <w:rsid w:val="00964199"/>
    <w:rsid w:val="0096421F"/>
    <w:rsid w:val="0096578E"/>
    <w:rsid w:val="009659F5"/>
    <w:rsid w:val="00966C9A"/>
    <w:rsid w:val="009701FA"/>
    <w:rsid w:val="009705EE"/>
    <w:rsid w:val="009755A5"/>
    <w:rsid w:val="00977927"/>
    <w:rsid w:val="0098135C"/>
    <w:rsid w:val="0098156A"/>
    <w:rsid w:val="009817DD"/>
    <w:rsid w:val="00981825"/>
    <w:rsid w:val="0098341A"/>
    <w:rsid w:val="00984503"/>
    <w:rsid w:val="00984899"/>
    <w:rsid w:val="00990098"/>
    <w:rsid w:val="00991BAC"/>
    <w:rsid w:val="00991C67"/>
    <w:rsid w:val="00992D2A"/>
    <w:rsid w:val="00993806"/>
    <w:rsid w:val="00994141"/>
    <w:rsid w:val="009A0E52"/>
    <w:rsid w:val="009A4D50"/>
    <w:rsid w:val="009A6EA0"/>
    <w:rsid w:val="009A7B28"/>
    <w:rsid w:val="009B08EB"/>
    <w:rsid w:val="009B1EE2"/>
    <w:rsid w:val="009B47EB"/>
    <w:rsid w:val="009B49D8"/>
    <w:rsid w:val="009B5AB0"/>
    <w:rsid w:val="009B62C9"/>
    <w:rsid w:val="009C0FBA"/>
    <w:rsid w:val="009C1335"/>
    <w:rsid w:val="009C1464"/>
    <w:rsid w:val="009C1AB2"/>
    <w:rsid w:val="009C3534"/>
    <w:rsid w:val="009C376C"/>
    <w:rsid w:val="009C48FA"/>
    <w:rsid w:val="009C7251"/>
    <w:rsid w:val="009D0B42"/>
    <w:rsid w:val="009D1339"/>
    <w:rsid w:val="009D34BD"/>
    <w:rsid w:val="009D4048"/>
    <w:rsid w:val="009D4201"/>
    <w:rsid w:val="009D6545"/>
    <w:rsid w:val="009D6B22"/>
    <w:rsid w:val="009E1288"/>
    <w:rsid w:val="009E1855"/>
    <w:rsid w:val="009E2E91"/>
    <w:rsid w:val="009E5075"/>
    <w:rsid w:val="009E5A63"/>
    <w:rsid w:val="009E64A8"/>
    <w:rsid w:val="009E7D31"/>
    <w:rsid w:val="009F2F20"/>
    <w:rsid w:val="009F31CE"/>
    <w:rsid w:val="009F4EF4"/>
    <w:rsid w:val="009F6284"/>
    <w:rsid w:val="009F65BA"/>
    <w:rsid w:val="009F684D"/>
    <w:rsid w:val="009F77CE"/>
    <w:rsid w:val="009F7EDD"/>
    <w:rsid w:val="00A01773"/>
    <w:rsid w:val="00A01B40"/>
    <w:rsid w:val="00A01D9D"/>
    <w:rsid w:val="00A03460"/>
    <w:rsid w:val="00A0494B"/>
    <w:rsid w:val="00A0570C"/>
    <w:rsid w:val="00A07EDA"/>
    <w:rsid w:val="00A104D3"/>
    <w:rsid w:val="00A11395"/>
    <w:rsid w:val="00A1209F"/>
    <w:rsid w:val="00A13299"/>
    <w:rsid w:val="00A139F5"/>
    <w:rsid w:val="00A14DB5"/>
    <w:rsid w:val="00A1510A"/>
    <w:rsid w:val="00A1674B"/>
    <w:rsid w:val="00A17167"/>
    <w:rsid w:val="00A20C7C"/>
    <w:rsid w:val="00A21DC8"/>
    <w:rsid w:val="00A225A1"/>
    <w:rsid w:val="00A23FF2"/>
    <w:rsid w:val="00A24133"/>
    <w:rsid w:val="00A252D5"/>
    <w:rsid w:val="00A25C2D"/>
    <w:rsid w:val="00A26325"/>
    <w:rsid w:val="00A31686"/>
    <w:rsid w:val="00A32E16"/>
    <w:rsid w:val="00A34165"/>
    <w:rsid w:val="00A34739"/>
    <w:rsid w:val="00A365F4"/>
    <w:rsid w:val="00A4235E"/>
    <w:rsid w:val="00A4391F"/>
    <w:rsid w:val="00A46DE2"/>
    <w:rsid w:val="00A47830"/>
    <w:rsid w:val="00A47D80"/>
    <w:rsid w:val="00A518C1"/>
    <w:rsid w:val="00A51B4D"/>
    <w:rsid w:val="00A51B83"/>
    <w:rsid w:val="00A53132"/>
    <w:rsid w:val="00A5450F"/>
    <w:rsid w:val="00A557C6"/>
    <w:rsid w:val="00A55BF1"/>
    <w:rsid w:val="00A563F2"/>
    <w:rsid w:val="00A5665B"/>
    <w:rsid w:val="00A566E8"/>
    <w:rsid w:val="00A6227F"/>
    <w:rsid w:val="00A6275C"/>
    <w:rsid w:val="00A62EA3"/>
    <w:rsid w:val="00A6435F"/>
    <w:rsid w:val="00A64A56"/>
    <w:rsid w:val="00A658EA"/>
    <w:rsid w:val="00A66347"/>
    <w:rsid w:val="00A66A6D"/>
    <w:rsid w:val="00A66CA2"/>
    <w:rsid w:val="00A674AB"/>
    <w:rsid w:val="00A70629"/>
    <w:rsid w:val="00A717DA"/>
    <w:rsid w:val="00A71962"/>
    <w:rsid w:val="00A72BFD"/>
    <w:rsid w:val="00A7392B"/>
    <w:rsid w:val="00A743A6"/>
    <w:rsid w:val="00A74B57"/>
    <w:rsid w:val="00A75C5E"/>
    <w:rsid w:val="00A75CB5"/>
    <w:rsid w:val="00A75E6B"/>
    <w:rsid w:val="00A81071"/>
    <w:rsid w:val="00A810F9"/>
    <w:rsid w:val="00A81184"/>
    <w:rsid w:val="00A81264"/>
    <w:rsid w:val="00A8137C"/>
    <w:rsid w:val="00A82C3D"/>
    <w:rsid w:val="00A82D31"/>
    <w:rsid w:val="00A85E7E"/>
    <w:rsid w:val="00A86206"/>
    <w:rsid w:val="00A863FC"/>
    <w:rsid w:val="00A86ECC"/>
    <w:rsid w:val="00A86FCC"/>
    <w:rsid w:val="00A87A0C"/>
    <w:rsid w:val="00A90A6D"/>
    <w:rsid w:val="00A9132D"/>
    <w:rsid w:val="00A91617"/>
    <w:rsid w:val="00A92921"/>
    <w:rsid w:val="00A93DE6"/>
    <w:rsid w:val="00A95E09"/>
    <w:rsid w:val="00A96530"/>
    <w:rsid w:val="00A9693B"/>
    <w:rsid w:val="00A971E5"/>
    <w:rsid w:val="00A97C33"/>
    <w:rsid w:val="00A97DD8"/>
    <w:rsid w:val="00AA0302"/>
    <w:rsid w:val="00AA3C45"/>
    <w:rsid w:val="00AA4577"/>
    <w:rsid w:val="00AA5597"/>
    <w:rsid w:val="00AA5887"/>
    <w:rsid w:val="00AA6296"/>
    <w:rsid w:val="00AA6B49"/>
    <w:rsid w:val="00AA710D"/>
    <w:rsid w:val="00AB0E30"/>
    <w:rsid w:val="00AB40D7"/>
    <w:rsid w:val="00AB40DC"/>
    <w:rsid w:val="00AB4607"/>
    <w:rsid w:val="00AB58E2"/>
    <w:rsid w:val="00AB64F3"/>
    <w:rsid w:val="00AB6D25"/>
    <w:rsid w:val="00AC1924"/>
    <w:rsid w:val="00AC2F00"/>
    <w:rsid w:val="00AC4C1C"/>
    <w:rsid w:val="00AC6834"/>
    <w:rsid w:val="00AD0911"/>
    <w:rsid w:val="00AD0E56"/>
    <w:rsid w:val="00AD2039"/>
    <w:rsid w:val="00AD2788"/>
    <w:rsid w:val="00AD3771"/>
    <w:rsid w:val="00AD4254"/>
    <w:rsid w:val="00AD540A"/>
    <w:rsid w:val="00AD5B0C"/>
    <w:rsid w:val="00AD73E4"/>
    <w:rsid w:val="00AD78EF"/>
    <w:rsid w:val="00AE229B"/>
    <w:rsid w:val="00AE24C2"/>
    <w:rsid w:val="00AE2C5B"/>
    <w:rsid w:val="00AE2D4B"/>
    <w:rsid w:val="00AE4F99"/>
    <w:rsid w:val="00AE5856"/>
    <w:rsid w:val="00AF0A54"/>
    <w:rsid w:val="00AF5380"/>
    <w:rsid w:val="00AF718A"/>
    <w:rsid w:val="00B0047F"/>
    <w:rsid w:val="00B00E0E"/>
    <w:rsid w:val="00B0133A"/>
    <w:rsid w:val="00B01E2E"/>
    <w:rsid w:val="00B02473"/>
    <w:rsid w:val="00B07CCD"/>
    <w:rsid w:val="00B11B69"/>
    <w:rsid w:val="00B13571"/>
    <w:rsid w:val="00B142AD"/>
    <w:rsid w:val="00B14952"/>
    <w:rsid w:val="00B16871"/>
    <w:rsid w:val="00B202F1"/>
    <w:rsid w:val="00B20A28"/>
    <w:rsid w:val="00B20FAE"/>
    <w:rsid w:val="00B21119"/>
    <w:rsid w:val="00B2173D"/>
    <w:rsid w:val="00B229DF"/>
    <w:rsid w:val="00B23FFB"/>
    <w:rsid w:val="00B25B45"/>
    <w:rsid w:val="00B26830"/>
    <w:rsid w:val="00B31339"/>
    <w:rsid w:val="00B31E5A"/>
    <w:rsid w:val="00B31F14"/>
    <w:rsid w:val="00B3393A"/>
    <w:rsid w:val="00B34BD8"/>
    <w:rsid w:val="00B35F26"/>
    <w:rsid w:val="00B3616A"/>
    <w:rsid w:val="00B42B1A"/>
    <w:rsid w:val="00B436B3"/>
    <w:rsid w:val="00B437C0"/>
    <w:rsid w:val="00B43813"/>
    <w:rsid w:val="00B45FB2"/>
    <w:rsid w:val="00B47359"/>
    <w:rsid w:val="00B475FB"/>
    <w:rsid w:val="00B50BBB"/>
    <w:rsid w:val="00B51A5B"/>
    <w:rsid w:val="00B53561"/>
    <w:rsid w:val="00B64A58"/>
    <w:rsid w:val="00B6509B"/>
    <w:rsid w:val="00B653AB"/>
    <w:rsid w:val="00B659A0"/>
    <w:rsid w:val="00B65F9E"/>
    <w:rsid w:val="00B66B19"/>
    <w:rsid w:val="00B674C3"/>
    <w:rsid w:val="00B677BB"/>
    <w:rsid w:val="00B67BB6"/>
    <w:rsid w:val="00B7179D"/>
    <w:rsid w:val="00B731E5"/>
    <w:rsid w:val="00B7518C"/>
    <w:rsid w:val="00B802F0"/>
    <w:rsid w:val="00B80CA6"/>
    <w:rsid w:val="00B82F03"/>
    <w:rsid w:val="00B831E9"/>
    <w:rsid w:val="00B833B3"/>
    <w:rsid w:val="00B849D7"/>
    <w:rsid w:val="00B8780C"/>
    <w:rsid w:val="00B90E12"/>
    <w:rsid w:val="00B914E9"/>
    <w:rsid w:val="00B919AC"/>
    <w:rsid w:val="00B94257"/>
    <w:rsid w:val="00B9461B"/>
    <w:rsid w:val="00B956EE"/>
    <w:rsid w:val="00B973D3"/>
    <w:rsid w:val="00BA069C"/>
    <w:rsid w:val="00BA2BA1"/>
    <w:rsid w:val="00BA3447"/>
    <w:rsid w:val="00BA3562"/>
    <w:rsid w:val="00BA3888"/>
    <w:rsid w:val="00BA39F0"/>
    <w:rsid w:val="00BA44FE"/>
    <w:rsid w:val="00BA5C61"/>
    <w:rsid w:val="00BA66E2"/>
    <w:rsid w:val="00BA73C9"/>
    <w:rsid w:val="00BB01A7"/>
    <w:rsid w:val="00BB3626"/>
    <w:rsid w:val="00BB4F09"/>
    <w:rsid w:val="00BB54B5"/>
    <w:rsid w:val="00BB7040"/>
    <w:rsid w:val="00BC038A"/>
    <w:rsid w:val="00BC0BFD"/>
    <w:rsid w:val="00BC1896"/>
    <w:rsid w:val="00BD3CC1"/>
    <w:rsid w:val="00BD4E33"/>
    <w:rsid w:val="00BD6D6B"/>
    <w:rsid w:val="00BE087F"/>
    <w:rsid w:val="00BE0FDA"/>
    <w:rsid w:val="00BE1745"/>
    <w:rsid w:val="00BE1D84"/>
    <w:rsid w:val="00BE445F"/>
    <w:rsid w:val="00BE5825"/>
    <w:rsid w:val="00BE6060"/>
    <w:rsid w:val="00BE6883"/>
    <w:rsid w:val="00BF0AD5"/>
    <w:rsid w:val="00BF2CDF"/>
    <w:rsid w:val="00BF3348"/>
    <w:rsid w:val="00BF45B2"/>
    <w:rsid w:val="00BF503C"/>
    <w:rsid w:val="00BF5779"/>
    <w:rsid w:val="00BF6318"/>
    <w:rsid w:val="00BF6EAF"/>
    <w:rsid w:val="00C00A60"/>
    <w:rsid w:val="00C0297F"/>
    <w:rsid w:val="00C030DE"/>
    <w:rsid w:val="00C04B57"/>
    <w:rsid w:val="00C04FAF"/>
    <w:rsid w:val="00C051A8"/>
    <w:rsid w:val="00C05540"/>
    <w:rsid w:val="00C06584"/>
    <w:rsid w:val="00C117A3"/>
    <w:rsid w:val="00C11C9A"/>
    <w:rsid w:val="00C11D8D"/>
    <w:rsid w:val="00C12935"/>
    <w:rsid w:val="00C1597A"/>
    <w:rsid w:val="00C16887"/>
    <w:rsid w:val="00C17716"/>
    <w:rsid w:val="00C20D66"/>
    <w:rsid w:val="00C22105"/>
    <w:rsid w:val="00C23092"/>
    <w:rsid w:val="00C244B6"/>
    <w:rsid w:val="00C25B83"/>
    <w:rsid w:val="00C27BF1"/>
    <w:rsid w:val="00C318E5"/>
    <w:rsid w:val="00C31A9F"/>
    <w:rsid w:val="00C33188"/>
    <w:rsid w:val="00C33930"/>
    <w:rsid w:val="00C343FA"/>
    <w:rsid w:val="00C34507"/>
    <w:rsid w:val="00C35702"/>
    <w:rsid w:val="00C35E8E"/>
    <w:rsid w:val="00C3702F"/>
    <w:rsid w:val="00C4500A"/>
    <w:rsid w:val="00C45C79"/>
    <w:rsid w:val="00C45E6B"/>
    <w:rsid w:val="00C46481"/>
    <w:rsid w:val="00C56626"/>
    <w:rsid w:val="00C60504"/>
    <w:rsid w:val="00C60991"/>
    <w:rsid w:val="00C61546"/>
    <w:rsid w:val="00C62238"/>
    <w:rsid w:val="00C625CE"/>
    <w:rsid w:val="00C62FE8"/>
    <w:rsid w:val="00C64A37"/>
    <w:rsid w:val="00C65B26"/>
    <w:rsid w:val="00C70466"/>
    <w:rsid w:val="00C71093"/>
    <w:rsid w:val="00C7158E"/>
    <w:rsid w:val="00C719F4"/>
    <w:rsid w:val="00C71EF3"/>
    <w:rsid w:val="00C7250B"/>
    <w:rsid w:val="00C7346B"/>
    <w:rsid w:val="00C73743"/>
    <w:rsid w:val="00C74E23"/>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A04"/>
    <w:rsid w:val="00CA07D3"/>
    <w:rsid w:val="00CA107B"/>
    <w:rsid w:val="00CA20D0"/>
    <w:rsid w:val="00CA2187"/>
    <w:rsid w:val="00CA2E1B"/>
    <w:rsid w:val="00CA484D"/>
    <w:rsid w:val="00CA4FB6"/>
    <w:rsid w:val="00CA784C"/>
    <w:rsid w:val="00CB0BF0"/>
    <w:rsid w:val="00CB27EA"/>
    <w:rsid w:val="00CB2E56"/>
    <w:rsid w:val="00CB2F90"/>
    <w:rsid w:val="00CB39A0"/>
    <w:rsid w:val="00CB3D08"/>
    <w:rsid w:val="00CB48C2"/>
    <w:rsid w:val="00CB54C6"/>
    <w:rsid w:val="00CB6AD4"/>
    <w:rsid w:val="00CC12B7"/>
    <w:rsid w:val="00CC1A2E"/>
    <w:rsid w:val="00CC2559"/>
    <w:rsid w:val="00CC28FC"/>
    <w:rsid w:val="00CC33E4"/>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272C"/>
    <w:rsid w:val="00CE32FF"/>
    <w:rsid w:val="00CE44E3"/>
    <w:rsid w:val="00CE60BB"/>
    <w:rsid w:val="00CE6100"/>
    <w:rsid w:val="00CE6133"/>
    <w:rsid w:val="00CE79A9"/>
    <w:rsid w:val="00CE7E4E"/>
    <w:rsid w:val="00CE7F54"/>
    <w:rsid w:val="00CF1496"/>
    <w:rsid w:val="00CF18EE"/>
    <w:rsid w:val="00CF30BD"/>
    <w:rsid w:val="00CF380C"/>
    <w:rsid w:val="00CF4099"/>
    <w:rsid w:val="00CF5AB6"/>
    <w:rsid w:val="00CF5EE7"/>
    <w:rsid w:val="00CF68DB"/>
    <w:rsid w:val="00D00796"/>
    <w:rsid w:val="00D031C9"/>
    <w:rsid w:val="00D0586C"/>
    <w:rsid w:val="00D05A71"/>
    <w:rsid w:val="00D073C8"/>
    <w:rsid w:val="00D07D97"/>
    <w:rsid w:val="00D10C12"/>
    <w:rsid w:val="00D1172A"/>
    <w:rsid w:val="00D122A3"/>
    <w:rsid w:val="00D12A5A"/>
    <w:rsid w:val="00D16022"/>
    <w:rsid w:val="00D16B8B"/>
    <w:rsid w:val="00D176FB"/>
    <w:rsid w:val="00D17A43"/>
    <w:rsid w:val="00D17B6A"/>
    <w:rsid w:val="00D21C1B"/>
    <w:rsid w:val="00D23CD1"/>
    <w:rsid w:val="00D261A2"/>
    <w:rsid w:val="00D267F8"/>
    <w:rsid w:val="00D31F59"/>
    <w:rsid w:val="00D32F14"/>
    <w:rsid w:val="00D364EB"/>
    <w:rsid w:val="00D369B5"/>
    <w:rsid w:val="00D3779C"/>
    <w:rsid w:val="00D40644"/>
    <w:rsid w:val="00D420B3"/>
    <w:rsid w:val="00D43267"/>
    <w:rsid w:val="00D45FF5"/>
    <w:rsid w:val="00D51289"/>
    <w:rsid w:val="00D52205"/>
    <w:rsid w:val="00D5222F"/>
    <w:rsid w:val="00D5347A"/>
    <w:rsid w:val="00D54F13"/>
    <w:rsid w:val="00D56854"/>
    <w:rsid w:val="00D57735"/>
    <w:rsid w:val="00D616D2"/>
    <w:rsid w:val="00D627D5"/>
    <w:rsid w:val="00D63B5F"/>
    <w:rsid w:val="00D644F2"/>
    <w:rsid w:val="00D64CA0"/>
    <w:rsid w:val="00D67790"/>
    <w:rsid w:val="00D70909"/>
    <w:rsid w:val="00D70EF7"/>
    <w:rsid w:val="00D75696"/>
    <w:rsid w:val="00D7734E"/>
    <w:rsid w:val="00D817AB"/>
    <w:rsid w:val="00D8397C"/>
    <w:rsid w:val="00D83C97"/>
    <w:rsid w:val="00D84867"/>
    <w:rsid w:val="00D84CE1"/>
    <w:rsid w:val="00D85423"/>
    <w:rsid w:val="00D85689"/>
    <w:rsid w:val="00D860C1"/>
    <w:rsid w:val="00D91373"/>
    <w:rsid w:val="00D93E1F"/>
    <w:rsid w:val="00D94E4C"/>
    <w:rsid w:val="00D94EED"/>
    <w:rsid w:val="00D951C3"/>
    <w:rsid w:val="00D96026"/>
    <w:rsid w:val="00D9683D"/>
    <w:rsid w:val="00D972F6"/>
    <w:rsid w:val="00DA331D"/>
    <w:rsid w:val="00DA3801"/>
    <w:rsid w:val="00DA43E2"/>
    <w:rsid w:val="00DA5417"/>
    <w:rsid w:val="00DA5502"/>
    <w:rsid w:val="00DA624C"/>
    <w:rsid w:val="00DA66DE"/>
    <w:rsid w:val="00DA6939"/>
    <w:rsid w:val="00DA743F"/>
    <w:rsid w:val="00DA7C1C"/>
    <w:rsid w:val="00DB138F"/>
    <w:rsid w:val="00DB147A"/>
    <w:rsid w:val="00DB1B7A"/>
    <w:rsid w:val="00DB23FC"/>
    <w:rsid w:val="00DB60C4"/>
    <w:rsid w:val="00DB67F0"/>
    <w:rsid w:val="00DB6C9B"/>
    <w:rsid w:val="00DB706E"/>
    <w:rsid w:val="00DC077B"/>
    <w:rsid w:val="00DC210B"/>
    <w:rsid w:val="00DC2CE9"/>
    <w:rsid w:val="00DC2E98"/>
    <w:rsid w:val="00DC5B86"/>
    <w:rsid w:val="00DC604E"/>
    <w:rsid w:val="00DC6495"/>
    <w:rsid w:val="00DC6708"/>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8AF"/>
    <w:rsid w:val="00DF3C27"/>
    <w:rsid w:val="00DF5E1F"/>
    <w:rsid w:val="00DF5E32"/>
    <w:rsid w:val="00E004CF"/>
    <w:rsid w:val="00E01436"/>
    <w:rsid w:val="00E03E79"/>
    <w:rsid w:val="00E03FE5"/>
    <w:rsid w:val="00E045BD"/>
    <w:rsid w:val="00E04CD2"/>
    <w:rsid w:val="00E04D6C"/>
    <w:rsid w:val="00E061FE"/>
    <w:rsid w:val="00E06B84"/>
    <w:rsid w:val="00E06C75"/>
    <w:rsid w:val="00E07287"/>
    <w:rsid w:val="00E116DD"/>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392B"/>
    <w:rsid w:val="00E44458"/>
    <w:rsid w:val="00E44790"/>
    <w:rsid w:val="00E470F0"/>
    <w:rsid w:val="00E4714C"/>
    <w:rsid w:val="00E471DC"/>
    <w:rsid w:val="00E47FA9"/>
    <w:rsid w:val="00E50834"/>
    <w:rsid w:val="00E512F8"/>
    <w:rsid w:val="00E5178D"/>
    <w:rsid w:val="00E51AEB"/>
    <w:rsid w:val="00E522A7"/>
    <w:rsid w:val="00E52CE6"/>
    <w:rsid w:val="00E5349E"/>
    <w:rsid w:val="00E54452"/>
    <w:rsid w:val="00E5558C"/>
    <w:rsid w:val="00E55E1B"/>
    <w:rsid w:val="00E56892"/>
    <w:rsid w:val="00E569A6"/>
    <w:rsid w:val="00E61E0D"/>
    <w:rsid w:val="00E6348E"/>
    <w:rsid w:val="00E63B0C"/>
    <w:rsid w:val="00E664C5"/>
    <w:rsid w:val="00E671A2"/>
    <w:rsid w:val="00E6790E"/>
    <w:rsid w:val="00E7107C"/>
    <w:rsid w:val="00E74573"/>
    <w:rsid w:val="00E74D2D"/>
    <w:rsid w:val="00E7601A"/>
    <w:rsid w:val="00E76198"/>
    <w:rsid w:val="00E76D26"/>
    <w:rsid w:val="00E76EE5"/>
    <w:rsid w:val="00E77EC8"/>
    <w:rsid w:val="00E8060F"/>
    <w:rsid w:val="00E811EC"/>
    <w:rsid w:val="00E826EF"/>
    <w:rsid w:val="00E84ABB"/>
    <w:rsid w:val="00E85636"/>
    <w:rsid w:val="00E872EA"/>
    <w:rsid w:val="00E87DE4"/>
    <w:rsid w:val="00E87DFF"/>
    <w:rsid w:val="00E92142"/>
    <w:rsid w:val="00E93461"/>
    <w:rsid w:val="00E93A65"/>
    <w:rsid w:val="00E94207"/>
    <w:rsid w:val="00E94866"/>
    <w:rsid w:val="00E95036"/>
    <w:rsid w:val="00E95535"/>
    <w:rsid w:val="00E95B8E"/>
    <w:rsid w:val="00E95C21"/>
    <w:rsid w:val="00E9623A"/>
    <w:rsid w:val="00E9679B"/>
    <w:rsid w:val="00EA2210"/>
    <w:rsid w:val="00EA22D3"/>
    <w:rsid w:val="00EA286E"/>
    <w:rsid w:val="00EA38B4"/>
    <w:rsid w:val="00EA639A"/>
    <w:rsid w:val="00EA777C"/>
    <w:rsid w:val="00EA78F1"/>
    <w:rsid w:val="00EA7B0B"/>
    <w:rsid w:val="00EB1390"/>
    <w:rsid w:val="00EB1F50"/>
    <w:rsid w:val="00EB2C71"/>
    <w:rsid w:val="00EB3333"/>
    <w:rsid w:val="00EB4340"/>
    <w:rsid w:val="00EB45F7"/>
    <w:rsid w:val="00EB4837"/>
    <w:rsid w:val="00EB556D"/>
    <w:rsid w:val="00EB5A7D"/>
    <w:rsid w:val="00EB6C5E"/>
    <w:rsid w:val="00EB7A0B"/>
    <w:rsid w:val="00EC1DB1"/>
    <w:rsid w:val="00EC3CDE"/>
    <w:rsid w:val="00ED26C8"/>
    <w:rsid w:val="00ED55C0"/>
    <w:rsid w:val="00ED682B"/>
    <w:rsid w:val="00EE0B95"/>
    <w:rsid w:val="00EE1678"/>
    <w:rsid w:val="00EE1AE1"/>
    <w:rsid w:val="00EE20BE"/>
    <w:rsid w:val="00EE2FE5"/>
    <w:rsid w:val="00EE41D5"/>
    <w:rsid w:val="00EE4B02"/>
    <w:rsid w:val="00EE4FB5"/>
    <w:rsid w:val="00EE7739"/>
    <w:rsid w:val="00EF04F6"/>
    <w:rsid w:val="00EF0988"/>
    <w:rsid w:val="00EF0A6A"/>
    <w:rsid w:val="00EF1728"/>
    <w:rsid w:val="00EF2E9E"/>
    <w:rsid w:val="00EF33AF"/>
    <w:rsid w:val="00EF38F0"/>
    <w:rsid w:val="00EF58DB"/>
    <w:rsid w:val="00EF613C"/>
    <w:rsid w:val="00F0166F"/>
    <w:rsid w:val="00F01B04"/>
    <w:rsid w:val="00F037A4"/>
    <w:rsid w:val="00F03804"/>
    <w:rsid w:val="00F049AB"/>
    <w:rsid w:val="00F05BD8"/>
    <w:rsid w:val="00F05DFE"/>
    <w:rsid w:val="00F067DA"/>
    <w:rsid w:val="00F068A1"/>
    <w:rsid w:val="00F06E53"/>
    <w:rsid w:val="00F11018"/>
    <w:rsid w:val="00F142DB"/>
    <w:rsid w:val="00F1553E"/>
    <w:rsid w:val="00F15F77"/>
    <w:rsid w:val="00F2057E"/>
    <w:rsid w:val="00F21136"/>
    <w:rsid w:val="00F219CB"/>
    <w:rsid w:val="00F27C8F"/>
    <w:rsid w:val="00F3082A"/>
    <w:rsid w:val="00F32749"/>
    <w:rsid w:val="00F33212"/>
    <w:rsid w:val="00F34697"/>
    <w:rsid w:val="00F3477A"/>
    <w:rsid w:val="00F3487A"/>
    <w:rsid w:val="00F37172"/>
    <w:rsid w:val="00F43AA4"/>
    <w:rsid w:val="00F4468D"/>
    <w:rsid w:val="00F4477E"/>
    <w:rsid w:val="00F45A77"/>
    <w:rsid w:val="00F46269"/>
    <w:rsid w:val="00F467A9"/>
    <w:rsid w:val="00F46C0A"/>
    <w:rsid w:val="00F46C9F"/>
    <w:rsid w:val="00F46DDE"/>
    <w:rsid w:val="00F47305"/>
    <w:rsid w:val="00F474A2"/>
    <w:rsid w:val="00F47D0D"/>
    <w:rsid w:val="00F515DC"/>
    <w:rsid w:val="00F540B5"/>
    <w:rsid w:val="00F5608B"/>
    <w:rsid w:val="00F564CC"/>
    <w:rsid w:val="00F56F33"/>
    <w:rsid w:val="00F57995"/>
    <w:rsid w:val="00F579ED"/>
    <w:rsid w:val="00F60BA8"/>
    <w:rsid w:val="00F614F6"/>
    <w:rsid w:val="00F64767"/>
    <w:rsid w:val="00F64828"/>
    <w:rsid w:val="00F65154"/>
    <w:rsid w:val="00F67633"/>
    <w:rsid w:val="00F67D8F"/>
    <w:rsid w:val="00F70483"/>
    <w:rsid w:val="00F71135"/>
    <w:rsid w:val="00F71283"/>
    <w:rsid w:val="00F71A1B"/>
    <w:rsid w:val="00F71A30"/>
    <w:rsid w:val="00F72596"/>
    <w:rsid w:val="00F729D3"/>
    <w:rsid w:val="00F72EE0"/>
    <w:rsid w:val="00F738DA"/>
    <w:rsid w:val="00F75A37"/>
    <w:rsid w:val="00F77605"/>
    <w:rsid w:val="00F802BE"/>
    <w:rsid w:val="00F80BB9"/>
    <w:rsid w:val="00F80E93"/>
    <w:rsid w:val="00F8399C"/>
    <w:rsid w:val="00F83EEE"/>
    <w:rsid w:val="00F85926"/>
    <w:rsid w:val="00F86024"/>
    <w:rsid w:val="00F8611A"/>
    <w:rsid w:val="00F86AC5"/>
    <w:rsid w:val="00F86EED"/>
    <w:rsid w:val="00F87C59"/>
    <w:rsid w:val="00F90AB2"/>
    <w:rsid w:val="00F90E0D"/>
    <w:rsid w:val="00F927BE"/>
    <w:rsid w:val="00F94103"/>
    <w:rsid w:val="00F944FA"/>
    <w:rsid w:val="00F94510"/>
    <w:rsid w:val="00F95A2C"/>
    <w:rsid w:val="00FA09C5"/>
    <w:rsid w:val="00FA0CA7"/>
    <w:rsid w:val="00FA107D"/>
    <w:rsid w:val="00FA467D"/>
    <w:rsid w:val="00FA4860"/>
    <w:rsid w:val="00FA4D6D"/>
    <w:rsid w:val="00FA5128"/>
    <w:rsid w:val="00FA555D"/>
    <w:rsid w:val="00FA56F7"/>
    <w:rsid w:val="00FA581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8FE"/>
    <w:rsid w:val="00FC4E1B"/>
    <w:rsid w:val="00FD0CFD"/>
    <w:rsid w:val="00FD239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271A"/>
    <w:rsid w:val="00FE3622"/>
    <w:rsid w:val="00FE36CF"/>
    <w:rsid w:val="00FE3D5A"/>
    <w:rsid w:val="00FE4B6B"/>
    <w:rsid w:val="00FE7F25"/>
    <w:rsid w:val="00FF0246"/>
    <w:rsid w:val="00FF0BDB"/>
    <w:rsid w:val="00FF3F89"/>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ga1\WA&#379;NE\WSTEPNA\2023\Internet\Luty2023\WYKRESY_ANG_serie%20od%202021_w%20maju\WSTANG02'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25"/>
              <c:layout>
                <c:manualLayout>
                  <c:x val="7.8918895063385647E-2"/>
                  <c:y val="-4.84027105517908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B3-47DF-A94D-55C792A2A2D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rys4_przem!$A$8:$B$33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rys4_przem!$C$8:$C$33</c:f>
              <c:numCache>
                <c:formatCode>0.0</c:formatCode>
                <c:ptCount val="26"/>
                <c:pt idx="0">
                  <c:v>1</c:v>
                </c:pt>
                <c:pt idx="1">
                  <c:v>2</c:v>
                </c:pt>
                <c:pt idx="2">
                  <c:v>3.6</c:v>
                </c:pt>
                <c:pt idx="3">
                  <c:v>4.3</c:v>
                </c:pt>
                <c:pt idx="4" formatCode="General">
                  <c:v>5.2</c:v>
                </c:pt>
                <c:pt idx="5" formatCode="General">
                  <c:v>6.1</c:v>
                </c:pt>
                <c:pt idx="6">
                  <c:v>7.7</c:v>
                </c:pt>
                <c:pt idx="7">
                  <c:v>8.5</c:v>
                </c:pt>
                <c:pt idx="8">
                  <c:v>9.5</c:v>
                </c:pt>
                <c:pt idx="9" formatCode="General">
                  <c:v>11.7</c:v>
                </c:pt>
                <c:pt idx="10" formatCode="General">
                  <c:v>13.3</c:v>
                </c:pt>
                <c:pt idx="11">
                  <c:v>14.4</c:v>
                </c:pt>
                <c:pt idx="12">
                  <c:v>17.100000000000001</c:v>
                </c:pt>
                <c:pt idx="13" formatCode="General">
                  <c:v>18.399999999999999</c:v>
                </c:pt>
                <c:pt idx="14" formatCode="General">
                  <c:v>26.2</c:v>
                </c:pt>
                <c:pt idx="15">
                  <c:v>29.4</c:v>
                </c:pt>
                <c:pt idx="16">
                  <c:v>31.2</c:v>
                </c:pt>
                <c:pt idx="17">
                  <c:v>33.299999999999997</c:v>
                </c:pt>
                <c:pt idx="18">
                  <c:v>35</c:v>
                </c:pt>
                <c:pt idx="19" formatCode="General">
                  <c:v>36.1</c:v>
                </c:pt>
                <c:pt idx="20" formatCode="General">
                  <c:v>36.4</c:v>
                </c:pt>
                <c:pt idx="21" formatCode="General">
                  <c:v>37.6</c:v>
                </c:pt>
                <c:pt idx="22" formatCode="General">
                  <c:v>37.200000000000003</c:v>
                </c:pt>
                <c:pt idx="23">
                  <c:v>38</c:v>
                </c:pt>
                <c:pt idx="24">
                  <c:v>40.9</c:v>
                </c:pt>
                <c:pt idx="25">
                  <c:v>40.299999999999997</c:v>
                </c:pt>
              </c:numCache>
            </c:numRef>
          </c:val>
          <c:extLst>
            <c:ext xmlns:c16="http://schemas.microsoft.com/office/drawing/2014/chart" uri="{C3380CC4-5D6E-409C-BE32-E72D297353CC}">
              <c16:uniqueId val="{00000001-02B3-47DF-A94D-55C792A2A2DF}"/>
            </c:ext>
          </c:extLst>
        </c:ser>
        <c:dLbls>
          <c:showLegendKey val="0"/>
          <c:showVal val="0"/>
          <c:showCatName val="0"/>
          <c:showSerName val="0"/>
          <c:showPercent val="0"/>
          <c:showBubbleSize val="0"/>
        </c:dLbls>
        <c:gapWidth val="150"/>
        <c:axId val="193434304"/>
        <c:axId val="193436264"/>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25"/>
              <c:layout>
                <c:manualLayout>
                  <c:x val="4.760600158317254E-2"/>
                  <c:y val="-3.8608943087783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B3-47DF-A94D-55C792A2A2D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rys4_przem!$D$8:$D$33</c:f>
              <c:numCache>
                <c:formatCode>0.0</c:formatCode>
                <c:ptCount val="26"/>
                <c:pt idx="0">
                  <c:v>3</c:v>
                </c:pt>
                <c:pt idx="1">
                  <c:v>5.7</c:v>
                </c:pt>
                <c:pt idx="2">
                  <c:v>10</c:v>
                </c:pt>
                <c:pt idx="3">
                  <c:v>10.3</c:v>
                </c:pt>
                <c:pt idx="4">
                  <c:v>14.3</c:v>
                </c:pt>
                <c:pt idx="5">
                  <c:v>11.7</c:v>
                </c:pt>
                <c:pt idx="6">
                  <c:v>13.3</c:v>
                </c:pt>
                <c:pt idx="7">
                  <c:v>13</c:v>
                </c:pt>
                <c:pt idx="8">
                  <c:v>12.5</c:v>
                </c:pt>
                <c:pt idx="9">
                  <c:v>19.7</c:v>
                </c:pt>
                <c:pt idx="10">
                  <c:v>23.4</c:v>
                </c:pt>
                <c:pt idx="11">
                  <c:v>22.5</c:v>
                </c:pt>
                <c:pt idx="12">
                  <c:v>28.4</c:v>
                </c:pt>
                <c:pt idx="13">
                  <c:v>29</c:v>
                </c:pt>
                <c:pt idx="14">
                  <c:v>37</c:v>
                </c:pt>
                <c:pt idx="15">
                  <c:v>42.5</c:v>
                </c:pt>
                <c:pt idx="16">
                  <c:v>42.2</c:v>
                </c:pt>
                <c:pt idx="17">
                  <c:v>41.2</c:v>
                </c:pt>
                <c:pt idx="18">
                  <c:v>38.4</c:v>
                </c:pt>
                <c:pt idx="19">
                  <c:v>48.2</c:v>
                </c:pt>
                <c:pt idx="20">
                  <c:v>55.9</c:v>
                </c:pt>
                <c:pt idx="21">
                  <c:v>51.5</c:v>
                </c:pt>
                <c:pt idx="22">
                  <c:v>50</c:v>
                </c:pt>
                <c:pt idx="23">
                  <c:v>50.9</c:v>
                </c:pt>
                <c:pt idx="24">
                  <c:v>65.7</c:v>
                </c:pt>
                <c:pt idx="25">
                  <c:v>66.400000000000006</c:v>
                </c:pt>
              </c:numCache>
            </c:numRef>
          </c:val>
          <c:smooth val="0"/>
          <c:extLst>
            <c:ext xmlns:c16="http://schemas.microsoft.com/office/drawing/2014/chart" uri="{C3380CC4-5D6E-409C-BE32-E72D297353CC}">
              <c16:uniqueId val="{00000003-02B3-47DF-A94D-55C792A2A2DF}"/>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25"/>
              <c:layout>
                <c:manualLayout>
                  <c:x val="4.3466349271592319E-2"/>
                  <c:y val="-1.930447154389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2B3-47DF-A94D-55C792A2A2D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rys4_przem!$E$8:$E$33</c:f>
              <c:numCache>
                <c:formatCode>0.0</c:formatCode>
                <c:ptCount val="26"/>
                <c:pt idx="0">
                  <c:v>1.1000000000000001</c:v>
                </c:pt>
                <c:pt idx="1">
                  <c:v>2</c:v>
                </c:pt>
                <c:pt idx="2">
                  <c:v>3.6</c:v>
                </c:pt>
                <c:pt idx="3">
                  <c:v>4.4000000000000004</c:v>
                </c:pt>
                <c:pt idx="4">
                  <c:v>5.2</c:v>
                </c:pt>
                <c:pt idx="5">
                  <c:v>6.3</c:v>
                </c:pt>
                <c:pt idx="6">
                  <c:v>8</c:v>
                </c:pt>
                <c:pt idx="7">
                  <c:v>8.9</c:v>
                </c:pt>
                <c:pt idx="8">
                  <c:v>9.9</c:v>
                </c:pt>
                <c:pt idx="9">
                  <c:v>12</c:v>
                </c:pt>
                <c:pt idx="10">
                  <c:v>13.5</c:v>
                </c:pt>
                <c:pt idx="11">
                  <c:v>13.8</c:v>
                </c:pt>
                <c:pt idx="12">
                  <c:v>15.1</c:v>
                </c:pt>
                <c:pt idx="13">
                  <c:v>16.8</c:v>
                </c:pt>
                <c:pt idx="14">
                  <c:v>23.6</c:v>
                </c:pt>
                <c:pt idx="15">
                  <c:v>26.6</c:v>
                </c:pt>
                <c:pt idx="16">
                  <c:v>29</c:v>
                </c:pt>
                <c:pt idx="17">
                  <c:v>30.7</c:v>
                </c:pt>
                <c:pt idx="18">
                  <c:v>31.5</c:v>
                </c:pt>
                <c:pt idx="19">
                  <c:v>30.8</c:v>
                </c:pt>
                <c:pt idx="20">
                  <c:v>31.3</c:v>
                </c:pt>
                <c:pt idx="21">
                  <c:v>33.4</c:v>
                </c:pt>
                <c:pt idx="22">
                  <c:v>31.9</c:v>
                </c:pt>
                <c:pt idx="23">
                  <c:v>31.1</c:v>
                </c:pt>
                <c:pt idx="24">
                  <c:v>30.4</c:v>
                </c:pt>
                <c:pt idx="25">
                  <c:v>30</c:v>
                </c:pt>
              </c:numCache>
            </c:numRef>
          </c:val>
          <c:smooth val="0"/>
          <c:extLst>
            <c:ext xmlns:c16="http://schemas.microsoft.com/office/drawing/2014/chart" uri="{C3380CC4-5D6E-409C-BE32-E72D297353CC}">
              <c16:uniqueId val="{00000005-02B3-47DF-A94D-55C792A2A2DF}"/>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25"/>
              <c:layout>
                <c:manualLayout>
                  <c:x val="4.5536175427382281E-2"/>
                  <c:y val="-1.930447154389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B3-47DF-A94D-55C792A2A2D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rys4_przem!$F$8:$F$33</c:f>
              <c:numCache>
                <c:formatCode>0.0</c:formatCode>
                <c:ptCount val="26"/>
                <c:pt idx="0">
                  <c:v>0.2</c:v>
                </c:pt>
                <c:pt idx="1">
                  <c:v>1.3</c:v>
                </c:pt>
                <c:pt idx="2">
                  <c:v>1.7</c:v>
                </c:pt>
                <c:pt idx="3">
                  <c:v>2</c:v>
                </c:pt>
                <c:pt idx="4">
                  <c:v>2.7</c:v>
                </c:pt>
                <c:pt idx="5">
                  <c:v>3.3</c:v>
                </c:pt>
                <c:pt idx="6">
                  <c:v>3.8</c:v>
                </c:pt>
                <c:pt idx="7">
                  <c:v>4.7</c:v>
                </c:pt>
                <c:pt idx="8">
                  <c:v>5.7</c:v>
                </c:pt>
                <c:pt idx="9">
                  <c:v>8</c:v>
                </c:pt>
                <c:pt idx="10">
                  <c:v>10.199999999999999</c:v>
                </c:pt>
                <c:pt idx="11">
                  <c:v>17.8</c:v>
                </c:pt>
                <c:pt idx="12">
                  <c:v>30.2</c:v>
                </c:pt>
                <c:pt idx="13">
                  <c:v>28.1</c:v>
                </c:pt>
                <c:pt idx="14">
                  <c:v>43.5</c:v>
                </c:pt>
                <c:pt idx="15">
                  <c:v>48.5</c:v>
                </c:pt>
                <c:pt idx="16">
                  <c:v>44.6</c:v>
                </c:pt>
                <c:pt idx="17">
                  <c:v>53.6</c:v>
                </c:pt>
                <c:pt idx="18">
                  <c:v>70.599999999999994</c:v>
                </c:pt>
                <c:pt idx="19">
                  <c:v>87.8</c:v>
                </c:pt>
                <c:pt idx="20">
                  <c:v>80.099999999999994</c:v>
                </c:pt>
                <c:pt idx="21">
                  <c:v>73.599999999999994</c:v>
                </c:pt>
                <c:pt idx="22">
                  <c:v>84.4</c:v>
                </c:pt>
                <c:pt idx="23">
                  <c:v>98.6</c:v>
                </c:pt>
                <c:pt idx="24">
                  <c:v>123.4</c:v>
                </c:pt>
                <c:pt idx="25">
                  <c:v>121.4</c:v>
                </c:pt>
              </c:numCache>
            </c:numRef>
          </c:val>
          <c:smooth val="0"/>
          <c:extLst>
            <c:ext xmlns:c16="http://schemas.microsoft.com/office/drawing/2014/chart" uri="{C3380CC4-5D6E-409C-BE32-E72D297353CC}">
              <c16:uniqueId val="{00000007-02B3-47DF-A94D-55C792A2A2DF}"/>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25"/>
              <c:layout>
                <c:manualLayout>
                  <c:x val="4.3466349271592319E-2"/>
                  <c:y val="-1.93044715438915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B3-47DF-A94D-55C792A2A2DF}"/>
                </c:ext>
              </c:extLst>
            </c:dLbl>
            <c:spPr>
              <a:noFill/>
              <a:ln>
                <a:noFill/>
              </a:ln>
              <a:effectLst/>
            </c:spPr>
            <c:txPr>
              <a:bodyPr wrap="square" lIns="38100" tIns="19050" rIns="38100" bIns="19050" anchor="ctr">
                <a:spAutoFit/>
              </a:bodyPr>
              <a:lstStyle/>
              <a:p>
                <a:pPr>
                  <a:defRPr sz="8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rys4_przem!$B$8:$B$33</c:f>
              <c:strCache>
                <c:ptCount val="26"/>
                <c:pt idx="0">
                  <c:v>01
2021</c:v>
                </c:pt>
                <c:pt idx="1">
                  <c:v>02</c:v>
                </c:pt>
                <c:pt idx="2">
                  <c:v>03</c:v>
                </c:pt>
                <c:pt idx="3">
                  <c:v>04</c:v>
                </c:pt>
                <c:pt idx="4">
                  <c:v>05</c:v>
                </c:pt>
                <c:pt idx="5">
                  <c:v>06</c:v>
                </c:pt>
                <c:pt idx="6">
                  <c:v>07</c:v>
                </c:pt>
                <c:pt idx="7">
                  <c:v>08</c:v>
                </c:pt>
                <c:pt idx="8">
                  <c:v>09</c:v>
                </c:pt>
                <c:pt idx="9">
                  <c:v>10</c:v>
                </c:pt>
                <c:pt idx="10">
                  <c:v>11</c:v>
                </c:pt>
                <c:pt idx="11">
                  <c:v>12</c:v>
                </c:pt>
                <c:pt idx="12">
                  <c:v>01
2022</c:v>
                </c:pt>
                <c:pt idx="13">
                  <c:v>02</c:v>
                </c:pt>
                <c:pt idx="14">
                  <c:v>03</c:v>
                </c:pt>
                <c:pt idx="15">
                  <c:v>04</c:v>
                </c:pt>
                <c:pt idx="16">
                  <c:v>05</c:v>
                </c:pt>
                <c:pt idx="17">
                  <c:v>06</c:v>
                </c:pt>
                <c:pt idx="18">
                  <c:v>07</c:v>
                </c:pt>
                <c:pt idx="19">
                  <c:v>08</c:v>
                </c:pt>
                <c:pt idx="20">
                  <c:v>09</c:v>
                </c:pt>
                <c:pt idx="21">
                  <c:v>10</c:v>
                </c:pt>
                <c:pt idx="22">
                  <c:v>11</c:v>
                </c:pt>
                <c:pt idx="23">
                  <c:v>12</c:v>
                </c:pt>
                <c:pt idx="24">
                  <c:v>01
2023</c:v>
                </c:pt>
                <c:pt idx="25">
                  <c:v>02</c:v>
                </c:pt>
              </c:strCache>
            </c:strRef>
          </c:cat>
          <c:val>
            <c:numRef>
              <c:f>rys4_przem!$G$8:$G$33</c:f>
              <c:numCache>
                <c:formatCode>0.0</c:formatCode>
                <c:ptCount val="26"/>
                <c:pt idx="0">
                  <c:v>0.3</c:v>
                </c:pt>
                <c:pt idx="1">
                  <c:v>0.6</c:v>
                </c:pt>
                <c:pt idx="2">
                  <c:v>1.1000000000000001</c:v>
                </c:pt>
                <c:pt idx="3">
                  <c:v>1.2</c:v>
                </c:pt>
                <c:pt idx="4">
                  <c:v>1.7</c:v>
                </c:pt>
                <c:pt idx="5">
                  <c:v>2.4</c:v>
                </c:pt>
                <c:pt idx="6">
                  <c:v>2.7</c:v>
                </c:pt>
                <c:pt idx="7">
                  <c:v>3</c:v>
                </c:pt>
                <c:pt idx="8">
                  <c:v>3.1</c:v>
                </c:pt>
                <c:pt idx="9">
                  <c:v>3.1</c:v>
                </c:pt>
                <c:pt idx="10">
                  <c:v>3.8</c:v>
                </c:pt>
                <c:pt idx="11">
                  <c:v>4.2</c:v>
                </c:pt>
                <c:pt idx="12">
                  <c:v>4.7</c:v>
                </c:pt>
                <c:pt idx="13">
                  <c:v>5.4</c:v>
                </c:pt>
                <c:pt idx="14">
                  <c:v>7.7</c:v>
                </c:pt>
                <c:pt idx="15">
                  <c:v>8.9</c:v>
                </c:pt>
                <c:pt idx="16">
                  <c:v>8.9</c:v>
                </c:pt>
                <c:pt idx="17">
                  <c:v>8.6</c:v>
                </c:pt>
                <c:pt idx="18">
                  <c:v>8.1</c:v>
                </c:pt>
                <c:pt idx="19">
                  <c:v>8.3000000000000007</c:v>
                </c:pt>
                <c:pt idx="20">
                  <c:v>8.8000000000000007</c:v>
                </c:pt>
                <c:pt idx="21">
                  <c:v>8.6999999999999993</c:v>
                </c:pt>
                <c:pt idx="22">
                  <c:v>9</c:v>
                </c:pt>
                <c:pt idx="23">
                  <c:v>9.1</c:v>
                </c:pt>
                <c:pt idx="24">
                  <c:v>11.2</c:v>
                </c:pt>
                <c:pt idx="25">
                  <c:v>11.9</c:v>
                </c:pt>
              </c:numCache>
            </c:numRef>
          </c:val>
          <c:smooth val="0"/>
          <c:extLst>
            <c:ext xmlns:c16="http://schemas.microsoft.com/office/drawing/2014/chart" uri="{C3380CC4-5D6E-409C-BE32-E72D297353CC}">
              <c16:uniqueId val="{00000009-02B3-47DF-A94D-55C792A2A2DF}"/>
            </c:ext>
          </c:extLst>
        </c:ser>
        <c:dLbls>
          <c:showLegendKey val="0"/>
          <c:showVal val="0"/>
          <c:showCatName val="0"/>
          <c:showSerName val="0"/>
          <c:showPercent val="0"/>
          <c:showBubbleSize val="0"/>
        </c:dLbls>
        <c:marker val="1"/>
        <c:smooth val="0"/>
        <c:axId val="193434304"/>
        <c:axId val="193436264"/>
      </c:lineChart>
      <c:catAx>
        <c:axId val="193434304"/>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93436264"/>
        <c:crossesAt val="0"/>
        <c:auto val="0"/>
        <c:lblAlgn val="ctr"/>
        <c:lblOffset val="100"/>
        <c:tickLblSkip val="1"/>
        <c:tickMarkSkip val="1"/>
        <c:noMultiLvlLbl val="0"/>
      </c:catAx>
      <c:valAx>
        <c:axId val="193436264"/>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3434304"/>
        <c:crosses val="autoZero"/>
        <c:crossBetween val="between"/>
      </c:valAx>
      <c:spPr>
        <a:noFill/>
        <a:ln w="25400">
          <a:noFill/>
        </a:ln>
      </c:spPr>
    </c:plotArea>
    <c:legend>
      <c:legendPos val="b"/>
      <c:layout>
        <c:manualLayout>
          <c:xMode val="edge"/>
          <c:yMode val="edge"/>
          <c:x val="1.2478531262527258E-2"/>
          <c:y val="0.75615768367937064"/>
          <c:w val="0.97970887104782167"/>
          <c:h val="0.23645332469034597"/>
        </c:manualLayout>
      </c:layout>
      <c:overlay val="0"/>
      <c:spPr>
        <a:solidFill>
          <a:srgbClr val="FFFFFF"/>
        </a:solidFill>
        <a:ln w="25400">
          <a:noFill/>
        </a:ln>
      </c:spPr>
      <c:txPr>
        <a:bodyPr/>
        <a:lstStyle/>
        <a:p>
          <a:pPr>
            <a:defRPr sz="90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0.07123</cdr:x>
      <cdr:y>0.05823</cdr:y>
    </cdr:from>
    <cdr:to>
      <cdr:x>0.10234</cdr:x>
      <cdr:y>0.12227</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0.66314</cdr:y>
    </cdr:from>
    <cdr:to>
      <cdr:x>0.99025</cdr:x>
      <cdr:y>0.72508</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7BC559-AD4C-481D-963C-A20DFBFA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5</Pages>
  <Words>1001</Words>
  <Characters>6006</Characters>
  <DocSecurity>0</DocSecurity>
  <Lines>50</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2022-09-19T11:26:00Z</cp:lastPrinted>
  <dcterms:created xsi:type="dcterms:W3CDTF">2022-12-15T09:42:00Z</dcterms:created>
  <dcterms:modified xsi:type="dcterms:W3CDTF">2023-03-17T08:36:00Z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