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413DCFF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4FC30ED5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CF13C7">
        <w:rPr>
          <w:shd w:val="clear" w:color="auto" w:fill="FFFFFF"/>
          <w:lang w:val="en-GB"/>
        </w:rPr>
        <w:t>August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34829504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829E845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2.0%&#10;Decrease in sold production of industry as compared to August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65A451E3" w:rsidR="00E66F2C" w:rsidRPr="00DC4A61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DC4A6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EF217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2.</w:t>
                            </w:r>
                            <w:r w:rsidR="00CF13C7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0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558C55CA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F13C7"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2.0%&#10;Decrease in sold production of industry as compared to August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65A451E3" w:rsidR="00E66F2C" w:rsidRPr="00DC4A61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DC4A6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EF217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2.</w:t>
                      </w:r>
                      <w:r w:rsidR="00CF13C7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0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558C55CA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F13C7">
                        <w:rPr>
                          <w:sz w:val="20"/>
                          <w:lang w:val="en-US"/>
                        </w:rPr>
                        <w:t>August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CF13C7">
        <w:rPr>
          <w:lang w:val="en-GB"/>
        </w:rPr>
        <w:t>August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EF2171">
        <w:rPr>
          <w:lang w:val="en-GB"/>
        </w:rPr>
        <w:t>2.</w:t>
      </w:r>
      <w:r w:rsidR="00CF13C7">
        <w:rPr>
          <w:lang w:val="en-GB"/>
        </w:rPr>
        <w:t>0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CF13C7">
        <w:rPr>
          <w:lang w:val="en-GB"/>
        </w:rPr>
        <w:t>August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CF13C7">
        <w:rPr>
          <w:spacing w:val="-2"/>
          <w:lang w:val="en-GB"/>
        </w:rPr>
        <w:t>10.9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EF2171">
        <w:rPr>
          <w:spacing w:val="-2"/>
          <w:lang w:val="en-GB"/>
        </w:rPr>
        <w:t>Ju</w:t>
      </w:r>
      <w:r w:rsidR="00CF13C7">
        <w:rPr>
          <w:spacing w:val="-2"/>
          <w:lang w:val="en-GB"/>
        </w:rPr>
        <w:t>ly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CF13C7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CF13C7">
        <w:rPr>
          <w:spacing w:val="-2"/>
          <w:lang w:val="en-GB"/>
        </w:rPr>
        <w:t>1.0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C04FF0">
        <w:rPr>
          <w:lang w:val="en-GB"/>
        </w:rPr>
        <w:t>In the period January-</w:t>
      </w:r>
      <w:r w:rsidR="00CF13C7">
        <w:rPr>
          <w:lang w:val="en-GB"/>
        </w:rPr>
        <w:t>August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EF2171">
        <w:rPr>
          <w:lang w:val="en-GB"/>
        </w:rPr>
        <w:t>9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EF2171">
        <w:rPr>
          <w:lang w:val="en-GB"/>
        </w:rPr>
        <w:t>12.9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029C611E" w:rsidR="00C04FF0" w:rsidRDefault="00C04FF0" w:rsidP="00BB33B9">
      <w:pPr>
        <w:pStyle w:val="LID"/>
        <w:jc w:val="both"/>
        <w:rPr>
          <w:lang w:val="en-GB"/>
        </w:rPr>
      </w:pPr>
    </w:p>
    <w:p w14:paraId="73D91776" w14:textId="0A4140B4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D24263E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August 2023 amounted to 1.8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70CAA63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23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23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1.8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August 2023 amounted to 1.8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" filled="f" stroked="f">
                <v:textbox>
                  <w:txbxContent>
                    <w:p w14:paraId="74E140B5" w14:textId="370CAA63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23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23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1.8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F1455F8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CF13C7">
        <w:rPr>
          <w:noProof/>
          <w:spacing w:val="-2"/>
          <w:szCs w:val="19"/>
          <w:lang w:val="en-GB"/>
        </w:rPr>
        <w:t>August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CF13C7">
        <w:rPr>
          <w:noProof/>
          <w:spacing w:val="-2"/>
          <w:szCs w:val="19"/>
          <w:lang w:val="en-GB"/>
        </w:rPr>
        <w:t>1.8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CF13C7">
        <w:rPr>
          <w:noProof/>
          <w:spacing w:val="-2"/>
          <w:szCs w:val="19"/>
          <w:lang w:val="en-GB"/>
        </w:rPr>
        <w:t>0.6</w:t>
      </w:r>
      <w:r w:rsidRPr="00AE5BE5">
        <w:rPr>
          <w:noProof/>
          <w:spacing w:val="-2"/>
          <w:szCs w:val="19"/>
          <w:lang w:val="en-GB"/>
        </w:rPr>
        <w:t>%</w:t>
      </w:r>
      <w:r w:rsidR="00EF2171">
        <w:rPr>
          <w:noProof/>
          <w:spacing w:val="-2"/>
          <w:szCs w:val="19"/>
          <w:lang w:val="en-GB"/>
        </w:rPr>
        <w:t xml:space="preserve"> </w:t>
      </w:r>
      <w:r w:rsidR="00CF13C7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EF2171">
        <w:rPr>
          <w:noProof/>
          <w:spacing w:val="-2"/>
          <w:szCs w:val="19"/>
          <w:lang w:val="en-GB"/>
        </w:rPr>
        <w:t>Ju</w:t>
      </w:r>
      <w:r w:rsidR="00CF13C7">
        <w:rPr>
          <w:noProof/>
          <w:spacing w:val="-2"/>
          <w:szCs w:val="19"/>
          <w:lang w:val="en-GB"/>
        </w:rPr>
        <w:t>ly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2B3CDC90" w14:textId="109B8E9A" w:rsidR="00EF2171" w:rsidRPr="00B54CD9" w:rsidRDefault="00CF13C7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50080" behindDoc="0" locked="0" layoutInCell="1" allowOverlap="1" wp14:anchorId="4C5D491E" wp14:editId="7A71E3CD">
            <wp:simplePos x="0" y="0"/>
            <wp:positionH relativeFrom="column">
              <wp:posOffset>-68580</wp:posOffset>
            </wp:positionH>
            <wp:positionV relativeFrom="paragraph">
              <wp:posOffset>368300</wp:posOffset>
            </wp:positionV>
            <wp:extent cx="5285740" cy="3017520"/>
            <wp:effectExtent l="0" t="0" r="0" b="0"/>
            <wp:wrapSquare wrapText="bothSides"/>
            <wp:docPr id="6" name="Obraz 6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5EAFFDD6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0B33FD5E" w14:textId="1F086446" w:rsidR="004B398A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CF13C7">
        <w:rPr>
          <w:b w:val="0"/>
          <w:sz w:val="19"/>
          <w:szCs w:val="19"/>
          <w:shd w:val="clear" w:color="auto" w:fill="FFFFFF"/>
          <w:lang w:val="en-GB"/>
        </w:rPr>
        <w:t>August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de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F13C7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F13C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F13C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CF13C7">
        <w:rPr>
          <w:b w:val="0"/>
          <w:sz w:val="19"/>
          <w:szCs w:val="19"/>
          <w:shd w:val="clear" w:color="auto" w:fill="FFFFFF"/>
          <w:lang w:val="en-GB"/>
        </w:rPr>
        <w:t xml:space="preserve">7.8%, </w:t>
      </w:r>
      <w:r w:rsidR="00EF2171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F2171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CF13C7">
        <w:rPr>
          <w:b w:val="0"/>
          <w:sz w:val="19"/>
          <w:szCs w:val="19"/>
          <w:shd w:val="clear" w:color="auto" w:fill="FFFFFF"/>
          <w:lang w:val="en-GB"/>
        </w:rPr>
        <w:t>6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 xml:space="preserve">.4%, </w:t>
      </w:r>
      <w:r w:rsidR="004B398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044CA9">
        <w:rPr>
          <w:b w:val="0"/>
          <w:sz w:val="19"/>
          <w:szCs w:val="19"/>
          <w:shd w:val="clear" w:color="auto" w:fill="FFFFFF"/>
          <w:lang w:val="en-GB"/>
        </w:rPr>
        <w:t>4.4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044CA9">
        <w:rPr>
          <w:b w:val="0"/>
          <w:sz w:val="19"/>
          <w:szCs w:val="19"/>
          <w:shd w:val="clear" w:color="auto" w:fill="FFFFFF"/>
          <w:lang w:val="en-GB"/>
        </w:rPr>
        <w:t xml:space="preserve">and slight in </w:t>
      </w:r>
      <w:r w:rsidR="00044CA9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044CA9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044CA9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044CA9">
        <w:rPr>
          <w:b w:val="0"/>
          <w:sz w:val="19"/>
          <w:szCs w:val="19"/>
          <w:shd w:val="clear" w:color="auto" w:fill="FFFFFF"/>
          <w:lang w:val="en-GB"/>
        </w:rPr>
        <w:t xml:space="preserve"> 0.9%.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A80DD8">
        <w:rPr>
          <w:b w:val="0"/>
          <w:sz w:val="19"/>
          <w:szCs w:val="19"/>
          <w:lang w:val="en-GB"/>
        </w:rPr>
        <w:t xml:space="preserve"> the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1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>0.</w:t>
      </w:r>
      <w:r w:rsidR="00044CA9">
        <w:rPr>
          <w:b w:val="0"/>
          <w:sz w:val="19"/>
          <w:szCs w:val="19"/>
          <w:shd w:val="clear" w:color="auto" w:fill="FFFFFF"/>
          <w:lang w:val="en-GB"/>
        </w:rPr>
        <w:t>5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044CA9">
        <w:rPr>
          <w:b w:val="0"/>
          <w:sz w:val="19"/>
          <w:szCs w:val="19"/>
          <w:shd w:val="clear" w:color="auto" w:fill="FFFFFF"/>
          <w:lang w:val="en-GB"/>
        </w:rPr>
        <w:t>.</w:t>
      </w:r>
      <w:r w:rsidR="00EF2171" w:rsidRPr="00EF21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6C9AC1DE" w14:textId="38FE3495" w:rsidR="0067558B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8294604" w14:textId="50D9E138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08CAB570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185525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185525" w:rsidRPr="00A15DA4" w:rsidRDefault="00185525" w:rsidP="00185525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3F7A0E1B" w:rsidR="00185525" w:rsidRPr="00A15DA4" w:rsidRDefault="00185525" w:rsidP="001855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54194784" w:rsidR="00185525" w:rsidRPr="00A15DA4" w:rsidRDefault="00185525" w:rsidP="001855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782F796A" w:rsidR="00185525" w:rsidRPr="00A15DA4" w:rsidRDefault="00185525" w:rsidP="001855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07</w:t>
            </w:r>
          </w:p>
        </w:tc>
        <w:tc>
          <w:tcPr>
            <w:tcW w:w="794" w:type="dxa"/>
          </w:tcPr>
          <w:p w14:paraId="4CD3009B" w14:textId="6EBBF3A3" w:rsidR="00185525" w:rsidRPr="00A15DA4" w:rsidRDefault="00185525" w:rsidP="001855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</w:tcPr>
          <w:p w14:paraId="55CB0A8E" w14:textId="05CB2AD5" w:rsidR="00185525" w:rsidRPr="00A15DA4" w:rsidRDefault="00185525" w:rsidP="001855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08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7B79966D" w:rsidR="00185525" w:rsidRPr="00A15DA4" w:rsidRDefault="00185525" w:rsidP="001855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</w:tcPr>
          <w:p w14:paraId="434C7AB4" w14:textId="6BEEBBF3" w:rsidR="00185525" w:rsidRPr="00A15DA4" w:rsidRDefault="00185525" w:rsidP="001855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185525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185525" w:rsidRPr="00A15DA4" w:rsidRDefault="00185525" w:rsidP="00185525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671F832A" w:rsidR="00185525" w:rsidRPr="00A15DA4" w:rsidRDefault="00185525" w:rsidP="001855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91.9*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7013518E" w:rsidR="00185525" w:rsidRPr="00A15DA4" w:rsidRDefault="00185525" w:rsidP="001855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36034A21" w:rsidR="00185525" w:rsidRPr="00A15DA4" w:rsidRDefault="00185525" w:rsidP="001855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4A207014" w:rsidR="00185525" w:rsidRPr="00A15DA4" w:rsidRDefault="00185525" w:rsidP="001855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7E485D47" w:rsidR="00185525" w:rsidRPr="00A15DA4" w:rsidRDefault="00185525" w:rsidP="001855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421E2780" w:rsidR="00185525" w:rsidRPr="00A15DA4" w:rsidRDefault="00185525" w:rsidP="001855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137.9*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2287C9DB" w:rsidR="00185525" w:rsidRPr="00A15DA4" w:rsidRDefault="00185525" w:rsidP="001855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139.3</w:t>
            </w:r>
          </w:p>
        </w:tc>
      </w:tr>
      <w:tr w:rsidR="00185525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185525" w:rsidRPr="00A15DA4" w:rsidRDefault="00185525" w:rsidP="0018552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43A11E1B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96.3*</w:t>
            </w:r>
          </w:p>
        </w:tc>
        <w:tc>
          <w:tcPr>
            <w:tcW w:w="794" w:type="dxa"/>
          </w:tcPr>
          <w:p w14:paraId="423D0BFD" w14:textId="643B4733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102.2</w:t>
            </w:r>
          </w:p>
        </w:tc>
        <w:tc>
          <w:tcPr>
            <w:tcW w:w="794" w:type="dxa"/>
          </w:tcPr>
          <w:p w14:paraId="3B01B078" w14:textId="1DD793E7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89.9*</w:t>
            </w:r>
          </w:p>
        </w:tc>
        <w:tc>
          <w:tcPr>
            <w:tcW w:w="794" w:type="dxa"/>
          </w:tcPr>
          <w:p w14:paraId="4ADBB0FA" w14:textId="7DC97E27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92.5</w:t>
            </w:r>
          </w:p>
        </w:tc>
        <w:tc>
          <w:tcPr>
            <w:tcW w:w="794" w:type="dxa"/>
          </w:tcPr>
          <w:p w14:paraId="6921484D" w14:textId="69B7B85A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91.3</w:t>
            </w:r>
          </w:p>
        </w:tc>
        <w:tc>
          <w:tcPr>
            <w:tcW w:w="794" w:type="dxa"/>
          </w:tcPr>
          <w:p w14:paraId="3CDF97E0" w14:textId="7AC674E6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88.8*</w:t>
            </w:r>
          </w:p>
        </w:tc>
        <w:tc>
          <w:tcPr>
            <w:tcW w:w="794" w:type="dxa"/>
            <w:vAlign w:val="center"/>
          </w:tcPr>
          <w:p w14:paraId="68D24769" w14:textId="0F6B6C0A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90.7</w:t>
            </w:r>
          </w:p>
        </w:tc>
      </w:tr>
      <w:tr w:rsidR="00185525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185525" w:rsidRPr="00A15DA4" w:rsidRDefault="00185525" w:rsidP="0018552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5E38B024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91.0*</w:t>
            </w:r>
          </w:p>
        </w:tc>
        <w:tc>
          <w:tcPr>
            <w:tcW w:w="794" w:type="dxa"/>
          </w:tcPr>
          <w:p w14:paraId="42AD3881" w14:textId="6BAF2763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</w:tcPr>
          <w:p w14:paraId="0A5D886E" w14:textId="447D87F7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97.9*</w:t>
            </w:r>
          </w:p>
        </w:tc>
        <w:tc>
          <w:tcPr>
            <w:tcW w:w="794" w:type="dxa"/>
          </w:tcPr>
          <w:p w14:paraId="41479617" w14:textId="441AF5CF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794" w:type="dxa"/>
          </w:tcPr>
          <w:p w14:paraId="7255B7AF" w14:textId="4C3A0527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</w:t>
            </w:r>
          </w:p>
        </w:tc>
        <w:tc>
          <w:tcPr>
            <w:tcW w:w="794" w:type="dxa"/>
          </w:tcPr>
          <w:p w14:paraId="5D74B1C7" w14:textId="7968172C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142.4*</w:t>
            </w:r>
          </w:p>
        </w:tc>
        <w:tc>
          <w:tcPr>
            <w:tcW w:w="794" w:type="dxa"/>
            <w:vAlign w:val="center"/>
          </w:tcPr>
          <w:p w14:paraId="60D50D36" w14:textId="0A3B2733" w:rsidR="00185525" w:rsidRPr="00A15DA4" w:rsidRDefault="00185525" w:rsidP="001855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143.6</w:t>
            </w:r>
          </w:p>
        </w:tc>
      </w:tr>
      <w:tr w:rsidR="00185525" w:rsidRPr="00A15DA4" w14:paraId="32122D49" w14:textId="77777777" w:rsidTr="00476319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185525" w:rsidRPr="00A15DA4" w:rsidRDefault="00185525" w:rsidP="00185525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02BC37A6" w14:textId="77777777" w:rsidR="00185525" w:rsidRPr="00140C4F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4F8164FA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101.3*</w:t>
            </w:r>
          </w:p>
        </w:tc>
        <w:tc>
          <w:tcPr>
            <w:tcW w:w="794" w:type="dxa"/>
          </w:tcPr>
          <w:p w14:paraId="5676E230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08424308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103.1</w:t>
            </w:r>
          </w:p>
        </w:tc>
        <w:tc>
          <w:tcPr>
            <w:tcW w:w="794" w:type="dxa"/>
          </w:tcPr>
          <w:p w14:paraId="31D7168B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11366478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96.8*</w:t>
            </w:r>
          </w:p>
        </w:tc>
        <w:tc>
          <w:tcPr>
            <w:tcW w:w="794" w:type="dxa"/>
          </w:tcPr>
          <w:p w14:paraId="73B36297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2AC732EA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794" w:type="dxa"/>
          </w:tcPr>
          <w:p w14:paraId="30D27A7C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20B69E95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88.0</w:t>
            </w:r>
          </w:p>
        </w:tc>
        <w:tc>
          <w:tcPr>
            <w:tcW w:w="794" w:type="dxa"/>
          </w:tcPr>
          <w:p w14:paraId="214454EC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2EA827EA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109.0*</w:t>
            </w:r>
          </w:p>
        </w:tc>
        <w:tc>
          <w:tcPr>
            <w:tcW w:w="794" w:type="dxa"/>
            <w:vAlign w:val="bottom"/>
          </w:tcPr>
          <w:p w14:paraId="0D3E821C" w14:textId="43AF2FAF" w:rsidR="00185525" w:rsidRPr="00A15DA4" w:rsidRDefault="00185525" w:rsidP="00476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</w:tr>
      <w:tr w:rsidR="00185525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185525" w:rsidRPr="00A15DA4" w:rsidRDefault="00185525" w:rsidP="0018552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69AFCAA4" w14:textId="77777777" w:rsidR="00185525" w:rsidRPr="00140C4F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0251693C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96.0*</w:t>
            </w:r>
          </w:p>
        </w:tc>
        <w:tc>
          <w:tcPr>
            <w:tcW w:w="794" w:type="dxa"/>
          </w:tcPr>
          <w:p w14:paraId="289065AA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638D4CFD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</w:t>
            </w:r>
          </w:p>
        </w:tc>
        <w:tc>
          <w:tcPr>
            <w:tcW w:w="794" w:type="dxa"/>
          </w:tcPr>
          <w:p w14:paraId="0C4B1B11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4DA8B954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99.4*</w:t>
            </w:r>
          </w:p>
        </w:tc>
        <w:tc>
          <w:tcPr>
            <w:tcW w:w="794" w:type="dxa"/>
          </w:tcPr>
          <w:p w14:paraId="3EAA1C71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0B290B73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96.6</w:t>
            </w:r>
          </w:p>
        </w:tc>
        <w:tc>
          <w:tcPr>
            <w:tcW w:w="794" w:type="dxa"/>
          </w:tcPr>
          <w:p w14:paraId="215FB5EA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11791C3F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794" w:type="dxa"/>
          </w:tcPr>
          <w:p w14:paraId="58B8E86C" w14:textId="77777777" w:rsidR="00185525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7351CEFB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151.5*</w:t>
            </w:r>
          </w:p>
        </w:tc>
        <w:tc>
          <w:tcPr>
            <w:tcW w:w="794" w:type="dxa"/>
            <w:vAlign w:val="center"/>
          </w:tcPr>
          <w:p w14:paraId="75361A47" w14:textId="4DA5019B" w:rsidR="00185525" w:rsidRPr="00A15DA4" w:rsidRDefault="00185525" w:rsidP="001855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152.9</w:t>
            </w:r>
          </w:p>
        </w:tc>
      </w:tr>
    </w:tbl>
    <w:p w14:paraId="37A1CCE3" w14:textId="46B1624A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62272">
        <w:rPr>
          <w:sz w:val="16"/>
          <w:szCs w:val="16"/>
          <w:lang w:val="en-GB"/>
        </w:rPr>
        <w:t xml:space="preserve"> </w:t>
      </w:r>
      <w:r w:rsidR="00EF2171">
        <w:rPr>
          <w:sz w:val="16"/>
          <w:szCs w:val="16"/>
          <w:lang w:val="en-GB"/>
        </w:rPr>
        <w:t>Ju</w:t>
      </w:r>
      <w:r w:rsidR="00185525">
        <w:rPr>
          <w:sz w:val="16"/>
          <w:szCs w:val="16"/>
          <w:lang w:val="en-GB"/>
        </w:rPr>
        <w:t>ly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185525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4EE88A22" w14:textId="4F50E5A3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FFDC433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FE287DA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August 2022, stood at 72.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46B6C590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3823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3823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72.3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August 2022, stood at 72.3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" filled="f" stroked="f">
                <v:textbox>
                  <w:txbxContent>
                    <w:p w14:paraId="5F2B646E" w14:textId="46B6C590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3823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3823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72.3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47C737" w14:textId="1F87D45F" w:rsidR="001026F0" w:rsidRDefault="00BB33B9" w:rsidP="001026F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August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FD7203">
        <w:rPr>
          <w:noProof/>
          <w:spacing w:val="-2"/>
          <w:szCs w:val="19"/>
          <w:lang w:val="en-GB"/>
        </w:rPr>
        <w:t>August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15DA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2</w:t>
      </w:r>
      <w:r w:rsidR="00FD7203">
        <w:rPr>
          <w:noProof/>
          <w:spacing w:val="-2"/>
          <w:szCs w:val="19"/>
          <w:lang w:val="en-GB"/>
        </w:rPr>
        <w:t>3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bookmarkStart w:id="3" w:name="_Hlk135220253"/>
      <w:r w:rsidR="005313E1">
        <w:rPr>
          <w:noProof/>
          <w:spacing w:val="-2"/>
          <w:szCs w:val="19"/>
          <w:lang w:val="en-GB"/>
        </w:rPr>
        <w:t>m</w:t>
      </w:r>
      <w:r w:rsidR="005313E1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313E1">
        <w:rPr>
          <w:noProof/>
          <w:spacing w:val="-2"/>
          <w:szCs w:val="19"/>
          <w:lang w:val="en-GB"/>
        </w:rPr>
        <w:t xml:space="preserve">– by </w:t>
      </w:r>
      <w:r w:rsidR="00FD7203">
        <w:rPr>
          <w:noProof/>
          <w:spacing w:val="-2"/>
          <w:szCs w:val="19"/>
          <w:lang w:val="en-GB"/>
        </w:rPr>
        <w:t>19.9</w:t>
      </w:r>
      <w:r w:rsidR="005313E1">
        <w:rPr>
          <w:noProof/>
          <w:spacing w:val="-2"/>
          <w:szCs w:val="19"/>
          <w:lang w:val="en-GB"/>
        </w:rPr>
        <w:t xml:space="preserve">%, in </w:t>
      </w:r>
      <w:r w:rsidR="00FD7203">
        <w:rPr>
          <w:noProof/>
          <w:spacing w:val="-2"/>
          <w:szCs w:val="19"/>
          <w:lang w:val="en-GB"/>
        </w:rPr>
        <w:t>m</w:t>
      </w:r>
      <w:r w:rsidR="00FD7203" w:rsidRPr="00E15228">
        <w:rPr>
          <w:noProof/>
          <w:spacing w:val="-2"/>
          <w:szCs w:val="19"/>
          <w:lang w:val="en-GB"/>
        </w:rPr>
        <w:t>anufacture of</w:t>
      </w:r>
      <w:r w:rsidR="00FD7203">
        <w:rPr>
          <w:noProof/>
          <w:spacing w:val="-2"/>
          <w:szCs w:val="19"/>
          <w:lang w:val="en-GB"/>
        </w:rPr>
        <w:t xml:space="preserve"> basic</w:t>
      </w:r>
      <w:r w:rsidR="00FD7203" w:rsidRPr="00E15228">
        <w:rPr>
          <w:noProof/>
          <w:spacing w:val="-2"/>
          <w:szCs w:val="19"/>
          <w:lang w:val="en-GB"/>
        </w:rPr>
        <w:t xml:space="preserve"> meta</w:t>
      </w:r>
      <w:r w:rsidR="00FD7203">
        <w:rPr>
          <w:noProof/>
          <w:spacing w:val="-2"/>
          <w:szCs w:val="19"/>
          <w:lang w:val="en-GB"/>
        </w:rPr>
        <w:t>ls – by 17.9%,</w:t>
      </w:r>
      <w:r w:rsidR="00FD7203" w:rsidRPr="00D62272">
        <w:rPr>
          <w:noProof/>
          <w:spacing w:val="-2"/>
          <w:szCs w:val="19"/>
          <w:lang w:val="en-GB"/>
        </w:rPr>
        <w:t xml:space="preserve"> </w:t>
      </w:r>
      <w:bookmarkStart w:id="4" w:name="_Hlk145924110"/>
      <w:r w:rsidR="00FD7203">
        <w:rPr>
          <w:noProof/>
          <w:spacing w:val="-2"/>
          <w:szCs w:val="19"/>
          <w:lang w:val="en-GB"/>
        </w:rPr>
        <w:t>m</w:t>
      </w:r>
      <w:r w:rsidR="00FD7203" w:rsidRPr="004C4B79">
        <w:rPr>
          <w:noProof/>
          <w:spacing w:val="-2"/>
          <w:szCs w:val="19"/>
          <w:lang w:val="en-GB"/>
        </w:rPr>
        <w:t>anufacture of paper and paper products</w:t>
      </w:r>
      <w:r w:rsidR="00FD7203">
        <w:rPr>
          <w:noProof/>
          <w:spacing w:val="-2"/>
          <w:szCs w:val="19"/>
          <w:lang w:val="en-GB"/>
        </w:rPr>
        <w:t xml:space="preserve"> – by 12.3%, </w:t>
      </w:r>
      <w:bookmarkEnd w:id="4"/>
      <w:r w:rsidR="00FD7203">
        <w:rPr>
          <w:noProof/>
          <w:spacing w:val="-2"/>
          <w:szCs w:val="19"/>
          <w:lang w:val="en-GB"/>
        </w:rPr>
        <w:t>m</w:t>
      </w:r>
      <w:r w:rsidR="00FD7203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FD7203">
        <w:rPr>
          <w:noProof/>
          <w:spacing w:val="-2"/>
          <w:szCs w:val="19"/>
          <w:lang w:val="en-GB"/>
        </w:rPr>
        <w:t xml:space="preserve"> – by 12.2%,</w:t>
      </w:r>
      <w:r w:rsidR="00FD7203" w:rsidRPr="008C094E">
        <w:rPr>
          <w:noProof/>
          <w:szCs w:val="19"/>
          <w:lang w:val="en-GB"/>
        </w:rPr>
        <w:t xml:space="preserve"> </w:t>
      </w:r>
      <w:r w:rsidR="00FD7203">
        <w:rPr>
          <w:noProof/>
          <w:spacing w:val="-2"/>
          <w:szCs w:val="19"/>
          <w:lang w:val="en-GB"/>
        </w:rPr>
        <w:t>m</w:t>
      </w:r>
      <w:r w:rsidR="00FD7203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FD7203">
        <w:rPr>
          <w:noProof/>
          <w:spacing w:val="-2"/>
          <w:szCs w:val="19"/>
          <w:lang w:val="en-GB"/>
        </w:rPr>
        <w:t xml:space="preserve"> – by 11.1%,</w:t>
      </w:r>
      <w:r w:rsidR="00FD7203" w:rsidRPr="00A72FEB">
        <w:rPr>
          <w:noProof/>
          <w:spacing w:val="-2"/>
          <w:szCs w:val="19"/>
          <w:lang w:val="en-GB"/>
        </w:rPr>
        <w:t xml:space="preserve"> </w:t>
      </w:r>
      <w:r w:rsidR="00FD7203">
        <w:rPr>
          <w:noProof/>
          <w:spacing w:val="-2"/>
          <w:szCs w:val="19"/>
          <w:lang w:val="en-GB"/>
        </w:rPr>
        <w:t>m</w:t>
      </w:r>
      <w:r w:rsidR="00FD7203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FD7203">
        <w:rPr>
          <w:noProof/>
          <w:spacing w:val="-2"/>
          <w:szCs w:val="19"/>
          <w:lang w:val="en-GB"/>
        </w:rPr>
        <w:t xml:space="preserve"> – by 8.5%, </w:t>
      </w:r>
      <w:r w:rsidR="00FD7203" w:rsidRPr="009D61BA">
        <w:rPr>
          <w:noProof/>
          <w:szCs w:val="19"/>
          <w:lang w:val="en-GB"/>
        </w:rPr>
        <w:t>manufacture of</w:t>
      </w:r>
      <w:r w:rsidR="00FD7203">
        <w:rPr>
          <w:noProof/>
          <w:szCs w:val="19"/>
          <w:lang w:val="en-GB"/>
        </w:rPr>
        <w:t> </w:t>
      </w:r>
      <w:r w:rsidR="00FD7203" w:rsidRPr="009D61BA">
        <w:rPr>
          <w:noProof/>
          <w:szCs w:val="19"/>
          <w:lang w:val="en-GB"/>
        </w:rPr>
        <w:t>electrical equipment</w:t>
      </w:r>
      <w:r w:rsidR="00FD7203">
        <w:rPr>
          <w:noProof/>
          <w:szCs w:val="19"/>
          <w:lang w:val="en-GB"/>
        </w:rPr>
        <w:t xml:space="preserve"> </w:t>
      </w:r>
      <w:r w:rsidR="00FD7203">
        <w:rPr>
          <w:noProof/>
          <w:spacing w:val="-2"/>
          <w:szCs w:val="19"/>
          <w:lang w:val="en-GB"/>
        </w:rPr>
        <w:t xml:space="preserve">– by 7.3%, </w:t>
      </w:r>
      <w:bookmarkStart w:id="5" w:name="_Hlk145923990"/>
      <w:r w:rsidR="005313E1">
        <w:rPr>
          <w:noProof/>
          <w:spacing w:val="-2"/>
          <w:szCs w:val="19"/>
          <w:lang w:val="en-GB"/>
        </w:rPr>
        <w:t>m</w:t>
      </w:r>
      <w:r w:rsidR="005313E1" w:rsidRPr="0065283F">
        <w:rPr>
          <w:noProof/>
          <w:spacing w:val="-2"/>
          <w:szCs w:val="19"/>
          <w:lang w:val="en-GB"/>
        </w:rPr>
        <w:t xml:space="preserve">anufacture of </w:t>
      </w:r>
      <w:r w:rsidR="005313E1">
        <w:rPr>
          <w:noProof/>
          <w:spacing w:val="-2"/>
          <w:szCs w:val="19"/>
          <w:lang w:val="en-GB"/>
        </w:rPr>
        <w:t>c</w:t>
      </w:r>
      <w:r w:rsidR="005313E1" w:rsidRPr="00B067A6">
        <w:rPr>
          <w:noProof/>
          <w:spacing w:val="-2"/>
          <w:szCs w:val="19"/>
          <w:lang w:val="en-GB"/>
        </w:rPr>
        <w:t>hemicals and chemical products</w:t>
      </w:r>
      <w:r w:rsidR="005313E1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zCs w:val="19"/>
          <w:lang w:val="en-GB"/>
        </w:rPr>
        <w:t>– by </w:t>
      </w:r>
      <w:r w:rsidR="00FD7203">
        <w:rPr>
          <w:noProof/>
          <w:szCs w:val="19"/>
          <w:lang w:val="en-GB"/>
        </w:rPr>
        <w:t>7.0</w:t>
      </w:r>
      <w:r w:rsidR="005313E1">
        <w:rPr>
          <w:noProof/>
          <w:szCs w:val="19"/>
          <w:lang w:val="en-GB"/>
        </w:rPr>
        <w:t>%</w:t>
      </w:r>
      <w:bookmarkEnd w:id="3"/>
      <w:r w:rsidR="00FD7203">
        <w:rPr>
          <w:noProof/>
          <w:szCs w:val="19"/>
          <w:lang w:val="en-GB"/>
        </w:rPr>
        <w:t>.</w:t>
      </w:r>
      <w:bookmarkEnd w:id="5"/>
    </w:p>
    <w:p w14:paraId="7D388448" w14:textId="1D2C248F" w:rsidR="00A15DA4" w:rsidRPr="00D62272" w:rsidRDefault="00AD2C35" w:rsidP="00A15DA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476319">
        <w:rPr>
          <w:noProof/>
          <w:szCs w:val="19"/>
          <w:lang w:val="en-GB"/>
        </w:rPr>
        <w:t>August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D62272">
        <w:rPr>
          <w:noProof/>
          <w:szCs w:val="19"/>
          <w:lang w:val="en-GB"/>
        </w:rPr>
        <w:t>1</w:t>
      </w:r>
      <w:r w:rsidR="00FD7203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8C094E">
        <w:rPr>
          <w:noProof/>
          <w:szCs w:val="19"/>
          <w:lang w:val="en-GB"/>
        </w:rPr>
        <w:t xml:space="preserve">in </w:t>
      </w:r>
      <w:r w:rsidR="008C094E">
        <w:rPr>
          <w:noProof/>
          <w:spacing w:val="-2"/>
          <w:szCs w:val="19"/>
          <w:lang w:val="en-GB"/>
        </w:rPr>
        <w:t>r</w:t>
      </w:r>
      <w:r w:rsidR="008C094E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8C094E">
        <w:rPr>
          <w:noProof/>
          <w:spacing w:val="-2"/>
          <w:szCs w:val="19"/>
          <w:lang w:val="en-GB"/>
        </w:rPr>
        <w:t xml:space="preserve"> – by </w:t>
      </w:r>
      <w:r w:rsidR="00FD7203">
        <w:rPr>
          <w:noProof/>
          <w:spacing w:val="-2"/>
          <w:szCs w:val="19"/>
          <w:lang w:val="en-GB"/>
        </w:rPr>
        <w:t>22.0</w:t>
      </w:r>
      <w:r w:rsidR="008C094E">
        <w:rPr>
          <w:noProof/>
          <w:spacing w:val="-2"/>
          <w:szCs w:val="19"/>
          <w:lang w:val="en-GB"/>
        </w:rPr>
        <w:t xml:space="preserve">%, </w:t>
      </w:r>
      <w:r w:rsidR="00D62272">
        <w:rPr>
          <w:noProof/>
          <w:spacing w:val="-2"/>
          <w:szCs w:val="19"/>
          <w:lang w:val="en-GB"/>
        </w:rPr>
        <w:t xml:space="preserve">in </w:t>
      </w:r>
      <w:r w:rsidR="00FD7203">
        <w:rPr>
          <w:noProof/>
          <w:spacing w:val="-2"/>
          <w:szCs w:val="19"/>
          <w:lang w:val="en-GB"/>
        </w:rPr>
        <w:t>m</w:t>
      </w:r>
      <w:r w:rsidR="00FD7203" w:rsidRPr="008C094E">
        <w:rPr>
          <w:noProof/>
          <w:spacing w:val="-2"/>
          <w:szCs w:val="19"/>
          <w:lang w:val="en-GB"/>
        </w:rPr>
        <w:t>anufacture of other transport equipment</w:t>
      </w:r>
      <w:r w:rsidR="00FD7203">
        <w:rPr>
          <w:noProof/>
          <w:spacing w:val="-2"/>
          <w:szCs w:val="19"/>
          <w:lang w:val="en-GB"/>
        </w:rPr>
        <w:t xml:space="preserve"> – by 15.3%, </w:t>
      </w:r>
      <w:r w:rsidR="005313E1">
        <w:rPr>
          <w:noProof/>
          <w:spacing w:val="-2"/>
          <w:szCs w:val="19"/>
          <w:lang w:val="en-GB"/>
        </w:rPr>
        <w:t>m</w:t>
      </w:r>
      <w:r w:rsidR="005313E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313E1">
        <w:rPr>
          <w:noProof/>
          <w:spacing w:val="-2"/>
          <w:szCs w:val="19"/>
          <w:lang w:val="en-GB"/>
        </w:rPr>
        <w:t xml:space="preserve"> – by 1</w:t>
      </w:r>
      <w:r w:rsidR="00FD7203">
        <w:rPr>
          <w:noProof/>
          <w:spacing w:val="-2"/>
          <w:szCs w:val="19"/>
          <w:lang w:val="en-GB"/>
        </w:rPr>
        <w:t>4</w:t>
      </w:r>
      <w:r w:rsidR="008C094E">
        <w:rPr>
          <w:noProof/>
          <w:spacing w:val="-2"/>
          <w:szCs w:val="19"/>
          <w:lang w:val="en-GB"/>
        </w:rPr>
        <w:t>.0</w:t>
      </w:r>
      <w:r w:rsidR="005313E1">
        <w:rPr>
          <w:noProof/>
          <w:spacing w:val="-2"/>
          <w:szCs w:val="19"/>
          <w:lang w:val="en-GB"/>
        </w:rPr>
        <w:t xml:space="preserve">%, </w:t>
      </w:r>
      <w:r w:rsidR="005313E1" w:rsidRPr="009D61BA">
        <w:rPr>
          <w:noProof/>
          <w:szCs w:val="19"/>
          <w:lang w:val="en-GB"/>
        </w:rPr>
        <w:t xml:space="preserve">manufacture of </w:t>
      </w:r>
      <w:r w:rsidR="005313E1" w:rsidRPr="00082002">
        <w:rPr>
          <w:noProof/>
          <w:spacing w:val="-2"/>
          <w:szCs w:val="19"/>
          <w:lang w:val="en-GB"/>
        </w:rPr>
        <w:t>machinery and equipment</w:t>
      </w:r>
      <w:r w:rsidR="005313E1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zCs w:val="19"/>
          <w:lang w:val="en-GB"/>
        </w:rPr>
        <w:t xml:space="preserve">– by </w:t>
      </w:r>
      <w:r w:rsidR="00FD7203">
        <w:rPr>
          <w:noProof/>
          <w:szCs w:val="19"/>
          <w:lang w:val="en-GB"/>
        </w:rPr>
        <w:t>9</w:t>
      </w:r>
      <w:r w:rsidR="008C094E">
        <w:rPr>
          <w:noProof/>
          <w:szCs w:val="19"/>
          <w:lang w:val="en-GB"/>
        </w:rPr>
        <w:t>.9</w:t>
      </w:r>
      <w:r w:rsidR="005313E1">
        <w:rPr>
          <w:noProof/>
          <w:szCs w:val="19"/>
          <w:lang w:val="en-GB"/>
        </w:rPr>
        <w:t>%</w:t>
      </w:r>
      <w:r w:rsidR="008C094E">
        <w:rPr>
          <w:noProof/>
          <w:szCs w:val="19"/>
          <w:lang w:val="en-GB"/>
        </w:rPr>
        <w:t>.</w:t>
      </w:r>
      <w:r w:rsidR="005313E1">
        <w:rPr>
          <w:noProof/>
          <w:szCs w:val="19"/>
          <w:lang w:val="en-GB"/>
        </w:rPr>
        <w:t xml:space="preserve"> </w:t>
      </w:r>
    </w:p>
    <w:p w14:paraId="5855A0A2" w14:textId="172C8337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7820EBDD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2019016D" w14:textId="3B12FE98" w:rsidR="00140C4F" w:rsidRPr="00A51608" w:rsidRDefault="00382343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51104" behindDoc="0" locked="0" layoutInCell="1" allowOverlap="1" wp14:anchorId="72F5F99C" wp14:editId="678EE474">
            <wp:simplePos x="0" y="0"/>
            <wp:positionH relativeFrom="column">
              <wp:posOffset>-63500</wp:posOffset>
            </wp:positionH>
            <wp:positionV relativeFrom="paragraph">
              <wp:posOffset>214630</wp:posOffset>
            </wp:positionV>
            <wp:extent cx="5218430" cy="3607435"/>
            <wp:effectExtent l="0" t="0" r="1270" b="0"/>
            <wp:wrapSquare wrapText="bothSides"/>
            <wp:docPr id="12" name="Obraz 12" descr="Index numbers of sold production of industry by selected NACE divisions (constant prices; previous year =100) - August 2022, Augus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60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342F78B8" w14:textId="1BD488ED" w:rsidR="00382343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201122">
        <w:rPr>
          <w:szCs w:val="19"/>
          <w:lang w:val="en-GB"/>
        </w:rPr>
        <w:t>Ju</w:t>
      </w:r>
      <w:r w:rsidR="00382343">
        <w:rPr>
          <w:szCs w:val="19"/>
          <w:lang w:val="en-GB"/>
        </w:rPr>
        <w:t>ly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382343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382343">
        <w:rPr>
          <w:szCs w:val="19"/>
          <w:lang w:val="en-GB"/>
        </w:rPr>
        <w:t>August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6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A51608">
        <w:rPr>
          <w:noProof/>
          <w:spacing w:val="-2"/>
          <w:szCs w:val="19"/>
          <w:lang w:val="en-GB"/>
        </w:rPr>
        <w:t>2</w:t>
      </w:r>
      <w:r w:rsidR="00382343">
        <w:rPr>
          <w:noProof/>
          <w:spacing w:val="-2"/>
          <w:szCs w:val="19"/>
          <w:lang w:val="en-GB"/>
        </w:rPr>
        <w:t>1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5313E1">
        <w:rPr>
          <w:noProof/>
          <w:szCs w:val="19"/>
          <w:lang w:val="en-GB"/>
        </w:rPr>
        <w:t xml:space="preserve">in </w:t>
      </w:r>
      <w:r w:rsidR="00382343">
        <w:rPr>
          <w:noProof/>
          <w:spacing w:val="-2"/>
          <w:szCs w:val="19"/>
          <w:lang w:val="en-GB"/>
        </w:rPr>
        <w:t>m</w:t>
      </w:r>
      <w:r w:rsidR="00382343" w:rsidRPr="00A15DA4">
        <w:rPr>
          <w:noProof/>
          <w:spacing w:val="-2"/>
          <w:szCs w:val="19"/>
          <w:lang w:val="en-GB"/>
        </w:rPr>
        <w:t>anufacture of furniture</w:t>
      </w:r>
      <w:r w:rsidR="00382343">
        <w:rPr>
          <w:noProof/>
          <w:spacing w:val="-2"/>
          <w:szCs w:val="19"/>
          <w:lang w:val="en-GB"/>
        </w:rPr>
        <w:t xml:space="preserve"> – by 24.1%,</w:t>
      </w:r>
      <w:r w:rsidR="00382343" w:rsidRPr="00382343">
        <w:rPr>
          <w:noProof/>
          <w:spacing w:val="-2"/>
          <w:szCs w:val="19"/>
          <w:lang w:val="en-GB"/>
        </w:rPr>
        <w:t xml:space="preserve"> </w:t>
      </w:r>
      <w:r w:rsidR="00382343">
        <w:rPr>
          <w:noProof/>
          <w:spacing w:val="-2"/>
          <w:szCs w:val="19"/>
          <w:lang w:val="en-GB"/>
        </w:rPr>
        <w:t>m</w:t>
      </w:r>
      <w:r w:rsidR="00382343" w:rsidRPr="0065283F">
        <w:rPr>
          <w:noProof/>
          <w:spacing w:val="-2"/>
          <w:szCs w:val="19"/>
          <w:lang w:val="en-GB"/>
        </w:rPr>
        <w:t xml:space="preserve">anufacture of </w:t>
      </w:r>
      <w:r w:rsidR="00382343">
        <w:rPr>
          <w:noProof/>
          <w:spacing w:val="-2"/>
          <w:szCs w:val="19"/>
          <w:lang w:val="en-GB"/>
        </w:rPr>
        <w:t>c</w:t>
      </w:r>
      <w:r w:rsidR="00382343" w:rsidRPr="00B067A6">
        <w:rPr>
          <w:noProof/>
          <w:spacing w:val="-2"/>
          <w:szCs w:val="19"/>
          <w:lang w:val="en-GB"/>
        </w:rPr>
        <w:t>hemicals and chemical products</w:t>
      </w:r>
      <w:r w:rsidR="00382343">
        <w:rPr>
          <w:noProof/>
          <w:spacing w:val="-2"/>
          <w:szCs w:val="19"/>
          <w:lang w:val="en-GB"/>
        </w:rPr>
        <w:t xml:space="preserve"> </w:t>
      </w:r>
      <w:r w:rsidR="00382343">
        <w:rPr>
          <w:noProof/>
          <w:szCs w:val="19"/>
          <w:lang w:val="en-GB"/>
        </w:rPr>
        <w:t>– by 9.3%,</w:t>
      </w:r>
      <w:r w:rsidR="00382343" w:rsidRPr="00382343">
        <w:rPr>
          <w:noProof/>
          <w:spacing w:val="-2"/>
          <w:szCs w:val="19"/>
          <w:lang w:val="en-GB"/>
        </w:rPr>
        <w:t xml:space="preserve"> </w:t>
      </w:r>
      <w:r w:rsidR="00382343">
        <w:rPr>
          <w:noProof/>
          <w:spacing w:val="-2"/>
          <w:szCs w:val="19"/>
          <w:lang w:val="en-GB"/>
        </w:rPr>
        <w:t>m</w:t>
      </w:r>
      <w:r w:rsidR="00382343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382343">
        <w:rPr>
          <w:noProof/>
          <w:spacing w:val="-2"/>
          <w:szCs w:val="19"/>
          <w:lang w:val="en-GB"/>
        </w:rPr>
        <w:t xml:space="preserve"> – by 6.5%, in</w:t>
      </w:r>
      <w:r w:rsidR="00382343">
        <w:rPr>
          <w:noProof/>
          <w:szCs w:val="19"/>
          <w:lang w:val="en-GB"/>
        </w:rPr>
        <w:t xml:space="preserve"> </w:t>
      </w:r>
      <w:r w:rsidR="005313E1">
        <w:rPr>
          <w:noProof/>
          <w:spacing w:val="-2"/>
          <w:szCs w:val="19"/>
          <w:lang w:val="en-GB"/>
        </w:rPr>
        <w:t>r</w:t>
      </w:r>
      <w:r w:rsidR="005313E1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313E1">
        <w:rPr>
          <w:noProof/>
          <w:spacing w:val="-2"/>
          <w:szCs w:val="19"/>
          <w:lang w:val="en-GB"/>
        </w:rPr>
        <w:t xml:space="preserve"> – by </w:t>
      </w:r>
      <w:r w:rsidR="00382343">
        <w:rPr>
          <w:noProof/>
          <w:spacing w:val="-2"/>
          <w:szCs w:val="19"/>
          <w:lang w:val="en-GB"/>
        </w:rPr>
        <w:t>5.4</w:t>
      </w:r>
      <w:r w:rsidR="005313E1">
        <w:rPr>
          <w:noProof/>
          <w:spacing w:val="-2"/>
          <w:szCs w:val="19"/>
          <w:lang w:val="en-GB"/>
        </w:rPr>
        <w:t xml:space="preserve">%, </w:t>
      </w:r>
      <w:r w:rsidR="00382343">
        <w:rPr>
          <w:noProof/>
          <w:spacing w:val="-2"/>
          <w:szCs w:val="19"/>
          <w:lang w:val="en-GB"/>
        </w:rPr>
        <w:t>in m</w:t>
      </w:r>
      <w:r w:rsidR="00382343" w:rsidRPr="00382343">
        <w:rPr>
          <w:noProof/>
          <w:spacing w:val="-2"/>
          <w:szCs w:val="19"/>
          <w:lang w:val="en-GB"/>
        </w:rPr>
        <w:t>anufacture of food products</w:t>
      </w:r>
      <w:r w:rsidR="00382343">
        <w:rPr>
          <w:noProof/>
          <w:spacing w:val="-2"/>
          <w:szCs w:val="19"/>
          <w:lang w:val="en-GB"/>
        </w:rPr>
        <w:t xml:space="preserve"> – by 4.1%, m</w:t>
      </w:r>
      <w:r w:rsidR="00382343" w:rsidRPr="004C4B79">
        <w:rPr>
          <w:noProof/>
          <w:spacing w:val="-2"/>
          <w:szCs w:val="19"/>
          <w:lang w:val="en-GB"/>
        </w:rPr>
        <w:t>anufacture of paper and paper products</w:t>
      </w:r>
      <w:r w:rsidR="00382343">
        <w:rPr>
          <w:noProof/>
          <w:spacing w:val="-2"/>
          <w:szCs w:val="19"/>
          <w:lang w:val="en-GB"/>
        </w:rPr>
        <w:t xml:space="preserve"> – by 3.9%,</w:t>
      </w:r>
      <w:r w:rsidR="00382343" w:rsidRPr="00382343">
        <w:rPr>
          <w:noProof/>
          <w:spacing w:val="-2"/>
          <w:szCs w:val="19"/>
          <w:lang w:val="en-GB"/>
        </w:rPr>
        <w:t xml:space="preserve"> </w:t>
      </w:r>
      <w:r w:rsidR="00382343">
        <w:rPr>
          <w:noProof/>
          <w:spacing w:val="-2"/>
          <w:szCs w:val="19"/>
          <w:lang w:val="en-GB"/>
        </w:rPr>
        <w:t>m</w:t>
      </w:r>
      <w:r w:rsidR="00382343" w:rsidRPr="00086892">
        <w:rPr>
          <w:noProof/>
          <w:spacing w:val="-2"/>
          <w:szCs w:val="19"/>
          <w:lang w:val="en-GB"/>
        </w:rPr>
        <w:t>anufacture of metal products</w:t>
      </w:r>
      <w:r w:rsidR="00382343">
        <w:rPr>
          <w:noProof/>
          <w:spacing w:val="-2"/>
          <w:szCs w:val="19"/>
          <w:lang w:val="en-GB"/>
        </w:rPr>
        <w:t xml:space="preserve"> – by 3.7%.</w:t>
      </w:r>
    </w:p>
    <w:p w14:paraId="33C5F8E3" w14:textId="089D59C2" w:rsidR="00382343" w:rsidRDefault="00201122" w:rsidP="00382343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82343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086892">
        <w:rPr>
          <w:noProof/>
          <w:szCs w:val="19"/>
          <w:lang w:val="en-GB"/>
        </w:rPr>
        <w:t>Ju</w:t>
      </w:r>
      <w:r w:rsidR="00476319">
        <w:rPr>
          <w:noProof/>
          <w:szCs w:val="19"/>
          <w:lang w:val="en-GB"/>
        </w:rPr>
        <w:t>ly</w:t>
      </w:r>
      <w:r w:rsidR="00A51608">
        <w:rPr>
          <w:noProof/>
          <w:szCs w:val="19"/>
          <w:lang w:val="en-GB"/>
        </w:rPr>
        <w:t xml:space="preserve"> 2023, was recorded in </w:t>
      </w:r>
      <w:r w:rsidR="00382343">
        <w:rPr>
          <w:noProof/>
          <w:szCs w:val="19"/>
          <w:lang w:val="en-GB"/>
        </w:rPr>
        <w:t>13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others,</w:t>
      </w:r>
      <w:r w:rsidR="00A51608" w:rsidRPr="005B3DCE">
        <w:rPr>
          <w:noProof/>
          <w:spacing w:val="-2"/>
          <w:szCs w:val="19"/>
          <w:lang w:val="en-GB"/>
        </w:rPr>
        <w:t xml:space="preserve"> </w:t>
      </w:r>
      <w:r w:rsidR="00A51608">
        <w:rPr>
          <w:noProof/>
          <w:spacing w:val="-2"/>
          <w:szCs w:val="19"/>
          <w:lang w:val="en-GB"/>
        </w:rPr>
        <w:t xml:space="preserve">in </w:t>
      </w:r>
      <w:r w:rsidR="00382343">
        <w:rPr>
          <w:noProof/>
          <w:spacing w:val="-2"/>
          <w:szCs w:val="19"/>
          <w:lang w:val="en-GB"/>
        </w:rPr>
        <w:t>m</w:t>
      </w:r>
      <w:r w:rsidR="00382343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382343">
        <w:rPr>
          <w:noProof/>
          <w:spacing w:val="-2"/>
          <w:szCs w:val="19"/>
          <w:lang w:val="en-GB"/>
        </w:rPr>
        <w:t xml:space="preserve"> – by 13.7%,</w:t>
      </w:r>
      <w:r w:rsidR="00382343" w:rsidRPr="00382343">
        <w:rPr>
          <w:noProof/>
          <w:spacing w:val="-2"/>
          <w:szCs w:val="19"/>
          <w:lang w:val="en-GB"/>
        </w:rPr>
        <w:t xml:space="preserve"> </w:t>
      </w:r>
      <w:r w:rsidR="00382343">
        <w:rPr>
          <w:noProof/>
          <w:spacing w:val="-2"/>
          <w:szCs w:val="19"/>
          <w:lang w:val="en-GB"/>
        </w:rPr>
        <w:t>m</w:t>
      </w:r>
      <w:r w:rsidR="00382343" w:rsidRPr="00E15228">
        <w:rPr>
          <w:noProof/>
          <w:spacing w:val="-2"/>
          <w:szCs w:val="19"/>
          <w:lang w:val="en-GB"/>
        </w:rPr>
        <w:t>anufacture of</w:t>
      </w:r>
      <w:r w:rsidR="00382343">
        <w:rPr>
          <w:noProof/>
          <w:spacing w:val="-2"/>
          <w:szCs w:val="19"/>
          <w:lang w:val="en-GB"/>
        </w:rPr>
        <w:t xml:space="preserve"> basic</w:t>
      </w:r>
      <w:r w:rsidR="00382343" w:rsidRPr="00E15228">
        <w:rPr>
          <w:noProof/>
          <w:spacing w:val="-2"/>
          <w:szCs w:val="19"/>
          <w:lang w:val="en-GB"/>
        </w:rPr>
        <w:t xml:space="preserve"> meta</w:t>
      </w:r>
      <w:r w:rsidR="00382343">
        <w:rPr>
          <w:noProof/>
          <w:spacing w:val="-2"/>
          <w:szCs w:val="19"/>
          <w:lang w:val="en-GB"/>
        </w:rPr>
        <w:t>ls – by 2.6%,</w:t>
      </w:r>
      <w:r w:rsidR="00382343" w:rsidRPr="00382343">
        <w:rPr>
          <w:noProof/>
          <w:szCs w:val="19"/>
          <w:lang w:val="en-GB"/>
        </w:rPr>
        <w:t xml:space="preserve"> </w:t>
      </w:r>
      <w:r w:rsidR="00382343" w:rsidRPr="009D61BA">
        <w:rPr>
          <w:noProof/>
          <w:szCs w:val="19"/>
          <w:lang w:val="en-GB"/>
        </w:rPr>
        <w:t>manufacture of</w:t>
      </w:r>
      <w:r w:rsidR="00382343">
        <w:rPr>
          <w:noProof/>
          <w:szCs w:val="19"/>
          <w:lang w:val="en-GB"/>
        </w:rPr>
        <w:t> </w:t>
      </w:r>
      <w:r w:rsidR="00382343" w:rsidRPr="009D61BA">
        <w:rPr>
          <w:noProof/>
          <w:szCs w:val="19"/>
          <w:lang w:val="en-GB"/>
        </w:rPr>
        <w:t>electrical equipment</w:t>
      </w:r>
      <w:r w:rsidR="00382343">
        <w:rPr>
          <w:noProof/>
          <w:szCs w:val="19"/>
          <w:lang w:val="en-GB"/>
        </w:rPr>
        <w:t xml:space="preserve"> </w:t>
      </w:r>
      <w:r w:rsidR="00382343">
        <w:rPr>
          <w:noProof/>
          <w:spacing w:val="-2"/>
          <w:szCs w:val="19"/>
          <w:lang w:val="en-GB"/>
        </w:rPr>
        <w:t>– by 2.2%,</w:t>
      </w:r>
      <w:r w:rsidR="00382343" w:rsidRPr="00382343">
        <w:rPr>
          <w:noProof/>
          <w:szCs w:val="19"/>
          <w:lang w:val="en-GB"/>
        </w:rPr>
        <w:t xml:space="preserve"> </w:t>
      </w:r>
      <w:r w:rsidR="00382343">
        <w:rPr>
          <w:noProof/>
          <w:szCs w:val="19"/>
          <w:lang w:val="en-GB"/>
        </w:rPr>
        <w:t>m</w:t>
      </w:r>
      <w:r w:rsidR="00382343" w:rsidRPr="00086892">
        <w:rPr>
          <w:noProof/>
          <w:szCs w:val="19"/>
          <w:lang w:val="en-GB"/>
        </w:rPr>
        <w:t>anufacture of rubber and plastic products</w:t>
      </w:r>
      <w:r w:rsidR="00382343">
        <w:rPr>
          <w:noProof/>
          <w:szCs w:val="19"/>
          <w:lang w:val="en-GB"/>
        </w:rPr>
        <w:t xml:space="preserve"> </w:t>
      </w:r>
      <w:r w:rsidR="00382343">
        <w:rPr>
          <w:noProof/>
          <w:spacing w:val="-2"/>
          <w:szCs w:val="19"/>
          <w:lang w:val="en-GB"/>
        </w:rPr>
        <w:t>– by 1.8%.</w:t>
      </w:r>
    </w:p>
    <w:p w14:paraId="7345EE3C" w14:textId="69368818" w:rsidR="00D62272" w:rsidRPr="00D62272" w:rsidRDefault="00D62272" w:rsidP="00D62272">
      <w:pPr>
        <w:spacing w:before="0" w:after="0"/>
        <w:rPr>
          <w:noProof/>
          <w:spacing w:val="-2"/>
          <w:szCs w:val="19"/>
          <w:lang w:val="en-GB"/>
        </w:rPr>
      </w:pPr>
    </w:p>
    <w:bookmarkEnd w:id="6"/>
    <w:p w14:paraId="1F5B1DF6" w14:textId="7CC16FE7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5B90621F" w:rsidR="00E44A8F" w:rsidRPr="000A5D02" w:rsidRDefault="00F503BA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</w:rPr>
        <w:drawing>
          <wp:anchor distT="0" distB="0" distL="114300" distR="114300" simplePos="0" relativeHeight="251952128" behindDoc="0" locked="0" layoutInCell="1" allowOverlap="1" wp14:anchorId="264B7AA0" wp14:editId="02EC6838">
            <wp:simplePos x="0" y="0"/>
            <wp:positionH relativeFrom="column">
              <wp:posOffset>-57150</wp:posOffset>
            </wp:positionH>
            <wp:positionV relativeFrom="paragraph">
              <wp:posOffset>152400</wp:posOffset>
            </wp:positionV>
            <wp:extent cx="5213350" cy="3580765"/>
            <wp:effectExtent l="0" t="0" r="6350" b="635"/>
            <wp:wrapSquare wrapText="bothSides"/>
            <wp:docPr id="1" name="Wykres 1" descr="Index numbers of sold production of industry by selected NACE divisions (constant prices; previous month =100) - April, May, June, July and August 2023">
              <a:extLst xmlns:a="http://schemas.openxmlformats.org/drawingml/2006/main">
                <a:ext uri="{FF2B5EF4-FFF2-40B4-BE49-F238E27FC236}">
                  <a16:creationId xmlns:a16="http://schemas.microsoft.com/office/drawing/2014/main" id="{F0456C00-F28B-48DD-BE0C-B7E866758D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41F127CB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7FA72D9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29538E5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503B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"https://stat.gov.pl/en/topics/other-studies/informations-on-socio-economic-situation/statistical-bulletin-no-72023,4,153.html"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5BB46E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503B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"https://stat.gov.pl/en/topics/other-studies/informations-on-socio-economic-situation/socio-economic-situation-of-the-country-in-july-2023,1,148.html"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601305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60130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60130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29538E5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503B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"https://stat.gov.pl/en/topics/other-studies/informations-on-socio-economic-situation/statistical-bulletin-no-72023,4,153.html"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25BB46E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503B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"https://stat.gov.pl/en/topics/other-studies/informations-on-socio-economic-situation/socio-economic-situation-of-the-country-in-july-2023,1,148.html"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60130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601305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60130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601305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un-adjustedindex of sold production of industry</w:t>
                        </w:r>
                      </w:hyperlink>
                    </w:p>
                    <w:p w14:paraId="4E1E66FD" w14:textId="687219E6" w:rsidR="00637ED3" w:rsidRPr="00346B6D" w:rsidRDefault="0060130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adjustedindex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60130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60130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60130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60130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60130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7B45A" w14:textId="77777777" w:rsidR="00601305" w:rsidRDefault="00601305" w:rsidP="000662E2">
      <w:pPr>
        <w:spacing w:after="0" w:line="240" w:lineRule="auto"/>
      </w:pPr>
      <w:r>
        <w:separator/>
      </w:r>
    </w:p>
  </w:endnote>
  <w:endnote w:type="continuationSeparator" w:id="0">
    <w:p w14:paraId="24A39372" w14:textId="77777777" w:rsidR="00601305" w:rsidRDefault="0060130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4CF7" w14:textId="77777777" w:rsidR="00601305" w:rsidRDefault="00601305" w:rsidP="000662E2">
      <w:pPr>
        <w:spacing w:after="0" w:line="240" w:lineRule="auto"/>
      </w:pPr>
      <w:r>
        <w:separator/>
      </w:r>
    </w:p>
  </w:footnote>
  <w:footnote w:type="continuationSeparator" w:id="0">
    <w:p w14:paraId="5AFF0C3C" w14:textId="77777777" w:rsidR="00601305" w:rsidRDefault="0060130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64F9F75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627CF29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F13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CF13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9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3b30O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4627CF29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F13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CF13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54B"/>
    <w:rsid w:val="00021CD6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4CA9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525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580"/>
    <w:rsid w:val="004A4641"/>
    <w:rsid w:val="004A5B1F"/>
    <w:rsid w:val="004A6C40"/>
    <w:rsid w:val="004B0D8A"/>
    <w:rsid w:val="004B13C4"/>
    <w:rsid w:val="004B2234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1305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94E"/>
    <w:rsid w:val="008C0A29"/>
    <w:rsid w:val="008C0C29"/>
    <w:rsid w:val="008C1F33"/>
    <w:rsid w:val="008C2328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341"/>
    <w:rsid w:val="009B7D46"/>
    <w:rsid w:val="009C0C34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0BAD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C023D9"/>
    <w:rsid w:val="00C0260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A8F"/>
    <w:rsid w:val="00FC4266"/>
    <w:rsid w:val="00FC4ADE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3001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8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11736439669544E-2"/>
          <c:y val="4.5545286280642382E-2"/>
          <c:w val="0.90817362224821419"/>
          <c:h val="0.735540421424807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340-4F6E-99CF-8C6CF741C016}"/>
              </c:ext>
            </c:extLst>
          </c:dPt>
          <c:dPt>
            <c:idx val="1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340-4F6E-99CF-8C6CF741C016}"/>
              </c:ext>
            </c:extLst>
          </c:dPt>
          <c:dPt>
            <c:idx val="2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340-4F6E-99CF-8C6CF741C016}"/>
              </c:ext>
            </c:extLst>
          </c:dPt>
          <c:dPt>
            <c:idx val="3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340-4F6E-99CF-8C6CF741C016}"/>
              </c:ext>
            </c:extLst>
          </c:dPt>
          <c:dPt>
            <c:idx val="4"/>
            <c:invertIfNegative val="0"/>
            <c:bubble3D val="0"/>
            <c:spPr>
              <a:solidFill>
                <a:srgbClr val="00854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340-4F6E-99CF-8C6CF741C016}"/>
              </c:ext>
            </c:extLst>
          </c:dPt>
          <c:dPt>
            <c:idx val="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6340-4F6E-99CF-8C6CF741C016}"/>
              </c:ext>
            </c:extLst>
          </c:dPt>
          <c:dPt>
            <c:idx val="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340-4F6E-99CF-8C6CF741C016}"/>
              </c:ext>
            </c:extLst>
          </c:dPt>
          <c:dPt>
            <c:idx val="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6340-4F6E-99CF-8C6CF741C016}"/>
              </c:ext>
            </c:extLst>
          </c:dPt>
          <c:dPt>
            <c:idx val="8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6340-4F6E-99CF-8C6CF741C016}"/>
              </c:ext>
            </c:extLst>
          </c:dPt>
          <c:dPt>
            <c:idx val="9"/>
            <c:invertIfNegative val="0"/>
            <c:bubble3D val="0"/>
            <c:spPr>
              <a:solidFill>
                <a:srgbClr val="00854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6340-4F6E-99CF-8C6CF741C016}"/>
              </c:ext>
            </c:extLst>
          </c:dPt>
          <c:dPt>
            <c:idx val="1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6340-4F6E-99CF-8C6CF741C016}"/>
              </c:ext>
            </c:extLst>
          </c:dPt>
          <c:dPt>
            <c:idx val="11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6340-4F6E-99CF-8C6CF741C016}"/>
              </c:ext>
            </c:extLst>
          </c:dPt>
          <c:dPt>
            <c:idx val="12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6340-4F6E-99CF-8C6CF741C016}"/>
              </c:ext>
            </c:extLst>
          </c:dPt>
          <c:dPt>
            <c:idx val="13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6340-4F6E-99CF-8C6CF741C016}"/>
              </c:ext>
            </c:extLst>
          </c:dPt>
          <c:dPt>
            <c:idx val="14"/>
            <c:invertIfNegative val="0"/>
            <c:bubble3D val="0"/>
            <c:spPr>
              <a:solidFill>
                <a:srgbClr val="00854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6340-4F6E-99CF-8C6CF741C016}"/>
              </c:ext>
            </c:extLst>
          </c:dPt>
          <c:dPt>
            <c:idx val="1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6340-4F6E-99CF-8C6CF741C016}"/>
              </c:ext>
            </c:extLst>
          </c:dPt>
          <c:dPt>
            <c:idx val="1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6340-4F6E-99CF-8C6CF741C016}"/>
              </c:ext>
            </c:extLst>
          </c:dPt>
          <c:dPt>
            <c:idx val="1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6340-4F6E-99CF-8C6CF741C016}"/>
              </c:ext>
            </c:extLst>
          </c:dPt>
          <c:dPt>
            <c:idx val="18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6340-4F6E-99CF-8C6CF741C016}"/>
              </c:ext>
            </c:extLst>
          </c:dPt>
          <c:dPt>
            <c:idx val="19"/>
            <c:invertIfNegative val="0"/>
            <c:bubble3D val="0"/>
            <c:spPr>
              <a:solidFill>
                <a:srgbClr val="00854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6340-4F6E-99CF-8C6CF741C016}"/>
              </c:ext>
            </c:extLst>
          </c:dPt>
          <c:dPt>
            <c:idx val="2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6340-4F6E-99CF-8C6CF741C016}"/>
              </c:ext>
            </c:extLst>
          </c:dPt>
          <c:dPt>
            <c:idx val="21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6340-4F6E-99CF-8C6CF741C016}"/>
              </c:ext>
            </c:extLst>
          </c:dPt>
          <c:dPt>
            <c:idx val="22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6340-4F6E-99CF-8C6CF741C016}"/>
              </c:ext>
            </c:extLst>
          </c:dPt>
          <c:dPt>
            <c:idx val="23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6340-4F6E-99CF-8C6CF741C016}"/>
              </c:ext>
            </c:extLst>
          </c:dPt>
          <c:dPt>
            <c:idx val="24"/>
            <c:invertIfNegative val="0"/>
            <c:bubble3D val="0"/>
            <c:spPr>
              <a:solidFill>
                <a:srgbClr val="00854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6340-4F6E-99CF-8C6CF741C016}"/>
              </c:ext>
            </c:extLst>
          </c:dPt>
          <c:dPt>
            <c:idx val="2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6340-4F6E-99CF-8C6CF741C016}"/>
              </c:ext>
            </c:extLst>
          </c:dPt>
          <c:dPt>
            <c:idx val="2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6340-4F6E-99CF-8C6CF741C016}"/>
              </c:ext>
            </c:extLst>
          </c:dPt>
          <c:dPt>
            <c:idx val="2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6340-4F6E-99CF-8C6CF741C016}"/>
              </c:ext>
            </c:extLst>
          </c:dPt>
          <c:dPt>
            <c:idx val="28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9-6340-4F6E-99CF-8C6CF741C016}"/>
              </c:ext>
            </c:extLst>
          </c:dPt>
          <c:dPt>
            <c:idx val="29"/>
            <c:invertIfNegative val="0"/>
            <c:bubble3D val="0"/>
            <c:spPr>
              <a:solidFill>
                <a:srgbClr val="00854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B-6340-4F6E-99CF-8C6CF741C016}"/>
              </c:ext>
            </c:extLst>
          </c:dPt>
          <c:dPt>
            <c:idx val="3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D-6340-4F6E-99CF-8C6CF741C016}"/>
              </c:ext>
            </c:extLst>
          </c:dPt>
          <c:dPt>
            <c:idx val="3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F-6340-4F6E-99CF-8C6CF741C016}"/>
              </c:ext>
            </c:extLst>
          </c:dPt>
          <c:dPt>
            <c:idx val="3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1-6340-4F6E-99CF-8C6CF741C016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3-6340-4F6E-99CF-8C6CF741C016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5-6340-4F6E-99CF-8C6CF741C016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7-6340-4F6E-99CF-8C6CF741C016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9-6340-4F6E-99CF-8C6CF741C016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B-6340-4F6E-99CF-8C6CF741C016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D-6340-4F6E-99CF-8C6CF741C016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F-6340-4F6E-99CF-8C6CF741C016}"/>
              </c:ext>
            </c:extLst>
          </c:dPt>
          <c:dPt>
            <c:idx val="4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1-6340-4F6E-99CF-8C6CF741C016}"/>
              </c:ext>
            </c:extLst>
          </c:dPt>
          <c:dPt>
            <c:idx val="4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3-6340-4F6E-99CF-8C6CF741C016}"/>
              </c:ext>
            </c:extLst>
          </c:dPt>
          <c:dPt>
            <c:idx val="4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5-6340-4F6E-99CF-8C6CF741C016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7-6340-4F6E-99CF-8C6CF741C016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9-6340-4F6E-99CF-8C6CF741C016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B-6340-4F6E-99CF-8C6CF741C016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D-6340-4F6E-99CF-8C6CF741C016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F-6340-4F6E-99CF-8C6CF741C016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1-6340-4F6E-99CF-8C6CF741C016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3-6340-4F6E-99CF-8C6CF741C016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5-6340-4F6E-99CF-8C6CF741C016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7-6340-4F6E-99CF-8C6CF741C016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9-6340-4F6E-99CF-8C6CF741C016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B-6340-4F6E-99CF-8C6CF741C016}"/>
              </c:ext>
            </c:extLst>
          </c:dPt>
          <c:cat>
            <c:multiLvlStrRef>
              <c:f>'sierpień (2)'!$A$2:$AD$3</c:f>
              <c:multiLvlStrCache>
                <c:ptCount val="30"/>
                <c:lvl>
                  <c:pt idx="0">
                    <c:v>04</c:v>
                  </c:pt>
                  <c:pt idx="1">
                    <c:v>05</c:v>
                  </c:pt>
                  <c:pt idx="2">
                    <c:v>06</c:v>
                  </c:pt>
                  <c:pt idx="3">
                    <c:v>07</c:v>
                  </c:pt>
                  <c:pt idx="4">
                    <c:v>08</c:v>
                  </c:pt>
                  <c:pt idx="5">
                    <c:v>04</c:v>
                  </c:pt>
                  <c:pt idx="6">
                    <c:v>05</c:v>
                  </c:pt>
                  <c:pt idx="7">
                    <c:v>06</c:v>
                  </c:pt>
                  <c:pt idx="8">
                    <c:v>07</c:v>
                  </c:pt>
                  <c:pt idx="9">
                    <c:v>08</c:v>
                  </c:pt>
                  <c:pt idx="10">
                    <c:v>04</c:v>
                  </c:pt>
                  <c:pt idx="11">
                    <c:v>05</c:v>
                  </c:pt>
                  <c:pt idx="12">
                    <c:v>06</c:v>
                  </c:pt>
                  <c:pt idx="13">
                    <c:v>07</c:v>
                  </c:pt>
                  <c:pt idx="14">
                    <c:v>08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04</c:v>
                  </c:pt>
                  <c:pt idx="21">
                    <c:v>05</c:v>
                  </c:pt>
                  <c:pt idx="22">
                    <c:v>06</c:v>
                  </c:pt>
                  <c:pt idx="23">
                    <c:v>07</c:v>
                  </c:pt>
                  <c:pt idx="24">
                    <c:v>08</c:v>
                  </c:pt>
                  <c:pt idx="25">
                    <c:v>04</c:v>
                  </c:pt>
                  <c:pt idx="26">
                    <c:v>05</c:v>
                  </c:pt>
                  <c:pt idx="27">
                    <c:v>06</c:v>
                  </c:pt>
                  <c:pt idx="28">
                    <c:v>07</c:v>
                  </c:pt>
                  <c:pt idx="29">
                    <c:v>08</c:v>
                  </c:pt>
                </c:lvl>
                <c:lvl>
                  <c:pt idx="0">
                    <c:v>Manufacture of furniture</c:v>
                  </c:pt>
                  <c:pt idx="5">
                    <c:v>Manufacture of chemicals and chemical products</c:v>
                  </c:pt>
                  <c:pt idx="10">
                    <c:v>Manufacture of products of wood, cork, straw and wicker</c:v>
                  </c:pt>
                  <c:pt idx="15">
                    <c:v>Manufacture of food products</c:v>
                  </c:pt>
                  <c:pt idx="20">
                    <c:v>Manufacture of metal products</c:v>
                  </c:pt>
                  <c:pt idx="25">
                    <c:v>Manufacture of motor vehicles, trailers and semi-trailers</c:v>
                  </c:pt>
                </c:lvl>
              </c:multiLvlStrCache>
            </c:multiLvlStrRef>
          </c:cat>
          <c:val>
            <c:numRef>
              <c:f>'sierpień (2)'!$A$4:$AD$4</c:f>
              <c:numCache>
                <c:formatCode>0.0_ ;[Red]\-0.0\ </c:formatCode>
                <c:ptCount val="30"/>
                <c:pt idx="0">
                  <c:v>83.3</c:v>
                </c:pt>
                <c:pt idx="1">
                  <c:v>101.6</c:v>
                </c:pt>
                <c:pt idx="2">
                  <c:v>97.9</c:v>
                </c:pt>
                <c:pt idx="3">
                  <c:v>84.9</c:v>
                </c:pt>
                <c:pt idx="4">
                  <c:v>124.1</c:v>
                </c:pt>
                <c:pt idx="5">
                  <c:v>86.7</c:v>
                </c:pt>
                <c:pt idx="6">
                  <c:v>104.1</c:v>
                </c:pt>
                <c:pt idx="7">
                  <c:v>97.8</c:v>
                </c:pt>
                <c:pt idx="8">
                  <c:v>100.4</c:v>
                </c:pt>
                <c:pt idx="9">
                  <c:v>109.3</c:v>
                </c:pt>
                <c:pt idx="10">
                  <c:v>86.4</c:v>
                </c:pt>
                <c:pt idx="11">
                  <c:v>103.4</c:v>
                </c:pt>
                <c:pt idx="12">
                  <c:v>99.5</c:v>
                </c:pt>
                <c:pt idx="13">
                  <c:v>88.5</c:v>
                </c:pt>
                <c:pt idx="14">
                  <c:v>106.5</c:v>
                </c:pt>
                <c:pt idx="15">
                  <c:v>84.1</c:v>
                </c:pt>
                <c:pt idx="16">
                  <c:v>109.1</c:v>
                </c:pt>
                <c:pt idx="17">
                  <c:v>98.4</c:v>
                </c:pt>
                <c:pt idx="18">
                  <c:v>97.5</c:v>
                </c:pt>
                <c:pt idx="19">
                  <c:v>104.1</c:v>
                </c:pt>
                <c:pt idx="20">
                  <c:v>88.3</c:v>
                </c:pt>
                <c:pt idx="21">
                  <c:v>105.5</c:v>
                </c:pt>
                <c:pt idx="22">
                  <c:v>103.2</c:v>
                </c:pt>
                <c:pt idx="23">
                  <c:v>89.2</c:v>
                </c:pt>
                <c:pt idx="24">
                  <c:v>103.7</c:v>
                </c:pt>
                <c:pt idx="25">
                  <c:v>86</c:v>
                </c:pt>
                <c:pt idx="26">
                  <c:v>105.4</c:v>
                </c:pt>
                <c:pt idx="27">
                  <c:v>108</c:v>
                </c:pt>
                <c:pt idx="28">
                  <c:v>85.6</c:v>
                </c:pt>
                <c:pt idx="29">
                  <c:v>86.3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6C-6340-4F6E-99CF-8C6CF741C0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185844352"/>
        <c:axId val="368899040"/>
        <c:extLst/>
      </c:barChart>
      <c:catAx>
        <c:axId val="18584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68899040"/>
        <c:crossesAt val="100"/>
        <c:auto val="0"/>
        <c:lblAlgn val="ctr"/>
        <c:lblOffset val="100"/>
        <c:tickLblSkip val="1"/>
        <c:noMultiLvlLbl val="0"/>
      </c:catAx>
      <c:valAx>
        <c:axId val="368899040"/>
        <c:scaling>
          <c:orientation val="minMax"/>
          <c:max val="125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58443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August 2023. News release.docx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9E37B-7B9C-40A1-AE28-F207049948B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34C4FD2-DB87-4BC2-9B53-19B75012B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4098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2023-09-18T11:02:00Z</dcterms:created>
  <dcterms:modified xsi:type="dcterms:W3CDTF">2023-09-18T11:02:00Z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