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458F23B"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486826">
        <w:rPr>
          <w:lang w:val="en-GB"/>
        </w:rPr>
        <w:t>May</w:t>
      </w:r>
      <w:r w:rsidR="008F6A03">
        <w:rPr>
          <w:lang w:val="en-GB"/>
        </w:rPr>
        <w:t xml:space="preserve"> </w:t>
      </w:r>
      <w:r w:rsidRPr="0072538B">
        <w:rPr>
          <w:lang w:val="en-GB"/>
        </w:rPr>
        <w:t>202</w:t>
      </w:r>
      <w:r w:rsidR="00297D65">
        <w:rPr>
          <w:lang w:val="en-GB"/>
        </w:rPr>
        <w:t>3</w:t>
      </w:r>
    </w:p>
    <w:p w14:paraId="5C93FAEB" w14:textId="46FC96DE"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9B4DAD2">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May 2023&#10;6.8%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29EC8080"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86826">
                              <w:rPr>
                                <w:rFonts w:ascii="Fira Sans SemiBold" w:hAnsi="Fira Sans SemiBold"/>
                                <w:color w:val="FFFFFF" w:themeColor="background1"/>
                                <w:sz w:val="40"/>
                                <w:szCs w:val="40"/>
                                <w:lang w:val="en-GB"/>
                              </w:rPr>
                              <w:t>6</w:t>
                            </w:r>
                            <w:r w:rsidR="007267B0" w:rsidRPr="0072538B">
                              <w:rPr>
                                <w:rStyle w:val="WartowskanikaZnak"/>
                                <w:lang w:val="en-GB"/>
                              </w:rPr>
                              <w:t>.</w:t>
                            </w:r>
                            <w:r w:rsidR="00486826">
                              <w:rPr>
                                <w:rStyle w:val="WartowskanikaZnak"/>
                                <w:lang w:val="en-GB"/>
                              </w:rPr>
                              <w:t>8</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May 2023&#10;6.8%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" fillcolor="#001d77" stroked="f">
                <v:stroke joinstyle="miter"/>
                <v:textbox>
                  <w:txbxContent>
                    <w:p w14:paraId="30951E30" w14:textId="29EC8080"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86826">
                        <w:rPr>
                          <w:rFonts w:ascii="Fira Sans SemiBold" w:hAnsi="Fira Sans SemiBold"/>
                          <w:color w:val="FFFFFF" w:themeColor="background1"/>
                          <w:sz w:val="40"/>
                          <w:szCs w:val="40"/>
                          <w:lang w:val="en-GB"/>
                        </w:rPr>
                        <w:t>6</w:t>
                      </w:r>
                      <w:r w:rsidR="007267B0" w:rsidRPr="0072538B">
                        <w:rPr>
                          <w:rStyle w:val="WartowskanikaZnak"/>
                          <w:lang w:val="en-GB"/>
                        </w:rPr>
                        <w:t>.</w:t>
                      </w:r>
                      <w:r w:rsidR="00486826">
                        <w:rPr>
                          <w:rStyle w:val="WartowskanikaZnak"/>
                          <w:lang w:val="en-GB"/>
                        </w:rPr>
                        <w:t>8</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125BC5">
        <w:rPr>
          <w:rFonts w:cs="Arial"/>
          <w:lang w:val="en-US"/>
        </w:rPr>
        <w:t>May</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125BC5">
        <w:rPr>
          <w:rFonts w:cs="Arial"/>
          <w:lang w:val="en-US"/>
        </w:rPr>
        <w:t>6</w:t>
      </w:r>
      <w:r w:rsidR="00FE4CC6">
        <w:rPr>
          <w:rFonts w:cs="Arial"/>
          <w:lang w:val="en-US"/>
        </w:rPr>
        <w:t>.</w:t>
      </w:r>
      <w:r w:rsidR="00125BC5">
        <w:rPr>
          <w:rFonts w:cs="Arial"/>
          <w:lang w:val="en-US"/>
        </w:rPr>
        <w:t>8</w:t>
      </w:r>
      <w:r w:rsidR="0083146D">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125BC5">
        <w:rPr>
          <w:rFonts w:cs="Arial"/>
          <w:lang w:val="en-US"/>
        </w:rPr>
        <w:t>8</w:t>
      </w:r>
      <w:r w:rsidR="00B24BF3" w:rsidRPr="00FA6B3C">
        <w:rPr>
          <w:rFonts w:cs="Arial"/>
          <w:lang w:val="en-US"/>
        </w:rPr>
        <w:t>.</w:t>
      </w:r>
      <w:r w:rsidR="00125BC5">
        <w:rPr>
          <w:rFonts w:cs="Arial"/>
          <w:lang w:val="en-US"/>
        </w:rPr>
        <w:t>2</w:t>
      </w:r>
      <w:r w:rsidR="0083146D" w:rsidRPr="00FA6B3C">
        <w:rPr>
          <w:rFonts w:cs="Arial"/>
          <w:lang w:val="en-US"/>
        </w:rPr>
        <w:t>% in </w:t>
      </w:r>
      <w:r w:rsidR="00125BC5">
        <w:rPr>
          <w:rFonts w:cs="Arial"/>
          <w:lang w:val="en-US"/>
        </w:rPr>
        <w:t>May</w:t>
      </w:r>
      <w:r w:rsidR="00EB5BF6">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DF0A2D">
        <w:rPr>
          <w:lang w:val="en-US"/>
        </w:rPr>
        <w:t>April</w:t>
      </w:r>
      <w:r w:rsidR="00EB5BF6" w:rsidRPr="0022598B">
        <w:rPr>
          <w:lang w:val="en-US"/>
        </w:rPr>
        <w:t xml:space="preserve"> </w:t>
      </w:r>
      <w:r w:rsidR="0083146D" w:rsidRPr="0022598B">
        <w:rPr>
          <w:lang w:val="en-US"/>
        </w:rPr>
        <w:t>202</w:t>
      </w:r>
      <w:r w:rsidR="00EF4D03">
        <w:rPr>
          <w:lang w:val="en-US"/>
        </w:rPr>
        <w:t>3</w:t>
      </w:r>
      <w:r w:rsidR="0083146D" w:rsidRPr="0022598B">
        <w:rPr>
          <w:lang w:val="en-US"/>
        </w:rPr>
        <w:t xml:space="preserve"> </w:t>
      </w:r>
      <w:r w:rsidR="007A22EB" w:rsidRPr="0022598B">
        <w:rPr>
          <w:lang w:val="en-US"/>
        </w:rPr>
        <w:t>a</w:t>
      </w:r>
      <w:r w:rsidR="00990413">
        <w:rPr>
          <w:lang w:val="en-US"/>
        </w:rPr>
        <w:t xml:space="preserve"> </w:t>
      </w:r>
      <w:r w:rsidR="00DF0A2D">
        <w:rPr>
          <w:lang w:val="en-US"/>
        </w:rPr>
        <w:t>de</w:t>
      </w:r>
      <w:r w:rsidR="00990413">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DF0A2D">
        <w:rPr>
          <w:lang w:val="en-US"/>
        </w:rPr>
        <w:t>1</w:t>
      </w:r>
      <w:r w:rsidR="00A230A1" w:rsidRPr="0022598B">
        <w:rPr>
          <w:lang w:val="en-US"/>
        </w:rPr>
        <w:t>.</w:t>
      </w:r>
      <w:r w:rsidR="00DF0A2D">
        <w:rPr>
          <w:lang w:val="en-US"/>
        </w:rPr>
        <w:t>0</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5CD2FF12"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DF0A2D">
        <w:rPr>
          <w:noProof w:val="0"/>
          <w:szCs w:val="22"/>
          <w:lang w:val="en-US" w:eastAsia="en-US"/>
        </w:rPr>
        <w:t>May</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DF0A2D">
        <w:rPr>
          <w:lang w:val="en-US"/>
        </w:rPr>
        <w:t>5</w:t>
      </w:r>
      <w:r w:rsidRPr="0013430B">
        <w:rPr>
          <w:lang w:val="en-US"/>
        </w:rPr>
        <w:t>.</w:t>
      </w:r>
      <w:r w:rsidR="00DF0A2D">
        <w:rPr>
          <w:lang w:val="en-US"/>
        </w:rPr>
        <w:t>9</w:t>
      </w:r>
      <w:r w:rsidRPr="0013430B">
        <w:rPr>
          <w:lang w:val="en-US"/>
        </w:rPr>
        <w:t>% (in 202</w:t>
      </w:r>
      <w:r w:rsidR="00990413">
        <w:rPr>
          <w:lang w:val="en-US"/>
        </w:rPr>
        <w:t>2</w:t>
      </w:r>
      <w:r w:rsidRPr="0013430B">
        <w:rPr>
          <w:lang w:val="en-US"/>
        </w:rPr>
        <w:t xml:space="preserve"> a growth of </w:t>
      </w:r>
      <w:r w:rsidR="003A3F94">
        <w:rPr>
          <w:lang w:val="en-US"/>
        </w:rPr>
        <w:t>10</w:t>
      </w:r>
      <w:r w:rsidRPr="0013430B">
        <w:rPr>
          <w:lang w:val="en-US"/>
        </w:rPr>
        <w:t>.</w:t>
      </w:r>
      <w:r w:rsidR="00DF0A2D">
        <w:rPr>
          <w:lang w:val="en-US"/>
        </w:rPr>
        <w:t>6</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6AFA1E13">
                <wp:simplePos x="0" y="0"/>
                <wp:positionH relativeFrom="column">
                  <wp:posOffset>5277485</wp:posOffset>
                </wp:positionH>
                <wp:positionV relativeFrom="paragraph">
                  <wp:posOffset>403860</wp:posOffset>
                </wp:positionV>
                <wp:extent cx="1746885" cy="884555"/>
                <wp:effectExtent l="0" t="0" r="0" b="0"/>
                <wp:wrapTight wrapText="bothSides">
                  <wp:wrapPolygon edited="0">
                    <wp:start x="707" y="0"/>
                    <wp:lineTo x="707" y="20933"/>
                    <wp:lineTo x="20728" y="20933"/>
                    <wp:lineTo x="20728" y="0"/>
                    <wp:lineTo x="707" y="0"/>
                  </wp:wrapPolygon>
                </wp:wrapTight>
                <wp:docPr id="2" name="Pole tekstowe 2" descr="In May 2023, a decrease in retail sales (at constant prices) y/y was recorded in all presented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884555"/>
                        </a:xfrm>
                        <a:prstGeom prst="rect">
                          <a:avLst/>
                        </a:prstGeom>
                        <a:noFill/>
                        <a:ln w="9525">
                          <a:noFill/>
                          <a:miter lim="800000"/>
                          <a:headEnd/>
                          <a:tailEnd/>
                        </a:ln>
                      </wps:spPr>
                      <wps:txbx>
                        <w:txbxContent>
                          <w:p w14:paraId="66113316" w14:textId="6817F051"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14971">
                              <w:rPr>
                                <w:bCs w:val="0"/>
                                <w:lang w:val="en-GB"/>
                              </w:rPr>
                              <w:t>May</w:t>
                            </w:r>
                            <w:r w:rsidR="004259B4">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24F8C">
                              <w:rPr>
                                <w:bCs w:val="0"/>
                                <w:lang w:val="en-GB"/>
                              </w:rPr>
                              <w:t>all</w:t>
                            </w:r>
                            <w:r w:rsidR="00863D12">
                              <w:rPr>
                                <w:bCs w:val="0"/>
                                <w:lang w:val="en-GB"/>
                              </w:rPr>
                              <w:t xml:space="preserve"> </w:t>
                            </w:r>
                            <w:r w:rsidR="00F24F8C">
                              <w:rPr>
                                <w:bCs w:val="0"/>
                                <w:lang w:val="en-GB"/>
                              </w:rPr>
                              <w:t xml:space="preserve">presented </w:t>
                            </w:r>
                            <w:r w:rsidR="00863D12">
                              <w:rPr>
                                <w:bCs w:val="0"/>
                                <w:lang w:val="en-GB"/>
                              </w:rPr>
                              <w:t>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May 2023, a decrease in retail sales (at constant prices) y/y was recorded in all presented groups" style="position:absolute;margin-left:415.55pt;margin-top:31.8pt;width:137.55pt;height:6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" filled="f" stroked="f">
                <v:textbox>
                  <w:txbxContent>
                    <w:p w14:paraId="66113316" w14:textId="6817F051"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14971">
                        <w:rPr>
                          <w:bCs w:val="0"/>
                          <w:lang w:val="en-GB"/>
                        </w:rPr>
                        <w:t>May</w:t>
                      </w:r>
                      <w:r w:rsidR="004259B4">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24F8C">
                        <w:rPr>
                          <w:bCs w:val="0"/>
                          <w:lang w:val="en-GB"/>
                        </w:rPr>
                        <w:t>all</w:t>
                      </w:r>
                      <w:r w:rsidR="00863D12">
                        <w:rPr>
                          <w:bCs w:val="0"/>
                          <w:lang w:val="en-GB"/>
                        </w:rPr>
                        <w:t xml:space="preserve"> </w:t>
                      </w:r>
                      <w:r w:rsidR="00F24F8C">
                        <w:rPr>
                          <w:bCs w:val="0"/>
                          <w:lang w:val="en-GB"/>
                        </w:rPr>
                        <w:t xml:space="preserve">presented </w:t>
                      </w:r>
                      <w:r w:rsidR="00863D12">
                        <w:rPr>
                          <w:bCs w:val="0"/>
                          <w:lang w:val="en-GB"/>
                        </w:rPr>
                        <w:t>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213556C3" w:rsidR="002263F7" w:rsidRPr="00C529D0" w:rsidRDefault="00FB7FC5" w:rsidP="0072538B">
      <w:pPr>
        <w:rPr>
          <w:spacing w:val="-2"/>
          <w:szCs w:val="19"/>
          <w:lang w:val="en-US" w:eastAsia="pl-PL"/>
        </w:rPr>
      </w:pPr>
      <w:r w:rsidRPr="00C529D0">
        <w:rPr>
          <w:spacing w:val="-2"/>
          <w:lang w:val="en-US" w:eastAsia="pl-PL"/>
        </w:rPr>
        <w:t xml:space="preserve">In </w:t>
      </w:r>
      <w:r w:rsidR="00A604C6" w:rsidRPr="00C529D0">
        <w:rPr>
          <w:spacing w:val="-2"/>
          <w:lang w:val="en-US" w:eastAsia="pl-PL"/>
        </w:rPr>
        <w:t>May</w:t>
      </w:r>
      <w:r w:rsidR="00CD0AB5" w:rsidRPr="00C529D0">
        <w:rPr>
          <w:spacing w:val="-2"/>
          <w:lang w:val="en-US" w:eastAsia="pl-PL"/>
        </w:rPr>
        <w:t xml:space="preserve"> </w:t>
      </w:r>
      <w:r w:rsidRPr="00C529D0">
        <w:rPr>
          <w:spacing w:val="-2"/>
          <w:lang w:val="en-US" w:eastAsia="pl-PL"/>
        </w:rPr>
        <w:t>202</w:t>
      </w:r>
      <w:r w:rsidR="00CD0AB5" w:rsidRPr="00C529D0">
        <w:rPr>
          <w:spacing w:val="-2"/>
          <w:lang w:val="en-US" w:eastAsia="pl-PL"/>
        </w:rPr>
        <w:t>3</w:t>
      </w:r>
      <w:r w:rsidRPr="00C529D0">
        <w:rPr>
          <w:spacing w:val="-2"/>
          <w:lang w:val="en-US" w:eastAsia="pl-PL"/>
        </w:rPr>
        <w:t xml:space="preserve">, </w:t>
      </w:r>
      <w:r w:rsidR="00722847" w:rsidRPr="00C529D0">
        <w:rPr>
          <w:spacing w:val="-2"/>
          <w:lang w:val="en-US" w:eastAsia="pl-PL"/>
        </w:rPr>
        <w:t xml:space="preserve">the </w:t>
      </w:r>
      <w:r w:rsidR="005A4126" w:rsidRPr="00C529D0">
        <w:rPr>
          <w:spacing w:val="-2"/>
          <w:lang w:val="en-US" w:eastAsia="pl-PL"/>
        </w:rPr>
        <w:t xml:space="preserve">largest </w:t>
      </w:r>
      <w:r w:rsidR="00863D12" w:rsidRPr="00C529D0">
        <w:rPr>
          <w:spacing w:val="-2"/>
          <w:lang w:val="en-US" w:eastAsia="pl-PL"/>
        </w:rPr>
        <w:t>de</w:t>
      </w:r>
      <w:r w:rsidRPr="00C529D0">
        <w:rPr>
          <w:spacing w:val="-2"/>
          <w:lang w:val="en-US" w:eastAsia="pl-PL"/>
        </w:rPr>
        <w:t xml:space="preserve">crease in retail sales (at constant prices) compared </w:t>
      </w:r>
      <w:r w:rsidR="004D48B4" w:rsidRPr="00C529D0">
        <w:rPr>
          <w:spacing w:val="-2"/>
          <w:lang w:val="en-US" w:eastAsia="pl-PL"/>
        </w:rPr>
        <w:t xml:space="preserve">with </w:t>
      </w:r>
      <w:r w:rsidRPr="00C529D0">
        <w:rPr>
          <w:rFonts w:cs="Arial"/>
          <w:spacing w:val="-2"/>
          <w:lang w:val="en-US"/>
        </w:rPr>
        <w:t>the corresponding period of 202</w:t>
      </w:r>
      <w:r w:rsidR="00863D12" w:rsidRPr="00C529D0">
        <w:rPr>
          <w:rFonts w:cs="Arial"/>
          <w:spacing w:val="-2"/>
          <w:lang w:val="en-US"/>
        </w:rPr>
        <w:t>2</w:t>
      </w:r>
      <w:r w:rsidR="00F87A15" w:rsidRPr="00C529D0">
        <w:rPr>
          <w:rFonts w:cs="Arial"/>
          <w:spacing w:val="-2"/>
          <w:lang w:val="en-US"/>
        </w:rPr>
        <w:t xml:space="preserve"> </w:t>
      </w:r>
      <w:r w:rsidRPr="00C529D0">
        <w:rPr>
          <w:spacing w:val="-2"/>
          <w:lang w:val="en-US" w:eastAsia="pl-PL"/>
        </w:rPr>
        <w:t xml:space="preserve">was </w:t>
      </w:r>
      <w:r w:rsidR="00C113D4" w:rsidRPr="00C529D0">
        <w:rPr>
          <w:spacing w:val="-2"/>
          <w:lang w:val="en-US" w:eastAsia="pl-PL"/>
        </w:rPr>
        <w:t>reported by</w:t>
      </w:r>
      <w:r w:rsidR="00C862DF" w:rsidRPr="00C529D0">
        <w:rPr>
          <w:spacing w:val="-2"/>
          <w:lang w:val="en-US" w:eastAsia="pl-PL"/>
        </w:rPr>
        <w:t xml:space="preserve"> </w:t>
      </w:r>
      <w:r w:rsidR="001F48B5" w:rsidRPr="00C529D0">
        <w:rPr>
          <w:spacing w:val="-2"/>
          <w:lang w:val="en-US" w:eastAsia="pl-PL"/>
        </w:rPr>
        <w:t>units</w:t>
      </w:r>
      <w:r w:rsidR="00C113D4" w:rsidRPr="00C529D0">
        <w:rPr>
          <w:spacing w:val="-2"/>
          <w:lang w:val="en-US" w:eastAsia="pl-PL"/>
        </w:rPr>
        <w:t xml:space="preserve"> from the group</w:t>
      </w:r>
      <w:r w:rsidR="008D4022" w:rsidRPr="00C529D0">
        <w:rPr>
          <w:spacing w:val="-2"/>
          <w:lang w:val="en-US" w:eastAsia="pl-PL"/>
        </w:rPr>
        <w:t xml:space="preserve"> </w:t>
      </w:r>
      <w:r w:rsidR="000D68DA" w:rsidRPr="00C529D0">
        <w:rPr>
          <w:spacing w:val="-2"/>
          <w:szCs w:val="19"/>
          <w:lang w:val="en-US" w:eastAsia="pl-PL"/>
        </w:rPr>
        <w:t>“newspapers, books, other sale in specialized stores”</w:t>
      </w:r>
      <w:r w:rsidR="00C113D4" w:rsidRPr="00C529D0">
        <w:rPr>
          <w:spacing w:val="-2"/>
          <w:lang w:val="en-US" w:eastAsia="pl-PL"/>
        </w:rPr>
        <w:t xml:space="preserve"> </w:t>
      </w:r>
      <w:r w:rsidR="005A61A5" w:rsidRPr="00C529D0">
        <w:rPr>
          <w:spacing w:val="-2"/>
          <w:lang w:val="en-US" w:eastAsia="pl-PL"/>
        </w:rPr>
        <w:t>(</w:t>
      </w:r>
      <w:r w:rsidR="00863D12" w:rsidRPr="00C529D0">
        <w:rPr>
          <w:spacing w:val="-2"/>
          <w:lang w:val="en-US" w:eastAsia="pl-PL"/>
        </w:rPr>
        <w:t xml:space="preserve">by </w:t>
      </w:r>
      <w:r w:rsidR="00C113D4" w:rsidRPr="00C529D0">
        <w:rPr>
          <w:spacing w:val="-2"/>
          <w:lang w:val="en-US" w:eastAsia="pl-PL"/>
        </w:rPr>
        <w:t>1</w:t>
      </w:r>
      <w:r w:rsidR="00A604C6" w:rsidRPr="00C529D0">
        <w:rPr>
          <w:spacing w:val="-2"/>
          <w:lang w:val="en-US" w:eastAsia="pl-PL"/>
        </w:rPr>
        <w:t>5</w:t>
      </w:r>
      <w:r w:rsidR="00863D12" w:rsidRPr="00C529D0">
        <w:rPr>
          <w:spacing w:val="-2"/>
          <w:lang w:val="en-US" w:eastAsia="pl-PL"/>
        </w:rPr>
        <w:t>.</w:t>
      </w:r>
      <w:r w:rsidR="00A604C6" w:rsidRPr="00C529D0">
        <w:rPr>
          <w:spacing w:val="-2"/>
          <w:lang w:val="en-US" w:eastAsia="pl-PL"/>
        </w:rPr>
        <w:t>2</w:t>
      </w:r>
      <w:r w:rsidR="00CC0940" w:rsidRPr="00C529D0">
        <w:rPr>
          <w:spacing w:val="-2"/>
          <w:lang w:val="en-US" w:eastAsia="pl-PL"/>
        </w:rPr>
        <w:t xml:space="preserve">% </w:t>
      </w:r>
      <w:r w:rsidR="00CC0940" w:rsidRPr="00C529D0">
        <w:rPr>
          <w:rFonts w:cs="Arial"/>
          <w:spacing w:val="-2"/>
          <w:szCs w:val="19"/>
          <w:lang w:val="en-US"/>
        </w:rPr>
        <w:t xml:space="preserve">against </w:t>
      </w:r>
      <w:r w:rsidR="00BF2C9F" w:rsidRPr="00C529D0">
        <w:rPr>
          <w:rFonts w:cs="Arial"/>
          <w:spacing w:val="-2"/>
          <w:szCs w:val="19"/>
          <w:lang w:val="en-US"/>
        </w:rPr>
        <w:t xml:space="preserve">a </w:t>
      </w:r>
      <w:r w:rsidR="00A604C6" w:rsidRPr="00C529D0">
        <w:rPr>
          <w:rFonts w:cs="Arial"/>
          <w:spacing w:val="-2"/>
          <w:szCs w:val="19"/>
          <w:lang w:val="en-US"/>
        </w:rPr>
        <w:t>de</w:t>
      </w:r>
      <w:r w:rsidR="00CC0940" w:rsidRPr="00C529D0">
        <w:rPr>
          <w:rFonts w:cs="Arial"/>
          <w:spacing w:val="-2"/>
          <w:szCs w:val="19"/>
          <w:lang w:val="en-US"/>
        </w:rPr>
        <w:t>crease of</w:t>
      </w:r>
      <w:r w:rsidR="00C862DF" w:rsidRPr="00C529D0">
        <w:rPr>
          <w:rFonts w:cs="Arial"/>
          <w:spacing w:val="-2"/>
          <w:szCs w:val="19"/>
          <w:lang w:val="en-US"/>
        </w:rPr>
        <w:t xml:space="preserve"> </w:t>
      </w:r>
      <w:r w:rsidR="00C113D4" w:rsidRPr="00C529D0">
        <w:rPr>
          <w:rFonts w:cs="Arial"/>
          <w:spacing w:val="-2"/>
          <w:szCs w:val="19"/>
          <w:lang w:val="en-US"/>
        </w:rPr>
        <w:t>2</w:t>
      </w:r>
      <w:r w:rsidR="00CC0940" w:rsidRPr="00C529D0">
        <w:rPr>
          <w:rFonts w:cs="Arial"/>
          <w:spacing w:val="-2"/>
          <w:szCs w:val="19"/>
          <w:lang w:val="en-US"/>
        </w:rPr>
        <w:t>.</w:t>
      </w:r>
      <w:r w:rsidR="00A604C6" w:rsidRPr="00C529D0">
        <w:rPr>
          <w:rFonts w:cs="Arial"/>
          <w:spacing w:val="-2"/>
          <w:szCs w:val="19"/>
          <w:lang w:val="en-US"/>
        </w:rPr>
        <w:t>8</w:t>
      </w:r>
      <w:r w:rsidR="00CC0940" w:rsidRPr="00C529D0">
        <w:rPr>
          <w:rFonts w:cs="Arial"/>
          <w:spacing w:val="-2"/>
          <w:szCs w:val="19"/>
          <w:lang w:val="en-US"/>
        </w:rPr>
        <w:t>% the year before</w:t>
      </w:r>
      <w:r w:rsidR="00722847" w:rsidRPr="00C529D0">
        <w:rPr>
          <w:rFonts w:cs="Arial"/>
          <w:spacing w:val="-2"/>
          <w:szCs w:val="19"/>
          <w:lang w:val="en-US"/>
        </w:rPr>
        <w:t>).</w:t>
      </w:r>
      <w:r w:rsidR="00722847" w:rsidRPr="00C529D0">
        <w:rPr>
          <w:spacing w:val="-2"/>
          <w:lang w:val="en-US" w:eastAsia="pl-PL"/>
        </w:rPr>
        <w:t xml:space="preserve"> </w:t>
      </w:r>
      <w:r w:rsidR="00C113D4" w:rsidRPr="00C529D0">
        <w:rPr>
          <w:spacing w:val="-2"/>
          <w:lang w:val="en-US" w:eastAsia="pl-PL"/>
        </w:rPr>
        <w:t>A</w:t>
      </w:r>
      <w:r w:rsidR="00C862DF" w:rsidRPr="00C529D0">
        <w:rPr>
          <w:spacing w:val="-2"/>
          <w:lang w:val="en-US" w:eastAsia="pl-PL"/>
        </w:rPr>
        <w:t xml:space="preserve"> significantly</w:t>
      </w:r>
      <w:r w:rsidR="00C113D4" w:rsidRPr="00C529D0">
        <w:rPr>
          <w:spacing w:val="-2"/>
          <w:lang w:val="en-US" w:eastAsia="pl-PL"/>
        </w:rPr>
        <w:t xml:space="preserve"> drop</w:t>
      </w:r>
      <w:r w:rsidR="00D601CF" w:rsidRPr="00C529D0">
        <w:rPr>
          <w:spacing w:val="-2"/>
          <w:lang w:val="en-US" w:eastAsia="pl-PL"/>
        </w:rPr>
        <w:t xml:space="preserve"> in</w:t>
      </w:r>
      <w:r w:rsidR="00C113D4" w:rsidRPr="00C529D0">
        <w:rPr>
          <w:spacing w:val="-2"/>
          <w:lang w:val="en-US" w:eastAsia="pl-PL"/>
        </w:rPr>
        <w:t xml:space="preserve"> sales was also recorded in</w:t>
      </w:r>
      <w:r w:rsidR="00D601CF" w:rsidRPr="00C529D0">
        <w:rPr>
          <w:spacing w:val="-2"/>
          <w:lang w:val="en-US" w:eastAsia="pl-PL"/>
        </w:rPr>
        <w:t xml:space="preserve"> the groups:</w:t>
      </w:r>
      <w:r w:rsidR="00727E3A" w:rsidRPr="00C529D0">
        <w:rPr>
          <w:spacing w:val="-2"/>
          <w:szCs w:val="19"/>
          <w:lang w:val="en-US" w:eastAsia="pl-PL"/>
        </w:rPr>
        <w:t xml:space="preserve"> </w:t>
      </w:r>
      <w:r w:rsidR="00C91AA0" w:rsidRPr="00C529D0">
        <w:rPr>
          <w:spacing w:val="-2"/>
          <w:szCs w:val="19"/>
          <w:lang w:val="en-US" w:eastAsia="pl-PL"/>
        </w:rPr>
        <w:t>“furniture, radio, TV and household appliances” (by 1</w:t>
      </w:r>
      <w:r w:rsidR="00C113D4" w:rsidRPr="00C529D0">
        <w:rPr>
          <w:spacing w:val="-2"/>
          <w:szCs w:val="19"/>
          <w:lang w:val="en-US" w:eastAsia="pl-PL"/>
        </w:rPr>
        <w:t>4</w:t>
      </w:r>
      <w:r w:rsidR="00C91AA0" w:rsidRPr="00C529D0">
        <w:rPr>
          <w:spacing w:val="-2"/>
          <w:szCs w:val="19"/>
          <w:lang w:val="en-US" w:eastAsia="pl-PL"/>
        </w:rPr>
        <w:t>.</w:t>
      </w:r>
      <w:r w:rsidR="00BF5621">
        <w:rPr>
          <w:spacing w:val="-2"/>
          <w:szCs w:val="19"/>
          <w:lang w:val="en-US" w:eastAsia="pl-PL"/>
        </w:rPr>
        <w:t>8</w:t>
      </w:r>
      <w:r w:rsidR="00C91AA0" w:rsidRPr="00C529D0">
        <w:rPr>
          <w:spacing w:val="-2"/>
          <w:szCs w:val="19"/>
          <w:lang w:val="en-US" w:eastAsia="pl-PL"/>
        </w:rPr>
        <w:t>%)</w:t>
      </w:r>
      <w:r w:rsidR="00C113D4" w:rsidRPr="00C529D0">
        <w:rPr>
          <w:spacing w:val="-2"/>
          <w:szCs w:val="19"/>
          <w:lang w:val="en-US" w:eastAsia="pl-PL"/>
        </w:rPr>
        <w:t xml:space="preserve">, </w:t>
      </w:r>
      <w:r w:rsidR="008D4022" w:rsidRPr="00C529D0">
        <w:rPr>
          <w:spacing w:val="-2"/>
          <w:szCs w:val="19"/>
          <w:lang w:val="en-US" w:eastAsia="pl-PL"/>
        </w:rPr>
        <w:t xml:space="preserve"> “others” (by 12.3%), </w:t>
      </w:r>
      <w:r w:rsidR="00C113D4" w:rsidRPr="00C529D0">
        <w:rPr>
          <w:spacing w:val="-2"/>
          <w:szCs w:val="19"/>
          <w:lang w:val="en-US" w:eastAsia="pl-PL"/>
        </w:rPr>
        <w:t>“solid, liquid and gaseous fuels”</w:t>
      </w:r>
      <w:r w:rsidR="005A61A5" w:rsidRPr="00C529D0">
        <w:rPr>
          <w:spacing w:val="-2"/>
          <w:szCs w:val="19"/>
          <w:lang w:val="en-US" w:eastAsia="pl-PL"/>
        </w:rPr>
        <w:t xml:space="preserve"> (by 1</w:t>
      </w:r>
      <w:r w:rsidR="00BF5621">
        <w:rPr>
          <w:spacing w:val="-2"/>
          <w:szCs w:val="19"/>
          <w:lang w:val="en-US" w:eastAsia="pl-PL"/>
        </w:rPr>
        <w:t>1</w:t>
      </w:r>
      <w:r w:rsidR="00032DC4" w:rsidRPr="00C529D0">
        <w:rPr>
          <w:spacing w:val="-2"/>
          <w:szCs w:val="19"/>
          <w:lang w:val="en-US" w:eastAsia="pl-PL"/>
        </w:rPr>
        <w:t>.</w:t>
      </w:r>
      <w:r w:rsidR="00BF5621">
        <w:rPr>
          <w:spacing w:val="-2"/>
          <w:szCs w:val="19"/>
          <w:lang w:val="en-US" w:eastAsia="pl-PL"/>
        </w:rPr>
        <w:t>8</w:t>
      </w:r>
      <w:r w:rsidR="005A61A5" w:rsidRPr="00C529D0">
        <w:rPr>
          <w:spacing w:val="-2"/>
          <w:szCs w:val="19"/>
          <w:lang w:val="en-US" w:eastAsia="pl-PL"/>
        </w:rPr>
        <w:t>%)</w:t>
      </w:r>
      <w:r w:rsidR="00AA2880" w:rsidRPr="00C529D0">
        <w:rPr>
          <w:spacing w:val="-2"/>
          <w:szCs w:val="19"/>
          <w:lang w:val="en-US" w:eastAsia="pl-PL"/>
        </w:rPr>
        <w:t>.</w:t>
      </w:r>
      <w:r w:rsidR="00671084" w:rsidRPr="00C529D0">
        <w:rPr>
          <w:spacing w:val="-2"/>
          <w:szCs w:val="19"/>
          <w:lang w:val="en-US" w:eastAsia="pl-PL"/>
        </w:rPr>
        <w:t xml:space="preserve"> </w:t>
      </w:r>
      <w:r w:rsidR="005A61A5" w:rsidRPr="00C529D0">
        <w:rPr>
          <w:spacing w:val="-2"/>
          <w:szCs w:val="19"/>
          <w:lang w:val="en-US" w:eastAsia="pl-PL"/>
        </w:rPr>
        <w:t>Units trading in</w:t>
      </w:r>
      <w:r w:rsidR="00C862DF" w:rsidRPr="00C529D0">
        <w:rPr>
          <w:spacing w:val="-2"/>
          <w:szCs w:val="19"/>
          <w:lang w:val="en-US" w:eastAsia="pl-PL"/>
        </w:rPr>
        <w:t xml:space="preserve"> </w:t>
      </w:r>
      <w:r w:rsidR="00D601CF" w:rsidRPr="00C529D0">
        <w:rPr>
          <w:spacing w:val="-2"/>
          <w:szCs w:val="19"/>
          <w:lang w:val="en-US" w:eastAsia="pl-PL"/>
        </w:rPr>
        <w:t>food, beverages and tobacco products</w:t>
      </w:r>
      <w:r w:rsidR="008B1BC3" w:rsidRPr="00C529D0">
        <w:rPr>
          <w:spacing w:val="-2"/>
          <w:szCs w:val="19"/>
          <w:lang w:val="en-US" w:eastAsia="pl-PL"/>
        </w:rPr>
        <w:t xml:space="preserve"> </w:t>
      </w:r>
      <w:r w:rsidR="00BD0FE7" w:rsidRPr="00C529D0">
        <w:rPr>
          <w:spacing w:val="-2"/>
          <w:szCs w:val="19"/>
          <w:lang w:val="en-US" w:eastAsia="pl-PL"/>
        </w:rPr>
        <w:t xml:space="preserve">noted </w:t>
      </w:r>
      <w:r w:rsidR="006F2B8E" w:rsidRPr="00C529D0">
        <w:rPr>
          <w:spacing w:val="-2"/>
          <w:szCs w:val="19"/>
          <w:lang w:val="en-US" w:eastAsia="pl-PL"/>
        </w:rPr>
        <w:t xml:space="preserve">a </w:t>
      </w:r>
      <w:r w:rsidR="008B1BC3" w:rsidRPr="00C529D0">
        <w:rPr>
          <w:spacing w:val="-2"/>
          <w:szCs w:val="19"/>
          <w:lang w:val="en-US" w:eastAsia="pl-PL"/>
        </w:rPr>
        <w:t>d</w:t>
      </w:r>
      <w:r w:rsidR="00BD0FE7" w:rsidRPr="00C529D0">
        <w:rPr>
          <w:spacing w:val="-2"/>
          <w:szCs w:val="19"/>
          <w:lang w:val="en-US" w:eastAsia="pl-PL"/>
        </w:rPr>
        <w:t>ecline</w:t>
      </w:r>
      <w:r w:rsidR="008B1BC3" w:rsidRPr="00C529D0">
        <w:rPr>
          <w:spacing w:val="-2"/>
          <w:szCs w:val="19"/>
          <w:lang w:val="en-US" w:eastAsia="pl-PL"/>
        </w:rPr>
        <w:t xml:space="preserve"> </w:t>
      </w:r>
      <w:r w:rsidR="00D601CF" w:rsidRPr="00C529D0">
        <w:rPr>
          <w:spacing w:val="-2"/>
          <w:szCs w:val="19"/>
          <w:lang w:val="en-US" w:eastAsia="pl-PL"/>
        </w:rPr>
        <w:t>(by</w:t>
      </w:r>
      <w:r w:rsidR="00E5573E" w:rsidRPr="00C529D0">
        <w:rPr>
          <w:spacing w:val="-2"/>
          <w:szCs w:val="19"/>
          <w:lang w:val="en-US" w:eastAsia="pl-PL"/>
        </w:rPr>
        <w:t xml:space="preserve"> </w:t>
      </w:r>
      <w:r w:rsidR="00A604C6" w:rsidRPr="00C529D0">
        <w:rPr>
          <w:spacing w:val="-2"/>
          <w:szCs w:val="19"/>
          <w:lang w:val="en-US" w:eastAsia="pl-PL"/>
        </w:rPr>
        <w:t>5</w:t>
      </w:r>
      <w:r w:rsidR="008D4022" w:rsidRPr="00C529D0">
        <w:rPr>
          <w:spacing w:val="-2"/>
          <w:szCs w:val="19"/>
          <w:lang w:val="en-US" w:eastAsia="pl-PL"/>
        </w:rPr>
        <w:t>.3</w:t>
      </w:r>
      <w:r w:rsidR="00D601CF" w:rsidRPr="00C529D0">
        <w:rPr>
          <w:spacing w:val="-2"/>
          <w:szCs w:val="19"/>
          <w:lang w:val="en-US" w:eastAsia="pl-PL"/>
        </w:rPr>
        <w:t>%)</w:t>
      </w:r>
      <w:r w:rsidR="00B11832" w:rsidRPr="00C529D0">
        <w:rPr>
          <w:spacing w:val="-2"/>
          <w:szCs w:val="19"/>
          <w:lang w:val="en-US" w:eastAsia="pl-PL"/>
        </w:rPr>
        <w:t>.</w:t>
      </w:r>
      <w:r w:rsidR="00727E3A" w:rsidRPr="00C529D0">
        <w:rPr>
          <w:spacing w:val="-2"/>
          <w:szCs w:val="19"/>
          <w:lang w:val="en-US" w:eastAsia="pl-PL"/>
        </w:rPr>
        <w:t xml:space="preserve"> </w:t>
      </w:r>
    </w:p>
    <w:p w14:paraId="341E9B97" w14:textId="7192A36F" w:rsidR="00FB7FC5" w:rsidRPr="00C529D0" w:rsidRDefault="00FB7FC5" w:rsidP="0072538B">
      <w:pPr>
        <w:rPr>
          <w:spacing w:val="-2"/>
          <w:szCs w:val="19"/>
          <w:lang w:val="en-US" w:eastAsia="pl-PL"/>
        </w:rPr>
      </w:pPr>
      <w:r w:rsidRPr="00C529D0">
        <w:rPr>
          <w:spacing w:val="-2"/>
          <w:szCs w:val="19"/>
          <w:lang w:val="en-US" w:eastAsia="pl-PL"/>
        </w:rPr>
        <w:t>In</w:t>
      </w:r>
      <w:r w:rsidR="0082513A" w:rsidRPr="00C529D0">
        <w:rPr>
          <w:spacing w:val="-2"/>
          <w:szCs w:val="19"/>
          <w:lang w:val="en-US" w:eastAsia="pl-PL"/>
        </w:rPr>
        <w:t xml:space="preserve"> </w:t>
      </w:r>
      <w:r w:rsidR="00995E5E">
        <w:rPr>
          <w:spacing w:val="-2"/>
          <w:szCs w:val="19"/>
          <w:lang w:val="en-US" w:eastAsia="pl-PL"/>
        </w:rPr>
        <w:t xml:space="preserve">May </w:t>
      </w:r>
      <w:r w:rsidRPr="00C529D0">
        <w:rPr>
          <w:spacing w:val="-2"/>
          <w:szCs w:val="19"/>
          <w:lang w:val="en-US" w:eastAsia="pl-PL"/>
        </w:rPr>
        <w:t xml:space="preserve">compared with </w:t>
      </w:r>
      <w:r w:rsidR="00995E5E">
        <w:rPr>
          <w:spacing w:val="-2"/>
          <w:szCs w:val="19"/>
          <w:lang w:val="en-US" w:eastAsia="pl-PL"/>
        </w:rPr>
        <w:t xml:space="preserve">April </w:t>
      </w:r>
      <w:r w:rsidRPr="00C529D0">
        <w:rPr>
          <w:spacing w:val="-2"/>
          <w:szCs w:val="19"/>
          <w:lang w:val="en-US" w:eastAsia="pl-PL"/>
        </w:rPr>
        <w:t>202</w:t>
      </w:r>
      <w:r w:rsidR="007872BA" w:rsidRPr="00C529D0">
        <w:rPr>
          <w:spacing w:val="-2"/>
          <w:szCs w:val="19"/>
          <w:lang w:val="en-US" w:eastAsia="pl-PL"/>
        </w:rPr>
        <w:t>3</w:t>
      </w:r>
      <w:r w:rsidRPr="00C529D0">
        <w:rPr>
          <w:spacing w:val="-2"/>
          <w:szCs w:val="19"/>
          <w:lang w:val="en-US" w:eastAsia="pl-PL"/>
        </w:rPr>
        <w:t>, a</w:t>
      </w:r>
      <w:r w:rsidR="00995E5E">
        <w:rPr>
          <w:spacing w:val="-2"/>
          <w:szCs w:val="19"/>
          <w:lang w:val="en-US" w:eastAsia="pl-PL"/>
        </w:rPr>
        <w:t>n</w:t>
      </w:r>
      <w:r w:rsidRPr="00C529D0">
        <w:rPr>
          <w:spacing w:val="-2"/>
          <w:szCs w:val="19"/>
          <w:lang w:val="en-US" w:eastAsia="pl-PL"/>
        </w:rPr>
        <w:t xml:space="preserve"> </w:t>
      </w:r>
      <w:r w:rsidR="00995E5E">
        <w:rPr>
          <w:spacing w:val="-2"/>
          <w:szCs w:val="19"/>
          <w:lang w:val="en-US" w:eastAsia="pl-PL"/>
        </w:rPr>
        <w:t>in</w:t>
      </w:r>
      <w:r w:rsidR="00A721C9" w:rsidRPr="00C529D0">
        <w:rPr>
          <w:spacing w:val="-2"/>
          <w:szCs w:val="19"/>
          <w:lang w:val="en-US" w:eastAsia="pl-PL"/>
        </w:rPr>
        <w:t>crease</w:t>
      </w:r>
      <w:r w:rsidR="00E55A1E" w:rsidRPr="00C529D0">
        <w:rPr>
          <w:spacing w:val="-2"/>
          <w:szCs w:val="19"/>
          <w:lang w:val="en-US" w:eastAsia="pl-PL"/>
        </w:rPr>
        <w:t xml:space="preserve"> </w:t>
      </w:r>
      <w:r w:rsidRPr="00C529D0">
        <w:rPr>
          <w:spacing w:val="-2"/>
          <w:szCs w:val="19"/>
          <w:lang w:val="en-US" w:eastAsia="pl-PL"/>
        </w:rPr>
        <w:t>in retail sales value via Internet at current prices was recorded (by</w:t>
      </w:r>
      <w:r w:rsidR="00AF0EAB" w:rsidRPr="00C529D0">
        <w:rPr>
          <w:spacing w:val="-2"/>
          <w:szCs w:val="19"/>
          <w:lang w:val="en-US" w:eastAsia="pl-PL"/>
        </w:rPr>
        <w:t xml:space="preserve"> </w:t>
      </w:r>
      <w:r w:rsidR="00995E5E">
        <w:rPr>
          <w:spacing w:val="-2"/>
          <w:szCs w:val="19"/>
          <w:lang w:val="en-US" w:eastAsia="pl-PL"/>
        </w:rPr>
        <w:t>4</w:t>
      </w:r>
      <w:r w:rsidR="004922CE" w:rsidRPr="00C529D0">
        <w:rPr>
          <w:spacing w:val="-2"/>
          <w:szCs w:val="19"/>
          <w:lang w:val="en-US" w:eastAsia="pl-PL"/>
        </w:rPr>
        <w:t>.</w:t>
      </w:r>
      <w:r w:rsidR="00A721C9" w:rsidRPr="00C529D0">
        <w:rPr>
          <w:spacing w:val="-2"/>
          <w:szCs w:val="19"/>
          <w:lang w:val="en-US" w:eastAsia="pl-PL"/>
        </w:rPr>
        <w:t>1</w:t>
      </w:r>
      <w:r w:rsidRPr="00C529D0">
        <w:rPr>
          <w:spacing w:val="-2"/>
          <w:szCs w:val="19"/>
          <w:lang w:val="en-US" w:eastAsia="pl-PL"/>
        </w:rPr>
        <w:t>%). The share of sales</w:t>
      </w:r>
      <w:r w:rsidR="00D52D63" w:rsidRPr="00C529D0">
        <w:rPr>
          <w:spacing w:val="-2"/>
          <w:szCs w:val="19"/>
          <w:lang w:val="en-US" w:eastAsia="pl-PL"/>
        </w:rPr>
        <w:t xml:space="preserve"> via Internet in “total” sales </w:t>
      </w:r>
      <w:r w:rsidR="00EE48BC">
        <w:rPr>
          <w:spacing w:val="-2"/>
          <w:szCs w:val="19"/>
          <w:lang w:val="en-US" w:eastAsia="pl-PL"/>
        </w:rPr>
        <w:t>in</w:t>
      </w:r>
      <w:r w:rsidR="00EE1439" w:rsidRPr="00C529D0">
        <w:rPr>
          <w:spacing w:val="-2"/>
          <w:szCs w:val="19"/>
          <w:lang w:val="en-US" w:eastAsia="pl-PL"/>
        </w:rPr>
        <w:t>creas</w:t>
      </w:r>
      <w:r w:rsidR="0082513A" w:rsidRPr="00C529D0">
        <w:rPr>
          <w:spacing w:val="-2"/>
          <w:szCs w:val="19"/>
          <w:lang w:val="en-US" w:eastAsia="pl-PL"/>
        </w:rPr>
        <w:t>ed</w:t>
      </w:r>
      <w:r w:rsidR="00D52D63" w:rsidRPr="00C529D0">
        <w:rPr>
          <w:spacing w:val="-2"/>
          <w:szCs w:val="19"/>
          <w:lang w:val="en-US" w:eastAsia="pl-PL"/>
        </w:rPr>
        <w:t xml:space="preserve"> </w:t>
      </w:r>
      <w:r w:rsidR="0082513A" w:rsidRPr="00C529D0">
        <w:rPr>
          <w:spacing w:val="-2"/>
          <w:szCs w:val="19"/>
          <w:lang w:val="en-US" w:eastAsia="pl-PL"/>
        </w:rPr>
        <w:t xml:space="preserve">from </w:t>
      </w:r>
      <w:r w:rsidR="009B1A06" w:rsidRPr="00C529D0">
        <w:rPr>
          <w:spacing w:val="-2"/>
          <w:szCs w:val="19"/>
          <w:lang w:val="en-US" w:eastAsia="pl-PL"/>
        </w:rPr>
        <w:t>8</w:t>
      </w:r>
      <w:r w:rsidR="0082513A" w:rsidRPr="00C529D0">
        <w:rPr>
          <w:spacing w:val="-2"/>
          <w:szCs w:val="19"/>
          <w:lang w:val="en-US" w:eastAsia="pl-PL"/>
        </w:rPr>
        <w:t>.</w:t>
      </w:r>
      <w:r w:rsidR="00A73EE6">
        <w:rPr>
          <w:spacing w:val="-2"/>
          <w:szCs w:val="19"/>
          <w:lang w:val="en-US" w:eastAsia="pl-PL"/>
        </w:rPr>
        <w:t>1</w:t>
      </w:r>
      <w:r w:rsidR="0082513A" w:rsidRPr="00C529D0">
        <w:rPr>
          <w:spacing w:val="-2"/>
          <w:szCs w:val="19"/>
          <w:lang w:val="en-US" w:eastAsia="pl-PL"/>
        </w:rPr>
        <w:t xml:space="preserve">% in </w:t>
      </w:r>
      <w:r w:rsidR="00A73EE6">
        <w:rPr>
          <w:spacing w:val="-2"/>
          <w:szCs w:val="19"/>
          <w:lang w:val="en-US" w:eastAsia="pl-PL"/>
        </w:rPr>
        <w:t>April</w:t>
      </w:r>
      <w:r w:rsidR="005622E2" w:rsidRPr="00C529D0">
        <w:rPr>
          <w:spacing w:val="-2"/>
          <w:szCs w:val="19"/>
          <w:lang w:val="en-US" w:eastAsia="pl-PL"/>
        </w:rPr>
        <w:t xml:space="preserve"> </w:t>
      </w:r>
      <w:r w:rsidR="0082513A" w:rsidRPr="00C529D0">
        <w:rPr>
          <w:spacing w:val="-2"/>
          <w:szCs w:val="19"/>
          <w:lang w:val="en-US" w:eastAsia="pl-PL"/>
        </w:rPr>
        <w:t xml:space="preserve">to </w:t>
      </w:r>
      <w:r w:rsidR="00AF0EAB" w:rsidRPr="00C529D0">
        <w:rPr>
          <w:spacing w:val="-2"/>
          <w:szCs w:val="19"/>
          <w:lang w:val="en-US" w:eastAsia="pl-PL"/>
        </w:rPr>
        <w:t>8</w:t>
      </w:r>
      <w:r w:rsidR="0082513A" w:rsidRPr="00C529D0">
        <w:rPr>
          <w:spacing w:val="-2"/>
          <w:szCs w:val="19"/>
          <w:lang w:val="en-US" w:eastAsia="pl-PL"/>
        </w:rPr>
        <w:t>.</w:t>
      </w:r>
      <w:r w:rsidR="00A73EE6">
        <w:rPr>
          <w:spacing w:val="-2"/>
          <w:szCs w:val="19"/>
          <w:lang w:val="en-US" w:eastAsia="pl-PL"/>
        </w:rPr>
        <w:t>5</w:t>
      </w:r>
      <w:r w:rsidR="0082513A" w:rsidRPr="00C529D0">
        <w:rPr>
          <w:spacing w:val="-2"/>
          <w:szCs w:val="19"/>
          <w:lang w:val="en-US" w:eastAsia="pl-PL"/>
        </w:rPr>
        <w:t xml:space="preserve">% in </w:t>
      </w:r>
      <w:r w:rsidR="00A73EE6">
        <w:rPr>
          <w:spacing w:val="-2"/>
          <w:szCs w:val="19"/>
          <w:lang w:val="en-US" w:eastAsia="pl-PL"/>
        </w:rPr>
        <w:t xml:space="preserve">May </w:t>
      </w:r>
      <w:r w:rsidR="0094660D" w:rsidRPr="00C529D0">
        <w:rPr>
          <w:spacing w:val="-2"/>
          <w:szCs w:val="19"/>
          <w:lang w:val="en-US" w:eastAsia="pl-PL"/>
        </w:rPr>
        <w:t>202</w:t>
      </w:r>
      <w:r w:rsidR="00AF0EAB" w:rsidRPr="00C529D0">
        <w:rPr>
          <w:spacing w:val="-2"/>
          <w:szCs w:val="19"/>
          <w:lang w:val="en-US" w:eastAsia="pl-PL"/>
        </w:rPr>
        <w:t>3</w:t>
      </w:r>
      <w:r w:rsidR="0082513A" w:rsidRPr="00C529D0">
        <w:rPr>
          <w:spacing w:val="-2"/>
          <w:szCs w:val="19"/>
          <w:lang w:val="en-US" w:eastAsia="pl-PL"/>
        </w:rPr>
        <w:t>.</w:t>
      </w:r>
      <w:r w:rsidR="00BD12E7" w:rsidRPr="00C529D0">
        <w:rPr>
          <w:spacing w:val="-2"/>
          <w:szCs w:val="19"/>
          <w:lang w:val="en-US" w:eastAsia="pl-PL"/>
        </w:rPr>
        <w:t xml:space="preserve"> </w:t>
      </w:r>
      <w:r w:rsidR="00D81C7F" w:rsidRPr="00C529D0">
        <w:rPr>
          <w:spacing w:val="-2"/>
          <w:szCs w:val="19"/>
          <w:lang w:val="en-US" w:eastAsia="pl-PL"/>
        </w:rPr>
        <w:t xml:space="preserve">Among the </w:t>
      </w:r>
      <w:r w:rsidR="00E1323E" w:rsidRPr="00C529D0">
        <w:rPr>
          <w:spacing w:val="-2"/>
          <w:szCs w:val="19"/>
          <w:lang w:val="en-US" w:eastAsia="pl-PL"/>
        </w:rPr>
        <w:t xml:space="preserve">presented </w:t>
      </w:r>
      <w:r w:rsidR="00D81C7F" w:rsidRPr="00C529D0">
        <w:rPr>
          <w:spacing w:val="-2"/>
          <w:szCs w:val="19"/>
          <w:lang w:val="en-US" w:eastAsia="pl-PL"/>
        </w:rPr>
        <w:t>groups with a</w:t>
      </w:r>
      <w:r w:rsidR="009B1A06" w:rsidRPr="00C529D0">
        <w:rPr>
          <w:spacing w:val="-2"/>
          <w:szCs w:val="19"/>
          <w:lang w:val="en-US" w:eastAsia="pl-PL"/>
        </w:rPr>
        <w:t> </w:t>
      </w:r>
      <w:r w:rsidR="00D81C7F" w:rsidRPr="00C529D0">
        <w:rPr>
          <w:spacing w:val="-2"/>
          <w:szCs w:val="19"/>
          <w:lang w:val="en-US" w:eastAsia="pl-PL"/>
        </w:rPr>
        <w:t>significant share</w:t>
      </w:r>
      <w:r w:rsidRPr="00C529D0">
        <w:rPr>
          <w:spacing w:val="-2"/>
          <w:szCs w:val="19"/>
          <w:lang w:val="en-US" w:eastAsia="pl-PL"/>
        </w:rPr>
        <w:t xml:space="preserve"> </w:t>
      </w:r>
      <w:r w:rsidR="00B05A5E" w:rsidRPr="00C529D0">
        <w:rPr>
          <w:spacing w:val="-2"/>
          <w:szCs w:val="19"/>
          <w:lang w:val="en-US" w:eastAsia="pl-PL"/>
        </w:rPr>
        <w:t>of</w:t>
      </w:r>
      <w:r w:rsidRPr="00C529D0">
        <w:rPr>
          <w:spacing w:val="-2"/>
          <w:szCs w:val="19"/>
          <w:lang w:val="en-US" w:eastAsia="pl-PL"/>
        </w:rPr>
        <w:t xml:space="preserve"> sales</w:t>
      </w:r>
      <w:r w:rsidR="00785939" w:rsidRPr="00C529D0">
        <w:rPr>
          <w:spacing w:val="-2"/>
          <w:szCs w:val="19"/>
          <w:lang w:val="en-US" w:eastAsia="pl-PL"/>
        </w:rPr>
        <w:t xml:space="preserve"> via Internet</w:t>
      </w:r>
      <w:r w:rsidRPr="00C529D0">
        <w:rPr>
          <w:spacing w:val="-2"/>
          <w:szCs w:val="19"/>
          <w:lang w:val="en-US" w:eastAsia="pl-PL"/>
        </w:rPr>
        <w:t xml:space="preserve"> </w:t>
      </w:r>
      <w:r w:rsidR="00D81C7F" w:rsidRPr="00C529D0">
        <w:rPr>
          <w:spacing w:val="-2"/>
          <w:szCs w:val="19"/>
          <w:lang w:val="en-US" w:eastAsia="pl-PL"/>
        </w:rPr>
        <w:t>a</w:t>
      </w:r>
      <w:r w:rsidR="006110D4">
        <w:rPr>
          <w:spacing w:val="-2"/>
          <w:szCs w:val="19"/>
          <w:lang w:val="en-US" w:eastAsia="pl-PL"/>
        </w:rPr>
        <w:t>n</w:t>
      </w:r>
      <w:r w:rsidR="00D81C7F" w:rsidRPr="00C529D0">
        <w:rPr>
          <w:spacing w:val="-2"/>
          <w:szCs w:val="19"/>
          <w:lang w:val="en-US" w:eastAsia="pl-PL"/>
        </w:rPr>
        <w:t xml:space="preserve"> </w:t>
      </w:r>
      <w:r w:rsidR="006110D4">
        <w:rPr>
          <w:spacing w:val="-2"/>
          <w:szCs w:val="19"/>
          <w:lang w:val="en-US" w:eastAsia="pl-PL"/>
        </w:rPr>
        <w:t>in</w:t>
      </w:r>
      <w:r w:rsidR="00E55A1E" w:rsidRPr="00C529D0">
        <w:rPr>
          <w:spacing w:val="-2"/>
          <w:szCs w:val="19"/>
          <w:lang w:val="en-US" w:eastAsia="pl-PL"/>
        </w:rPr>
        <w:t xml:space="preserve">crease </w:t>
      </w:r>
      <w:r w:rsidR="00785939" w:rsidRPr="00C529D0">
        <w:rPr>
          <w:spacing w:val="-2"/>
          <w:szCs w:val="19"/>
          <w:lang w:val="en-US" w:eastAsia="pl-PL"/>
        </w:rPr>
        <w:t xml:space="preserve">in share </w:t>
      </w:r>
      <w:r w:rsidRPr="00C529D0">
        <w:rPr>
          <w:spacing w:val="-2"/>
          <w:szCs w:val="19"/>
          <w:lang w:val="en-US" w:eastAsia="pl-PL"/>
        </w:rPr>
        <w:t>was reported by enterprises classified in the group</w:t>
      </w:r>
      <w:r w:rsidR="00A721C9" w:rsidRPr="00C529D0">
        <w:rPr>
          <w:spacing w:val="-2"/>
          <w:szCs w:val="19"/>
          <w:lang w:val="en-US" w:eastAsia="pl-PL"/>
        </w:rPr>
        <w:t>s:</w:t>
      </w:r>
      <w:r w:rsidR="00287B53" w:rsidRPr="00C529D0">
        <w:rPr>
          <w:spacing w:val="-2"/>
          <w:szCs w:val="19"/>
          <w:lang w:val="en-US" w:eastAsia="pl-PL"/>
        </w:rPr>
        <w:t xml:space="preserve"> </w:t>
      </w:r>
      <w:r w:rsidR="006110D4" w:rsidRPr="00C529D0">
        <w:rPr>
          <w:spacing w:val="-2"/>
          <w:szCs w:val="19"/>
          <w:lang w:val="en-US" w:eastAsia="pl-PL"/>
        </w:rPr>
        <w:t>“</w:t>
      </w:r>
      <w:r w:rsidR="006110D4" w:rsidRPr="00C529D0">
        <w:rPr>
          <w:rFonts w:cs="Arial"/>
          <w:spacing w:val="-2"/>
          <w:szCs w:val="19"/>
          <w:lang w:val="en-US"/>
        </w:rPr>
        <w:t>textiles, clothing, footwear</w:t>
      </w:r>
      <w:r w:rsidR="006110D4" w:rsidRPr="00C529D0">
        <w:rPr>
          <w:spacing w:val="-2"/>
          <w:szCs w:val="19"/>
          <w:lang w:val="en-US" w:eastAsia="pl-PL"/>
        </w:rPr>
        <w:t xml:space="preserve">” </w:t>
      </w:r>
      <w:r w:rsidR="0094660D" w:rsidRPr="00C529D0">
        <w:rPr>
          <w:spacing w:val="-2"/>
          <w:szCs w:val="19"/>
          <w:lang w:val="en-US" w:eastAsia="pl-PL"/>
        </w:rPr>
        <w:t xml:space="preserve">(from </w:t>
      </w:r>
      <w:r w:rsidR="00D856D0">
        <w:rPr>
          <w:spacing w:val="-2"/>
          <w:szCs w:val="19"/>
          <w:lang w:val="en-US" w:eastAsia="pl-PL"/>
        </w:rPr>
        <w:t>20</w:t>
      </w:r>
      <w:r w:rsidR="0094660D" w:rsidRPr="00C529D0">
        <w:rPr>
          <w:spacing w:val="-2"/>
          <w:szCs w:val="19"/>
          <w:lang w:val="en-US" w:eastAsia="pl-PL"/>
        </w:rPr>
        <w:t>.</w:t>
      </w:r>
      <w:r w:rsidR="00D856D0">
        <w:rPr>
          <w:spacing w:val="-2"/>
          <w:szCs w:val="19"/>
          <w:lang w:val="en-US" w:eastAsia="pl-PL"/>
        </w:rPr>
        <w:t>0</w:t>
      </w:r>
      <w:r w:rsidR="0094660D" w:rsidRPr="00C529D0">
        <w:rPr>
          <w:spacing w:val="-2"/>
          <w:szCs w:val="19"/>
          <w:lang w:val="en-US" w:eastAsia="pl-PL"/>
        </w:rPr>
        <w:t xml:space="preserve">% a month ago to </w:t>
      </w:r>
      <w:r w:rsidR="00F169CE" w:rsidRPr="00C529D0">
        <w:rPr>
          <w:spacing w:val="-2"/>
          <w:szCs w:val="19"/>
          <w:lang w:val="en-US" w:eastAsia="pl-PL"/>
        </w:rPr>
        <w:t>2</w:t>
      </w:r>
      <w:r w:rsidR="00D856D0">
        <w:rPr>
          <w:spacing w:val="-2"/>
          <w:szCs w:val="19"/>
          <w:lang w:val="en-US" w:eastAsia="pl-PL"/>
        </w:rPr>
        <w:t>2</w:t>
      </w:r>
      <w:r w:rsidR="00F169CE" w:rsidRPr="00C529D0">
        <w:rPr>
          <w:spacing w:val="-2"/>
          <w:szCs w:val="19"/>
          <w:lang w:val="en-US" w:eastAsia="pl-PL"/>
        </w:rPr>
        <w:t>.</w:t>
      </w:r>
      <w:r w:rsidR="00D856D0">
        <w:rPr>
          <w:spacing w:val="-2"/>
          <w:szCs w:val="19"/>
          <w:lang w:val="en-US" w:eastAsia="pl-PL"/>
        </w:rPr>
        <w:t>6</w:t>
      </w:r>
      <w:r w:rsidR="0094660D" w:rsidRPr="00C529D0">
        <w:rPr>
          <w:spacing w:val="-2"/>
          <w:szCs w:val="19"/>
          <w:lang w:val="en-US" w:eastAsia="pl-PL"/>
        </w:rPr>
        <w:t>%)</w:t>
      </w:r>
      <w:r w:rsidR="00A721C9" w:rsidRPr="00C529D0">
        <w:rPr>
          <w:spacing w:val="-2"/>
          <w:szCs w:val="19"/>
          <w:lang w:val="en-US" w:eastAsia="pl-PL"/>
        </w:rPr>
        <w:t>,</w:t>
      </w:r>
      <w:r w:rsidR="00387288" w:rsidRPr="00C529D0">
        <w:rPr>
          <w:spacing w:val="-2"/>
          <w:szCs w:val="19"/>
          <w:lang w:val="en-US" w:eastAsia="pl-PL"/>
        </w:rPr>
        <w:t xml:space="preserve"> </w:t>
      </w:r>
      <w:r w:rsidR="006110D4" w:rsidRPr="00C529D0">
        <w:rPr>
          <w:spacing w:val="-2"/>
          <w:szCs w:val="19"/>
          <w:lang w:val="en-US" w:eastAsia="pl-PL"/>
        </w:rPr>
        <w:t xml:space="preserve">“newspapers, books, other sale in specialized stores” </w:t>
      </w:r>
      <w:r w:rsidR="00F169CE" w:rsidRPr="00C529D0">
        <w:rPr>
          <w:spacing w:val="-2"/>
          <w:szCs w:val="19"/>
          <w:lang w:val="en-US" w:eastAsia="pl-PL"/>
        </w:rPr>
        <w:t>(from</w:t>
      </w:r>
      <w:r w:rsidR="00387288" w:rsidRPr="00C529D0">
        <w:rPr>
          <w:spacing w:val="-2"/>
          <w:szCs w:val="19"/>
          <w:lang w:val="en-US" w:eastAsia="pl-PL"/>
        </w:rPr>
        <w:t xml:space="preserve"> </w:t>
      </w:r>
      <w:r w:rsidR="0004284C" w:rsidRPr="00C529D0">
        <w:rPr>
          <w:spacing w:val="-2"/>
          <w:szCs w:val="19"/>
          <w:lang w:val="en-US" w:eastAsia="pl-PL"/>
        </w:rPr>
        <w:t>2</w:t>
      </w:r>
      <w:r w:rsidR="00450C9A">
        <w:rPr>
          <w:spacing w:val="-2"/>
          <w:szCs w:val="19"/>
          <w:lang w:val="en-US" w:eastAsia="pl-PL"/>
        </w:rPr>
        <w:t>1</w:t>
      </w:r>
      <w:r w:rsidR="00F169CE" w:rsidRPr="00C529D0">
        <w:rPr>
          <w:spacing w:val="-2"/>
          <w:szCs w:val="19"/>
          <w:lang w:val="en-US" w:eastAsia="pl-PL"/>
        </w:rPr>
        <w:t>.</w:t>
      </w:r>
      <w:r w:rsidR="00450C9A">
        <w:rPr>
          <w:spacing w:val="-2"/>
          <w:szCs w:val="19"/>
          <w:lang w:val="en-US" w:eastAsia="pl-PL"/>
        </w:rPr>
        <w:t>5</w:t>
      </w:r>
      <w:r w:rsidR="00F169CE" w:rsidRPr="00C529D0">
        <w:rPr>
          <w:spacing w:val="-2"/>
          <w:szCs w:val="19"/>
          <w:lang w:val="en-US" w:eastAsia="pl-PL"/>
        </w:rPr>
        <w:t xml:space="preserve">% to </w:t>
      </w:r>
      <w:r w:rsidR="0004284C" w:rsidRPr="00C529D0">
        <w:rPr>
          <w:spacing w:val="-2"/>
          <w:szCs w:val="19"/>
          <w:lang w:val="en-US" w:eastAsia="pl-PL"/>
        </w:rPr>
        <w:t>2</w:t>
      </w:r>
      <w:r w:rsidR="00450C9A">
        <w:rPr>
          <w:spacing w:val="-2"/>
          <w:szCs w:val="19"/>
          <w:lang w:val="en-US" w:eastAsia="pl-PL"/>
        </w:rPr>
        <w:t>2</w:t>
      </w:r>
      <w:r w:rsidR="00F169CE" w:rsidRPr="00C529D0">
        <w:rPr>
          <w:spacing w:val="-2"/>
          <w:szCs w:val="19"/>
          <w:lang w:val="en-US" w:eastAsia="pl-PL"/>
        </w:rPr>
        <w:t>.</w:t>
      </w:r>
      <w:r w:rsidR="00450C9A">
        <w:rPr>
          <w:spacing w:val="-2"/>
          <w:szCs w:val="19"/>
          <w:lang w:val="en-US" w:eastAsia="pl-PL"/>
        </w:rPr>
        <w:t>2</w:t>
      </w:r>
      <w:r w:rsidR="00F169CE" w:rsidRPr="00C529D0">
        <w:rPr>
          <w:spacing w:val="-2"/>
          <w:szCs w:val="19"/>
          <w:lang w:val="en-US" w:eastAsia="pl-PL"/>
        </w:rPr>
        <w:t>% respectively)</w:t>
      </w:r>
      <w:r w:rsidR="006110D4">
        <w:rPr>
          <w:spacing w:val="-2"/>
          <w:szCs w:val="19"/>
          <w:lang w:val="en-US" w:eastAsia="pl-PL"/>
        </w:rPr>
        <w:t xml:space="preserve">. On the other hand, </w:t>
      </w:r>
      <w:r w:rsidR="0055554D">
        <w:rPr>
          <w:spacing w:val="-2"/>
          <w:szCs w:val="19"/>
          <w:lang w:val="en-US" w:eastAsia="pl-PL"/>
        </w:rPr>
        <w:t>a</w:t>
      </w:r>
      <w:r w:rsidR="006110D4">
        <w:rPr>
          <w:spacing w:val="-2"/>
          <w:szCs w:val="19"/>
          <w:lang w:val="en-US" w:eastAsia="pl-PL"/>
        </w:rPr>
        <w:t xml:space="preserve"> decrease in the share was observed in units from the group</w:t>
      </w:r>
      <w:r w:rsidR="00B36DB1" w:rsidRPr="00C529D0">
        <w:rPr>
          <w:spacing w:val="-2"/>
          <w:szCs w:val="19"/>
          <w:lang w:val="en-US" w:eastAsia="pl-PL"/>
        </w:rPr>
        <w:t xml:space="preserve"> </w:t>
      </w:r>
      <w:r w:rsidR="00E55A1E" w:rsidRPr="00C529D0">
        <w:rPr>
          <w:spacing w:val="-2"/>
          <w:szCs w:val="19"/>
          <w:lang w:val="en-US" w:eastAsia="pl-PL"/>
        </w:rPr>
        <w:t>“furniture, radio, TV and household appliances”</w:t>
      </w:r>
      <w:r w:rsidR="002119E2" w:rsidRPr="00C529D0">
        <w:rPr>
          <w:spacing w:val="-2"/>
          <w:szCs w:val="19"/>
          <w:lang w:val="en-US" w:eastAsia="pl-PL"/>
        </w:rPr>
        <w:t xml:space="preserve"> (from 1</w:t>
      </w:r>
      <w:r w:rsidR="006110D4">
        <w:rPr>
          <w:spacing w:val="-2"/>
          <w:szCs w:val="19"/>
          <w:lang w:val="en-US" w:eastAsia="pl-PL"/>
        </w:rPr>
        <w:t>5</w:t>
      </w:r>
      <w:r w:rsidR="002119E2" w:rsidRPr="00C529D0">
        <w:rPr>
          <w:spacing w:val="-2"/>
          <w:szCs w:val="19"/>
          <w:lang w:val="en-US" w:eastAsia="pl-PL"/>
        </w:rPr>
        <w:t>.</w:t>
      </w:r>
      <w:r w:rsidR="006110D4">
        <w:rPr>
          <w:spacing w:val="-2"/>
          <w:szCs w:val="19"/>
          <w:lang w:val="en-US" w:eastAsia="pl-PL"/>
        </w:rPr>
        <w:t>7</w:t>
      </w:r>
      <w:r w:rsidR="002119E2" w:rsidRPr="00C529D0">
        <w:rPr>
          <w:spacing w:val="-2"/>
          <w:szCs w:val="19"/>
          <w:lang w:val="en-US" w:eastAsia="pl-PL"/>
        </w:rPr>
        <w:t xml:space="preserve">% to </w:t>
      </w:r>
      <w:r w:rsidR="00E55A1E" w:rsidRPr="00C529D0">
        <w:rPr>
          <w:spacing w:val="-2"/>
          <w:szCs w:val="19"/>
          <w:lang w:val="en-US" w:eastAsia="pl-PL"/>
        </w:rPr>
        <w:t>1</w:t>
      </w:r>
      <w:r w:rsidR="00A721C9" w:rsidRPr="00C529D0">
        <w:rPr>
          <w:spacing w:val="-2"/>
          <w:szCs w:val="19"/>
          <w:lang w:val="en-US" w:eastAsia="pl-PL"/>
        </w:rPr>
        <w:t>5</w:t>
      </w:r>
      <w:r w:rsidR="002119E2" w:rsidRPr="00C529D0">
        <w:rPr>
          <w:spacing w:val="-2"/>
          <w:szCs w:val="19"/>
          <w:lang w:val="en-US" w:eastAsia="pl-PL"/>
        </w:rPr>
        <w:t>.</w:t>
      </w:r>
      <w:r w:rsidR="006110D4">
        <w:rPr>
          <w:spacing w:val="-2"/>
          <w:szCs w:val="19"/>
          <w:lang w:val="en-US" w:eastAsia="pl-PL"/>
        </w:rPr>
        <w:t>1</w:t>
      </w:r>
      <w:r w:rsidR="002119E2" w:rsidRPr="00C529D0">
        <w:rPr>
          <w:spacing w:val="-2"/>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445FE73E">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73FB7D38" w:rsidR="00336492" w:rsidRPr="00413C1A" w:rsidRDefault="00D41414" w:rsidP="00FB6B4F">
            <w:pPr>
              <w:spacing w:after="0" w:line="240" w:lineRule="auto"/>
              <w:jc w:val="center"/>
              <w:rPr>
                <w:rFonts w:cs="Arial"/>
                <w:color w:val="000000"/>
                <w:sz w:val="16"/>
                <w:szCs w:val="16"/>
              </w:rPr>
            </w:pPr>
            <w:r>
              <w:rPr>
                <w:rFonts w:cs="Arial"/>
                <w:color w:val="000000"/>
                <w:sz w:val="16"/>
                <w:szCs w:val="16"/>
              </w:rPr>
              <w:t>0</w:t>
            </w:r>
            <w:r w:rsidR="00947D4B">
              <w:rPr>
                <w:rFonts w:cs="Arial"/>
                <w:color w:val="000000"/>
                <w:sz w:val="16"/>
                <w:szCs w:val="16"/>
              </w:rPr>
              <w:t>5</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044E4CCD"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0</w:t>
            </w:r>
            <w:r w:rsidR="001316F0">
              <w:rPr>
                <w:rFonts w:cs="Arial"/>
                <w:color w:val="000000"/>
                <w:sz w:val="16"/>
                <w:szCs w:val="16"/>
              </w:rPr>
              <w:t>5</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51A22D9A" w:rsidR="00336492" w:rsidRPr="00413C1A" w:rsidRDefault="009441C7" w:rsidP="00FB6B4F">
            <w:pPr>
              <w:spacing w:after="0" w:line="240" w:lineRule="auto"/>
              <w:jc w:val="center"/>
              <w:rPr>
                <w:rFonts w:cs="Arial"/>
                <w:color w:val="000000"/>
                <w:sz w:val="16"/>
                <w:szCs w:val="16"/>
              </w:rPr>
            </w:pPr>
            <w:r>
              <w:rPr>
                <w:rFonts w:cs="Arial"/>
                <w:sz w:val="16"/>
                <w:szCs w:val="16"/>
              </w:rPr>
              <w:t>0</w:t>
            </w:r>
            <w:r w:rsidR="001316F0">
              <w:rPr>
                <w:rFonts w:cs="Arial"/>
                <w:sz w:val="16"/>
                <w:szCs w:val="16"/>
              </w:rPr>
              <w:t>4</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3292A317" w:rsidR="00336492" w:rsidRPr="00413C1A" w:rsidRDefault="009441C7" w:rsidP="00FB6B4F">
            <w:pPr>
              <w:spacing w:after="0" w:line="240" w:lineRule="auto"/>
              <w:jc w:val="center"/>
              <w:rPr>
                <w:rFonts w:cs="Arial"/>
                <w:color w:val="000000"/>
                <w:sz w:val="16"/>
                <w:szCs w:val="16"/>
              </w:rPr>
            </w:pPr>
            <w:r>
              <w:rPr>
                <w:rFonts w:cs="Arial"/>
                <w:color w:val="000000"/>
                <w:sz w:val="16"/>
                <w:szCs w:val="16"/>
              </w:rPr>
              <w:t>0</w:t>
            </w:r>
            <w:r w:rsidR="001316F0">
              <w:rPr>
                <w:rFonts w:cs="Arial"/>
                <w:color w:val="000000"/>
                <w:sz w:val="16"/>
                <w:szCs w:val="16"/>
              </w:rPr>
              <w:t>5</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6DAFFEA1"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w:t>
            </w:r>
            <w:r w:rsidR="001316F0">
              <w:rPr>
                <w:rFonts w:cs="Arial"/>
                <w:spacing w:val="-8"/>
                <w:sz w:val="16"/>
                <w:szCs w:val="16"/>
              </w:rPr>
              <w:t>5</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3A2EB2"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3A2EB2" w:rsidRPr="00413C1A" w:rsidRDefault="003A2EB2" w:rsidP="003A2EB2">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22ADFCBC" w:rsidR="003A2EB2" w:rsidRPr="00F156AE" w:rsidRDefault="003A2EB2" w:rsidP="003A2EB2">
            <w:pPr>
              <w:spacing w:before="60" w:after="0"/>
              <w:jc w:val="right"/>
              <w:rPr>
                <w:rFonts w:cs="Arial"/>
                <w:b/>
                <w:bCs/>
                <w:color w:val="000000"/>
                <w:sz w:val="16"/>
                <w:szCs w:val="16"/>
              </w:rPr>
            </w:pPr>
            <w:r>
              <w:rPr>
                <w:rFonts w:cs="Arial"/>
                <w:b/>
                <w:bCs/>
                <w:color w:val="000000"/>
                <w:sz w:val="16"/>
                <w:szCs w:val="16"/>
              </w:rPr>
              <w:t>99</w:t>
            </w:r>
            <w:r w:rsidR="004D0D83">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30B2A405" w14:textId="031385D4" w:rsidR="003A2EB2" w:rsidRPr="00F156AE" w:rsidRDefault="003A2EB2" w:rsidP="003A2EB2">
            <w:pPr>
              <w:spacing w:before="60" w:after="0"/>
              <w:jc w:val="right"/>
              <w:rPr>
                <w:rFonts w:cs="Arial"/>
                <w:b/>
                <w:bCs/>
                <w:color w:val="000000"/>
                <w:sz w:val="16"/>
                <w:szCs w:val="16"/>
              </w:rPr>
            </w:pPr>
            <w:r>
              <w:rPr>
                <w:rFonts w:cs="Arial"/>
                <w:b/>
                <w:bCs/>
                <w:color w:val="000000"/>
                <w:sz w:val="16"/>
                <w:szCs w:val="16"/>
              </w:rPr>
              <w:t>93</w:t>
            </w:r>
            <w:r w:rsidR="007448A9">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504B2E2E" w14:textId="20F24B97" w:rsidR="003A2EB2" w:rsidRPr="00F156AE" w:rsidRDefault="003A2EB2" w:rsidP="003A2EB2">
            <w:pPr>
              <w:spacing w:before="60" w:after="0"/>
              <w:jc w:val="right"/>
              <w:rPr>
                <w:rFonts w:cs="Arial"/>
                <w:b/>
                <w:bCs/>
                <w:color w:val="000000"/>
                <w:sz w:val="16"/>
                <w:szCs w:val="16"/>
              </w:rPr>
            </w:pPr>
            <w:r>
              <w:rPr>
                <w:rFonts w:cs="Arial"/>
                <w:b/>
                <w:bCs/>
                <w:color w:val="000000"/>
                <w:sz w:val="16"/>
                <w:szCs w:val="16"/>
              </w:rPr>
              <w:t>94</w:t>
            </w:r>
            <w:r w:rsidR="007448A9">
              <w:rPr>
                <w:rFonts w:cs="Arial"/>
                <w:b/>
                <w:bCs/>
                <w:color w:val="000000"/>
                <w:sz w:val="16"/>
                <w:szCs w:val="16"/>
              </w:rPr>
              <w:t>.</w:t>
            </w:r>
            <w:r>
              <w:rPr>
                <w:rFonts w:cs="Arial"/>
                <w:b/>
                <w:bCs/>
                <w:color w:val="000000"/>
                <w:sz w:val="16"/>
                <w:szCs w:val="16"/>
              </w:rPr>
              <w:t>1</w:t>
            </w:r>
          </w:p>
        </w:tc>
      </w:tr>
      <w:tr w:rsidR="003A2EB2" w:rsidRPr="00F2453E" w14:paraId="0E1C3EBD" w14:textId="77777777" w:rsidTr="00FB6B4F">
        <w:trPr>
          <w:trHeight w:val="369"/>
        </w:trPr>
        <w:tc>
          <w:tcPr>
            <w:tcW w:w="3616" w:type="dxa"/>
            <w:shd w:val="clear" w:color="auto" w:fill="auto"/>
            <w:vAlign w:val="center"/>
            <w:hideMark/>
          </w:tcPr>
          <w:p w14:paraId="3DD55304" w14:textId="77777777" w:rsidR="003A2EB2" w:rsidRPr="00F2453E" w:rsidRDefault="003A2EB2" w:rsidP="003A2EB2">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3A2EB2" w:rsidRPr="00F156AE" w:rsidRDefault="003A2EB2" w:rsidP="003A2EB2">
            <w:pPr>
              <w:spacing w:before="0" w:after="0"/>
              <w:jc w:val="right"/>
              <w:rPr>
                <w:rFonts w:cs="Arial"/>
                <w:color w:val="000000"/>
                <w:sz w:val="16"/>
                <w:szCs w:val="16"/>
              </w:rPr>
            </w:pPr>
          </w:p>
        </w:tc>
        <w:tc>
          <w:tcPr>
            <w:tcW w:w="1134" w:type="dxa"/>
            <w:shd w:val="clear" w:color="auto" w:fill="auto"/>
            <w:vAlign w:val="center"/>
          </w:tcPr>
          <w:p w14:paraId="6479106F" w14:textId="77777777" w:rsidR="003A2EB2" w:rsidRPr="00F156AE" w:rsidRDefault="003A2EB2" w:rsidP="003A2EB2">
            <w:pPr>
              <w:spacing w:before="0" w:after="0"/>
              <w:jc w:val="right"/>
              <w:rPr>
                <w:rFonts w:cs="Arial"/>
                <w:color w:val="000000"/>
                <w:sz w:val="16"/>
                <w:szCs w:val="16"/>
              </w:rPr>
            </w:pPr>
          </w:p>
        </w:tc>
        <w:tc>
          <w:tcPr>
            <w:tcW w:w="1134" w:type="dxa"/>
            <w:shd w:val="clear" w:color="auto" w:fill="auto"/>
            <w:vAlign w:val="center"/>
          </w:tcPr>
          <w:p w14:paraId="13786DE2" w14:textId="77777777" w:rsidR="003A2EB2" w:rsidRPr="00F156AE" w:rsidRDefault="003A2EB2" w:rsidP="003A2EB2">
            <w:pPr>
              <w:spacing w:before="0" w:after="0"/>
              <w:rPr>
                <w:rFonts w:cs="Arial"/>
                <w:color w:val="000000"/>
                <w:sz w:val="16"/>
                <w:szCs w:val="16"/>
              </w:rPr>
            </w:pPr>
          </w:p>
        </w:tc>
      </w:tr>
      <w:tr w:rsidR="003A2EB2" w:rsidRPr="00F2453E" w14:paraId="114D31A3" w14:textId="77777777" w:rsidTr="00FB6B4F">
        <w:trPr>
          <w:trHeight w:val="369"/>
        </w:trPr>
        <w:tc>
          <w:tcPr>
            <w:tcW w:w="3616" w:type="dxa"/>
            <w:shd w:val="clear" w:color="auto" w:fill="auto"/>
            <w:vAlign w:val="center"/>
            <w:hideMark/>
          </w:tcPr>
          <w:p w14:paraId="6C9F7EA5" w14:textId="77777777" w:rsidR="003A2EB2" w:rsidRPr="00F2453E" w:rsidRDefault="003A2EB2" w:rsidP="003A2EB2">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6CCEB559" w:rsidR="003A2EB2" w:rsidRPr="00F156AE" w:rsidRDefault="003A2EB2" w:rsidP="003A2EB2">
            <w:pPr>
              <w:tabs>
                <w:tab w:val="left" w:pos="674"/>
              </w:tabs>
              <w:spacing w:before="0" w:after="0"/>
              <w:jc w:val="right"/>
              <w:rPr>
                <w:rFonts w:cs="Arial"/>
                <w:color w:val="000000"/>
                <w:sz w:val="16"/>
                <w:szCs w:val="16"/>
              </w:rPr>
            </w:pPr>
            <w:r>
              <w:rPr>
                <w:rFonts w:cs="Arial"/>
                <w:color w:val="000000"/>
                <w:sz w:val="16"/>
                <w:szCs w:val="16"/>
              </w:rPr>
              <w:t>104</w:t>
            </w:r>
            <w:r w:rsidR="007448A9">
              <w:rPr>
                <w:rFonts w:cs="Arial"/>
                <w:color w:val="000000"/>
                <w:sz w:val="16"/>
                <w:szCs w:val="16"/>
              </w:rPr>
              <w:t>.</w:t>
            </w:r>
            <w:r>
              <w:rPr>
                <w:rFonts w:cs="Arial"/>
                <w:color w:val="000000"/>
                <w:sz w:val="16"/>
                <w:szCs w:val="16"/>
              </w:rPr>
              <w:t>9</w:t>
            </w:r>
          </w:p>
        </w:tc>
        <w:tc>
          <w:tcPr>
            <w:tcW w:w="1134" w:type="dxa"/>
            <w:shd w:val="clear" w:color="auto" w:fill="auto"/>
            <w:vAlign w:val="center"/>
          </w:tcPr>
          <w:p w14:paraId="1D29F730" w14:textId="6D0586E6" w:rsidR="003A2EB2" w:rsidRPr="00F156AE" w:rsidRDefault="003A2EB2" w:rsidP="003A2EB2">
            <w:pPr>
              <w:tabs>
                <w:tab w:val="left" w:pos="674"/>
              </w:tabs>
              <w:spacing w:before="0" w:after="0"/>
              <w:jc w:val="right"/>
              <w:rPr>
                <w:rFonts w:cs="Arial"/>
                <w:color w:val="000000"/>
                <w:sz w:val="16"/>
                <w:szCs w:val="16"/>
              </w:rPr>
            </w:pPr>
            <w:r>
              <w:rPr>
                <w:rFonts w:cs="Arial"/>
                <w:color w:val="000000"/>
                <w:sz w:val="16"/>
                <w:szCs w:val="16"/>
              </w:rPr>
              <w:t>97</w:t>
            </w:r>
            <w:r w:rsidR="007448A9">
              <w:rPr>
                <w:rFonts w:cs="Arial"/>
                <w:color w:val="000000"/>
                <w:sz w:val="16"/>
                <w:szCs w:val="16"/>
              </w:rPr>
              <w:t>.</w:t>
            </w:r>
            <w:r>
              <w:rPr>
                <w:rFonts w:cs="Arial"/>
                <w:color w:val="000000"/>
                <w:sz w:val="16"/>
                <w:szCs w:val="16"/>
              </w:rPr>
              <w:t>3</w:t>
            </w:r>
          </w:p>
        </w:tc>
        <w:tc>
          <w:tcPr>
            <w:tcW w:w="1134" w:type="dxa"/>
            <w:shd w:val="clear" w:color="auto" w:fill="auto"/>
            <w:vAlign w:val="center"/>
          </w:tcPr>
          <w:p w14:paraId="6DFCAB86" w14:textId="2962AE55" w:rsidR="003A2EB2" w:rsidRPr="00F156AE" w:rsidRDefault="003A2EB2" w:rsidP="003A2EB2">
            <w:pPr>
              <w:spacing w:before="0" w:after="0"/>
              <w:jc w:val="right"/>
              <w:rPr>
                <w:rFonts w:cs="Arial"/>
                <w:color w:val="000000"/>
                <w:sz w:val="16"/>
                <w:szCs w:val="16"/>
              </w:rPr>
            </w:pPr>
            <w:r>
              <w:rPr>
                <w:rFonts w:cs="Arial"/>
                <w:color w:val="000000"/>
                <w:sz w:val="16"/>
                <w:szCs w:val="16"/>
              </w:rPr>
              <w:t>100</w:t>
            </w:r>
            <w:r w:rsidR="007448A9">
              <w:rPr>
                <w:rFonts w:cs="Arial"/>
                <w:color w:val="000000"/>
                <w:sz w:val="16"/>
                <w:szCs w:val="16"/>
              </w:rPr>
              <w:t>.</w:t>
            </w:r>
            <w:r>
              <w:rPr>
                <w:rFonts w:cs="Arial"/>
                <w:color w:val="000000"/>
                <w:sz w:val="16"/>
                <w:szCs w:val="16"/>
              </w:rPr>
              <w:t>3</w:t>
            </w:r>
          </w:p>
        </w:tc>
      </w:tr>
      <w:tr w:rsidR="003A2EB2" w:rsidRPr="00CA39FC" w14:paraId="442FF568" w14:textId="77777777" w:rsidTr="00FB6B4F">
        <w:trPr>
          <w:trHeight w:val="369"/>
        </w:trPr>
        <w:tc>
          <w:tcPr>
            <w:tcW w:w="3616" w:type="dxa"/>
            <w:shd w:val="clear" w:color="auto" w:fill="auto"/>
            <w:vAlign w:val="center"/>
            <w:hideMark/>
          </w:tcPr>
          <w:p w14:paraId="5975FABA"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691332C0" w:rsidR="003A2EB2" w:rsidRPr="008860AF" w:rsidRDefault="003A2EB2" w:rsidP="003A2EB2">
            <w:pPr>
              <w:spacing w:before="0" w:after="0"/>
              <w:jc w:val="right"/>
              <w:rPr>
                <w:rFonts w:cs="Arial"/>
                <w:color w:val="000000"/>
                <w:sz w:val="16"/>
                <w:szCs w:val="16"/>
                <w:lang w:val="en-GB"/>
              </w:rPr>
            </w:pPr>
            <w:r>
              <w:rPr>
                <w:rFonts w:cs="Arial"/>
                <w:color w:val="000000"/>
                <w:sz w:val="16"/>
                <w:szCs w:val="16"/>
              </w:rPr>
              <w:t>103</w:t>
            </w:r>
            <w:r w:rsidR="007448A9">
              <w:rPr>
                <w:rFonts w:cs="Arial"/>
                <w:color w:val="000000"/>
                <w:sz w:val="16"/>
                <w:szCs w:val="16"/>
              </w:rPr>
              <w:t>.</w:t>
            </w:r>
            <w:r>
              <w:rPr>
                <w:rFonts w:cs="Arial"/>
                <w:color w:val="000000"/>
                <w:sz w:val="16"/>
                <w:szCs w:val="16"/>
              </w:rPr>
              <w:t>2</w:t>
            </w:r>
          </w:p>
        </w:tc>
        <w:tc>
          <w:tcPr>
            <w:tcW w:w="1134" w:type="dxa"/>
            <w:shd w:val="clear" w:color="auto" w:fill="auto"/>
            <w:vAlign w:val="center"/>
          </w:tcPr>
          <w:p w14:paraId="63D2D2D2" w14:textId="219ECE9B" w:rsidR="003A2EB2" w:rsidRPr="008860AF" w:rsidRDefault="003A2EB2" w:rsidP="003A2EB2">
            <w:pPr>
              <w:spacing w:before="0" w:after="0"/>
              <w:jc w:val="right"/>
              <w:rPr>
                <w:rFonts w:cs="Arial"/>
                <w:color w:val="000000"/>
                <w:sz w:val="16"/>
                <w:szCs w:val="16"/>
                <w:lang w:val="en-GB"/>
              </w:rPr>
            </w:pPr>
            <w:r>
              <w:rPr>
                <w:rFonts w:cs="Arial"/>
                <w:color w:val="000000"/>
                <w:sz w:val="16"/>
                <w:szCs w:val="16"/>
              </w:rPr>
              <w:t>88</w:t>
            </w:r>
            <w:r w:rsidR="007448A9">
              <w:rPr>
                <w:rFonts w:cs="Arial"/>
                <w:color w:val="000000"/>
                <w:sz w:val="16"/>
                <w:szCs w:val="16"/>
              </w:rPr>
              <w:t>.</w:t>
            </w:r>
            <w:r>
              <w:rPr>
                <w:rFonts w:cs="Arial"/>
                <w:color w:val="000000"/>
                <w:sz w:val="16"/>
                <w:szCs w:val="16"/>
              </w:rPr>
              <w:t>2</w:t>
            </w:r>
          </w:p>
        </w:tc>
        <w:tc>
          <w:tcPr>
            <w:tcW w:w="1134" w:type="dxa"/>
            <w:shd w:val="clear" w:color="auto" w:fill="auto"/>
            <w:vAlign w:val="center"/>
          </w:tcPr>
          <w:p w14:paraId="29EEAB57" w14:textId="257BC18B" w:rsidR="003A2EB2" w:rsidRPr="008860AF" w:rsidRDefault="003A2EB2" w:rsidP="003A2EB2">
            <w:pPr>
              <w:spacing w:before="0" w:after="0"/>
              <w:jc w:val="right"/>
              <w:rPr>
                <w:rFonts w:cs="Arial"/>
                <w:color w:val="000000"/>
                <w:sz w:val="16"/>
                <w:szCs w:val="16"/>
                <w:lang w:val="en-GB"/>
              </w:rPr>
            </w:pPr>
            <w:r>
              <w:rPr>
                <w:rFonts w:cs="Arial"/>
                <w:color w:val="000000"/>
                <w:sz w:val="16"/>
                <w:szCs w:val="16"/>
              </w:rPr>
              <w:t>84</w:t>
            </w:r>
            <w:r w:rsidR="007448A9">
              <w:rPr>
                <w:rFonts w:cs="Arial"/>
                <w:color w:val="000000"/>
                <w:sz w:val="16"/>
                <w:szCs w:val="16"/>
              </w:rPr>
              <w:t>.</w:t>
            </w:r>
            <w:r>
              <w:rPr>
                <w:rFonts w:cs="Arial"/>
                <w:color w:val="000000"/>
                <w:sz w:val="16"/>
                <w:szCs w:val="16"/>
              </w:rPr>
              <w:t>1</w:t>
            </w:r>
          </w:p>
        </w:tc>
      </w:tr>
      <w:tr w:rsidR="003A2EB2" w:rsidRPr="00CA39FC" w14:paraId="13DAE0B7" w14:textId="77777777" w:rsidTr="00FB6B4F">
        <w:trPr>
          <w:trHeight w:val="369"/>
        </w:trPr>
        <w:tc>
          <w:tcPr>
            <w:tcW w:w="3616" w:type="dxa"/>
            <w:shd w:val="clear" w:color="auto" w:fill="auto"/>
            <w:vAlign w:val="center"/>
            <w:hideMark/>
          </w:tcPr>
          <w:p w14:paraId="7EE67796"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3CC98258" w:rsidR="003A2EB2" w:rsidRPr="008860AF" w:rsidRDefault="003A2EB2" w:rsidP="003A2EB2">
            <w:pPr>
              <w:spacing w:before="0" w:after="0" w:line="240" w:lineRule="auto"/>
              <w:jc w:val="right"/>
              <w:rPr>
                <w:rFonts w:cs="Arial"/>
                <w:color w:val="000000"/>
                <w:sz w:val="16"/>
                <w:szCs w:val="16"/>
                <w:lang w:val="en-GB"/>
              </w:rPr>
            </w:pPr>
            <w:r>
              <w:rPr>
                <w:rFonts w:cs="Arial"/>
                <w:color w:val="000000"/>
                <w:sz w:val="16"/>
                <w:szCs w:val="16"/>
              </w:rPr>
              <w:t>95</w:t>
            </w:r>
            <w:r w:rsidR="007448A9">
              <w:rPr>
                <w:rFonts w:cs="Arial"/>
                <w:color w:val="000000"/>
                <w:sz w:val="16"/>
                <w:szCs w:val="16"/>
              </w:rPr>
              <w:t>.</w:t>
            </w:r>
            <w:r>
              <w:rPr>
                <w:rFonts w:cs="Arial"/>
                <w:color w:val="000000"/>
                <w:sz w:val="16"/>
                <w:szCs w:val="16"/>
              </w:rPr>
              <w:t>7</w:t>
            </w:r>
          </w:p>
        </w:tc>
        <w:tc>
          <w:tcPr>
            <w:tcW w:w="1134" w:type="dxa"/>
            <w:shd w:val="clear" w:color="auto" w:fill="auto"/>
            <w:vAlign w:val="center"/>
          </w:tcPr>
          <w:p w14:paraId="4B1DD49F" w14:textId="4B95EB7C" w:rsidR="003A2EB2" w:rsidRPr="008860AF" w:rsidRDefault="003A2EB2" w:rsidP="003A2EB2">
            <w:pPr>
              <w:spacing w:before="0" w:after="0" w:line="240" w:lineRule="auto"/>
              <w:jc w:val="right"/>
              <w:rPr>
                <w:rFonts w:cs="Arial"/>
                <w:color w:val="000000"/>
                <w:sz w:val="16"/>
                <w:szCs w:val="16"/>
                <w:lang w:val="en-GB"/>
              </w:rPr>
            </w:pPr>
            <w:r>
              <w:rPr>
                <w:rFonts w:cs="Arial"/>
                <w:color w:val="000000"/>
                <w:sz w:val="16"/>
                <w:szCs w:val="16"/>
              </w:rPr>
              <w:t>94</w:t>
            </w:r>
            <w:r w:rsidR="007448A9">
              <w:rPr>
                <w:rFonts w:cs="Arial"/>
                <w:color w:val="000000"/>
                <w:sz w:val="16"/>
                <w:szCs w:val="16"/>
              </w:rPr>
              <w:t>.</w:t>
            </w:r>
            <w:r>
              <w:rPr>
                <w:rFonts w:cs="Arial"/>
                <w:color w:val="000000"/>
                <w:sz w:val="16"/>
                <w:szCs w:val="16"/>
              </w:rPr>
              <w:t>7</w:t>
            </w:r>
          </w:p>
        </w:tc>
        <w:tc>
          <w:tcPr>
            <w:tcW w:w="1134" w:type="dxa"/>
            <w:shd w:val="clear" w:color="auto" w:fill="auto"/>
            <w:vAlign w:val="center"/>
          </w:tcPr>
          <w:p w14:paraId="5272A96F" w14:textId="7F838835" w:rsidR="003A2EB2" w:rsidRPr="008860AF" w:rsidRDefault="003A2EB2" w:rsidP="003A2EB2">
            <w:pPr>
              <w:spacing w:before="0" w:after="0" w:line="240" w:lineRule="auto"/>
              <w:jc w:val="right"/>
              <w:rPr>
                <w:rFonts w:cs="Arial"/>
                <w:color w:val="000000"/>
                <w:sz w:val="16"/>
                <w:szCs w:val="16"/>
                <w:lang w:val="en-GB"/>
              </w:rPr>
            </w:pPr>
            <w:r>
              <w:rPr>
                <w:rFonts w:cs="Arial"/>
                <w:color w:val="000000"/>
                <w:sz w:val="16"/>
                <w:szCs w:val="16"/>
              </w:rPr>
              <w:t>93</w:t>
            </w:r>
            <w:r w:rsidR="007448A9">
              <w:rPr>
                <w:rFonts w:cs="Arial"/>
                <w:color w:val="000000"/>
                <w:sz w:val="16"/>
                <w:szCs w:val="16"/>
              </w:rPr>
              <w:t>.</w:t>
            </w:r>
            <w:r>
              <w:rPr>
                <w:rFonts w:cs="Arial"/>
                <w:color w:val="000000"/>
                <w:sz w:val="16"/>
                <w:szCs w:val="16"/>
              </w:rPr>
              <w:t>9</w:t>
            </w:r>
          </w:p>
        </w:tc>
      </w:tr>
      <w:tr w:rsidR="003A2EB2" w:rsidRPr="00413C1A" w14:paraId="7E7FAF72" w14:textId="77777777" w:rsidTr="00FB6B4F">
        <w:trPr>
          <w:trHeight w:hRule="exact" w:val="369"/>
        </w:trPr>
        <w:tc>
          <w:tcPr>
            <w:tcW w:w="3616" w:type="dxa"/>
            <w:shd w:val="clear" w:color="auto" w:fill="auto"/>
            <w:vAlign w:val="center"/>
            <w:hideMark/>
          </w:tcPr>
          <w:p w14:paraId="4EEB9AB4"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3A2EB2" w:rsidRPr="00F156AE" w:rsidRDefault="003A2EB2" w:rsidP="003A2EB2">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3A2EB2" w:rsidRPr="00F156AE" w:rsidRDefault="003A2EB2" w:rsidP="003A2EB2">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3A2EB2" w:rsidRPr="00F156AE" w:rsidRDefault="003A2EB2" w:rsidP="003A2EB2">
            <w:pPr>
              <w:spacing w:before="0" w:after="0" w:line="240" w:lineRule="auto"/>
              <w:jc w:val="right"/>
              <w:rPr>
                <w:rFonts w:cs="Arial"/>
                <w:color w:val="000000"/>
                <w:sz w:val="16"/>
                <w:szCs w:val="16"/>
              </w:rPr>
            </w:pPr>
            <w:r>
              <w:rPr>
                <w:rFonts w:cs="Arial"/>
                <w:color w:val="000000"/>
                <w:sz w:val="16"/>
                <w:szCs w:val="16"/>
              </w:rPr>
              <w:t>.</w:t>
            </w:r>
          </w:p>
        </w:tc>
      </w:tr>
      <w:tr w:rsidR="003A2EB2" w:rsidRPr="00A44D35" w14:paraId="142CBD3B" w14:textId="77777777" w:rsidTr="00FB6B4F">
        <w:trPr>
          <w:trHeight w:hRule="exact" w:val="567"/>
        </w:trPr>
        <w:tc>
          <w:tcPr>
            <w:tcW w:w="3616" w:type="dxa"/>
            <w:shd w:val="clear" w:color="auto" w:fill="auto"/>
            <w:vAlign w:val="center"/>
            <w:hideMark/>
          </w:tcPr>
          <w:p w14:paraId="037AA46D" w14:textId="77777777" w:rsidR="003A2EB2" w:rsidRPr="00413C1A" w:rsidRDefault="003A2EB2" w:rsidP="003A2EB2">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3D30E637" w:rsidR="003A2EB2" w:rsidRPr="00F156AE" w:rsidRDefault="003A2EB2" w:rsidP="003A2EB2">
            <w:pPr>
              <w:spacing w:before="0" w:after="0"/>
              <w:jc w:val="right"/>
              <w:rPr>
                <w:rFonts w:cs="Arial"/>
                <w:color w:val="000000"/>
                <w:sz w:val="16"/>
                <w:szCs w:val="16"/>
              </w:rPr>
            </w:pPr>
            <w:r>
              <w:rPr>
                <w:rFonts w:cs="Arial"/>
                <w:color w:val="000000"/>
                <w:sz w:val="16"/>
                <w:szCs w:val="16"/>
              </w:rPr>
              <w:t>96</w:t>
            </w:r>
            <w:r w:rsidR="007448A9">
              <w:rPr>
                <w:rFonts w:cs="Arial"/>
                <w:color w:val="000000"/>
                <w:sz w:val="16"/>
                <w:szCs w:val="16"/>
              </w:rPr>
              <w:t>.</w:t>
            </w:r>
            <w:r>
              <w:rPr>
                <w:rFonts w:cs="Arial"/>
                <w:color w:val="000000"/>
                <w:sz w:val="16"/>
                <w:szCs w:val="16"/>
              </w:rPr>
              <w:t>7</w:t>
            </w:r>
          </w:p>
        </w:tc>
        <w:tc>
          <w:tcPr>
            <w:tcW w:w="1134" w:type="dxa"/>
            <w:shd w:val="clear" w:color="auto" w:fill="auto"/>
            <w:vAlign w:val="center"/>
          </w:tcPr>
          <w:p w14:paraId="641D4CEC" w14:textId="548EA2A6" w:rsidR="003A2EB2" w:rsidRPr="00F156AE" w:rsidRDefault="003A2EB2" w:rsidP="003A2EB2">
            <w:pPr>
              <w:spacing w:before="0" w:after="0"/>
              <w:jc w:val="right"/>
              <w:rPr>
                <w:rFonts w:cs="Arial"/>
                <w:color w:val="000000"/>
                <w:sz w:val="16"/>
                <w:szCs w:val="16"/>
              </w:rPr>
            </w:pPr>
            <w:r>
              <w:rPr>
                <w:rFonts w:cs="Arial"/>
                <w:color w:val="000000"/>
                <w:sz w:val="16"/>
                <w:szCs w:val="16"/>
              </w:rPr>
              <w:t>96</w:t>
            </w:r>
            <w:r w:rsidR="007448A9">
              <w:rPr>
                <w:rFonts w:cs="Arial"/>
                <w:color w:val="000000"/>
                <w:sz w:val="16"/>
                <w:szCs w:val="16"/>
              </w:rPr>
              <w:t>.</w:t>
            </w:r>
            <w:r>
              <w:rPr>
                <w:rFonts w:cs="Arial"/>
                <w:color w:val="000000"/>
                <w:sz w:val="16"/>
                <w:szCs w:val="16"/>
              </w:rPr>
              <w:t>2</w:t>
            </w:r>
          </w:p>
        </w:tc>
        <w:tc>
          <w:tcPr>
            <w:tcW w:w="1134" w:type="dxa"/>
            <w:shd w:val="clear" w:color="auto" w:fill="auto"/>
            <w:vAlign w:val="center"/>
          </w:tcPr>
          <w:p w14:paraId="531CD539" w14:textId="1FC96ED3" w:rsidR="003A2EB2" w:rsidRPr="00F156AE" w:rsidRDefault="003A2EB2" w:rsidP="003A2EB2">
            <w:pPr>
              <w:spacing w:before="0" w:after="0"/>
              <w:jc w:val="right"/>
              <w:rPr>
                <w:rFonts w:cs="Arial"/>
                <w:color w:val="000000"/>
                <w:sz w:val="16"/>
                <w:szCs w:val="16"/>
              </w:rPr>
            </w:pPr>
            <w:r>
              <w:rPr>
                <w:rFonts w:cs="Arial"/>
                <w:color w:val="000000"/>
                <w:sz w:val="16"/>
                <w:szCs w:val="16"/>
              </w:rPr>
              <w:t>99</w:t>
            </w:r>
            <w:r w:rsidR="007448A9">
              <w:rPr>
                <w:rFonts w:cs="Arial"/>
                <w:color w:val="000000"/>
                <w:sz w:val="16"/>
                <w:szCs w:val="16"/>
              </w:rPr>
              <w:t>.</w:t>
            </w:r>
            <w:r>
              <w:rPr>
                <w:rFonts w:cs="Arial"/>
                <w:color w:val="000000"/>
                <w:sz w:val="16"/>
                <w:szCs w:val="16"/>
              </w:rPr>
              <w:t>0</w:t>
            </w:r>
          </w:p>
        </w:tc>
      </w:tr>
      <w:tr w:rsidR="003A2EB2" w:rsidRPr="00A44D35" w14:paraId="58B2A4FF" w14:textId="77777777" w:rsidTr="00FB6B4F">
        <w:trPr>
          <w:trHeight w:val="369"/>
        </w:trPr>
        <w:tc>
          <w:tcPr>
            <w:tcW w:w="3616" w:type="dxa"/>
            <w:shd w:val="clear" w:color="auto" w:fill="auto"/>
            <w:vAlign w:val="center"/>
            <w:hideMark/>
          </w:tcPr>
          <w:p w14:paraId="13644BE4"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4DDCD2D4" w:rsidR="003A2EB2" w:rsidRPr="00F156AE" w:rsidRDefault="003A2EB2" w:rsidP="003A2EB2">
            <w:pPr>
              <w:spacing w:before="0" w:after="0"/>
              <w:jc w:val="right"/>
              <w:rPr>
                <w:rFonts w:cs="Arial"/>
                <w:color w:val="000000"/>
                <w:sz w:val="16"/>
                <w:szCs w:val="16"/>
              </w:rPr>
            </w:pPr>
            <w:r>
              <w:rPr>
                <w:rFonts w:cs="Arial"/>
                <w:color w:val="000000"/>
                <w:sz w:val="16"/>
                <w:szCs w:val="16"/>
              </w:rPr>
              <w:t>96</w:t>
            </w:r>
            <w:r w:rsidR="007448A9">
              <w:rPr>
                <w:rFonts w:cs="Arial"/>
                <w:color w:val="000000"/>
                <w:sz w:val="16"/>
                <w:szCs w:val="16"/>
              </w:rPr>
              <w:t>.</w:t>
            </w:r>
            <w:r>
              <w:rPr>
                <w:rFonts w:cs="Arial"/>
                <w:color w:val="000000"/>
                <w:sz w:val="16"/>
                <w:szCs w:val="16"/>
              </w:rPr>
              <w:t>7</w:t>
            </w:r>
          </w:p>
        </w:tc>
        <w:tc>
          <w:tcPr>
            <w:tcW w:w="1134" w:type="dxa"/>
            <w:shd w:val="clear" w:color="auto" w:fill="auto"/>
            <w:vAlign w:val="center"/>
          </w:tcPr>
          <w:p w14:paraId="29AFB0D4" w14:textId="7358932C" w:rsidR="003A2EB2" w:rsidRPr="00F156AE" w:rsidRDefault="003A2EB2" w:rsidP="003A2EB2">
            <w:pPr>
              <w:spacing w:before="0" w:after="0"/>
              <w:jc w:val="right"/>
              <w:rPr>
                <w:rFonts w:cs="Arial"/>
                <w:color w:val="000000"/>
                <w:sz w:val="16"/>
                <w:szCs w:val="16"/>
              </w:rPr>
            </w:pPr>
            <w:r>
              <w:rPr>
                <w:rFonts w:cs="Arial"/>
                <w:color w:val="000000"/>
                <w:sz w:val="16"/>
                <w:szCs w:val="16"/>
              </w:rPr>
              <w:t>95</w:t>
            </w:r>
            <w:r w:rsidR="007448A9">
              <w:rPr>
                <w:rFonts w:cs="Arial"/>
                <w:color w:val="000000"/>
                <w:sz w:val="16"/>
                <w:szCs w:val="16"/>
              </w:rPr>
              <w:t>.</w:t>
            </w:r>
            <w:r>
              <w:rPr>
                <w:rFonts w:cs="Arial"/>
                <w:color w:val="000000"/>
                <w:sz w:val="16"/>
                <w:szCs w:val="16"/>
              </w:rPr>
              <w:t>1</w:t>
            </w:r>
          </w:p>
        </w:tc>
        <w:tc>
          <w:tcPr>
            <w:tcW w:w="1134" w:type="dxa"/>
            <w:shd w:val="clear" w:color="auto" w:fill="auto"/>
            <w:vAlign w:val="center"/>
          </w:tcPr>
          <w:p w14:paraId="541F8809" w14:textId="7BE025AA" w:rsidR="003A2EB2" w:rsidRPr="00F156AE" w:rsidRDefault="003A2EB2" w:rsidP="003A2EB2">
            <w:pPr>
              <w:spacing w:before="0" w:after="0"/>
              <w:jc w:val="right"/>
              <w:rPr>
                <w:rFonts w:cs="Arial"/>
                <w:color w:val="000000"/>
                <w:sz w:val="16"/>
                <w:szCs w:val="16"/>
              </w:rPr>
            </w:pPr>
            <w:r>
              <w:rPr>
                <w:rFonts w:cs="Arial"/>
                <w:color w:val="000000"/>
                <w:sz w:val="16"/>
                <w:szCs w:val="16"/>
              </w:rPr>
              <w:t>103</w:t>
            </w:r>
            <w:r w:rsidR="007448A9">
              <w:rPr>
                <w:rFonts w:cs="Arial"/>
                <w:color w:val="000000"/>
                <w:sz w:val="16"/>
                <w:szCs w:val="16"/>
              </w:rPr>
              <w:t>.</w:t>
            </w:r>
            <w:r>
              <w:rPr>
                <w:rFonts w:cs="Arial"/>
                <w:color w:val="000000"/>
                <w:sz w:val="16"/>
                <w:szCs w:val="16"/>
              </w:rPr>
              <w:t>3</w:t>
            </w:r>
          </w:p>
        </w:tc>
      </w:tr>
      <w:tr w:rsidR="003A2EB2" w:rsidRPr="00CA39FC" w14:paraId="02609DA8" w14:textId="77777777" w:rsidTr="00FB6B4F">
        <w:trPr>
          <w:trHeight w:hRule="exact" w:val="369"/>
        </w:trPr>
        <w:tc>
          <w:tcPr>
            <w:tcW w:w="3616" w:type="dxa"/>
            <w:shd w:val="clear" w:color="auto" w:fill="auto"/>
            <w:vAlign w:val="center"/>
            <w:hideMark/>
          </w:tcPr>
          <w:p w14:paraId="5870C1C6"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05F16265" w:rsidR="003A2EB2" w:rsidRPr="008860AF" w:rsidRDefault="003A2EB2" w:rsidP="003A2EB2">
            <w:pPr>
              <w:spacing w:before="0" w:after="0"/>
              <w:jc w:val="right"/>
              <w:rPr>
                <w:rFonts w:cs="Arial"/>
                <w:color w:val="000000"/>
                <w:sz w:val="16"/>
                <w:szCs w:val="16"/>
                <w:lang w:val="en-GB"/>
              </w:rPr>
            </w:pPr>
            <w:r>
              <w:rPr>
                <w:rFonts w:cs="Arial"/>
                <w:color w:val="000000"/>
                <w:sz w:val="16"/>
                <w:szCs w:val="16"/>
              </w:rPr>
              <w:t>97</w:t>
            </w:r>
            <w:r w:rsidR="007448A9">
              <w:rPr>
                <w:rFonts w:cs="Arial"/>
                <w:color w:val="000000"/>
                <w:sz w:val="16"/>
                <w:szCs w:val="16"/>
              </w:rPr>
              <w:t>.</w:t>
            </w:r>
            <w:r>
              <w:rPr>
                <w:rFonts w:cs="Arial"/>
                <w:color w:val="000000"/>
                <w:sz w:val="16"/>
                <w:szCs w:val="16"/>
              </w:rPr>
              <w:t>6</w:t>
            </w:r>
          </w:p>
        </w:tc>
        <w:tc>
          <w:tcPr>
            <w:tcW w:w="1134" w:type="dxa"/>
            <w:shd w:val="clear" w:color="auto" w:fill="auto"/>
            <w:vAlign w:val="center"/>
          </w:tcPr>
          <w:p w14:paraId="76457DE9" w14:textId="11C02B39" w:rsidR="003A2EB2" w:rsidRPr="008860AF" w:rsidRDefault="003A2EB2" w:rsidP="003A2EB2">
            <w:pPr>
              <w:spacing w:before="0" w:after="0"/>
              <w:jc w:val="right"/>
              <w:rPr>
                <w:rFonts w:cs="Arial"/>
                <w:color w:val="000000"/>
                <w:sz w:val="16"/>
                <w:szCs w:val="16"/>
                <w:lang w:val="en-GB"/>
              </w:rPr>
            </w:pPr>
            <w:r>
              <w:rPr>
                <w:rFonts w:cs="Arial"/>
                <w:color w:val="000000"/>
                <w:sz w:val="16"/>
                <w:szCs w:val="16"/>
              </w:rPr>
              <w:t>85</w:t>
            </w:r>
            <w:r w:rsidR="007448A9">
              <w:rPr>
                <w:rFonts w:cs="Arial"/>
                <w:color w:val="000000"/>
                <w:sz w:val="16"/>
                <w:szCs w:val="16"/>
              </w:rPr>
              <w:t>.</w:t>
            </w:r>
            <w:r>
              <w:rPr>
                <w:rFonts w:cs="Arial"/>
                <w:color w:val="000000"/>
                <w:sz w:val="16"/>
                <w:szCs w:val="16"/>
              </w:rPr>
              <w:t>2</w:t>
            </w:r>
          </w:p>
        </w:tc>
        <w:tc>
          <w:tcPr>
            <w:tcW w:w="1134" w:type="dxa"/>
            <w:shd w:val="clear" w:color="auto" w:fill="auto"/>
            <w:vAlign w:val="center"/>
          </w:tcPr>
          <w:p w14:paraId="62FC4143" w14:textId="1DC7B96B" w:rsidR="003A2EB2" w:rsidRPr="008860AF" w:rsidRDefault="003A2EB2" w:rsidP="003A2EB2">
            <w:pPr>
              <w:spacing w:before="0" w:after="0"/>
              <w:jc w:val="right"/>
              <w:rPr>
                <w:rFonts w:cs="Arial"/>
                <w:color w:val="000000"/>
                <w:sz w:val="16"/>
                <w:szCs w:val="16"/>
                <w:lang w:val="en-GB"/>
              </w:rPr>
            </w:pPr>
            <w:r>
              <w:rPr>
                <w:rFonts w:cs="Arial"/>
                <w:color w:val="000000"/>
                <w:sz w:val="16"/>
                <w:szCs w:val="16"/>
              </w:rPr>
              <w:t>87</w:t>
            </w:r>
            <w:r w:rsidR="007448A9">
              <w:rPr>
                <w:rFonts w:cs="Arial"/>
                <w:color w:val="000000"/>
                <w:sz w:val="16"/>
                <w:szCs w:val="16"/>
              </w:rPr>
              <w:t>.</w:t>
            </w:r>
            <w:r>
              <w:rPr>
                <w:rFonts w:cs="Arial"/>
                <w:color w:val="000000"/>
                <w:sz w:val="16"/>
                <w:szCs w:val="16"/>
              </w:rPr>
              <w:t>2</w:t>
            </w:r>
          </w:p>
        </w:tc>
      </w:tr>
      <w:tr w:rsidR="003A2EB2" w:rsidRPr="00CA39FC" w14:paraId="21148158" w14:textId="77777777" w:rsidTr="00FB6B4F">
        <w:trPr>
          <w:trHeight w:hRule="exact" w:val="567"/>
        </w:trPr>
        <w:tc>
          <w:tcPr>
            <w:tcW w:w="3616" w:type="dxa"/>
            <w:shd w:val="clear" w:color="auto" w:fill="auto"/>
            <w:vAlign w:val="center"/>
            <w:hideMark/>
          </w:tcPr>
          <w:p w14:paraId="4F8CE23D"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18612C45" w:rsidR="003A2EB2" w:rsidRPr="008860AF" w:rsidRDefault="003A2EB2" w:rsidP="003A2EB2">
            <w:pPr>
              <w:spacing w:before="0" w:after="0"/>
              <w:jc w:val="right"/>
              <w:rPr>
                <w:rFonts w:cs="Arial"/>
                <w:color w:val="000000"/>
                <w:sz w:val="16"/>
                <w:szCs w:val="16"/>
                <w:lang w:val="en-GB"/>
              </w:rPr>
            </w:pPr>
            <w:r>
              <w:rPr>
                <w:rFonts w:cs="Arial"/>
                <w:color w:val="000000"/>
                <w:sz w:val="16"/>
                <w:szCs w:val="16"/>
              </w:rPr>
              <w:t>105</w:t>
            </w:r>
            <w:r w:rsidR="007448A9">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4D2CD58D" w14:textId="14A12A36" w:rsidR="003A2EB2" w:rsidRPr="008860AF" w:rsidRDefault="003A2EB2" w:rsidP="003A2EB2">
            <w:pPr>
              <w:spacing w:before="0" w:after="0"/>
              <w:jc w:val="right"/>
              <w:rPr>
                <w:rFonts w:cs="Arial"/>
                <w:color w:val="000000"/>
                <w:sz w:val="16"/>
                <w:szCs w:val="16"/>
                <w:lang w:val="en-GB"/>
              </w:rPr>
            </w:pPr>
            <w:r>
              <w:rPr>
                <w:rFonts w:cs="Arial"/>
                <w:color w:val="000000"/>
                <w:sz w:val="16"/>
                <w:szCs w:val="16"/>
              </w:rPr>
              <w:t>84</w:t>
            </w:r>
            <w:r w:rsidR="007448A9">
              <w:rPr>
                <w:rFonts w:cs="Arial"/>
                <w:color w:val="000000"/>
                <w:sz w:val="16"/>
                <w:szCs w:val="16"/>
              </w:rPr>
              <w:t>.</w:t>
            </w:r>
            <w:r>
              <w:rPr>
                <w:rFonts w:cs="Arial"/>
                <w:color w:val="000000"/>
                <w:sz w:val="16"/>
                <w:szCs w:val="16"/>
              </w:rPr>
              <w:t>8</w:t>
            </w:r>
          </w:p>
        </w:tc>
        <w:tc>
          <w:tcPr>
            <w:tcW w:w="1134" w:type="dxa"/>
            <w:shd w:val="clear" w:color="auto" w:fill="auto"/>
            <w:vAlign w:val="center"/>
          </w:tcPr>
          <w:p w14:paraId="4C096FD8" w14:textId="106B13EE" w:rsidR="003A2EB2" w:rsidRPr="008860AF" w:rsidRDefault="003A2EB2" w:rsidP="003A2EB2">
            <w:pPr>
              <w:spacing w:before="0" w:after="0"/>
              <w:jc w:val="right"/>
              <w:rPr>
                <w:rFonts w:cs="Arial"/>
                <w:color w:val="000000"/>
                <w:sz w:val="16"/>
                <w:szCs w:val="16"/>
                <w:lang w:val="en-GB"/>
              </w:rPr>
            </w:pPr>
            <w:r>
              <w:rPr>
                <w:rFonts w:cs="Arial"/>
                <w:color w:val="000000"/>
                <w:sz w:val="16"/>
                <w:szCs w:val="16"/>
              </w:rPr>
              <w:t>86</w:t>
            </w:r>
            <w:r w:rsidR="007448A9">
              <w:rPr>
                <w:rFonts w:cs="Arial"/>
                <w:color w:val="000000"/>
                <w:sz w:val="16"/>
                <w:szCs w:val="16"/>
              </w:rPr>
              <w:t>.</w:t>
            </w:r>
            <w:r>
              <w:rPr>
                <w:rFonts w:cs="Arial"/>
                <w:color w:val="000000"/>
                <w:sz w:val="16"/>
                <w:szCs w:val="16"/>
              </w:rPr>
              <w:t>5</w:t>
            </w:r>
          </w:p>
        </w:tc>
      </w:tr>
      <w:tr w:rsidR="003A2EB2"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3A2EB2" w:rsidRPr="00413C1A" w:rsidRDefault="003A2EB2" w:rsidP="003A2EB2">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4AE8377C" w:rsidR="003A2EB2" w:rsidRPr="00F156AE" w:rsidRDefault="003A2EB2" w:rsidP="003A2EB2">
            <w:pPr>
              <w:spacing w:before="0" w:after="0"/>
              <w:jc w:val="right"/>
              <w:rPr>
                <w:rFonts w:cs="Arial"/>
                <w:color w:val="000000"/>
                <w:sz w:val="16"/>
                <w:szCs w:val="16"/>
              </w:rPr>
            </w:pPr>
            <w:r>
              <w:rPr>
                <w:rFonts w:cs="Arial"/>
                <w:color w:val="000000"/>
                <w:sz w:val="16"/>
                <w:szCs w:val="16"/>
              </w:rPr>
              <w:t>108</w:t>
            </w:r>
            <w:r w:rsidR="007448A9">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57E1012D" w14:textId="698B7EC1" w:rsidR="003A2EB2" w:rsidRPr="00F156AE" w:rsidRDefault="003A2EB2" w:rsidP="003A2EB2">
            <w:pPr>
              <w:spacing w:before="0" w:after="0"/>
              <w:jc w:val="right"/>
              <w:rPr>
                <w:rFonts w:cs="Arial"/>
                <w:color w:val="000000"/>
                <w:sz w:val="16"/>
                <w:szCs w:val="16"/>
              </w:rPr>
            </w:pPr>
            <w:r>
              <w:rPr>
                <w:rFonts w:cs="Arial"/>
                <w:color w:val="000000"/>
                <w:sz w:val="16"/>
                <w:szCs w:val="16"/>
              </w:rPr>
              <w:t>87</w:t>
            </w:r>
            <w:r w:rsidR="007448A9">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6DF6EF1D" w14:textId="0EE1DF5C" w:rsidR="003A2EB2" w:rsidRPr="00F156AE" w:rsidRDefault="003A2EB2" w:rsidP="003A2EB2">
            <w:pPr>
              <w:spacing w:before="0" w:after="0"/>
              <w:jc w:val="right"/>
              <w:rPr>
                <w:rFonts w:cs="Arial"/>
                <w:color w:val="000000"/>
                <w:sz w:val="16"/>
                <w:szCs w:val="16"/>
              </w:rPr>
            </w:pPr>
            <w:r>
              <w:rPr>
                <w:rFonts w:cs="Arial"/>
                <w:color w:val="000000"/>
                <w:sz w:val="16"/>
                <w:szCs w:val="16"/>
              </w:rPr>
              <w:t>84</w:t>
            </w:r>
            <w:r w:rsidR="007448A9">
              <w:rPr>
                <w:rFonts w:cs="Arial"/>
                <w:color w:val="000000"/>
                <w:sz w:val="16"/>
                <w:szCs w:val="16"/>
              </w:rPr>
              <w:t>.</w:t>
            </w:r>
            <w:r>
              <w:rPr>
                <w:rFonts w:cs="Arial"/>
                <w:color w:val="000000"/>
                <w:sz w:val="16"/>
                <w:szCs w:val="16"/>
              </w:rPr>
              <w:t>4</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0621EAFB" w:rsidR="00157280" w:rsidRDefault="00157280" w:rsidP="00AB0E07">
      <w:pPr>
        <w:rPr>
          <w:lang w:val="en-US" w:eastAsia="pl-PL"/>
        </w:rPr>
      </w:pPr>
    </w:p>
    <w:p w14:paraId="64352A34" w14:textId="423CE907"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of retail sales (current prices)"/>
        <w:tblDescription w:val="Index numbers of retail sales (current prices): indices previous month=100, corresponding period of previous year=100"/>
      </w:tblPr>
      <w:tblGrid>
        <w:gridCol w:w="3628"/>
        <w:gridCol w:w="1134"/>
        <w:gridCol w:w="1134"/>
        <w:gridCol w:w="1134"/>
      </w:tblGrid>
      <w:tr w:rsidR="00DD1B9A" w:rsidRPr="00DF0FFE" w14:paraId="06913A28" w14:textId="77777777" w:rsidTr="007F1075">
        <w:trPr>
          <w:gridAfter w:val="3"/>
          <w:wAfter w:w="3402" w:type="dxa"/>
          <w:trHeight w:val="406"/>
        </w:trPr>
        <w:tc>
          <w:tcPr>
            <w:tcW w:w="3628" w:type="dxa"/>
            <w:vMerge w:val="restart"/>
            <w:tcBorders>
              <w:top w:val="nil"/>
            </w:tcBorders>
            <w:shd w:val="clear" w:color="auto" w:fill="auto"/>
            <w:vAlign w:val="center"/>
            <w:hideMark/>
          </w:tcPr>
          <w:p w14:paraId="5AD3B345" w14:textId="77777777" w:rsidR="00DD1B9A" w:rsidRPr="00DF0FFE" w:rsidRDefault="00DD1B9A" w:rsidP="007F1075">
            <w:pPr>
              <w:spacing w:before="240"/>
              <w:jc w:val="center"/>
              <w:rPr>
                <w:rFonts w:cs="Arial"/>
                <w:color w:val="000000"/>
                <w:sz w:val="16"/>
                <w:szCs w:val="16"/>
              </w:rPr>
            </w:pPr>
            <w:r w:rsidRPr="00DF0FFE">
              <w:rPr>
                <w:rFonts w:cs="Arial"/>
                <w:color w:val="000000"/>
                <w:sz w:val="16"/>
                <w:szCs w:val="16"/>
              </w:rPr>
              <w:t>Wyszczególnienie</w:t>
            </w:r>
          </w:p>
        </w:tc>
      </w:tr>
      <w:tr w:rsidR="00DD1B9A" w:rsidRPr="00DF0FFE" w14:paraId="623A882C" w14:textId="77777777" w:rsidTr="007F1075">
        <w:trPr>
          <w:trHeight w:val="340"/>
        </w:trPr>
        <w:tc>
          <w:tcPr>
            <w:tcW w:w="3628" w:type="dxa"/>
            <w:vMerge/>
            <w:shd w:val="clear" w:color="auto" w:fill="auto"/>
            <w:vAlign w:val="center"/>
          </w:tcPr>
          <w:p w14:paraId="0C70CD14" w14:textId="77777777" w:rsidR="00DD1B9A" w:rsidRPr="00DF0FFE" w:rsidRDefault="00DD1B9A" w:rsidP="007F1075">
            <w:pPr>
              <w:spacing w:before="240"/>
              <w:jc w:val="center"/>
              <w:rPr>
                <w:rFonts w:cs="Arial"/>
                <w:color w:val="000000"/>
                <w:sz w:val="16"/>
                <w:szCs w:val="16"/>
              </w:rPr>
            </w:pPr>
          </w:p>
        </w:tc>
        <w:tc>
          <w:tcPr>
            <w:tcW w:w="2268" w:type="dxa"/>
            <w:gridSpan w:val="2"/>
            <w:tcBorders>
              <w:top w:val="nil"/>
            </w:tcBorders>
            <w:shd w:val="clear" w:color="auto" w:fill="auto"/>
            <w:vAlign w:val="center"/>
          </w:tcPr>
          <w:p w14:paraId="5E7822C0" w14:textId="524D227C" w:rsidR="00DD1B9A" w:rsidRPr="00DF0FFE" w:rsidRDefault="00DD1B9A" w:rsidP="007F1075">
            <w:pPr>
              <w:spacing w:after="0" w:line="240" w:lineRule="auto"/>
              <w:jc w:val="center"/>
              <w:rPr>
                <w:rFonts w:cs="Arial"/>
                <w:color w:val="000000"/>
                <w:sz w:val="16"/>
                <w:szCs w:val="16"/>
              </w:rPr>
            </w:pPr>
            <w:r>
              <w:rPr>
                <w:rFonts w:cs="Arial"/>
                <w:color w:val="000000"/>
                <w:sz w:val="16"/>
                <w:szCs w:val="16"/>
              </w:rPr>
              <w:t>0</w:t>
            </w:r>
            <w:r w:rsidR="00860E25">
              <w:rPr>
                <w:rFonts w:cs="Arial"/>
                <w:color w:val="000000"/>
                <w:sz w:val="16"/>
                <w:szCs w:val="16"/>
              </w:rPr>
              <w:t>5</w:t>
            </w:r>
            <w:r>
              <w:rPr>
                <w:rFonts w:cs="Arial"/>
                <w:color w:val="000000"/>
                <w:sz w:val="16"/>
                <w:szCs w:val="16"/>
              </w:rPr>
              <w:t xml:space="preserve"> </w:t>
            </w:r>
            <w:r w:rsidRPr="00DF0FFE">
              <w:rPr>
                <w:rFonts w:cs="Arial"/>
                <w:color w:val="000000"/>
                <w:sz w:val="16"/>
                <w:szCs w:val="16"/>
              </w:rPr>
              <w:t>20</w:t>
            </w:r>
            <w:r>
              <w:rPr>
                <w:rFonts w:cs="Arial"/>
                <w:color w:val="000000"/>
                <w:sz w:val="16"/>
                <w:szCs w:val="16"/>
              </w:rPr>
              <w:t>2</w:t>
            </w:r>
            <w:r w:rsidR="002D03DC">
              <w:rPr>
                <w:rFonts w:cs="Arial"/>
                <w:color w:val="000000"/>
                <w:sz w:val="16"/>
                <w:szCs w:val="16"/>
              </w:rPr>
              <w:t>3</w:t>
            </w:r>
          </w:p>
        </w:tc>
        <w:tc>
          <w:tcPr>
            <w:tcW w:w="1134" w:type="dxa"/>
            <w:tcBorders>
              <w:top w:val="nil"/>
            </w:tcBorders>
            <w:shd w:val="clear" w:color="auto" w:fill="auto"/>
            <w:vAlign w:val="center"/>
          </w:tcPr>
          <w:p w14:paraId="41D9F937" w14:textId="0E4701C3" w:rsidR="00DD1B9A" w:rsidRPr="00DF0FFE" w:rsidRDefault="00DD1B9A" w:rsidP="007F1075">
            <w:pPr>
              <w:spacing w:after="0" w:line="240" w:lineRule="auto"/>
              <w:jc w:val="center"/>
              <w:rPr>
                <w:rFonts w:cs="Arial"/>
                <w:color w:val="000000"/>
                <w:sz w:val="16"/>
                <w:szCs w:val="16"/>
              </w:rPr>
            </w:pPr>
            <w:r>
              <w:rPr>
                <w:rFonts w:cs="Arial"/>
                <w:color w:val="000000"/>
                <w:sz w:val="16"/>
                <w:szCs w:val="16"/>
              </w:rPr>
              <w:t>01</w:t>
            </w:r>
            <w:r w:rsidRPr="00DF0FFE">
              <w:rPr>
                <w:rFonts w:cs="Arial"/>
                <w:color w:val="000000"/>
                <w:sz w:val="16"/>
                <w:szCs w:val="16"/>
              </w:rPr>
              <w:t>-</w:t>
            </w:r>
            <w:r>
              <w:rPr>
                <w:rFonts w:cs="Arial"/>
                <w:color w:val="000000"/>
                <w:sz w:val="16"/>
                <w:szCs w:val="16"/>
              </w:rPr>
              <w:t>0</w:t>
            </w:r>
            <w:r w:rsidR="00860E25">
              <w:rPr>
                <w:rFonts w:cs="Arial"/>
                <w:color w:val="000000"/>
                <w:sz w:val="16"/>
                <w:szCs w:val="16"/>
              </w:rPr>
              <w:t>5</w:t>
            </w:r>
            <w:r>
              <w:rPr>
                <w:rFonts w:cs="Arial"/>
                <w:color w:val="000000"/>
                <w:sz w:val="16"/>
                <w:szCs w:val="16"/>
              </w:rPr>
              <w:t xml:space="preserve"> </w:t>
            </w:r>
            <w:r w:rsidRPr="00DF0FFE">
              <w:rPr>
                <w:rFonts w:cs="Arial"/>
                <w:color w:val="000000"/>
                <w:sz w:val="16"/>
                <w:szCs w:val="16"/>
              </w:rPr>
              <w:t>20</w:t>
            </w:r>
            <w:r>
              <w:rPr>
                <w:rFonts w:cs="Arial"/>
                <w:color w:val="000000"/>
                <w:sz w:val="16"/>
                <w:szCs w:val="16"/>
              </w:rPr>
              <w:t>2</w:t>
            </w:r>
            <w:r w:rsidR="00594E55">
              <w:rPr>
                <w:rFonts w:cs="Arial"/>
                <w:color w:val="000000"/>
                <w:sz w:val="16"/>
                <w:szCs w:val="16"/>
              </w:rPr>
              <w:t>3</w:t>
            </w:r>
          </w:p>
        </w:tc>
      </w:tr>
      <w:tr w:rsidR="00DD1B9A" w:rsidRPr="007E03AF" w14:paraId="3B38C11C" w14:textId="77777777" w:rsidTr="007F1075">
        <w:trPr>
          <w:trHeight w:val="340"/>
        </w:trPr>
        <w:tc>
          <w:tcPr>
            <w:tcW w:w="3628" w:type="dxa"/>
            <w:vMerge/>
            <w:tcBorders>
              <w:bottom w:val="single" w:sz="12" w:space="0" w:color="001D77"/>
            </w:tcBorders>
            <w:vAlign w:val="center"/>
            <w:hideMark/>
          </w:tcPr>
          <w:p w14:paraId="7A86EDFA" w14:textId="77777777" w:rsidR="00DD1B9A" w:rsidRPr="00DF0FFE" w:rsidRDefault="00DD1B9A" w:rsidP="007F1075">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564828A" w14:textId="12D87A1A" w:rsidR="00DD1B9A" w:rsidRPr="00275EF3" w:rsidRDefault="00DD1B9A" w:rsidP="007F1075">
            <w:pPr>
              <w:spacing w:after="0" w:line="240" w:lineRule="auto"/>
              <w:jc w:val="center"/>
              <w:rPr>
                <w:rFonts w:cs="Arial"/>
                <w:sz w:val="16"/>
                <w:szCs w:val="16"/>
              </w:rPr>
            </w:pPr>
            <w:r>
              <w:rPr>
                <w:rFonts w:cs="Arial"/>
                <w:sz w:val="16"/>
                <w:szCs w:val="16"/>
              </w:rPr>
              <w:t>0</w:t>
            </w:r>
            <w:r w:rsidR="00860E25">
              <w:rPr>
                <w:rFonts w:cs="Arial"/>
                <w:sz w:val="16"/>
                <w:szCs w:val="16"/>
              </w:rPr>
              <w:t>4</w:t>
            </w:r>
            <w:r>
              <w:rPr>
                <w:rFonts w:cs="Arial"/>
                <w:sz w:val="16"/>
                <w:szCs w:val="16"/>
              </w:rPr>
              <w:t xml:space="preserve"> </w:t>
            </w:r>
            <w:r w:rsidRPr="00275EF3">
              <w:rPr>
                <w:rFonts w:cs="Arial"/>
                <w:sz w:val="16"/>
                <w:szCs w:val="16"/>
              </w:rPr>
              <w:t>20</w:t>
            </w:r>
            <w:r>
              <w:rPr>
                <w:rFonts w:cs="Arial"/>
                <w:sz w:val="16"/>
                <w:szCs w:val="16"/>
              </w:rPr>
              <w:t>2</w:t>
            </w:r>
            <w:r w:rsidR="002D03DC">
              <w:rPr>
                <w:rFonts w:cs="Arial"/>
                <w:sz w:val="16"/>
                <w:szCs w:val="16"/>
              </w:rPr>
              <w:t>3</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BF09F35" w14:textId="0ABFF230" w:rsidR="00DD1B9A" w:rsidRPr="00275EF3" w:rsidRDefault="00DD1B9A" w:rsidP="007F1075">
            <w:pPr>
              <w:spacing w:after="0" w:line="240" w:lineRule="auto"/>
              <w:jc w:val="center"/>
              <w:rPr>
                <w:rFonts w:cs="Arial"/>
                <w:sz w:val="16"/>
                <w:szCs w:val="16"/>
              </w:rPr>
            </w:pPr>
            <w:r>
              <w:rPr>
                <w:rFonts w:cs="Arial"/>
                <w:sz w:val="16"/>
                <w:szCs w:val="16"/>
              </w:rPr>
              <w:t>0</w:t>
            </w:r>
            <w:r w:rsidR="00860E25">
              <w:rPr>
                <w:rFonts w:cs="Arial"/>
                <w:sz w:val="16"/>
                <w:szCs w:val="16"/>
              </w:rPr>
              <w:t>5</w:t>
            </w:r>
            <w:r>
              <w:rPr>
                <w:rFonts w:cs="Arial"/>
                <w:sz w:val="16"/>
                <w:szCs w:val="16"/>
              </w:rPr>
              <w:t xml:space="preserve"> </w:t>
            </w:r>
            <w:r w:rsidRPr="00275EF3">
              <w:rPr>
                <w:rFonts w:cs="Arial"/>
                <w:sz w:val="16"/>
                <w:szCs w:val="16"/>
              </w:rPr>
              <w:t>20</w:t>
            </w:r>
            <w:r>
              <w:rPr>
                <w:rFonts w:cs="Arial"/>
                <w:sz w:val="16"/>
                <w:szCs w:val="16"/>
              </w:rPr>
              <w:t>2</w:t>
            </w:r>
            <w:r w:rsidR="00594E55">
              <w:rPr>
                <w:rFonts w:cs="Arial"/>
                <w:sz w:val="16"/>
                <w:szCs w:val="16"/>
              </w:rPr>
              <w:t>2</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79187B22" w14:textId="178450FF" w:rsidR="00DD1B9A" w:rsidRPr="009A0B0C" w:rsidRDefault="00DD1B9A" w:rsidP="007F1075">
            <w:pPr>
              <w:spacing w:after="0" w:line="240" w:lineRule="auto"/>
              <w:rPr>
                <w:rFonts w:cs="Arial"/>
                <w:sz w:val="15"/>
                <w:szCs w:val="15"/>
              </w:rPr>
            </w:pPr>
            <w:r w:rsidRPr="00632189">
              <w:rPr>
                <w:rFonts w:cs="Arial"/>
                <w:spacing w:val="-8"/>
                <w:sz w:val="16"/>
                <w:szCs w:val="16"/>
              </w:rPr>
              <w:t>01-</w:t>
            </w:r>
            <w:r>
              <w:rPr>
                <w:rFonts w:cs="Arial"/>
                <w:spacing w:val="-8"/>
                <w:sz w:val="16"/>
                <w:szCs w:val="16"/>
              </w:rPr>
              <w:t>0</w:t>
            </w:r>
            <w:r w:rsidR="00860E25">
              <w:rPr>
                <w:rFonts w:cs="Arial"/>
                <w:spacing w:val="-8"/>
                <w:sz w:val="16"/>
                <w:szCs w:val="16"/>
              </w:rPr>
              <w:t>5</w:t>
            </w:r>
            <w:r w:rsidRPr="00632189">
              <w:rPr>
                <w:rFonts w:cs="Arial"/>
                <w:spacing w:val="-8"/>
                <w:sz w:val="16"/>
                <w:szCs w:val="16"/>
              </w:rPr>
              <w:t xml:space="preserve"> 202</w:t>
            </w:r>
            <w:r w:rsidR="00594E55">
              <w:rPr>
                <w:rFonts w:cs="Arial"/>
                <w:spacing w:val="-8"/>
                <w:sz w:val="16"/>
                <w:szCs w:val="16"/>
              </w:rPr>
              <w:t>2</w:t>
            </w:r>
            <w:r w:rsidRPr="00632189">
              <w:rPr>
                <w:rFonts w:cs="Arial"/>
                <w:spacing w:val="-8"/>
                <w:sz w:val="16"/>
                <w:szCs w:val="16"/>
              </w:rPr>
              <w:t>=100</w:t>
            </w:r>
          </w:p>
        </w:tc>
      </w:tr>
      <w:tr w:rsidR="003A2EB2" w:rsidRPr="00DF0FFE" w14:paraId="484358E1" w14:textId="77777777" w:rsidTr="007F1075">
        <w:trPr>
          <w:trHeight w:hRule="exact" w:val="369"/>
        </w:trPr>
        <w:tc>
          <w:tcPr>
            <w:tcW w:w="3628" w:type="dxa"/>
            <w:tcBorders>
              <w:top w:val="single" w:sz="12" w:space="0" w:color="001D77"/>
            </w:tcBorders>
            <w:shd w:val="clear" w:color="auto" w:fill="auto"/>
            <w:vAlign w:val="center"/>
          </w:tcPr>
          <w:p w14:paraId="0B552F75" w14:textId="77777777" w:rsidR="003A2EB2" w:rsidRPr="00413C1A" w:rsidRDefault="003A2EB2" w:rsidP="003A2EB2">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5E0A5EA3" w14:textId="52B88A20" w:rsidR="003A2EB2" w:rsidRPr="00DF0FFE" w:rsidRDefault="003A2EB2" w:rsidP="003A2EB2">
            <w:pPr>
              <w:spacing w:before="60" w:after="0"/>
              <w:jc w:val="right"/>
              <w:rPr>
                <w:rFonts w:cs="Arial"/>
                <w:b/>
                <w:bCs/>
                <w:color w:val="000000"/>
                <w:sz w:val="16"/>
                <w:szCs w:val="16"/>
              </w:rPr>
            </w:pPr>
            <w:r>
              <w:rPr>
                <w:rFonts w:cs="Arial"/>
                <w:b/>
                <w:bCs/>
                <w:color w:val="000000"/>
                <w:sz w:val="16"/>
                <w:szCs w:val="16"/>
              </w:rPr>
              <w:t>98</w:t>
            </w:r>
            <w:r w:rsidR="00E6712A">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4EDD89D3" w14:textId="349E1F7C" w:rsidR="003A2EB2" w:rsidRPr="00DF0FFE" w:rsidRDefault="003A2EB2" w:rsidP="003A2EB2">
            <w:pPr>
              <w:spacing w:before="60" w:after="0"/>
              <w:jc w:val="right"/>
              <w:rPr>
                <w:rFonts w:cs="Arial"/>
                <w:b/>
                <w:bCs/>
                <w:color w:val="000000"/>
                <w:sz w:val="16"/>
                <w:szCs w:val="16"/>
              </w:rPr>
            </w:pPr>
            <w:r>
              <w:rPr>
                <w:rFonts w:cs="Arial"/>
                <w:b/>
                <w:bCs/>
                <w:color w:val="000000"/>
                <w:sz w:val="16"/>
                <w:szCs w:val="16"/>
              </w:rPr>
              <w:t>101</w:t>
            </w:r>
            <w:r w:rsidR="00E6712A">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23FD5219" w14:textId="49C133A2" w:rsidR="003A2EB2" w:rsidRPr="00DF0FFE" w:rsidRDefault="003A2EB2" w:rsidP="003A2EB2">
            <w:pPr>
              <w:spacing w:before="60" w:after="0"/>
              <w:jc w:val="right"/>
              <w:rPr>
                <w:rFonts w:cs="Arial"/>
                <w:b/>
                <w:bCs/>
                <w:color w:val="000000"/>
                <w:sz w:val="16"/>
                <w:szCs w:val="16"/>
              </w:rPr>
            </w:pPr>
            <w:r>
              <w:rPr>
                <w:rFonts w:cs="Arial"/>
                <w:b/>
                <w:bCs/>
                <w:color w:val="000000"/>
                <w:sz w:val="16"/>
                <w:szCs w:val="16"/>
              </w:rPr>
              <w:t>106</w:t>
            </w:r>
            <w:r w:rsidR="00E6712A">
              <w:rPr>
                <w:rFonts w:cs="Arial"/>
                <w:b/>
                <w:bCs/>
                <w:color w:val="000000"/>
                <w:sz w:val="16"/>
                <w:szCs w:val="16"/>
              </w:rPr>
              <w:t>.</w:t>
            </w:r>
            <w:r>
              <w:rPr>
                <w:rFonts w:cs="Arial"/>
                <w:b/>
                <w:bCs/>
                <w:color w:val="000000"/>
                <w:sz w:val="16"/>
                <w:szCs w:val="16"/>
              </w:rPr>
              <w:t>4</w:t>
            </w:r>
          </w:p>
        </w:tc>
      </w:tr>
      <w:tr w:rsidR="003A2EB2" w:rsidRPr="00DF0FFE" w14:paraId="0344D408" w14:textId="77777777" w:rsidTr="007F1075">
        <w:trPr>
          <w:trHeight w:hRule="exact" w:val="369"/>
        </w:trPr>
        <w:tc>
          <w:tcPr>
            <w:tcW w:w="3628" w:type="dxa"/>
            <w:shd w:val="clear" w:color="auto" w:fill="auto"/>
            <w:vAlign w:val="center"/>
          </w:tcPr>
          <w:p w14:paraId="5AB59ABC" w14:textId="77777777" w:rsidR="003A2EB2" w:rsidRPr="00F2453E" w:rsidRDefault="003A2EB2" w:rsidP="003A2EB2">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3FE06D3" w14:textId="77777777" w:rsidR="003A2EB2" w:rsidRPr="00DF0FFE" w:rsidRDefault="003A2EB2" w:rsidP="003A2EB2">
            <w:pPr>
              <w:spacing w:before="0" w:after="0"/>
              <w:jc w:val="right"/>
              <w:rPr>
                <w:rFonts w:cs="Arial"/>
                <w:color w:val="000000"/>
                <w:sz w:val="16"/>
                <w:szCs w:val="16"/>
              </w:rPr>
            </w:pPr>
          </w:p>
        </w:tc>
        <w:tc>
          <w:tcPr>
            <w:tcW w:w="1134" w:type="dxa"/>
            <w:shd w:val="clear" w:color="auto" w:fill="auto"/>
            <w:vAlign w:val="center"/>
          </w:tcPr>
          <w:p w14:paraId="43588F0A" w14:textId="77777777" w:rsidR="003A2EB2" w:rsidRPr="00DF0FFE" w:rsidRDefault="003A2EB2" w:rsidP="003A2EB2">
            <w:pPr>
              <w:spacing w:before="0" w:after="0"/>
              <w:jc w:val="right"/>
              <w:rPr>
                <w:rFonts w:cs="Arial"/>
                <w:color w:val="000000"/>
                <w:sz w:val="16"/>
                <w:szCs w:val="16"/>
              </w:rPr>
            </w:pPr>
          </w:p>
        </w:tc>
        <w:tc>
          <w:tcPr>
            <w:tcW w:w="1134" w:type="dxa"/>
            <w:shd w:val="clear" w:color="auto" w:fill="auto"/>
            <w:vAlign w:val="center"/>
          </w:tcPr>
          <w:p w14:paraId="377449ED" w14:textId="77777777" w:rsidR="003A2EB2" w:rsidRPr="00DF0FFE" w:rsidRDefault="003A2EB2" w:rsidP="003A2EB2">
            <w:pPr>
              <w:spacing w:before="0" w:after="0"/>
              <w:jc w:val="right"/>
              <w:rPr>
                <w:rFonts w:cs="Arial"/>
                <w:color w:val="000000"/>
                <w:sz w:val="16"/>
                <w:szCs w:val="16"/>
              </w:rPr>
            </w:pPr>
          </w:p>
        </w:tc>
      </w:tr>
      <w:tr w:rsidR="003A2EB2" w:rsidRPr="00DF0FFE" w14:paraId="19F90EC0" w14:textId="77777777" w:rsidTr="007F1075">
        <w:trPr>
          <w:trHeight w:hRule="exact" w:val="369"/>
        </w:trPr>
        <w:tc>
          <w:tcPr>
            <w:tcW w:w="3628" w:type="dxa"/>
            <w:shd w:val="clear" w:color="auto" w:fill="auto"/>
            <w:vAlign w:val="center"/>
          </w:tcPr>
          <w:p w14:paraId="0286DC99" w14:textId="77777777" w:rsidR="003A2EB2" w:rsidRPr="00F2453E" w:rsidRDefault="003A2EB2" w:rsidP="003A2EB2">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0AC99B13" w14:textId="144B9100" w:rsidR="003A2EB2" w:rsidRPr="00DF0FFE" w:rsidRDefault="003A2EB2" w:rsidP="003A2EB2">
            <w:pPr>
              <w:tabs>
                <w:tab w:val="left" w:pos="674"/>
              </w:tabs>
              <w:spacing w:before="0" w:after="0"/>
              <w:jc w:val="right"/>
              <w:rPr>
                <w:rFonts w:cs="Arial"/>
                <w:color w:val="000000"/>
                <w:sz w:val="16"/>
                <w:szCs w:val="16"/>
              </w:rPr>
            </w:pPr>
            <w:r>
              <w:rPr>
                <w:rFonts w:cs="Arial"/>
                <w:color w:val="000000"/>
                <w:sz w:val="16"/>
                <w:szCs w:val="16"/>
              </w:rPr>
              <w:t>105</w:t>
            </w:r>
            <w:r w:rsidR="00E6712A">
              <w:rPr>
                <w:rFonts w:cs="Arial"/>
                <w:color w:val="000000"/>
                <w:sz w:val="16"/>
                <w:szCs w:val="16"/>
              </w:rPr>
              <w:t>.</w:t>
            </w:r>
            <w:r>
              <w:rPr>
                <w:rFonts w:cs="Arial"/>
                <w:color w:val="000000"/>
                <w:sz w:val="16"/>
                <w:szCs w:val="16"/>
              </w:rPr>
              <w:t>0</w:t>
            </w:r>
          </w:p>
        </w:tc>
        <w:tc>
          <w:tcPr>
            <w:tcW w:w="1134" w:type="dxa"/>
            <w:shd w:val="clear" w:color="auto" w:fill="auto"/>
            <w:vAlign w:val="center"/>
          </w:tcPr>
          <w:p w14:paraId="734EE8EF" w14:textId="3A03563E" w:rsidR="003A2EB2" w:rsidRPr="00DF0FFE" w:rsidRDefault="003A2EB2" w:rsidP="003A2EB2">
            <w:pPr>
              <w:spacing w:before="0" w:after="0"/>
              <w:jc w:val="right"/>
              <w:rPr>
                <w:rFonts w:cs="Arial"/>
                <w:color w:val="000000"/>
                <w:sz w:val="16"/>
                <w:szCs w:val="16"/>
              </w:rPr>
            </w:pPr>
            <w:r>
              <w:rPr>
                <w:rFonts w:cs="Arial"/>
                <w:color w:val="000000"/>
                <w:sz w:val="16"/>
                <w:szCs w:val="16"/>
              </w:rPr>
              <w:t>102</w:t>
            </w:r>
            <w:r w:rsidR="00E6712A">
              <w:rPr>
                <w:rFonts w:cs="Arial"/>
                <w:color w:val="000000"/>
                <w:sz w:val="16"/>
                <w:szCs w:val="16"/>
              </w:rPr>
              <w:t>.</w:t>
            </w:r>
            <w:r>
              <w:rPr>
                <w:rFonts w:cs="Arial"/>
                <w:color w:val="000000"/>
                <w:sz w:val="16"/>
                <w:szCs w:val="16"/>
              </w:rPr>
              <w:t>5</w:t>
            </w:r>
          </w:p>
        </w:tc>
        <w:tc>
          <w:tcPr>
            <w:tcW w:w="1134" w:type="dxa"/>
            <w:shd w:val="clear" w:color="auto" w:fill="auto"/>
            <w:vAlign w:val="center"/>
          </w:tcPr>
          <w:p w14:paraId="354B0484" w14:textId="67DF83DC" w:rsidR="003A2EB2" w:rsidRPr="00DF0FFE" w:rsidRDefault="003A2EB2" w:rsidP="003A2EB2">
            <w:pPr>
              <w:spacing w:before="0" w:after="0"/>
              <w:jc w:val="right"/>
              <w:rPr>
                <w:rFonts w:cs="Arial"/>
                <w:color w:val="000000"/>
                <w:sz w:val="16"/>
                <w:szCs w:val="16"/>
              </w:rPr>
            </w:pPr>
            <w:r>
              <w:rPr>
                <w:rFonts w:cs="Arial"/>
                <w:color w:val="000000"/>
                <w:sz w:val="16"/>
                <w:szCs w:val="16"/>
              </w:rPr>
              <w:t>107</w:t>
            </w:r>
            <w:r w:rsidR="00E6712A">
              <w:rPr>
                <w:rFonts w:cs="Arial"/>
                <w:color w:val="000000"/>
                <w:sz w:val="16"/>
                <w:szCs w:val="16"/>
              </w:rPr>
              <w:t>.</w:t>
            </w:r>
            <w:r>
              <w:rPr>
                <w:rFonts w:cs="Arial"/>
                <w:color w:val="000000"/>
                <w:sz w:val="16"/>
                <w:szCs w:val="16"/>
              </w:rPr>
              <w:t>5</w:t>
            </w:r>
          </w:p>
        </w:tc>
      </w:tr>
      <w:tr w:rsidR="003A2EB2" w:rsidRPr="00DF0FFE" w14:paraId="1DD61D08" w14:textId="77777777" w:rsidTr="007F1075">
        <w:trPr>
          <w:trHeight w:hRule="exact" w:val="369"/>
        </w:trPr>
        <w:tc>
          <w:tcPr>
            <w:tcW w:w="3628" w:type="dxa"/>
            <w:shd w:val="clear" w:color="auto" w:fill="auto"/>
            <w:vAlign w:val="center"/>
          </w:tcPr>
          <w:p w14:paraId="02B7AA94"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5B17A689" w14:textId="1C9E723D" w:rsidR="003A2EB2" w:rsidRPr="00DF0FFE" w:rsidRDefault="003A2EB2" w:rsidP="003A2EB2">
            <w:pPr>
              <w:spacing w:before="0" w:after="0"/>
              <w:jc w:val="right"/>
              <w:rPr>
                <w:rFonts w:cs="Arial"/>
                <w:color w:val="000000"/>
                <w:sz w:val="16"/>
                <w:szCs w:val="16"/>
              </w:rPr>
            </w:pPr>
            <w:r>
              <w:rPr>
                <w:rFonts w:cs="Arial"/>
                <w:color w:val="000000"/>
                <w:sz w:val="16"/>
                <w:szCs w:val="16"/>
              </w:rPr>
              <w:t>99</w:t>
            </w:r>
            <w:r w:rsidR="00E6712A">
              <w:rPr>
                <w:rFonts w:cs="Arial"/>
                <w:color w:val="000000"/>
                <w:sz w:val="16"/>
                <w:szCs w:val="16"/>
              </w:rPr>
              <w:t>.</w:t>
            </w:r>
            <w:r>
              <w:rPr>
                <w:rFonts w:cs="Arial"/>
                <w:color w:val="000000"/>
                <w:sz w:val="16"/>
                <w:szCs w:val="16"/>
              </w:rPr>
              <w:t>0</w:t>
            </w:r>
          </w:p>
        </w:tc>
        <w:tc>
          <w:tcPr>
            <w:tcW w:w="1134" w:type="dxa"/>
            <w:shd w:val="clear" w:color="auto" w:fill="auto"/>
            <w:vAlign w:val="center"/>
          </w:tcPr>
          <w:p w14:paraId="355CCD82" w14:textId="3402542F" w:rsidR="003A2EB2" w:rsidRPr="00DF0FFE" w:rsidRDefault="003A2EB2" w:rsidP="003A2EB2">
            <w:pPr>
              <w:spacing w:before="0" w:after="0"/>
              <w:jc w:val="right"/>
              <w:rPr>
                <w:rFonts w:cs="Arial"/>
                <w:color w:val="000000"/>
                <w:sz w:val="16"/>
                <w:szCs w:val="16"/>
              </w:rPr>
            </w:pPr>
            <w:r>
              <w:rPr>
                <w:rFonts w:cs="Arial"/>
                <w:color w:val="000000"/>
                <w:sz w:val="16"/>
                <w:szCs w:val="16"/>
              </w:rPr>
              <w:t>82</w:t>
            </w:r>
            <w:r w:rsidR="00E6712A">
              <w:rPr>
                <w:rFonts w:cs="Arial"/>
                <w:color w:val="000000"/>
                <w:sz w:val="16"/>
                <w:szCs w:val="16"/>
              </w:rPr>
              <w:t>.</w:t>
            </w:r>
            <w:r>
              <w:rPr>
                <w:rFonts w:cs="Arial"/>
                <w:color w:val="000000"/>
                <w:sz w:val="16"/>
                <w:szCs w:val="16"/>
              </w:rPr>
              <w:t>3</w:t>
            </w:r>
          </w:p>
        </w:tc>
        <w:tc>
          <w:tcPr>
            <w:tcW w:w="1134" w:type="dxa"/>
            <w:shd w:val="clear" w:color="auto" w:fill="auto"/>
            <w:vAlign w:val="center"/>
          </w:tcPr>
          <w:p w14:paraId="4444C8BF" w14:textId="1F280A09" w:rsidR="003A2EB2" w:rsidRPr="00DF0FFE" w:rsidRDefault="003A2EB2" w:rsidP="003A2EB2">
            <w:pPr>
              <w:spacing w:before="0" w:after="0"/>
              <w:jc w:val="right"/>
              <w:rPr>
                <w:rFonts w:cs="Arial"/>
                <w:color w:val="000000"/>
                <w:sz w:val="16"/>
                <w:szCs w:val="16"/>
              </w:rPr>
            </w:pPr>
            <w:r>
              <w:rPr>
                <w:rFonts w:cs="Arial"/>
                <w:color w:val="000000"/>
                <w:sz w:val="16"/>
                <w:szCs w:val="16"/>
              </w:rPr>
              <w:t>93</w:t>
            </w:r>
            <w:r w:rsidR="00E6712A">
              <w:rPr>
                <w:rFonts w:cs="Arial"/>
                <w:color w:val="000000"/>
                <w:sz w:val="16"/>
                <w:szCs w:val="16"/>
              </w:rPr>
              <w:t>.</w:t>
            </w:r>
            <w:r>
              <w:rPr>
                <w:rFonts w:cs="Arial"/>
                <w:color w:val="000000"/>
                <w:sz w:val="16"/>
                <w:szCs w:val="16"/>
              </w:rPr>
              <w:t>8</w:t>
            </w:r>
          </w:p>
        </w:tc>
      </w:tr>
      <w:tr w:rsidR="003A2EB2" w:rsidRPr="00655E2E" w14:paraId="360CACF1" w14:textId="77777777" w:rsidTr="007F1075">
        <w:trPr>
          <w:trHeight w:hRule="exact" w:val="369"/>
        </w:trPr>
        <w:tc>
          <w:tcPr>
            <w:tcW w:w="3628" w:type="dxa"/>
            <w:shd w:val="clear" w:color="auto" w:fill="auto"/>
            <w:vAlign w:val="center"/>
          </w:tcPr>
          <w:p w14:paraId="3A2486FC"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265B4B8A" w14:textId="0375A930" w:rsidR="003A2EB2" w:rsidRPr="00DF0FFE" w:rsidRDefault="003A2EB2" w:rsidP="003A2EB2">
            <w:pPr>
              <w:spacing w:before="0" w:after="0" w:line="240" w:lineRule="auto"/>
              <w:jc w:val="right"/>
              <w:rPr>
                <w:rFonts w:cs="Arial"/>
                <w:color w:val="000000"/>
                <w:sz w:val="16"/>
                <w:szCs w:val="16"/>
              </w:rPr>
            </w:pPr>
            <w:r>
              <w:rPr>
                <w:rFonts w:cs="Arial"/>
                <w:color w:val="000000"/>
                <w:sz w:val="16"/>
                <w:szCs w:val="16"/>
              </w:rPr>
              <w:t>96</w:t>
            </w:r>
            <w:r w:rsidR="00E6712A">
              <w:rPr>
                <w:rFonts w:cs="Arial"/>
                <w:color w:val="000000"/>
                <w:sz w:val="16"/>
                <w:szCs w:val="16"/>
              </w:rPr>
              <w:t>.</w:t>
            </w:r>
            <w:r>
              <w:rPr>
                <w:rFonts w:cs="Arial"/>
                <w:color w:val="000000"/>
                <w:sz w:val="16"/>
                <w:szCs w:val="16"/>
              </w:rPr>
              <w:t>4</w:t>
            </w:r>
          </w:p>
        </w:tc>
        <w:tc>
          <w:tcPr>
            <w:tcW w:w="1134" w:type="dxa"/>
            <w:shd w:val="clear" w:color="auto" w:fill="auto"/>
            <w:vAlign w:val="center"/>
          </w:tcPr>
          <w:p w14:paraId="176DA661" w14:textId="12683C2C" w:rsidR="003A2EB2" w:rsidRPr="00DF0FFE" w:rsidRDefault="003A2EB2" w:rsidP="003A2EB2">
            <w:pPr>
              <w:spacing w:before="0" w:after="0" w:line="240" w:lineRule="auto"/>
              <w:jc w:val="right"/>
              <w:rPr>
                <w:rFonts w:cs="Arial"/>
                <w:color w:val="000000"/>
                <w:sz w:val="16"/>
                <w:szCs w:val="16"/>
              </w:rPr>
            </w:pPr>
            <w:r>
              <w:rPr>
                <w:rFonts w:cs="Arial"/>
                <w:color w:val="000000"/>
                <w:sz w:val="16"/>
                <w:szCs w:val="16"/>
              </w:rPr>
              <w:t>111</w:t>
            </w:r>
            <w:r w:rsidR="00E6712A">
              <w:rPr>
                <w:rFonts w:cs="Arial"/>
                <w:color w:val="000000"/>
                <w:sz w:val="16"/>
                <w:szCs w:val="16"/>
              </w:rPr>
              <w:t>.</w:t>
            </w:r>
            <w:r>
              <w:rPr>
                <w:rFonts w:cs="Arial"/>
                <w:color w:val="000000"/>
                <w:sz w:val="16"/>
                <w:szCs w:val="16"/>
              </w:rPr>
              <w:t>6</w:t>
            </w:r>
          </w:p>
        </w:tc>
        <w:tc>
          <w:tcPr>
            <w:tcW w:w="1134" w:type="dxa"/>
            <w:shd w:val="clear" w:color="auto" w:fill="auto"/>
            <w:vAlign w:val="center"/>
          </w:tcPr>
          <w:p w14:paraId="6494A862" w14:textId="7CDB5F37" w:rsidR="003A2EB2" w:rsidRPr="00DF0FFE" w:rsidRDefault="003A2EB2" w:rsidP="003A2EB2">
            <w:pPr>
              <w:spacing w:before="0" w:after="0" w:line="240" w:lineRule="auto"/>
              <w:jc w:val="right"/>
              <w:rPr>
                <w:rFonts w:cs="Arial"/>
                <w:color w:val="000000"/>
                <w:sz w:val="16"/>
                <w:szCs w:val="16"/>
              </w:rPr>
            </w:pPr>
            <w:r>
              <w:rPr>
                <w:rFonts w:cs="Arial"/>
                <w:color w:val="000000"/>
                <w:sz w:val="16"/>
                <w:szCs w:val="16"/>
              </w:rPr>
              <w:t>112</w:t>
            </w:r>
            <w:r w:rsidR="00E6712A">
              <w:rPr>
                <w:rFonts w:cs="Arial"/>
                <w:color w:val="000000"/>
                <w:sz w:val="16"/>
                <w:szCs w:val="16"/>
              </w:rPr>
              <w:t>.</w:t>
            </w:r>
            <w:r>
              <w:rPr>
                <w:rFonts w:cs="Arial"/>
                <w:color w:val="000000"/>
                <w:sz w:val="16"/>
                <w:szCs w:val="16"/>
              </w:rPr>
              <w:t>3</w:t>
            </w:r>
          </w:p>
        </w:tc>
      </w:tr>
      <w:tr w:rsidR="003A2EB2" w:rsidRPr="00DF0FFE" w14:paraId="78358147" w14:textId="77777777" w:rsidTr="007F1075">
        <w:trPr>
          <w:trHeight w:hRule="exact" w:val="369"/>
        </w:trPr>
        <w:tc>
          <w:tcPr>
            <w:tcW w:w="3628" w:type="dxa"/>
            <w:shd w:val="clear" w:color="auto" w:fill="auto"/>
            <w:vAlign w:val="center"/>
          </w:tcPr>
          <w:p w14:paraId="1F535E43"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5C53F978" w14:textId="77777777" w:rsidR="003A2EB2" w:rsidRPr="00DF0FFE" w:rsidRDefault="003A2EB2" w:rsidP="003A2EB2">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C96553A" w14:textId="77777777" w:rsidR="003A2EB2" w:rsidRPr="00DF0FFE" w:rsidRDefault="003A2EB2" w:rsidP="003A2EB2">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4E50435F" w14:textId="77777777" w:rsidR="003A2EB2" w:rsidRPr="00DF0FFE" w:rsidRDefault="003A2EB2" w:rsidP="003A2EB2">
            <w:pPr>
              <w:spacing w:before="0" w:after="0" w:line="240" w:lineRule="auto"/>
              <w:jc w:val="right"/>
              <w:rPr>
                <w:rFonts w:cs="Arial"/>
                <w:color w:val="000000"/>
                <w:sz w:val="16"/>
                <w:szCs w:val="16"/>
              </w:rPr>
            </w:pPr>
            <w:r>
              <w:rPr>
                <w:rFonts w:cs="Arial"/>
                <w:color w:val="000000"/>
                <w:sz w:val="16"/>
                <w:szCs w:val="16"/>
              </w:rPr>
              <w:t>.</w:t>
            </w:r>
          </w:p>
        </w:tc>
      </w:tr>
      <w:tr w:rsidR="003A2EB2" w:rsidRPr="00DF0FFE" w14:paraId="4A8DCE70" w14:textId="77777777" w:rsidTr="007F1075">
        <w:trPr>
          <w:trHeight w:hRule="exact" w:val="567"/>
        </w:trPr>
        <w:tc>
          <w:tcPr>
            <w:tcW w:w="3628" w:type="dxa"/>
            <w:shd w:val="clear" w:color="auto" w:fill="auto"/>
            <w:vAlign w:val="center"/>
          </w:tcPr>
          <w:p w14:paraId="37AD84F8" w14:textId="77777777" w:rsidR="003A2EB2" w:rsidRPr="00413C1A" w:rsidRDefault="003A2EB2" w:rsidP="003A2EB2">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6D2E175" w14:textId="74497D4F" w:rsidR="003A2EB2" w:rsidRPr="00DF0FFE" w:rsidRDefault="003A2EB2" w:rsidP="003A2EB2">
            <w:pPr>
              <w:spacing w:before="0" w:after="0"/>
              <w:jc w:val="right"/>
              <w:rPr>
                <w:rFonts w:cs="Arial"/>
                <w:color w:val="000000"/>
                <w:sz w:val="16"/>
                <w:szCs w:val="16"/>
              </w:rPr>
            </w:pPr>
            <w:r>
              <w:rPr>
                <w:rFonts w:cs="Arial"/>
                <w:color w:val="000000"/>
                <w:sz w:val="16"/>
                <w:szCs w:val="16"/>
              </w:rPr>
              <w:t>98</w:t>
            </w:r>
            <w:r w:rsidR="00E6712A">
              <w:rPr>
                <w:rFonts w:cs="Arial"/>
                <w:color w:val="000000"/>
                <w:sz w:val="16"/>
                <w:szCs w:val="16"/>
              </w:rPr>
              <w:t>.</w:t>
            </w:r>
            <w:r>
              <w:rPr>
                <w:rFonts w:cs="Arial"/>
                <w:color w:val="000000"/>
                <w:sz w:val="16"/>
                <w:szCs w:val="16"/>
              </w:rPr>
              <w:t>5</w:t>
            </w:r>
          </w:p>
        </w:tc>
        <w:tc>
          <w:tcPr>
            <w:tcW w:w="1134" w:type="dxa"/>
            <w:shd w:val="clear" w:color="auto" w:fill="auto"/>
            <w:vAlign w:val="center"/>
          </w:tcPr>
          <w:p w14:paraId="3320044C" w14:textId="724091E8" w:rsidR="003A2EB2" w:rsidRPr="00DF0FFE" w:rsidRDefault="003A2EB2" w:rsidP="003A2EB2">
            <w:pPr>
              <w:spacing w:before="0" w:after="0"/>
              <w:jc w:val="right"/>
              <w:rPr>
                <w:rFonts w:cs="Arial"/>
                <w:color w:val="000000"/>
                <w:sz w:val="16"/>
                <w:szCs w:val="16"/>
              </w:rPr>
            </w:pPr>
            <w:r>
              <w:rPr>
                <w:rFonts w:cs="Arial"/>
                <w:color w:val="000000"/>
                <w:sz w:val="16"/>
                <w:szCs w:val="16"/>
              </w:rPr>
              <w:t>107</w:t>
            </w:r>
            <w:r w:rsidR="00E6712A">
              <w:rPr>
                <w:rFonts w:cs="Arial"/>
                <w:color w:val="000000"/>
                <w:sz w:val="16"/>
                <w:szCs w:val="16"/>
              </w:rPr>
              <w:t>.</w:t>
            </w:r>
            <w:r>
              <w:rPr>
                <w:rFonts w:cs="Arial"/>
                <w:color w:val="000000"/>
                <w:sz w:val="16"/>
                <w:szCs w:val="16"/>
              </w:rPr>
              <w:t>8</w:t>
            </w:r>
          </w:p>
        </w:tc>
        <w:tc>
          <w:tcPr>
            <w:tcW w:w="1134" w:type="dxa"/>
            <w:shd w:val="clear" w:color="auto" w:fill="auto"/>
            <w:vAlign w:val="center"/>
          </w:tcPr>
          <w:p w14:paraId="6E519353" w14:textId="1CF2462E" w:rsidR="003A2EB2" w:rsidRPr="00DF0FFE" w:rsidRDefault="003A2EB2" w:rsidP="003A2EB2">
            <w:pPr>
              <w:spacing w:before="0" w:after="0"/>
              <w:jc w:val="right"/>
              <w:rPr>
                <w:rFonts w:cs="Arial"/>
                <w:color w:val="000000"/>
                <w:sz w:val="16"/>
                <w:szCs w:val="16"/>
              </w:rPr>
            </w:pPr>
            <w:r>
              <w:rPr>
                <w:rFonts w:cs="Arial"/>
                <w:color w:val="000000"/>
                <w:sz w:val="16"/>
                <w:szCs w:val="16"/>
              </w:rPr>
              <w:t>110</w:t>
            </w:r>
            <w:r w:rsidR="00E6712A">
              <w:rPr>
                <w:rFonts w:cs="Arial"/>
                <w:color w:val="000000"/>
                <w:sz w:val="16"/>
                <w:szCs w:val="16"/>
              </w:rPr>
              <w:t>.</w:t>
            </w:r>
            <w:r>
              <w:rPr>
                <w:rFonts w:cs="Arial"/>
                <w:color w:val="000000"/>
                <w:sz w:val="16"/>
                <w:szCs w:val="16"/>
              </w:rPr>
              <w:t>2</w:t>
            </w:r>
          </w:p>
        </w:tc>
      </w:tr>
      <w:tr w:rsidR="003A2EB2" w:rsidRPr="00DF0FFE" w14:paraId="60240E62" w14:textId="77777777" w:rsidTr="007F1075">
        <w:trPr>
          <w:trHeight w:hRule="exact" w:val="369"/>
        </w:trPr>
        <w:tc>
          <w:tcPr>
            <w:tcW w:w="3628" w:type="dxa"/>
            <w:shd w:val="clear" w:color="auto" w:fill="auto"/>
            <w:vAlign w:val="center"/>
          </w:tcPr>
          <w:p w14:paraId="3D357F1F"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485A9955" w14:textId="2C7547EE" w:rsidR="003A2EB2" w:rsidRPr="00DF0FFE" w:rsidRDefault="003A2EB2" w:rsidP="003A2EB2">
            <w:pPr>
              <w:spacing w:before="0" w:after="0"/>
              <w:jc w:val="right"/>
              <w:rPr>
                <w:rFonts w:cs="Arial"/>
                <w:color w:val="000000"/>
                <w:sz w:val="16"/>
                <w:szCs w:val="16"/>
              </w:rPr>
            </w:pPr>
            <w:r>
              <w:rPr>
                <w:rFonts w:cs="Arial"/>
                <w:color w:val="000000"/>
                <w:sz w:val="16"/>
                <w:szCs w:val="16"/>
              </w:rPr>
              <w:t>96</w:t>
            </w:r>
            <w:r w:rsidR="00E6712A">
              <w:rPr>
                <w:rFonts w:cs="Arial"/>
                <w:color w:val="000000"/>
                <w:sz w:val="16"/>
                <w:szCs w:val="16"/>
              </w:rPr>
              <w:t>.</w:t>
            </w:r>
            <w:r>
              <w:rPr>
                <w:rFonts w:cs="Arial"/>
                <w:color w:val="000000"/>
                <w:sz w:val="16"/>
                <w:szCs w:val="16"/>
              </w:rPr>
              <w:t>9</w:t>
            </w:r>
          </w:p>
        </w:tc>
        <w:tc>
          <w:tcPr>
            <w:tcW w:w="1134" w:type="dxa"/>
            <w:shd w:val="clear" w:color="auto" w:fill="auto"/>
            <w:vAlign w:val="center"/>
          </w:tcPr>
          <w:p w14:paraId="56B9403F" w14:textId="222418F0" w:rsidR="003A2EB2" w:rsidRPr="00DF0FFE" w:rsidRDefault="003A2EB2" w:rsidP="003A2EB2">
            <w:pPr>
              <w:spacing w:before="0" w:after="0"/>
              <w:jc w:val="right"/>
              <w:rPr>
                <w:rFonts w:cs="Arial"/>
                <w:color w:val="000000"/>
                <w:sz w:val="16"/>
                <w:szCs w:val="16"/>
              </w:rPr>
            </w:pPr>
            <w:r>
              <w:rPr>
                <w:rFonts w:cs="Arial"/>
                <w:color w:val="000000"/>
                <w:sz w:val="16"/>
                <w:szCs w:val="16"/>
              </w:rPr>
              <w:t>102</w:t>
            </w:r>
            <w:r w:rsidR="00E6712A">
              <w:rPr>
                <w:rFonts w:cs="Arial"/>
                <w:color w:val="000000"/>
                <w:sz w:val="16"/>
                <w:szCs w:val="16"/>
              </w:rPr>
              <w:t>.</w:t>
            </w:r>
            <w:r>
              <w:rPr>
                <w:rFonts w:cs="Arial"/>
                <w:color w:val="000000"/>
                <w:sz w:val="16"/>
                <w:szCs w:val="16"/>
              </w:rPr>
              <w:t>5</w:t>
            </w:r>
          </w:p>
        </w:tc>
        <w:tc>
          <w:tcPr>
            <w:tcW w:w="1134" w:type="dxa"/>
            <w:shd w:val="clear" w:color="auto" w:fill="auto"/>
            <w:vAlign w:val="center"/>
          </w:tcPr>
          <w:p w14:paraId="1BE2A015" w14:textId="11C87DCD" w:rsidR="003A2EB2" w:rsidRPr="00DF0FFE" w:rsidRDefault="003A2EB2" w:rsidP="003A2EB2">
            <w:pPr>
              <w:spacing w:before="0" w:after="0"/>
              <w:jc w:val="right"/>
              <w:rPr>
                <w:rFonts w:cs="Arial"/>
                <w:color w:val="000000"/>
                <w:sz w:val="16"/>
                <w:szCs w:val="16"/>
              </w:rPr>
            </w:pPr>
            <w:r>
              <w:rPr>
                <w:rFonts w:cs="Arial"/>
                <w:color w:val="000000"/>
                <w:sz w:val="16"/>
                <w:szCs w:val="16"/>
              </w:rPr>
              <w:t>111</w:t>
            </w:r>
            <w:r w:rsidR="00E6712A">
              <w:rPr>
                <w:rFonts w:cs="Arial"/>
                <w:color w:val="000000"/>
                <w:sz w:val="16"/>
                <w:szCs w:val="16"/>
              </w:rPr>
              <w:t>.</w:t>
            </w:r>
            <w:r>
              <w:rPr>
                <w:rFonts w:cs="Arial"/>
                <w:color w:val="000000"/>
                <w:sz w:val="16"/>
                <w:szCs w:val="16"/>
              </w:rPr>
              <w:t>3</w:t>
            </w:r>
          </w:p>
        </w:tc>
      </w:tr>
      <w:tr w:rsidR="003A2EB2" w:rsidRPr="00C428D4" w14:paraId="4665A06E" w14:textId="77777777" w:rsidTr="007F1075">
        <w:trPr>
          <w:trHeight w:hRule="exact" w:val="369"/>
        </w:trPr>
        <w:tc>
          <w:tcPr>
            <w:tcW w:w="3628" w:type="dxa"/>
            <w:shd w:val="clear" w:color="auto" w:fill="auto"/>
            <w:vAlign w:val="center"/>
          </w:tcPr>
          <w:p w14:paraId="6248ADC0"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193E8B06" w14:textId="2D4974E3" w:rsidR="003A2EB2" w:rsidRPr="00DF0FFE" w:rsidRDefault="003A2EB2" w:rsidP="003A2EB2">
            <w:pPr>
              <w:spacing w:before="0" w:after="0"/>
              <w:jc w:val="right"/>
              <w:rPr>
                <w:rFonts w:cs="Arial"/>
                <w:color w:val="000000"/>
                <w:sz w:val="16"/>
                <w:szCs w:val="16"/>
              </w:rPr>
            </w:pPr>
            <w:r>
              <w:rPr>
                <w:rFonts w:cs="Arial"/>
                <w:color w:val="000000"/>
                <w:sz w:val="16"/>
                <w:szCs w:val="16"/>
              </w:rPr>
              <w:t>98</w:t>
            </w:r>
            <w:r w:rsidR="00E6712A">
              <w:rPr>
                <w:rFonts w:cs="Arial"/>
                <w:color w:val="000000"/>
                <w:sz w:val="16"/>
                <w:szCs w:val="16"/>
              </w:rPr>
              <w:t>.</w:t>
            </w:r>
            <w:r>
              <w:rPr>
                <w:rFonts w:cs="Arial"/>
                <w:color w:val="000000"/>
                <w:sz w:val="16"/>
                <w:szCs w:val="16"/>
              </w:rPr>
              <w:t>0</w:t>
            </w:r>
          </w:p>
        </w:tc>
        <w:tc>
          <w:tcPr>
            <w:tcW w:w="1134" w:type="dxa"/>
            <w:shd w:val="clear" w:color="auto" w:fill="auto"/>
            <w:vAlign w:val="center"/>
          </w:tcPr>
          <w:p w14:paraId="0F682AB7" w14:textId="40E28FDE" w:rsidR="003A2EB2" w:rsidRPr="00DF0FFE" w:rsidRDefault="003A2EB2" w:rsidP="003A2EB2">
            <w:pPr>
              <w:spacing w:before="0" w:after="0"/>
              <w:jc w:val="right"/>
              <w:rPr>
                <w:rFonts w:cs="Arial"/>
                <w:color w:val="000000"/>
                <w:sz w:val="16"/>
                <w:szCs w:val="16"/>
              </w:rPr>
            </w:pPr>
            <w:r>
              <w:rPr>
                <w:rFonts w:cs="Arial"/>
                <w:color w:val="000000"/>
                <w:sz w:val="16"/>
                <w:szCs w:val="16"/>
              </w:rPr>
              <w:t>95</w:t>
            </w:r>
            <w:r w:rsidR="00E6712A">
              <w:rPr>
                <w:rFonts w:cs="Arial"/>
                <w:color w:val="000000"/>
                <w:sz w:val="16"/>
                <w:szCs w:val="16"/>
              </w:rPr>
              <w:t>.</w:t>
            </w:r>
            <w:r>
              <w:rPr>
                <w:rFonts w:cs="Arial"/>
                <w:color w:val="000000"/>
                <w:sz w:val="16"/>
                <w:szCs w:val="16"/>
              </w:rPr>
              <w:t>4</w:t>
            </w:r>
          </w:p>
        </w:tc>
        <w:tc>
          <w:tcPr>
            <w:tcW w:w="1134" w:type="dxa"/>
            <w:shd w:val="clear" w:color="auto" w:fill="auto"/>
            <w:vAlign w:val="center"/>
          </w:tcPr>
          <w:p w14:paraId="2A3B778A" w14:textId="3A2B75B0" w:rsidR="003A2EB2" w:rsidRPr="00DF0FFE" w:rsidRDefault="003A2EB2" w:rsidP="003A2EB2">
            <w:pPr>
              <w:spacing w:before="0" w:after="0"/>
              <w:jc w:val="right"/>
              <w:rPr>
                <w:rFonts w:cs="Arial"/>
                <w:color w:val="000000"/>
                <w:sz w:val="16"/>
                <w:szCs w:val="16"/>
              </w:rPr>
            </w:pPr>
            <w:r>
              <w:rPr>
                <w:rFonts w:cs="Arial"/>
                <w:color w:val="000000"/>
                <w:sz w:val="16"/>
                <w:szCs w:val="16"/>
              </w:rPr>
              <w:t>98</w:t>
            </w:r>
            <w:r w:rsidR="00E6712A">
              <w:rPr>
                <w:rFonts w:cs="Arial"/>
                <w:color w:val="000000"/>
                <w:sz w:val="16"/>
                <w:szCs w:val="16"/>
              </w:rPr>
              <w:t>.</w:t>
            </w:r>
            <w:r>
              <w:rPr>
                <w:rFonts w:cs="Arial"/>
                <w:color w:val="000000"/>
                <w:sz w:val="16"/>
                <w:szCs w:val="16"/>
              </w:rPr>
              <w:t>6</w:t>
            </w:r>
          </w:p>
        </w:tc>
      </w:tr>
      <w:tr w:rsidR="003A2EB2" w:rsidRPr="00DF0FFE" w14:paraId="22DAB587" w14:textId="77777777" w:rsidTr="00CC128D">
        <w:trPr>
          <w:trHeight w:hRule="exact" w:val="567"/>
        </w:trPr>
        <w:tc>
          <w:tcPr>
            <w:tcW w:w="3628" w:type="dxa"/>
            <w:shd w:val="clear" w:color="auto" w:fill="auto"/>
            <w:vAlign w:val="center"/>
          </w:tcPr>
          <w:p w14:paraId="43C877C0" w14:textId="77777777" w:rsidR="003A2EB2" w:rsidRPr="00413C1A" w:rsidRDefault="003A2EB2" w:rsidP="003A2EB2">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7CA6C7C7" w14:textId="538EE1EF" w:rsidR="003A2EB2" w:rsidRPr="00DF0FFE" w:rsidRDefault="003A2EB2" w:rsidP="003A2EB2">
            <w:pPr>
              <w:spacing w:before="0" w:after="0"/>
              <w:jc w:val="right"/>
              <w:rPr>
                <w:rFonts w:cs="Arial"/>
                <w:color w:val="000000"/>
                <w:sz w:val="16"/>
                <w:szCs w:val="16"/>
              </w:rPr>
            </w:pPr>
            <w:r>
              <w:rPr>
                <w:rFonts w:cs="Arial"/>
                <w:color w:val="000000"/>
                <w:sz w:val="16"/>
                <w:szCs w:val="16"/>
              </w:rPr>
              <w:t>104</w:t>
            </w:r>
            <w:r w:rsidR="00E6712A">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254B24FD" w14:textId="2E4CD48C" w:rsidR="003A2EB2" w:rsidRPr="00DF0FFE" w:rsidRDefault="003A2EB2" w:rsidP="003A2EB2">
            <w:pPr>
              <w:spacing w:before="0" w:after="0"/>
              <w:jc w:val="right"/>
              <w:rPr>
                <w:rFonts w:cs="Arial"/>
                <w:color w:val="000000"/>
                <w:sz w:val="16"/>
                <w:szCs w:val="16"/>
              </w:rPr>
            </w:pPr>
            <w:r>
              <w:rPr>
                <w:rFonts w:cs="Arial"/>
                <w:color w:val="000000"/>
                <w:sz w:val="16"/>
                <w:szCs w:val="16"/>
              </w:rPr>
              <w:t>91</w:t>
            </w:r>
            <w:r w:rsidR="00E6712A">
              <w:rPr>
                <w:rFonts w:cs="Arial"/>
                <w:color w:val="000000"/>
                <w:sz w:val="16"/>
                <w:szCs w:val="16"/>
              </w:rPr>
              <w:t>.</w:t>
            </w:r>
            <w:r>
              <w:rPr>
                <w:rFonts w:cs="Arial"/>
                <w:color w:val="000000"/>
                <w:sz w:val="16"/>
                <w:szCs w:val="16"/>
              </w:rPr>
              <w:t>8</w:t>
            </w:r>
          </w:p>
        </w:tc>
        <w:tc>
          <w:tcPr>
            <w:tcW w:w="1134" w:type="dxa"/>
            <w:shd w:val="clear" w:color="auto" w:fill="auto"/>
            <w:vAlign w:val="center"/>
          </w:tcPr>
          <w:p w14:paraId="4ED6D5F3" w14:textId="39DA270C" w:rsidR="003A2EB2" w:rsidRPr="00DF0FFE" w:rsidRDefault="003A2EB2" w:rsidP="003A2EB2">
            <w:pPr>
              <w:spacing w:before="0" w:after="0"/>
              <w:jc w:val="right"/>
              <w:rPr>
                <w:rFonts w:cs="Arial"/>
                <w:color w:val="000000"/>
                <w:sz w:val="16"/>
                <w:szCs w:val="16"/>
              </w:rPr>
            </w:pPr>
            <w:r>
              <w:rPr>
                <w:rFonts w:cs="Arial"/>
                <w:color w:val="000000"/>
                <w:sz w:val="16"/>
                <w:szCs w:val="16"/>
              </w:rPr>
              <w:t>95</w:t>
            </w:r>
            <w:r w:rsidR="00E6712A">
              <w:rPr>
                <w:rFonts w:cs="Arial"/>
                <w:color w:val="000000"/>
                <w:sz w:val="16"/>
                <w:szCs w:val="16"/>
              </w:rPr>
              <w:t>.</w:t>
            </w:r>
            <w:r>
              <w:rPr>
                <w:rFonts w:cs="Arial"/>
                <w:color w:val="000000"/>
                <w:sz w:val="16"/>
                <w:szCs w:val="16"/>
              </w:rPr>
              <w:t>6</w:t>
            </w:r>
          </w:p>
        </w:tc>
      </w:tr>
      <w:tr w:rsidR="003A2EB2" w:rsidRPr="00C428D4" w14:paraId="7AE81649" w14:textId="77777777" w:rsidTr="007F1075">
        <w:trPr>
          <w:trHeight w:hRule="exact" w:val="369"/>
        </w:trPr>
        <w:tc>
          <w:tcPr>
            <w:tcW w:w="3628" w:type="dxa"/>
            <w:tcBorders>
              <w:bottom w:val="nil"/>
            </w:tcBorders>
            <w:shd w:val="clear" w:color="auto" w:fill="auto"/>
            <w:vAlign w:val="center"/>
          </w:tcPr>
          <w:p w14:paraId="3B72C540" w14:textId="77777777" w:rsidR="003A2EB2" w:rsidRPr="00413C1A" w:rsidRDefault="003A2EB2" w:rsidP="003A2EB2">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3D05ED7C" w14:textId="2DB73EE0" w:rsidR="003A2EB2" w:rsidRPr="00DF0FFE" w:rsidRDefault="003A2EB2" w:rsidP="003A2EB2">
            <w:pPr>
              <w:spacing w:before="0" w:after="0"/>
              <w:jc w:val="right"/>
              <w:rPr>
                <w:rFonts w:cs="Arial"/>
                <w:color w:val="000000"/>
                <w:sz w:val="16"/>
                <w:szCs w:val="16"/>
              </w:rPr>
            </w:pPr>
            <w:r>
              <w:rPr>
                <w:rFonts w:cs="Arial"/>
                <w:color w:val="000000"/>
                <w:sz w:val="16"/>
                <w:szCs w:val="16"/>
              </w:rPr>
              <w:t>108</w:t>
            </w:r>
            <w:r w:rsidR="00E6712A">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27748198" w14:textId="4E5729B5" w:rsidR="003A2EB2" w:rsidRPr="00DF0FFE" w:rsidRDefault="003A2EB2" w:rsidP="003A2EB2">
            <w:pPr>
              <w:spacing w:before="0" w:after="0"/>
              <w:jc w:val="right"/>
              <w:rPr>
                <w:rFonts w:cs="Arial"/>
                <w:color w:val="000000"/>
                <w:sz w:val="16"/>
                <w:szCs w:val="16"/>
              </w:rPr>
            </w:pPr>
            <w:r>
              <w:rPr>
                <w:rFonts w:cs="Arial"/>
                <w:color w:val="000000"/>
                <w:sz w:val="16"/>
                <w:szCs w:val="16"/>
              </w:rPr>
              <w:t>98</w:t>
            </w:r>
            <w:r w:rsidR="00E6712A">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3B9C6C00" w14:textId="585C3585" w:rsidR="003A2EB2" w:rsidRPr="00DF0FFE" w:rsidRDefault="003A2EB2" w:rsidP="003A2EB2">
            <w:pPr>
              <w:spacing w:before="0" w:after="0"/>
              <w:jc w:val="right"/>
              <w:rPr>
                <w:rFonts w:cs="Arial"/>
                <w:color w:val="000000"/>
                <w:sz w:val="16"/>
                <w:szCs w:val="16"/>
              </w:rPr>
            </w:pPr>
            <w:r>
              <w:rPr>
                <w:rFonts w:cs="Arial"/>
                <w:color w:val="000000"/>
                <w:sz w:val="16"/>
                <w:szCs w:val="16"/>
              </w:rPr>
              <w:t>95</w:t>
            </w:r>
            <w:r w:rsidR="00E6712A">
              <w:rPr>
                <w:rFonts w:cs="Arial"/>
                <w:color w:val="000000"/>
                <w:sz w:val="16"/>
                <w:szCs w:val="16"/>
              </w:rPr>
              <w:t>.</w:t>
            </w:r>
            <w:r>
              <w:rPr>
                <w:rFonts w:cs="Arial"/>
                <w:color w:val="000000"/>
                <w:sz w:val="16"/>
                <w:szCs w:val="16"/>
              </w:rPr>
              <w:t>9</w:t>
            </w:r>
          </w:p>
        </w:tc>
      </w:tr>
    </w:tbl>
    <w:p w14:paraId="5E405DD2" w14:textId="34ABEA01" w:rsidR="00336492" w:rsidRDefault="00073CF3" w:rsidP="00AB0E07">
      <w:pPr>
        <w:rPr>
          <w:lang w:val="en-US" w:eastAsia="pl-PL"/>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2CB2B39" w14:textId="05082773" w:rsidR="00336492" w:rsidRDefault="00336492" w:rsidP="00AB0E07">
      <w:pPr>
        <w:rPr>
          <w:lang w:val="en-US" w:eastAsia="pl-PL"/>
        </w:rPr>
      </w:pPr>
    </w:p>
    <w:p w14:paraId="41F1ADD4" w14:textId="7D582A4A"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10790AF5">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May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w:t>
      </w:r>
      <w:r w:rsidR="008B15F3">
        <w:rPr>
          <w:szCs w:val="18"/>
          <w:shd w:val="clear" w:color="auto" w:fill="FFFFFF"/>
          <w:lang w:val="en-US"/>
        </w:rPr>
        <w:t xml:space="preserve">May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bookmarkStart w:id="0" w:name="_GoBack"/>
      <w:bookmarkEnd w:id="0"/>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0BC92E0A">
                <wp:simplePos x="0" y="0"/>
                <wp:positionH relativeFrom="page">
                  <wp:posOffset>5683885</wp:posOffset>
                </wp:positionH>
                <wp:positionV relativeFrom="paragraph">
                  <wp:posOffset>117475</wp:posOffset>
                </wp:positionV>
                <wp:extent cx="1774825" cy="906780"/>
                <wp:effectExtent l="0" t="0" r="0" b="0"/>
                <wp:wrapTight wrapText="bothSides">
                  <wp:wrapPolygon edited="0">
                    <wp:start x="696" y="0"/>
                    <wp:lineTo x="696" y="20874"/>
                    <wp:lineTo x="20866" y="20874"/>
                    <wp:lineTo x="20866" y="0"/>
                    <wp:lineTo x="696" y="0"/>
                  </wp:wrapPolygon>
                </wp:wrapTight>
                <wp:docPr id="3" name="Pole tekstowe 2" descr="In May 2023, there was a decrease of 1.1% in retail sales seasonally adjusted in comparison with April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06780"/>
                        </a:xfrm>
                        <a:prstGeom prst="rect">
                          <a:avLst/>
                        </a:prstGeom>
                        <a:noFill/>
                        <a:ln w="9525">
                          <a:noFill/>
                          <a:miter lim="800000"/>
                          <a:headEnd/>
                          <a:tailEnd/>
                        </a:ln>
                      </wps:spPr>
                      <wps:txbx>
                        <w:txbxContent>
                          <w:p w14:paraId="23D77034" w14:textId="3DE8A262"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May</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Pr="00074CD7">
                              <w:rPr>
                                <w:rFonts w:cs="Arial"/>
                                <w:lang w:val="en-US"/>
                              </w:rPr>
                              <w:t> </w:t>
                            </w:r>
                            <w:r w:rsidR="00277D27">
                              <w:rPr>
                                <w:rFonts w:cs="Arial"/>
                                <w:lang w:val="en-US"/>
                              </w:rPr>
                              <w:t>de</w:t>
                            </w:r>
                            <w:r w:rsidRPr="00074CD7">
                              <w:rPr>
                                <w:rFonts w:cs="Arial"/>
                                <w:lang w:val="en-US"/>
                              </w:rPr>
                              <w:t xml:space="preserve">crease of </w:t>
                            </w:r>
                            <w:r w:rsidR="00A829B6">
                              <w:rPr>
                                <w:rFonts w:cs="Arial"/>
                                <w:lang w:val="en-US"/>
                              </w:rPr>
                              <w:t>1</w:t>
                            </w:r>
                            <w:r w:rsidRPr="00074CD7">
                              <w:rPr>
                                <w:rFonts w:cs="Arial"/>
                                <w:lang w:val="en-US"/>
                              </w:rPr>
                              <w:t>.</w:t>
                            </w:r>
                            <w:r w:rsidR="004259B4">
                              <w:rPr>
                                <w:rFonts w:cs="Arial"/>
                                <w:lang w:val="en-US"/>
                              </w:rPr>
                              <w:t>1</w:t>
                            </w:r>
                            <w:r w:rsidRPr="00074CD7">
                              <w:rPr>
                                <w:rFonts w:cs="Arial"/>
                                <w:lang w:val="en-US"/>
                              </w:rPr>
                              <w:t>% in retail sales seasonally</w:t>
                            </w:r>
                            <w:r>
                              <w:rPr>
                                <w:rFonts w:cs="Arial"/>
                                <w:lang w:val="en-US"/>
                              </w:rPr>
                              <w:t xml:space="preserve"> adjusted in comparison with </w:t>
                            </w:r>
                            <w:r w:rsidR="00277D27">
                              <w:rPr>
                                <w:rFonts w:cs="Arial"/>
                                <w:lang w:val="en-US"/>
                              </w:rPr>
                              <w:t>April</w:t>
                            </w:r>
                            <w:r w:rsidR="00C643E1">
                              <w:rPr>
                                <w:rFonts w:cs="Arial"/>
                                <w:lang w:val="en-US"/>
                              </w:rPr>
                              <w:t xml:space="preserve">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May 2023, there was a decrease of 1.1% in retail sales seasonally adjusted in comparison with April 2023" style="position:absolute;margin-left:447.55pt;margin-top:9.25pt;width:139.75pt;height:71.4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" filled="f" stroked="f">
                <v:textbox>
                  <w:txbxContent>
                    <w:p w14:paraId="23D77034" w14:textId="3DE8A262"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May</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Pr="00074CD7">
                        <w:rPr>
                          <w:rFonts w:cs="Arial"/>
                          <w:lang w:val="en-US"/>
                        </w:rPr>
                        <w:t> </w:t>
                      </w:r>
                      <w:r w:rsidR="00277D27">
                        <w:rPr>
                          <w:rFonts w:cs="Arial"/>
                          <w:lang w:val="en-US"/>
                        </w:rPr>
                        <w:t>de</w:t>
                      </w:r>
                      <w:r w:rsidRPr="00074CD7">
                        <w:rPr>
                          <w:rFonts w:cs="Arial"/>
                          <w:lang w:val="en-US"/>
                        </w:rPr>
                        <w:t xml:space="preserve">crease of </w:t>
                      </w:r>
                      <w:r w:rsidR="00A829B6">
                        <w:rPr>
                          <w:rFonts w:cs="Arial"/>
                          <w:lang w:val="en-US"/>
                        </w:rPr>
                        <w:t>1</w:t>
                      </w:r>
                      <w:r w:rsidRPr="00074CD7">
                        <w:rPr>
                          <w:rFonts w:cs="Arial"/>
                          <w:lang w:val="en-US"/>
                        </w:rPr>
                        <w:t>.</w:t>
                      </w:r>
                      <w:r w:rsidR="004259B4">
                        <w:rPr>
                          <w:rFonts w:cs="Arial"/>
                          <w:lang w:val="en-US"/>
                        </w:rPr>
                        <w:t>1</w:t>
                      </w:r>
                      <w:r w:rsidRPr="00074CD7">
                        <w:rPr>
                          <w:rFonts w:cs="Arial"/>
                          <w:lang w:val="en-US"/>
                        </w:rPr>
                        <w:t>% in retail sales seasonally</w:t>
                      </w:r>
                      <w:r>
                        <w:rPr>
                          <w:rFonts w:cs="Arial"/>
                          <w:lang w:val="en-US"/>
                        </w:rPr>
                        <w:t xml:space="preserve"> adjusted in comparison with </w:t>
                      </w:r>
                      <w:r w:rsidR="00277D27">
                        <w:rPr>
                          <w:rFonts w:cs="Arial"/>
                          <w:lang w:val="en-US"/>
                        </w:rPr>
                        <w:t>April</w:t>
                      </w:r>
                      <w:r w:rsidR="00C643E1">
                        <w:rPr>
                          <w:rFonts w:cs="Arial"/>
                          <w:lang w:val="en-US"/>
                        </w:rPr>
                        <w:t xml:space="preserve">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4AEF4CC6"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4F0364">
        <w:rPr>
          <w:rFonts w:eastAsia="Fira Sans Light" w:cs="Times New Roman"/>
          <w:szCs w:val="23"/>
          <w:lang w:val="en-US"/>
        </w:rPr>
        <w:t>May</w:t>
      </w:r>
      <w:r w:rsidR="00762466">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A829B6">
        <w:rPr>
          <w:rFonts w:eastAsia="Fira Sans Light" w:cs="Times New Roman"/>
          <w:szCs w:val="23"/>
          <w:lang w:val="en-US"/>
        </w:rPr>
        <w:t>1</w:t>
      </w:r>
      <w:r w:rsidRPr="002B0592">
        <w:rPr>
          <w:rFonts w:eastAsia="Fira Sans Light" w:cs="Times New Roman"/>
          <w:szCs w:val="23"/>
          <w:lang w:val="en-US"/>
        </w:rPr>
        <w:t>.</w:t>
      </w:r>
      <w:r w:rsidR="004259B4">
        <w:rPr>
          <w:rFonts w:eastAsia="Fira Sans Light" w:cs="Times New Roman"/>
          <w:szCs w:val="23"/>
          <w:lang w:val="en-US"/>
        </w:rPr>
        <w:t>1</w:t>
      </w:r>
      <w:r w:rsidRPr="00156EF5">
        <w:rPr>
          <w:rFonts w:eastAsia="Fira Sans Light" w:cs="Times New Roman"/>
          <w:szCs w:val="23"/>
          <w:lang w:val="en-US"/>
        </w:rPr>
        <w:t xml:space="preserve">% </w:t>
      </w:r>
      <w:r w:rsidR="004F0364">
        <w:rPr>
          <w:rFonts w:eastAsia="Fira Sans Light" w:cs="Times New Roman"/>
          <w:szCs w:val="23"/>
          <w:lang w:val="en-US"/>
        </w:rPr>
        <w:t xml:space="preserve">lower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4F0364">
        <w:rPr>
          <w:rFonts w:eastAsia="Fira Sans Light" w:cs="Times New Roman"/>
          <w:szCs w:val="23"/>
          <w:lang w:val="en-US"/>
        </w:rPr>
        <w:t>April</w:t>
      </w:r>
      <w:r w:rsidR="00260597">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4567B7B5">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9613E9"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613E9"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625AE4"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625AE4"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625AE4"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625AE4"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613E9"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4C394" w14:textId="77777777" w:rsidR="00630FB8" w:rsidRDefault="00630FB8" w:rsidP="000662E2">
      <w:pPr>
        <w:spacing w:after="0" w:line="240" w:lineRule="auto"/>
      </w:pPr>
      <w:r>
        <w:separator/>
      </w:r>
    </w:p>
  </w:endnote>
  <w:endnote w:type="continuationSeparator" w:id="0">
    <w:p w14:paraId="46E3F02B" w14:textId="77777777" w:rsidR="00630FB8" w:rsidRDefault="00630FB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91540B6-FC1C-444A-B378-B0715B6F985B}"/>
    <w:embedBold r:id="rId2" w:fontKey="{CE19C48D-D01C-4118-8664-2784F7F9A4A1}"/>
  </w:font>
  <w:font w:name="Fira Sans Light">
    <w:panose1 w:val="020B0403050000020004"/>
    <w:charset w:val="EE"/>
    <w:family w:val="swiss"/>
    <w:pitch w:val="variable"/>
    <w:sig w:usb0="600002FF" w:usb1="02000001" w:usb2="00000000" w:usb3="00000000" w:csb0="0000019F" w:csb1="00000000"/>
    <w:embedRegular r:id="rId3" w:fontKey="{D907ECA0-6251-40E3-A2D5-6430FBC95C97}"/>
    <w:embedBold r:id="rId4" w:fontKey="{EAAC853C-A163-4209-B04D-C02B883E60E7}"/>
  </w:font>
  <w:font w:name="Fira Sans SemiBold">
    <w:panose1 w:val="020B0603050000020004"/>
    <w:charset w:val="EE"/>
    <w:family w:val="swiss"/>
    <w:pitch w:val="variable"/>
    <w:sig w:usb0="600002FF" w:usb1="02000001" w:usb2="00000000" w:usb3="00000000" w:csb0="0000019F" w:csb1="00000000"/>
    <w:embedRegular r:id="rId5" w:fontKey="{F4E9E020-8693-4FCA-959A-82D11A77F3FF}"/>
    <w:embedBold r:id="rId6" w:fontKey="{C88D674F-79C2-4755-A888-6424A4D9BFA9}"/>
  </w:font>
  <w:font w:name="Fira Sans Medium">
    <w:panose1 w:val="020B0603050000020004"/>
    <w:charset w:val="EE"/>
    <w:family w:val="swiss"/>
    <w:pitch w:val="variable"/>
    <w:sig w:usb0="600002FF" w:usb1="02000001" w:usb2="00000000" w:usb3="00000000" w:csb0="0000019F" w:csb1="00000000"/>
    <w:embedRegular r:id="rId7" w:fontKey="{1A564F53-141E-40E5-A761-B47CB5E1322C}"/>
    <w:embedBold r:id="rId8" w:fontKey="{FBD8D799-8347-4994-98F9-40714503D1F7}"/>
    <w:embedItalic r:id="rId9" w:fontKey="{470A1DFB-AE68-4885-AAE9-044B3775E911}"/>
  </w:font>
  <w:font w:name="Segoe UI">
    <w:panose1 w:val="020B0502040204020203"/>
    <w:charset w:val="EE"/>
    <w:family w:val="swiss"/>
    <w:pitch w:val="variable"/>
    <w:sig w:usb0="E4002EFF" w:usb1="C000E47F" w:usb2="00000009" w:usb3="00000000" w:csb0="000001FF" w:csb1="00000000"/>
    <w:embedRegular r:id="rId10" w:fontKey="{C8920F73-958F-416F-9E3C-B5191EBA6D51}"/>
  </w:font>
  <w:font w:name="Fira Sans Extra Condensed SemiB">
    <w:panose1 w:val="020B0603050000020004"/>
    <w:charset w:val="EE"/>
    <w:family w:val="swiss"/>
    <w:pitch w:val="variable"/>
    <w:sig w:usb0="600002FF" w:usb1="00000001" w:usb2="00000000" w:usb3="00000000" w:csb0="0000019F" w:csb1="00000000"/>
    <w:embedRegular r:id="rId11" w:fontKey="{1825CAA7-65AF-49CC-BE2B-59483C0F36C1}"/>
  </w:font>
  <w:font w:name="Calibri">
    <w:panose1 w:val="020F0502020204030204"/>
    <w:charset w:val="EE"/>
    <w:family w:val="swiss"/>
    <w:pitch w:val="variable"/>
    <w:sig w:usb0="E4002EFF" w:usb1="C000247B" w:usb2="00000009" w:usb3="00000000" w:csb0="000001FF" w:csb1="00000000"/>
    <w:embedRegular r:id="rId12" w:fontKey="{16B86AEF-B126-4B6D-BD8B-E2F2B93F630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8D877" w14:textId="77777777" w:rsidR="00630FB8" w:rsidRDefault="00630FB8" w:rsidP="000662E2">
      <w:pPr>
        <w:spacing w:after="0" w:line="240" w:lineRule="auto"/>
      </w:pPr>
      <w:r>
        <w:separator/>
      </w:r>
    </w:p>
  </w:footnote>
  <w:footnote w:type="continuationSeparator" w:id="0">
    <w:p w14:paraId="1CF4A0AC" w14:textId="77777777" w:rsidR="00630FB8" w:rsidRDefault="00630FB8"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A063098">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2 June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2A30F98" w:rsidR="00F37172" w:rsidRPr="00A01B40" w:rsidRDefault="00794619" w:rsidP="00F049AB">
                          <w:pPr>
                            <w:pStyle w:val="Datainformacjisygnalnej"/>
                          </w:pPr>
                          <w:r>
                            <w:t>2</w:t>
                          </w:r>
                          <w:r w:rsidR="00C74DD4">
                            <w:t>2</w:t>
                          </w:r>
                          <w:r w:rsidR="002E6F8D">
                            <w:t>.</w:t>
                          </w:r>
                          <w:r w:rsidR="004C40E2">
                            <w:t>0</w:t>
                          </w:r>
                          <w:r w:rsidR="00C74DD4">
                            <w:t>6</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2 June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" filled="f" stroked="f">
              <v:textbox>
                <w:txbxContent>
                  <w:p w14:paraId="71967FEA" w14:textId="02A30F98" w:rsidR="00F37172" w:rsidRPr="00A01B40" w:rsidRDefault="00794619" w:rsidP="00F049AB">
                    <w:pPr>
                      <w:pStyle w:val="Datainformacjisygnalnej"/>
                    </w:pPr>
                    <w:r>
                      <w:t>2</w:t>
                    </w:r>
                    <w:r w:rsidR="00C74DD4">
                      <w:t>2</w:t>
                    </w:r>
                    <w:r w:rsidR="002E6F8D">
                      <w:t>.</w:t>
                    </w:r>
                    <w:r w:rsidR="004C40E2">
                      <w:t>0</w:t>
                    </w:r>
                    <w:r w:rsidR="00C74DD4">
                      <w:t>6</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121.45pt;visibility:visible;mso-wrap-style:square" o:bullet="t">
        <v:imagedata r:id="rId1" o:title=""/>
      </v:shape>
    </w:pict>
  </w:numPicBullet>
  <w:numPicBullet w:numPicBulletId="1">
    <w:pict>
      <v:shape id="_x0000_i1027"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1959"/>
    <w:rsid w:val="00014747"/>
    <w:rsid w:val="000152F5"/>
    <w:rsid w:val="00015E7B"/>
    <w:rsid w:val="00016414"/>
    <w:rsid w:val="00017746"/>
    <w:rsid w:val="00020616"/>
    <w:rsid w:val="00021CD0"/>
    <w:rsid w:val="00024FFC"/>
    <w:rsid w:val="00030CB6"/>
    <w:rsid w:val="00030F15"/>
    <w:rsid w:val="000313B2"/>
    <w:rsid w:val="0003186E"/>
    <w:rsid w:val="00032DC4"/>
    <w:rsid w:val="00033AE1"/>
    <w:rsid w:val="000360D4"/>
    <w:rsid w:val="00036A60"/>
    <w:rsid w:val="00037E17"/>
    <w:rsid w:val="0004214A"/>
    <w:rsid w:val="0004284C"/>
    <w:rsid w:val="00043902"/>
    <w:rsid w:val="00044D82"/>
    <w:rsid w:val="0004582E"/>
    <w:rsid w:val="000458EB"/>
    <w:rsid w:val="000470AA"/>
    <w:rsid w:val="00054033"/>
    <w:rsid w:val="00057CA1"/>
    <w:rsid w:val="000626FD"/>
    <w:rsid w:val="000647A9"/>
    <w:rsid w:val="000662E2"/>
    <w:rsid w:val="00066883"/>
    <w:rsid w:val="00070860"/>
    <w:rsid w:val="00070FE2"/>
    <w:rsid w:val="00071B39"/>
    <w:rsid w:val="000730F9"/>
    <w:rsid w:val="0007399F"/>
    <w:rsid w:val="00073CF3"/>
    <w:rsid w:val="00074CD7"/>
    <w:rsid w:val="00074DD8"/>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CCC"/>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D68DA"/>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E75"/>
    <w:rsid w:val="000F569C"/>
    <w:rsid w:val="000F5AFD"/>
    <w:rsid w:val="00100DF9"/>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25BC5"/>
    <w:rsid w:val="00130296"/>
    <w:rsid w:val="00130556"/>
    <w:rsid w:val="001316F0"/>
    <w:rsid w:val="00132567"/>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1A11"/>
    <w:rsid w:val="00182C1D"/>
    <w:rsid w:val="00183046"/>
    <w:rsid w:val="0018346C"/>
    <w:rsid w:val="00183589"/>
    <w:rsid w:val="00183B30"/>
    <w:rsid w:val="0019245C"/>
    <w:rsid w:val="001943DD"/>
    <w:rsid w:val="00194E1E"/>
    <w:rsid w:val="001951DA"/>
    <w:rsid w:val="00195504"/>
    <w:rsid w:val="001958C8"/>
    <w:rsid w:val="001A1C4D"/>
    <w:rsid w:val="001A5D57"/>
    <w:rsid w:val="001A602B"/>
    <w:rsid w:val="001B053D"/>
    <w:rsid w:val="001B2F98"/>
    <w:rsid w:val="001B3957"/>
    <w:rsid w:val="001B66D4"/>
    <w:rsid w:val="001C22C7"/>
    <w:rsid w:val="001C3269"/>
    <w:rsid w:val="001D19B6"/>
    <w:rsid w:val="001D1DB4"/>
    <w:rsid w:val="001D23C7"/>
    <w:rsid w:val="001D23F1"/>
    <w:rsid w:val="001D25F9"/>
    <w:rsid w:val="001D279D"/>
    <w:rsid w:val="001D2E2D"/>
    <w:rsid w:val="001D2F93"/>
    <w:rsid w:val="001D41E1"/>
    <w:rsid w:val="001D54D4"/>
    <w:rsid w:val="001D61ED"/>
    <w:rsid w:val="001E09CF"/>
    <w:rsid w:val="001E2DF2"/>
    <w:rsid w:val="001E5520"/>
    <w:rsid w:val="001E5B2D"/>
    <w:rsid w:val="001E5EE3"/>
    <w:rsid w:val="001F0241"/>
    <w:rsid w:val="001F1365"/>
    <w:rsid w:val="001F4882"/>
    <w:rsid w:val="001F48B5"/>
    <w:rsid w:val="001F7C2D"/>
    <w:rsid w:val="00200CE4"/>
    <w:rsid w:val="002010C5"/>
    <w:rsid w:val="0020156C"/>
    <w:rsid w:val="002021A6"/>
    <w:rsid w:val="00205CB8"/>
    <w:rsid w:val="00207994"/>
    <w:rsid w:val="002119E2"/>
    <w:rsid w:val="00211F4F"/>
    <w:rsid w:val="00214971"/>
    <w:rsid w:val="00214E04"/>
    <w:rsid w:val="00216468"/>
    <w:rsid w:val="00216634"/>
    <w:rsid w:val="0022439C"/>
    <w:rsid w:val="0022591D"/>
    <w:rsid w:val="0022598B"/>
    <w:rsid w:val="002263F7"/>
    <w:rsid w:val="00230643"/>
    <w:rsid w:val="00231EA9"/>
    <w:rsid w:val="00235951"/>
    <w:rsid w:val="00236D46"/>
    <w:rsid w:val="00236F20"/>
    <w:rsid w:val="00237B7E"/>
    <w:rsid w:val="00240417"/>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64ACC"/>
    <w:rsid w:val="00272452"/>
    <w:rsid w:val="00274943"/>
    <w:rsid w:val="00276811"/>
    <w:rsid w:val="00276D44"/>
    <w:rsid w:val="00277D27"/>
    <w:rsid w:val="00280DE3"/>
    <w:rsid w:val="00281287"/>
    <w:rsid w:val="00282699"/>
    <w:rsid w:val="002835FC"/>
    <w:rsid w:val="002841BE"/>
    <w:rsid w:val="0028782F"/>
    <w:rsid w:val="00287B53"/>
    <w:rsid w:val="00290055"/>
    <w:rsid w:val="002926DF"/>
    <w:rsid w:val="00296697"/>
    <w:rsid w:val="00297D65"/>
    <w:rsid w:val="002B0472"/>
    <w:rsid w:val="002B0592"/>
    <w:rsid w:val="002B2644"/>
    <w:rsid w:val="002B34DE"/>
    <w:rsid w:val="002B3B5A"/>
    <w:rsid w:val="002B3B89"/>
    <w:rsid w:val="002B6A22"/>
    <w:rsid w:val="002B6B12"/>
    <w:rsid w:val="002C0530"/>
    <w:rsid w:val="002C21F0"/>
    <w:rsid w:val="002C2874"/>
    <w:rsid w:val="002C366F"/>
    <w:rsid w:val="002C440B"/>
    <w:rsid w:val="002C4AB5"/>
    <w:rsid w:val="002C638E"/>
    <w:rsid w:val="002C7C66"/>
    <w:rsid w:val="002D01DF"/>
    <w:rsid w:val="002D03DC"/>
    <w:rsid w:val="002D0AD9"/>
    <w:rsid w:val="002D1978"/>
    <w:rsid w:val="002D1F67"/>
    <w:rsid w:val="002D2B14"/>
    <w:rsid w:val="002E2973"/>
    <w:rsid w:val="002E3EB3"/>
    <w:rsid w:val="002E6140"/>
    <w:rsid w:val="002E689F"/>
    <w:rsid w:val="002E6985"/>
    <w:rsid w:val="002E6EA3"/>
    <w:rsid w:val="002E6F8D"/>
    <w:rsid w:val="002E71B6"/>
    <w:rsid w:val="002F1563"/>
    <w:rsid w:val="002F2C25"/>
    <w:rsid w:val="002F35F6"/>
    <w:rsid w:val="002F3DE9"/>
    <w:rsid w:val="002F77C8"/>
    <w:rsid w:val="00302290"/>
    <w:rsid w:val="00304A5E"/>
    <w:rsid w:val="00304F22"/>
    <w:rsid w:val="00306C7C"/>
    <w:rsid w:val="00312E60"/>
    <w:rsid w:val="00314F86"/>
    <w:rsid w:val="00317F4D"/>
    <w:rsid w:val="00322CE4"/>
    <w:rsid w:val="00322EDD"/>
    <w:rsid w:val="0032482D"/>
    <w:rsid w:val="003251A8"/>
    <w:rsid w:val="003309FA"/>
    <w:rsid w:val="00331D41"/>
    <w:rsid w:val="00332320"/>
    <w:rsid w:val="00334571"/>
    <w:rsid w:val="003346E1"/>
    <w:rsid w:val="00335927"/>
    <w:rsid w:val="00336492"/>
    <w:rsid w:val="003403B0"/>
    <w:rsid w:val="003434B0"/>
    <w:rsid w:val="00344DFE"/>
    <w:rsid w:val="00347220"/>
    <w:rsid w:val="00347D72"/>
    <w:rsid w:val="00353908"/>
    <w:rsid w:val="00353A15"/>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8728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1454"/>
    <w:rsid w:val="003B18B6"/>
    <w:rsid w:val="003B3D7C"/>
    <w:rsid w:val="003B6DF7"/>
    <w:rsid w:val="003B7CE6"/>
    <w:rsid w:val="003C02AD"/>
    <w:rsid w:val="003C161B"/>
    <w:rsid w:val="003C2BC0"/>
    <w:rsid w:val="003C4C8A"/>
    <w:rsid w:val="003C59E0"/>
    <w:rsid w:val="003C5F64"/>
    <w:rsid w:val="003C6C8D"/>
    <w:rsid w:val="003C6E78"/>
    <w:rsid w:val="003D1120"/>
    <w:rsid w:val="003D2656"/>
    <w:rsid w:val="003D4F95"/>
    <w:rsid w:val="003D5F42"/>
    <w:rsid w:val="003D60A9"/>
    <w:rsid w:val="003D7542"/>
    <w:rsid w:val="003E2309"/>
    <w:rsid w:val="003E3753"/>
    <w:rsid w:val="003E3F59"/>
    <w:rsid w:val="003E4A88"/>
    <w:rsid w:val="003E73C2"/>
    <w:rsid w:val="003F24B8"/>
    <w:rsid w:val="003F4C97"/>
    <w:rsid w:val="003F666D"/>
    <w:rsid w:val="003F7FE6"/>
    <w:rsid w:val="00400193"/>
    <w:rsid w:val="00403DBB"/>
    <w:rsid w:val="004070B6"/>
    <w:rsid w:val="00412AB2"/>
    <w:rsid w:val="004132CE"/>
    <w:rsid w:val="00414755"/>
    <w:rsid w:val="00416E2B"/>
    <w:rsid w:val="00416EAF"/>
    <w:rsid w:val="004177D3"/>
    <w:rsid w:val="004212E7"/>
    <w:rsid w:val="00423087"/>
    <w:rsid w:val="004235CD"/>
    <w:rsid w:val="00423C88"/>
    <w:rsid w:val="0042446D"/>
    <w:rsid w:val="0042566C"/>
    <w:rsid w:val="004259B4"/>
    <w:rsid w:val="00427BF8"/>
    <w:rsid w:val="00430AC9"/>
    <w:rsid w:val="00431311"/>
    <w:rsid w:val="00431C02"/>
    <w:rsid w:val="00434472"/>
    <w:rsid w:val="00434C9A"/>
    <w:rsid w:val="004372E1"/>
    <w:rsid w:val="00437395"/>
    <w:rsid w:val="00444892"/>
    <w:rsid w:val="00445047"/>
    <w:rsid w:val="00445C01"/>
    <w:rsid w:val="00445C74"/>
    <w:rsid w:val="0044632A"/>
    <w:rsid w:val="00446749"/>
    <w:rsid w:val="00450927"/>
    <w:rsid w:val="00450C9A"/>
    <w:rsid w:val="00452B54"/>
    <w:rsid w:val="00453EB7"/>
    <w:rsid w:val="00455003"/>
    <w:rsid w:val="00463D79"/>
    <w:rsid w:val="00463E39"/>
    <w:rsid w:val="00464288"/>
    <w:rsid w:val="004657FC"/>
    <w:rsid w:val="004658E7"/>
    <w:rsid w:val="00467753"/>
    <w:rsid w:val="00471B8F"/>
    <w:rsid w:val="00472D57"/>
    <w:rsid w:val="004733F6"/>
    <w:rsid w:val="00474E69"/>
    <w:rsid w:val="0047516D"/>
    <w:rsid w:val="00476A2F"/>
    <w:rsid w:val="00481895"/>
    <w:rsid w:val="00483E9F"/>
    <w:rsid w:val="00484385"/>
    <w:rsid w:val="004852E3"/>
    <w:rsid w:val="00485A2C"/>
    <w:rsid w:val="00486826"/>
    <w:rsid w:val="0049055A"/>
    <w:rsid w:val="00490CDE"/>
    <w:rsid w:val="00490D5C"/>
    <w:rsid w:val="004922CE"/>
    <w:rsid w:val="004923AD"/>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8B4"/>
    <w:rsid w:val="004D6697"/>
    <w:rsid w:val="004D6B9F"/>
    <w:rsid w:val="004D7BC2"/>
    <w:rsid w:val="004E6AA8"/>
    <w:rsid w:val="004F0364"/>
    <w:rsid w:val="004F0C3C"/>
    <w:rsid w:val="004F0D4A"/>
    <w:rsid w:val="004F2280"/>
    <w:rsid w:val="004F23BB"/>
    <w:rsid w:val="004F24C3"/>
    <w:rsid w:val="004F3346"/>
    <w:rsid w:val="004F36CC"/>
    <w:rsid w:val="004F537D"/>
    <w:rsid w:val="004F63FC"/>
    <w:rsid w:val="005028B9"/>
    <w:rsid w:val="00502E17"/>
    <w:rsid w:val="005045EC"/>
    <w:rsid w:val="00505A92"/>
    <w:rsid w:val="00506B4A"/>
    <w:rsid w:val="005079B4"/>
    <w:rsid w:val="0051276E"/>
    <w:rsid w:val="005203F1"/>
    <w:rsid w:val="00521BC3"/>
    <w:rsid w:val="005220EC"/>
    <w:rsid w:val="005223F1"/>
    <w:rsid w:val="0052341B"/>
    <w:rsid w:val="005246DC"/>
    <w:rsid w:val="00526B01"/>
    <w:rsid w:val="00530047"/>
    <w:rsid w:val="00533313"/>
    <w:rsid w:val="005334B4"/>
    <w:rsid w:val="00533632"/>
    <w:rsid w:val="00534013"/>
    <w:rsid w:val="00536215"/>
    <w:rsid w:val="00540C5C"/>
    <w:rsid w:val="00541E6E"/>
    <w:rsid w:val="0054251F"/>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702FE"/>
    <w:rsid w:val="00570F89"/>
    <w:rsid w:val="0057367F"/>
    <w:rsid w:val="0057399F"/>
    <w:rsid w:val="005742FB"/>
    <w:rsid w:val="005762A7"/>
    <w:rsid w:val="00576A97"/>
    <w:rsid w:val="005800FF"/>
    <w:rsid w:val="00580870"/>
    <w:rsid w:val="00583CBA"/>
    <w:rsid w:val="005872BB"/>
    <w:rsid w:val="00587CEE"/>
    <w:rsid w:val="005916D7"/>
    <w:rsid w:val="005917E6"/>
    <w:rsid w:val="0059427F"/>
    <w:rsid w:val="00594CBA"/>
    <w:rsid w:val="00594E55"/>
    <w:rsid w:val="00596A6E"/>
    <w:rsid w:val="005A233A"/>
    <w:rsid w:val="005A25CA"/>
    <w:rsid w:val="005A4126"/>
    <w:rsid w:val="005A5B71"/>
    <w:rsid w:val="005A61A5"/>
    <w:rsid w:val="005A698C"/>
    <w:rsid w:val="005B6CDE"/>
    <w:rsid w:val="005C0CAC"/>
    <w:rsid w:val="005C5476"/>
    <w:rsid w:val="005D062E"/>
    <w:rsid w:val="005D123E"/>
    <w:rsid w:val="005D4634"/>
    <w:rsid w:val="005E0287"/>
    <w:rsid w:val="005E0799"/>
    <w:rsid w:val="005E10F9"/>
    <w:rsid w:val="005E1200"/>
    <w:rsid w:val="005E1AD7"/>
    <w:rsid w:val="005E46EE"/>
    <w:rsid w:val="005E5810"/>
    <w:rsid w:val="005E7A69"/>
    <w:rsid w:val="005E7E90"/>
    <w:rsid w:val="005F3058"/>
    <w:rsid w:val="005F45EE"/>
    <w:rsid w:val="005F5038"/>
    <w:rsid w:val="005F5A80"/>
    <w:rsid w:val="00601DB1"/>
    <w:rsid w:val="006037BA"/>
    <w:rsid w:val="006044F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7C7E"/>
    <w:rsid w:val="00620662"/>
    <w:rsid w:val="00621B38"/>
    <w:rsid w:val="006224B3"/>
    <w:rsid w:val="006247EB"/>
    <w:rsid w:val="00625AE4"/>
    <w:rsid w:val="00630AD6"/>
    <w:rsid w:val="00630FB8"/>
    <w:rsid w:val="0063125C"/>
    <w:rsid w:val="0063135A"/>
    <w:rsid w:val="00633014"/>
    <w:rsid w:val="00633E04"/>
    <w:rsid w:val="0063437B"/>
    <w:rsid w:val="00637FB9"/>
    <w:rsid w:val="0064017E"/>
    <w:rsid w:val="006413CA"/>
    <w:rsid w:val="00651DD7"/>
    <w:rsid w:val="00653DC3"/>
    <w:rsid w:val="00654BB6"/>
    <w:rsid w:val="00655977"/>
    <w:rsid w:val="00656A84"/>
    <w:rsid w:val="00662697"/>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2EA0"/>
    <w:rsid w:val="00693880"/>
    <w:rsid w:val="00694AF0"/>
    <w:rsid w:val="00697CA9"/>
    <w:rsid w:val="006A0166"/>
    <w:rsid w:val="006A05CE"/>
    <w:rsid w:val="006A4356"/>
    <w:rsid w:val="006A4686"/>
    <w:rsid w:val="006A4FFE"/>
    <w:rsid w:val="006A66E5"/>
    <w:rsid w:val="006B0E9E"/>
    <w:rsid w:val="006B2DDB"/>
    <w:rsid w:val="006B2FC8"/>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0D3B"/>
    <w:rsid w:val="006E3A93"/>
    <w:rsid w:val="006E3C4F"/>
    <w:rsid w:val="006E4C57"/>
    <w:rsid w:val="006E572D"/>
    <w:rsid w:val="006E6F41"/>
    <w:rsid w:val="006E73E6"/>
    <w:rsid w:val="006F2B8E"/>
    <w:rsid w:val="006F51BC"/>
    <w:rsid w:val="006F7E9A"/>
    <w:rsid w:val="00703BCC"/>
    <w:rsid w:val="00704EF8"/>
    <w:rsid w:val="007069CC"/>
    <w:rsid w:val="00713A10"/>
    <w:rsid w:val="0071716C"/>
    <w:rsid w:val="007203FD"/>
    <w:rsid w:val="007211B1"/>
    <w:rsid w:val="00722847"/>
    <w:rsid w:val="007241D4"/>
    <w:rsid w:val="0072538B"/>
    <w:rsid w:val="007267B0"/>
    <w:rsid w:val="007277DA"/>
    <w:rsid w:val="00727E3A"/>
    <w:rsid w:val="00731D27"/>
    <w:rsid w:val="00732902"/>
    <w:rsid w:val="00735731"/>
    <w:rsid w:val="00735DFC"/>
    <w:rsid w:val="007406E2"/>
    <w:rsid w:val="007412E6"/>
    <w:rsid w:val="007448A9"/>
    <w:rsid w:val="00746187"/>
    <w:rsid w:val="007531B6"/>
    <w:rsid w:val="007533FC"/>
    <w:rsid w:val="00755B1C"/>
    <w:rsid w:val="00756D66"/>
    <w:rsid w:val="00762466"/>
    <w:rsid w:val="0076254F"/>
    <w:rsid w:val="00763753"/>
    <w:rsid w:val="00764AE1"/>
    <w:rsid w:val="00767B65"/>
    <w:rsid w:val="0077178E"/>
    <w:rsid w:val="00775979"/>
    <w:rsid w:val="0077747A"/>
    <w:rsid w:val="00777A04"/>
    <w:rsid w:val="007801F5"/>
    <w:rsid w:val="00782844"/>
    <w:rsid w:val="00783209"/>
    <w:rsid w:val="00783CA4"/>
    <w:rsid w:val="00783E81"/>
    <w:rsid w:val="007842FB"/>
    <w:rsid w:val="00785939"/>
    <w:rsid w:val="00786124"/>
    <w:rsid w:val="00786BF5"/>
    <w:rsid w:val="007872BA"/>
    <w:rsid w:val="0079041E"/>
    <w:rsid w:val="007922F7"/>
    <w:rsid w:val="00794619"/>
    <w:rsid w:val="0079514B"/>
    <w:rsid w:val="00795252"/>
    <w:rsid w:val="00797203"/>
    <w:rsid w:val="007A0321"/>
    <w:rsid w:val="007A061E"/>
    <w:rsid w:val="007A1FAF"/>
    <w:rsid w:val="007A22EB"/>
    <w:rsid w:val="007A2DC1"/>
    <w:rsid w:val="007A478C"/>
    <w:rsid w:val="007A604A"/>
    <w:rsid w:val="007A6483"/>
    <w:rsid w:val="007B04A5"/>
    <w:rsid w:val="007B09B2"/>
    <w:rsid w:val="007B0EA7"/>
    <w:rsid w:val="007B3E43"/>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45C9"/>
    <w:rsid w:val="0080553C"/>
    <w:rsid w:val="00805B46"/>
    <w:rsid w:val="00805DB4"/>
    <w:rsid w:val="00807F83"/>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12D2"/>
    <w:rsid w:val="008B15F3"/>
    <w:rsid w:val="008B1BC3"/>
    <w:rsid w:val="008B1E9B"/>
    <w:rsid w:val="008B6CF5"/>
    <w:rsid w:val="008C03AD"/>
    <w:rsid w:val="008C0C29"/>
    <w:rsid w:val="008C347F"/>
    <w:rsid w:val="008D02DA"/>
    <w:rsid w:val="008D3864"/>
    <w:rsid w:val="008D4022"/>
    <w:rsid w:val="008D76BC"/>
    <w:rsid w:val="008E4C14"/>
    <w:rsid w:val="008E6429"/>
    <w:rsid w:val="008E78E9"/>
    <w:rsid w:val="008E7DBA"/>
    <w:rsid w:val="008F0829"/>
    <w:rsid w:val="008F3638"/>
    <w:rsid w:val="008F4441"/>
    <w:rsid w:val="008F49B1"/>
    <w:rsid w:val="008F6A03"/>
    <w:rsid w:val="008F6B20"/>
    <w:rsid w:val="008F6F31"/>
    <w:rsid w:val="008F74DF"/>
    <w:rsid w:val="008F7D0D"/>
    <w:rsid w:val="00900724"/>
    <w:rsid w:val="00900E44"/>
    <w:rsid w:val="00902274"/>
    <w:rsid w:val="00903AC7"/>
    <w:rsid w:val="00903ECF"/>
    <w:rsid w:val="00903F16"/>
    <w:rsid w:val="00911912"/>
    <w:rsid w:val="009127BA"/>
    <w:rsid w:val="00920AAE"/>
    <w:rsid w:val="009227A6"/>
    <w:rsid w:val="00927089"/>
    <w:rsid w:val="009272C2"/>
    <w:rsid w:val="00933EC1"/>
    <w:rsid w:val="0093502F"/>
    <w:rsid w:val="00935A15"/>
    <w:rsid w:val="00936FCC"/>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2B00"/>
    <w:rsid w:val="00966C9A"/>
    <w:rsid w:val="00966FE6"/>
    <w:rsid w:val="00967EC9"/>
    <w:rsid w:val="0097012C"/>
    <w:rsid w:val="009705EE"/>
    <w:rsid w:val="0097527F"/>
    <w:rsid w:val="009752A3"/>
    <w:rsid w:val="00975A66"/>
    <w:rsid w:val="00976299"/>
    <w:rsid w:val="00977927"/>
    <w:rsid w:val="0098048D"/>
    <w:rsid w:val="00981244"/>
    <w:rsid w:val="0098135C"/>
    <w:rsid w:val="0098156A"/>
    <w:rsid w:val="00981C08"/>
    <w:rsid w:val="009902DB"/>
    <w:rsid w:val="00990413"/>
    <w:rsid w:val="00990605"/>
    <w:rsid w:val="00991BAC"/>
    <w:rsid w:val="0099242C"/>
    <w:rsid w:val="0099443C"/>
    <w:rsid w:val="00995E5E"/>
    <w:rsid w:val="00997AD3"/>
    <w:rsid w:val="00997EE5"/>
    <w:rsid w:val="00997F7E"/>
    <w:rsid w:val="009A059C"/>
    <w:rsid w:val="009A0F72"/>
    <w:rsid w:val="009A13CC"/>
    <w:rsid w:val="009A13CF"/>
    <w:rsid w:val="009A6764"/>
    <w:rsid w:val="009A6EA0"/>
    <w:rsid w:val="009A7146"/>
    <w:rsid w:val="009B1780"/>
    <w:rsid w:val="009B1A06"/>
    <w:rsid w:val="009C1335"/>
    <w:rsid w:val="009C184A"/>
    <w:rsid w:val="009C1AB2"/>
    <w:rsid w:val="009C7251"/>
    <w:rsid w:val="009C78CF"/>
    <w:rsid w:val="009E0913"/>
    <w:rsid w:val="009E2E91"/>
    <w:rsid w:val="009E357D"/>
    <w:rsid w:val="009E387B"/>
    <w:rsid w:val="009E7D31"/>
    <w:rsid w:val="009F0687"/>
    <w:rsid w:val="009F35CC"/>
    <w:rsid w:val="00A01B40"/>
    <w:rsid w:val="00A01EBA"/>
    <w:rsid w:val="00A03B22"/>
    <w:rsid w:val="00A11714"/>
    <w:rsid w:val="00A12083"/>
    <w:rsid w:val="00A128AA"/>
    <w:rsid w:val="00A139F5"/>
    <w:rsid w:val="00A15C2D"/>
    <w:rsid w:val="00A16986"/>
    <w:rsid w:val="00A17140"/>
    <w:rsid w:val="00A17C9C"/>
    <w:rsid w:val="00A17D5D"/>
    <w:rsid w:val="00A213DC"/>
    <w:rsid w:val="00A22118"/>
    <w:rsid w:val="00A230A1"/>
    <w:rsid w:val="00A250CC"/>
    <w:rsid w:val="00A251EE"/>
    <w:rsid w:val="00A30D4F"/>
    <w:rsid w:val="00A3213B"/>
    <w:rsid w:val="00A32E16"/>
    <w:rsid w:val="00A32FDA"/>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808DA"/>
    <w:rsid w:val="00A810F9"/>
    <w:rsid w:val="00A829B6"/>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97EFC"/>
    <w:rsid w:val="00AA013A"/>
    <w:rsid w:val="00AA0BA3"/>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454"/>
    <w:rsid w:val="00AE160E"/>
    <w:rsid w:val="00AE1B4D"/>
    <w:rsid w:val="00AE1CF8"/>
    <w:rsid w:val="00AE229B"/>
    <w:rsid w:val="00AE2D4B"/>
    <w:rsid w:val="00AE4F99"/>
    <w:rsid w:val="00AF0EAB"/>
    <w:rsid w:val="00AF3FAF"/>
    <w:rsid w:val="00AF5346"/>
    <w:rsid w:val="00AF5BD2"/>
    <w:rsid w:val="00AF75E0"/>
    <w:rsid w:val="00B00842"/>
    <w:rsid w:val="00B05A5E"/>
    <w:rsid w:val="00B11832"/>
    <w:rsid w:val="00B11B69"/>
    <w:rsid w:val="00B14952"/>
    <w:rsid w:val="00B16871"/>
    <w:rsid w:val="00B2206C"/>
    <w:rsid w:val="00B24BF3"/>
    <w:rsid w:val="00B24FFB"/>
    <w:rsid w:val="00B25B45"/>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D8B"/>
    <w:rsid w:val="00B50576"/>
    <w:rsid w:val="00B50844"/>
    <w:rsid w:val="00B5579E"/>
    <w:rsid w:val="00B653AB"/>
    <w:rsid w:val="00B65F9E"/>
    <w:rsid w:val="00B66B19"/>
    <w:rsid w:val="00B66FEC"/>
    <w:rsid w:val="00B671EE"/>
    <w:rsid w:val="00B67EB5"/>
    <w:rsid w:val="00B70BAC"/>
    <w:rsid w:val="00B73B18"/>
    <w:rsid w:val="00B76DBC"/>
    <w:rsid w:val="00B774C3"/>
    <w:rsid w:val="00B8287C"/>
    <w:rsid w:val="00B866C5"/>
    <w:rsid w:val="00B874A1"/>
    <w:rsid w:val="00B904AC"/>
    <w:rsid w:val="00B914E9"/>
    <w:rsid w:val="00B956EE"/>
    <w:rsid w:val="00B96DAF"/>
    <w:rsid w:val="00BA1D6D"/>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0FE7"/>
    <w:rsid w:val="00BD12E7"/>
    <w:rsid w:val="00BD360A"/>
    <w:rsid w:val="00BD49EA"/>
    <w:rsid w:val="00BD4E33"/>
    <w:rsid w:val="00BE1060"/>
    <w:rsid w:val="00BE7107"/>
    <w:rsid w:val="00BF2C9F"/>
    <w:rsid w:val="00BF5621"/>
    <w:rsid w:val="00BF6E40"/>
    <w:rsid w:val="00BF7FCA"/>
    <w:rsid w:val="00C01529"/>
    <w:rsid w:val="00C0167A"/>
    <w:rsid w:val="00C02641"/>
    <w:rsid w:val="00C030DE"/>
    <w:rsid w:val="00C03482"/>
    <w:rsid w:val="00C051A8"/>
    <w:rsid w:val="00C113D4"/>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29D0"/>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31FA"/>
    <w:rsid w:val="00C7346B"/>
    <w:rsid w:val="00C74DD4"/>
    <w:rsid w:val="00C760FD"/>
    <w:rsid w:val="00C7636D"/>
    <w:rsid w:val="00C77C0E"/>
    <w:rsid w:val="00C77FE2"/>
    <w:rsid w:val="00C83CE7"/>
    <w:rsid w:val="00C844FE"/>
    <w:rsid w:val="00C862DF"/>
    <w:rsid w:val="00C91687"/>
    <w:rsid w:val="00C91AA0"/>
    <w:rsid w:val="00C922EC"/>
    <w:rsid w:val="00C924A8"/>
    <w:rsid w:val="00C945FE"/>
    <w:rsid w:val="00C96FAA"/>
    <w:rsid w:val="00C97A04"/>
    <w:rsid w:val="00CA107B"/>
    <w:rsid w:val="00CA39FC"/>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3B87"/>
    <w:rsid w:val="00D24987"/>
    <w:rsid w:val="00D261A2"/>
    <w:rsid w:val="00D3337A"/>
    <w:rsid w:val="00D41414"/>
    <w:rsid w:val="00D42827"/>
    <w:rsid w:val="00D42C51"/>
    <w:rsid w:val="00D45574"/>
    <w:rsid w:val="00D45732"/>
    <w:rsid w:val="00D465C0"/>
    <w:rsid w:val="00D523CC"/>
    <w:rsid w:val="00D52D63"/>
    <w:rsid w:val="00D56A6C"/>
    <w:rsid w:val="00D601CF"/>
    <w:rsid w:val="00D6047B"/>
    <w:rsid w:val="00D616D2"/>
    <w:rsid w:val="00D63B5F"/>
    <w:rsid w:val="00D67F2B"/>
    <w:rsid w:val="00D70EF7"/>
    <w:rsid w:val="00D72DFF"/>
    <w:rsid w:val="00D73157"/>
    <w:rsid w:val="00D7329D"/>
    <w:rsid w:val="00D73CF0"/>
    <w:rsid w:val="00D804B5"/>
    <w:rsid w:val="00D81665"/>
    <w:rsid w:val="00D81C7F"/>
    <w:rsid w:val="00D8397C"/>
    <w:rsid w:val="00D856D0"/>
    <w:rsid w:val="00D86F9E"/>
    <w:rsid w:val="00D8724D"/>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5370"/>
    <w:rsid w:val="00DB6EC2"/>
    <w:rsid w:val="00DB706E"/>
    <w:rsid w:val="00DB7823"/>
    <w:rsid w:val="00DC3239"/>
    <w:rsid w:val="00DC4952"/>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4AB2"/>
    <w:rsid w:val="00DF5E02"/>
    <w:rsid w:val="00DF5E32"/>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11F7"/>
    <w:rsid w:val="00E4218B"/>
    <w:rsid w:val="00E42FF9"/>
    <w:rsid w:val="00E44790"/>
    <w:rsid w:val="00E44AD5"/>
    <w:rsid w:val="00E4714C"/>
    <w:rsid w:val="00E47D90"/>
    <w:rsid w:val="00E500AE"/>
    <w:rsid w:val="00E500BA"/>
    <w:rsid w:val="00E5178D"/>
    <w:rsid w:val="00E51AEB"/>
    <w:rsid w:val="00E52271"/>
    <w:rsid w:val="00E522A7"/>
    <w:rsid w:val="00E5349E"/>
    <w:rsid w:val="00E541EC"/>
    <w:rsid w:val="00E54452"/>
    <w:rsid w:val="00E55581"/>
    <w:rsid w:val="00E5573E"/>
    <w:rsid w:val="00E55A1E"/>
    <w:rsid w:val="00E55FD5"/>
    <w:rsid w:val="00E56980"/>
    <w:rsid w:val="00E56AC5"/>
    <w:rsid w:val="00E62DB8"/>
    <w:rsid w:val="00E63182"/>
    <w:rsid w:val="00E63B0C"/>
    <w:rsid w:val="00E664C5"/>
    <w:rsid w:val="00E6712A"/>
    <w:rsid w:val="00E671A2"/>
    <w:rsid w:val="00E6734A"/>
    <w:rsid w:val="00E717DB"/>
    <w:rsid w:val="00E726C8"/>
    <w:rsid w:val="00E75334"/>
    <w:rsid w:val="00E7669C"/>
    <w:rsid w:val="00E76D26"/>
    <w:rsid w:val="00E76EE5"/>
    <w:rsid w:val="00E831B8"/>
    <w:rsid w:val="00E85FD1"/>
    <w:rsid w:val="00E900DB"/>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48BC"/>
    <w:rsid w:val="00EE619A"/>
    <w:rsid w:val="00EE6C71"/>
    <w:rsid w:val="00EF4D03"/>
    <w:rsid w:val="00EF7BD9"/>
    <w:rsid w:val="00F0166F"/>
    <w:rsid w:val="00F02793"/>
    <w:rsid w:val="00F037A4"/>
    <w:rsid w:val="00F049AB"/>
    <w:rsid w:val="00F062BC"/>
    <w:rsid w:val="00F077D6"/>
    <w:rsid w:val="00F07DC2"/>
    <w:rsid w:val="00F10F37"/>
    <w:rsid w:val="00F133EE"/>
    <w:rsid w:val="00F142DB"/>
    <w:rsid w:val="00F14EE5"/>
    <w:rsid w:val="00F152DC"/>
    <w:rsid w:val="00F1580A"/>
    <w:rsid w:val="00F169CE"/>
    <w:rsid w:val="00F21DD2"/>
    <w:rsid w:val="00F220B5"/>
    <w:rsid w:val="00F22116"/>
    <w:rsid w:val="00F23C6A"/>
    <w:rsid w:val="00F24B9B"/>
    <w:rsid w:val="00F24F8C"/>
    <w:rsid w:val="00F25EF3"/>
    <w:rsid w:val="00F27C8F"/>
    <w:rsid w:val="00F304E0"/>
    <w:rsid w:val="00F31754"/>
    <w:rsid w:val="00F32749"/>
    <w:rsid w:val="00F32D4C"/>
    <w:rsid w:val="00F32D94"/>
    <w:rsid w:val="00F33E7C"/>
    <w:rsid w:val="00F34D8D"/>
    <w:rsid w:val="00F37172"/>
    <w:rsid w:val="00F428E3"/>
    <w:rsid w:val="00F4477E"/>
    <w:rsid w:val="00F46269"/>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6024"/>
    <w:rsid w:val="00F8611A"/>
    <w:rsid w:val="00F87A15"/>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59D"/>
    <w:rsid w:val="00FC2AED"/>
    <w:rsid w:val="00FC34B6"/>
    <w:rsid w:val="00FC5326"/>
    <w:rsid w:val="00FC576A"/>
    <w:rsid w:val="00FC5D52"/>
    <w:rsid w:val="00FD2152"/>
    <w:rsid w:val="00FD4C7E"/>
    <w:rsid w:val="00FD594E"/>
    <w:rsid w:val="00FD5EA7"/>
    <w:rsid w:val="00FD74DC"/>
    <w:rsid w:val="00FE3118"/>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spPr>
              <a:solidFill>
                <a:srgbClr val="001D77"/>
              </a:solidFill>
              <a:ln w="3175">
                <a:noFill/>
                <a:prstDash val="solid"/>
              </a:ln>
            </c:spPr>
            <c:extLst>
              <c:ext xmlns:c16="http://schemas.microsoft.com/office/drawing/2014/chart" uri="{C3380CC4-5D6E-409C-BE32-E72D297353CC}">
                <c16:uniqueId val="{0000001C-1470-4906-A3BC-62DE4E55AFC7}"/>
              </c:ext>
            </c:extLst>
          </c:dPt>
          <c:cat>
            <c:multiLvlStrRef>
              <c:f>Arkusz1!$B$113:$C$153</c:f>
              <c:multiLvlStrCache>
                <c:ptCount val="4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lvl>
                <c:lvl>
                  <c:pt idx="0">
                    <c:v>2020</c:v>
                  </c:pt>
                  <c:pt idx="12">
                    <c:v>2021</c:v>
                  </c:pt>
                  <c:pt idx="24">
                    <c:v>2022</c:v>
                  </c:pt>
                  <c:pt idx="36">
                    <c:v>2023</c:v>
                  </c:pt>
                </c:lvl>
              </c:multiLvlStrCache>
            </c:multiLvlStrRef>
          </c:cat>
          <c:val>
            <c:numRef>
              <c:f>Arkusz1!$D$113:$D$153</c:f>
              <c:numCache>
                <c:formatCode>General</c:formatCode>
                <c:ptCount val="41"/>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97.3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88.2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layout>
                <c:manualLayout>
                  <c:x val="2.4582104228121925E-3"/>
                  <c:y val="-8.3915900372593291E-2"/>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94.7</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4.8979745894595035E-2"/>
                      <c:h val="5.4079254079254069E-2"/>
                    </c:manualLayout>
                  </c15:layout>
                </c:ext>
                <c:ext xmlns:c16="http://schemas.microsoft.com/office/drawing/2014/chart" uri="{C3380CC4-5D6E-409C-BE32-E72D297353CC}">
                  <c16:uniqueId val="{00000002-7CA6-4BC3-B1AB-BED18503F92E}"/>
                </c:ext>
              </c:extLst>
            </c:dLbl>
            <c:dLbl>
              <c:idx val="3"/>
              <c:layout>
                <c:manualLayout>
                  <c:x val="1.2291052114060119E-3"/>
                  <c:y val="-8.6247086247086241E-2"/>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96.2</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5.2470404694988357E-2"/>
                      <c:h val="8.2051282051282065E-2"/>
                    </c:manualLayout>
                  </c15:layout>
                </c:ext>
                <c:ext xmlns:c16="http://schemas.microsoft.com/office/drawing/2014/chart" uri="{C3380CC4-5D6E-409C-BE32-E72D297353CC}">
                  <c16:uniqueId val="{00000003-7CA6-4BC3-B1AB-BED18503F92E}"/>
                </c:ext>
              </c:extLst>
            </c:dLbl>
            <c:dLbl>
              <c:idx val="4"/>
              <c:layout>
                <c:manualLayout>
                  <c:x val="-9.0133340941734457E-17"/>
                  <c:y val="-6.9928968669126151E-2"/>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95.1</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4.8168730014942825E-2"/>
                      <c:h val="9.1375291375291393E-2"/>
                    </c:manualLayout>
                  </c15:layout>
                </c:ext>
                <c:ext xmlns:c16="http://schemas.microsoft.com/office/drawing/2014/chart" uri="{C3380CC4-5D6E-409C-BE32-E72D297353CC}">
                  <c16:uniqueId val="{00000004-7CA6-4BC3-B1AB-BED18503F92E}"/>
                </c:ext>
              </c:extLst>
            </c:dLbl>
            <c:dLbl>
              <c:idx val="5"/>
              <c:tx>
                <c:rich>
                  <a:bodyPr/>
                  <a:lstStyle/>
                  <a:p>
                    <a:r>
                      <a:rPr lang="en-US"/>
                      <a:t>85.2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87.7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rodz_dział_miesiąc!$DE$4:$DE$11</c:f>
              <c:numCache>
                <c:formatCode>0.0</c:formatCode>
                <c:ptCount val="8"/>
                <c:pt idx="0">
                  <c:v>97.3</c:v>
                </c:pt>
                <c:pt idx="1">
                  <c:v>88.2</c:v>
                </c:pt>
                <c:pt idx="2">
                  <c:v>94.7</c:v>
                </c:pt>
                <c:pt idx="3">
                  <c:v>96.2</c:v>
                </c:pt>
                <c:pt idx="4">
                  <c:v>95.1</c:v>
                </c:pt>
                <c:pt idx="5">
                  <c:v>85.2</c:v>
                </c:pt>
                <c:pt idx="6">
                  <c:v>84.8</c:v>
                </c:pt>
                <c:pt idx="7">
                  <c:v>87.7</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05"/>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4"/>
              <c:layout>
                <c:manualLayout>
                  <c:x val="0"/>
                  <c:y val="-2.8232636928289104E-2"/>
                </c:manualLayout>
              </c:layout>
              <c:tx>
                <c:rich>
                  <a:bodyPr/>
                  <a:lstStyle/>
                  <a:p>
                    <a:r>
                      <a:rPr lang="en-US"/>
                      <a:t>134.2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CF-4187-AD33-298B91DF5C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Arkusz1!$A$2:$B$66</c:f>
              <c:multiLvlStrCache>
                <c:ptCount val="6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lvl>
                <c:lvl>
                  <c:pt idx="0">
                    <c:v>2018</c:v>
                  </c:pt>
                  <c:pt idx="12">
                    <c:v>2019</c:v>
                  </c:pt>
                  <c:pt idx="24">
                    <c:v>2020</c:v>
                  </c:pt>
                  <c:pt idx="36">
                    <c:v>2021</c:v>
                  </c:pt>
                  <c:pt idx="48">
                    <c:v>2022</c:v>
                  </c:pt>
                  <c:pt idx="60">
                    <c:v>2023</c:v>
                  </c:pt>
                </c:lvl>
              </c:multiLvlStrCache>
            </c:multiLvlStrRef>
          </c:cat>
          <c:val>
            <c:numRef>
              <c:f>Arkusz1!$C$2:$C$66</c:f>
              <c:numCache>
                <c:formatCode>General</c:formatCode>
                <c:ptCount val="65"/>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4"/>
              <c:layout>
                <c:manualLayout>
                  <c:x val="-1.8180856871252053E-16"/>
                  <c:y val="2.8232636928289104E-2"/>
                </c:manualLayout>
              </c:layout>
              <c:tx>
                <c:rich>
                  <a:bodyPr/>
                  <a:lstStyle/>
                  <a:p>
                    <a:r>
                      <a:rPr lang="en-US"/>
                      <a:t>133.3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CF-4187-AD33-298B91DF5C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Arkusz1!$A$2:$B$66</c:f>
              <c:multiLvlStrCache>
                <c:ptCount val="6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lvl>
                <c:lvl>
                  <c:pt idx="0">
                    <c:v>2018</c:v>
                  </c:pt>
                  <c:pt idx="12">
                    <c:v>2019</c:v>
                  </c:pt>
                  <c:pt idx="24">
                    <c:v>2020</c:v>
                  </c:pt>
                  <c:pt idx="36">
                    <c:v>2021</c:v>
                  </c:pt>
                  <c:pt idx="48">
                    <c:v>2022</c:v>
                  </c:pt>
                  <c:pt idx="60">
                    <c:v>2023</c:v>
                  </c:pt>
                </c:lvl>
              </c:multiLvlStrCache>
            </c:multiLvlStrRef>
          </c:cat>
          <c:val>
            <c:numRef>
              <c:f>Arkusz1!$D$2:$D$66</c:f>
              <c:numCache>
                <c:formatCode>General</c:formatCode>
                <c:ptCount val="65"/>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0.11413</cdr:x>
      <cdr:y>0.0467</cdr:y>
    </cdr:from>
    <cdr:to>
      <cdr:x>0.26342</cdr:x>
      <cdr:y>0.15962</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589637" y="127221"/>
          <a:ext cx="771286" cy="3076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93.2</a:t>
          </a:r>
        </a:p>
      </cdr:txBody>
    </cdr:sp>
  </cdr:relSizeAnchor>
  <cdr:relSizeAnchor xmlns:cdr="http://schemas.openxmlformats.org/drawingml/2006/chartDrawing">
    <cdr:from>
      <cdr:x>0.14181</cdr:x>
      <cdr:y>0.16054</cdr:y>
    </cdr:from>
    <cdr:to>
      <cdr:x>0.17545</cdr:x>
      <cdr:y>0.37734</cdr:y>
    </cdr:to>
    <cdr:sp macro="" textlink="">
      <cdr:nvSpPr>
        <cdr:cNvPr id="4" name="Line 1033"/>
        <cdr:cNvSpPr>
          <a:spLocks xmlns:a="http://schemas.openxmlformats.org/drawingml/2006/main" noChangeShapeType="1"/>
        </cdr:cNvSpPr>
      </cdr:nvSpPr>
      <cdr:spPr bwMode="auto">
        <a:xfrm xmlns:a="http://schemas.openxmlformats.org/drawingml/2006/main" flipH="1">
          <a:off x="732631" y="437322"/>
          <a:ext cx="173817" cy="590601"/>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0.04553</cdr:x>
      <cdr:y>0.38171</cdr:y>
    </cdr:from>
    <cdr:to>
      <cdr:x>0.95265</cdr:x>
      <cdr:y>0.38294</cdr:y>
    </cdr:to>
    <cdr:sp macro="" textlink="">
      <cdr:nvSpPr>
        <cdr:cNvPr id="5" name="Line 1034"/>
        <cdr:cNvSpPr>
          <a:spLocks xmlns:a="http://schemas.openxmlformats.org/drawingml/2006/main" noChangeShapeType="1"/>
        </cdr:cNvSpPr>
      </cdr:nvSpPr>
      <cdr:spPr bwMode="auto">
        <a:xfrm xmlns:a="http://schemas.openxmlformats.org/drawingml/2006/main" flipV="1">
          <a:off x="235234" y="1039832"/>
          <a:ext cx="4686508" cy="3351"/>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infopath/2007/PartnerControls"/>
    <ds:schemaRef ds:uri="http://purl.org/dc/dcmitype/"/>
    <ds:schemaRef ds:uri="http://purl.org/dc/elements/1.1/"/>
    <ds:schemaRef ds:uri="http://www.w3.org/XML/1998/namespace"/>
    <ds:schemaRef ds:uri="8C029B3F-2CC4-4A59-AF0D-A90575FA3373"/>
    <ds:schemaRef ds:uri="http://schemas.microsoft.com/sharepoint/v3"/>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92086D-9188-4CD1-B0A9-063A79B2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4903</Characters>
  <Application>Microsoft Office Word</Application>
  <DocSecurity>4</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2023-06-21T12:08:00Z</dcterms:created>
  <dcterms:modified xsi:type="dcterms:W3CDTF">2023-06-21T12:08:00Z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