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46A599D4" w:rsidR="00393761" w:rsidRPr="0072538B" w:rsidRDefault="00794619" w:rsidP="00F049AB">
      <w:pPr>
        <w:pStyle w:val="Tytuinfomacjisygnalnej"/>
        <w:rPr>
          <w:lang w:val="en-GB"/>
        </w:rPr>
      </w:pPr>
      <w:r w:rsidRPr="0072538B">
        <w:rPr>
          <w:lang w:val="en-GB"/>
        </w:rPr>
        <w:t>Retail sales index –</w:t>
      </w:r>
      <w:r w:rsidR="00847ED6">
        <w:rPr>
          <w:lang w:val="en-GB"/>
        </w:rPr>
        <w:t xml:space="preserve"> </w:t>
      </w:r>
      <w:r w:rsidR="00705C0B">
        <w:rPr>
          <w:lang w:val="en-GB"/>
        </w:rPr>
        <w:t>Febr</w:t>
      </w:r>
      <w:r w:rsidR="00C43EAA">
        <w:rPr>
          <w:lang w:val="en-GB"/>
        </w:rPr>
        <w:t xml:space="preserve">uary </w:t>
      </w:r>
      <w:r w:rsidRPr="0072538B">
        <w:rPr>
          <w:lang w:val="en-GB"/>
        </w:rPr>
        <w:t>202</w:t>
      </w:r>
      <w:r w:rsidR="00C43EAA">
        <w:rPr>
          <w:lang w:val="en-GB"/>
        </w:rPr>
        <w:t>4</w:t>
      </w:r>
    </w:p>
    <w:p w14:paraId="5C93FAEB" w14:textId="6E0EA9C1" w:rsidR="00704EF8" w:rsidRDefault="00633E04" w:rsidP="00704EF8">
      <w:pPr>
        <w:pStyle w:val="Lead"/>
        <w:spacing w:after="0"/>
        <w:rPr>
          <w:spacing w:val="-8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00D27FA5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2204085" cy="1134110"/>
                <wp:effectExtent l="0" t="0" r="5715" b="8890"/>
                <wp:wrapSquare wrapText="bothSides"/>
                <wp:docPr id="6" name="Pole tekstowe 2" descr="Index - retail sales in February 2024&#10;6.1% - an increase compared with the corresponding month of the previous year (constant prices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411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951E30" w14:textId="01AB9313" w:rsidR="005C0CAC" w:rsidRPr="0072538B" w:rsidRDefault="00FD26B1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="00DE6B58" w:rsidRPr="0072538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6751D4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6</w:t>
                            </w:r>
                            <w:r w:rsidR="007267B0" w:rsidRPr="0072538B">
                              <w:rPr>
                                <w:rStyle w:val="WartowskanikaZnak"/>
                                <w:lang w:val="en-GB"/>
                              </w:rPr>
                              <w:t>.</w:t>
                            </w:r>
                            <w:r w:rsidR="006751D4">
                              <w:rPr>
                                <w:rStyle w:val="WartowskanikaZnak"/>
                                <w:lang w:val="en-GB"/>
                              </w:rPr>
                              <w:t>1</w:t>
                            </w:r>
                            <w:r w:rsidR="001E2DF2">
                              <w:rPr>
                                <w:rStyle w:val="WartowskanikaZnak"/>
                                <w:lang w:val="en-GB"/>
                              </w:rPr>
                              <w:t>%</w:t>
                            </w:r>
                          </w:p>
                          <w:p w14:paraId="1C3F1A53" w14:textId="56442360" w:rsidR="00DE6B58" w:rsidRPr="0072538B" w:rsidRDefault="00794619" w:rsidP="00F049AB">
                            <w:pPr>
                              <w:pStyle w:val="Opiswskanika"/>
                              <w:rPr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A</w:t>
                            </w:r>
                            <w:r w:rsidR="00FD26B1">
                              <w:rPr>
                                <w:lang w:val="en-GB"/>
                              </w:rPr>
                              <w:t>n</w:t>
                            </w:r>
                            <w:r w:rsidR="00297D65">
                              <w:rPr>
                                <w:lang w:val="en-GB"/>
                              </w:rPr>
                              <w:t xml:space="preserve"> </w:t>
                            </w:r>
                            <w:r w:rsidR="00FD26B1">
                              <w:rPr>
                                <w:lang w:val="en-GB"/>
                              </w:rPr>
                              <w:t>in</w:t>
                            </w:r>
                            <w:r w:rsidRPr="0072538B">
                              <w:rPr>
                                <w:lang w:val="en-GB"/>
                              </w:rPr>
                              <w:t>crease compared with</w:t>
                            </w:r>
                          </w:p>
                          <w:p w14:paraId="63B3F253" w14:textId="5D762BB8" w:rsidR="005C0CAC" w:rsidRPr="0072538B" w:rsidRDefault="00794619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72538B">
                              <w:rPr>
                                <w:lang w:val="en-GB"/>
                              </w:rPr>
                              <w:t>the corresponding month of the 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Index - retail sales in February 2024&#10;6.1% - an increase compared with the corresponding month of the previous year (constant prices)" style="position:absolute;margin-left:0;margin-top:.6pt;width:173.55pt;height:89.3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" fillcolor="#001d77" stroked="f">
                <v:stroke joinstyle="miter"/>
                <v:textbox>
                  <w:txbxContent>
                    <w:p w14:paraId="30951E30" w14:textId="01AB9313" w:rsidR="005C0CAC" w:rsidRPr="0072538B" w:rsidRDefault="00FD26B1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="00DE6B58" w:rsidRPr="0072538B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6751D4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6</w:t>
                      </w:r>
                      <w:r w:rsidR="007267B0" w:rsidRPr="0072538B">
                        <w:rPr>
                          <w:rStyle w:val="WartowskanikaZnak"/>
                          <w:lang w:val="en-GB"/>
                        </w:rPr>
                        <w:t>.</w:t>
                      </w:r>
                      <w:r w:rsidR="006751D4">
                        <w:rPr>
                          <w:rStyle w:val="WartowskanikaZnak"/>
                          <w:lang w:val="en-GB"/>
                        </w:rPr>
                        <w:t>1</w:t>
                      </w:r>
                      <w:r w:rsidR="001E2DF2">
                        <w:rPr>
                          <w:rStyle w:val="WartowskanikaZnak"/>
                          <w:lang w:val="en-GB"/>
                        </w:rPr>
                        <w:t>%</w:t>
                      </w:r>
                    </w:p>
                    <w:p w14:paraId="1C3F1A53" w14:textId="56442360" w:rsidR="00DE6B58" w:rsidRPr="0072538B" w:rsidRDefault="00794619" w:rsidP="00F049AB">
                      <w:pPr>
                        <w:pStyle w:val="Opiswskanika"/>
                        <w:rPr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A</w:t>
                      </w:r>
                      <w:r w:rsidR="00FD26B1">
                        <w:rPr>
                          <w:lang w:val="en-GB"/>
                        </w:rPr>
                        <w:t>n</w:t>
                      </w:r>
                      <w:r w:rsidR="00297D65">
                        <w:rPr>
                          <w:lang w:val="en-GB"/>
                        </w:rPr>
                        <w:t xml:space="preserve"> </w:t>
                      </w:r>
                      <w:r w:rsidR="00FD26B1">
                        <w:rPr>
                          <w:lang w:val="en-GB"/>
                        </w:rPr>
                        <w:t>in</w:t>
                      </w:r>
                      <w:r w:rsidRPr="0072538B">
                        <w:rPr>
                          <w:lang w:val="en-GB"/>
                        </w:rPr>
                        <w:t>crease compared with</w:t>
                      </w:r>
                    </w:p>
                    <w:p w14:paraId="63B3F253" w14:textId="5D762BB8" w:rsidR="005C0CAC" w:rsidRPr="0072538B" w:rsidRDefault="00794619" w:rsidP="00F049A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72538B">
                        <w:rPr>
                          <w:lang w:val="en-GB"/>
                        </w:rPr>
                        <w:t>the corresponding month of the 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83146D">
        <w:rPr>
          <w:rFonts w:cs="Arial"/>
          <w:lang w:val="en-US"/>
        </w:rPr>
        <w:t xml:space="preserve">In </w:t>
      </w:r>
      <w:r w:rsidR="005B115B">
        <w:rPr>
          <w:rFonts w:cs="Arial"/>
          <w:lang w:val="en-US"/>
        </w:rPr>
        <w:t>Febr</w:t>
      </w:r>
      <w:r w:rsidR="00FD26B1">
        <w:rPr>
          <w:rFonts w:cs="Arial"/>
          <w:lang w:val="en-US"/>
        </w:rPr>
        <w:t>uary</w:t>
      </w:r>
      <w:r w:rsidR="00993480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20</w:t>
      </w:r>
      <w:r w:rsidR="0083146D">
        <w:rPr>
          <w:rFonts w:cs="Arial"/>
          <w:lang w:val="en-US"/>
        </w:rPr>
        <w:t>2</w:t>
      </w:r>
      <w:r w:rsidR="00FD26B1">
        <w:rPr>
          <w:rFonts w:cs="Arial"/>
          <w:lang w:val="en-US"/>
        </w:rPr>
        <w:t>4</w:t>
      </w:r>
      <w:r w:rsidR="0083146D" w:rsidRPr="003910EE">
        <w:rPr>
          <w:rFonts w:cs="Arial"/>
          <w:lang w:val="en-US"/>
        </w:rPr>
        <w:t xml:space="preserve"> retail sales</w:t>
      </w:r>
      <w:r w:rsidR="0083146D">
        <w:rPr>
          <w:rStyle w:val="Odwoanieprzypisudolnego"/>
          <w:rFonts w:cs="Arial"/>
          <w:lang w:val="en-US"/>
        </w:rPr>
        <w:footnoteReference w:id="1"/>
      </w:r>
      <w:r w:rsidR="0083146D" w:rsidRPr="003910EE">
        <w:rPr>
          <w:rFonts w:cs="Arial"/>
          <w:lang w:val="en-US"/>
        </w:rPr>
        <w:t xml:space="preserve"> at</w:t>
      </w:r>
      <w:r w:rsidR="0083146D">
        <w:rPr>
          <w:rFonts w:cs="Arial"/>
          <w:lang w:val="en-US"/>
        </w:rPr>
        <w:t xml:space="preserve"> </w:t>
      </w:r>
      <w:r w:rsidR="0083146D" w:rsidRPr="003910EE">
        <w:rPr>
          <w:rFonts w:cs="Arial"/>
          <w:lang w:val="en-US"/>
        </w:rPr>
        <w:t>constant prices</w:t>
      </w:r>
      <w:r w:rsidR="001031CF">
        <w:rPr>
          <w:rFonts w:cs="Arial"/>
          <w:lang w:val="en-US"/>
        </w:rPr>
        <w:t xml:space="preserve"> </w:t>
      </w:r>
      <w:r w:rsidR="0083146D">
        <w:rPr>
          <w:rFonts w:cs="Arial"/>
          <w:lang w:val="en-US"/>
        </w:rPr>
        <w:t xml:space="preserve">were by </w:t>
      </w:r>
      <w:r w:rsidR="001031CF">
        <w:rPr>
          <w:rFonts w:cs="Arial"/>
          <w:lang w:val="en-US"/>
        </w:rPr>
        <w:t>6</w:t>
      </w:r>
      <w:r w:rsidR="00FE4CC6">
        <w:rPr>
          <w:rFonts w:cs="Arial"/>
          <w:lang w:val="en-US"/>
        </w:rPr>
        <w:t>.</w:t>
      </w:r>
      <w:r w:rsidR="001031CF">
        <w:rPr>
          <w:rFonts w:cs="Arial"/>
          <w:lang w:val="en-US"/>
        </w:rPr>
        <w:t>1</w:t>
      </w:r>
      <w:r w:rsidR="00FE3D6A">
        <w:rPr>
          <w:rFonts w:cs="Arial"/>
          <w:lang w:val="en-US"/>
        </w:rPr>
        <w:t>%</w:t>
      </w:r>
      <w:r w:rsidR="0083146D" w:rsidRPr="003910EE">
        <w:rPr>
          <w:rFonts w:cs="Arial"/>
          <w:lang w:val="en-US"/>
        </w:rPr>
        <w:t xml:space="preserve"> </w:t>
      </w:r>
      <w:r w:rsidR="00FD26B1">
        <w:rPr>
          <w:rFonts w:cs="Arial"/>
          <w:lang w:val="en-US"/>
        </w:rPr>
        <w:t>high</w:t>
      </w:r>
      <w:r w:rsidR="004D493C">
        <w:rPr>
          <w:rFonts w:cs="Arial"/>
          <w:lang w:val="en-US"/>
        </w:rPr>
        <w:t>er</w:t>
      </w:r>
      <w:r w:rsidR="0083146D">
        <w:rPr>
          <w:rFonts w:cs="Arial"/>
          <w:lang w:val="en-US"/>
        </w:rPr>
        <w:t xml:space="preserve"> than the year before (against a </w:t>
      </w:r>
      <w:r w:rsidR="001031CF">
        <w:rPr>
          <w:rFonts w:cs="Arial"/>
          <w:lang w:val="en-US"/>
        </w:rPr>
        <w:t>de</w:t>
      </w:r>
      <w:r w:rsidR="008860AF" w:rsidRPr="00FA6B3C">
        <w:rPr>
          <w:rFonts w:cs="Arial"/>
          <w:lang w:val="en-US"/>
        </w:rPr>
        <w:t xml:space="preserve">crease </w:t>
      </w:r>
      <w:r w:rsidR="0083146D" w:rsidRPr="00FA6B3C">
        <w:rPr>
          <w:rFonts w:cs="Arial"/>
          <w:lang w:val="en-US"/>
        </w:rPr>
        <w:t>of</w:t>
      </w:r>
      <w:r w:rsidR="004C40E2">
        <w:rPr>
          <w:rFonts w:cs="Arial"/>
          <w:lang w:val="en-US"/>
        </w:rPr>
        <w:t xml:space="preserve"> </w:t>
      </w:r>
      <w:r w:rsidR="001031CF">
        <w:rPr>
          <w:rFonts w:cs="Arial"/>
          <w:lang w:val="en-US"/>
        </w:rPr>
        <w:t>5</w:t>
      </w:r>
      <w:r w:rsidR="00B24BF3" w:rsidRPr="00FA6B3C">
        <w:rPr>
          <w:rFonts w:cs="Arial"/>
          <w:lang w:val="en-US"/>
        </w:rPr>
        <w:t>.</w:t>
      </w:r>
      <w:r w:rsidR="001031CF">
        <w:rPr>
          <w:rFonts w:cs="Arial"/>
          <w:lang w:val="en-US"/>
        </w:rPr>
        <w:t>0</w:t>
      </w:r>
      <w:r w:rsidR="0083146D" w:rsidRPr="00FA6B3C">
        <w:rPr>
          <w:rFonts w:cs="Arial"/>
          <w:lang w:val="en-US"/>
        </w:rPr>
        <w:t>% in </w:t>
      </w:r>
      <w:r w:rsidR="001031CF">
        <w:rPr>
          <w:rFonts w:cs="Arial"/>
          <w:lang w:val="en-US"/>
        </w:rPr>
        <w:t>Febr</w:t>
      </w:r>
      <w:r w:rsidR="00FD26B1">
        <w:rPr>
          <w:rFonts w:cs="Arial"/>
          <w:lang w:val="en-US"/>
        </w:rPr>
        <w:t>uary</w:t>
      </w:r>
      <w:r w:rsidR="006C79B3">
        <w:rPr>
          <w:rFonts w:cs="Arial"/>
          <w:lang w:val="en-US"/>
        </w:rPr>
        <w:t xml:space="preserve"> </w:t>
      </w:r>
      <w:r w:rsidR="0083146D" w:rsidRPr="00FA6B3C">
        <w:rPr>
          <w:rFonts w:cs="Arial"/>
          <w:lang w:val="en-US"/>
        </w:rPr>
        <w:t>202</w:t>
      </w:r>
      <w:r w:rsidR="00FD26B1">
        <w:rPr>
          <w:rFonts w:cs="Arial"/>
          <w:lang w:val="en-US"/>
        </w:rPr>
        <w:t>3</w:t>
      </w:r>
      <w:r w:rsidR="0083146D" w:rsidRPr="00FA6B3C">
        <w:rPr>
          <w:rFonts w:cs="Arial"/>
          <w:lang w:val="en-US"/>
        </w:rPr>
        <w:t>).</w:t>
      </w:r>
      <w:r w:rsidR="0083146D" w:rsidRPr="00FA6B3C">
        <w:rPr>
          <w:lang w:val="en-US"/>
        </w:rPr>
        <w:t xml:space="preserve"> </w:t>
      </w:r>
      <w:r w:rsidR="00FA6B3C" w:rsidRPr="00FA6B3C">
        <w:rPr>
          <w:lang w:val="en-US"/>
        </w:rPr>
        <w:br/>
      </w:r>
      <w:r w:rsidR="0083146D" w:rsidRPr="0022598B">
        <w:rPr>
          <w:lang w:val="en-US"/>
        </w:rPr>
        <w:t xml:space="preserve">Compared with </w:t>
      </w:r>
      <w:r w:rsidR="001031CF">
        <w:rPr>
          <w:lang w:val="en-US"/>
        </w:rPr>
        <w:t>January</w:t>
      </w:r>
      <w:r w:rsidR="00993480">
        <w:rPr>
          <w:lang w:val="en-US"/>
        </w:rPr>
        <w:t xml:space="preserve"> </w:t>
      </w:r>
      <w:r w:rsidR="0083146D" w:rsidRPr="0022598B">
        <w:rPr>
          <w:lang w:val="en-US"/>
        </w:rPr>
        <w:t>202</w:t>
      </w:r>
      <w:r w:rsidR="00104636">
        <w:rPr>
          <w:lang w:val="en-US"/>
        </w:rPr>
        <w:t>4</w:t>
      </w:r>
      <w:r w:rsidR="004E45C7">
        <w:rPr>
          <w:lang w:val="en-US"/>
        </w:rPr>
        <w:t>,</w:t>
      </w:r>
      <w:r w:rsidR="0083146D" w:rsidRPr="0022598B">
        <w:rPr>
          <w:lang w:val="en-US"/>
        </w:rPr>
        <w:t xml:space="preserve"> </w:t>
      </w:r>
      <w:r w:rsidR="007A22EB" w:rsidRPr="0022598B">
        <w:rPr>
          <w:lang w:val="en-US"/>
        </w:rPr>
        <w:t>a</w:t>
      </w:r>
      <w:r w:rsidR="00990413">
        <w:rPr>
          <w:lang w:val="en-US"/>
        </w:rPr>
        <w:t xml:space="preserve"> </w:t>
      </w:r>
      <w:r w:rsidR="008A06B9">
        <w:rPr>
          <w:lang w:val="en-US"/>
        </w:rPr>
        <w:t>de</w:t>
      </w:r>
      <w:r w:rsidR="00993480">
        <w:rPr>
          <w:lang w:val="en-US"/>
        </w:rPr>
        <w:t>crease</w:t>
      </w:r>
      <w:r w:rsidR="00886737">
        <w:rPr>
          <w:lang w:val="en-US"/>
        </w:rPr>
        <w:t xml:space="preserve"> </w:t>
      </w:r>
      <w:r w:rsidR="0083146D" w:rsidRPr="0022598B">
        <w:rPr>
          <w:lang w:val="en-US"/>
        </w:rPr>
        <w:t>by</w:t>
      </w:r>
      <w:r w:rsidR="004C0437" w:rsidRPr="0022598B">
        <w:rPr>
          <w:lang w:val="en-US"/>
        </w:rPr>
        <w:t xml:space="preserve"> </w:t>
      </w:r>
      <w:r w:rsidR="00922072">
        <w:rPr>
          <w:lang w:val="en-US"/>
        </w:rPr>
        <w:t>0</w:t>
      </w:r>
      <w:r w:rsidR="00A230A1" w:rsidRPr="0022598B">
        <w:rPr>
          <w:lang w:val="en-US"/>
        </w:rPr>
        <w:t>.</w:t>
      </w:r>
      <w:r w:rsidR="00922072">
        <w:rPr>
          <w:lang w:val="en-US"/>
        </w:rPr>
        <w:t>9</w:t>
      </w:r>
      <w:r w:rsidR="0083146D" w:rsidRPr="0022598B">
        <w:rPr>
          <w:lang w:val="en-US"/>
        </w:rPr>
        <w:t>%</w:t>
      </w:r>
      <w:r w:rsidR="007A22EB" w:rsidRPr="0022598B">
        <w:rPr>
          <w:lang w:val="en-US"/>
        </w:rPr>
        <w:t xml:space="preserve"> in retail sales was recorded.</w:t>
      </w:r>
      <w:r w:rsidR="0083146D" w:rsidRPr="00B43141">
        <w:rPr>
          <w:spacing w:val="-8"/>
          <w:lang w:val="en-US"/>
        </w:rPr>
        <w:t xml:space="preserve"> </w:t>
      </w:r>
    </w:p>
    <w:p w14:paraId="5A09404F" w14:textId="60214BA5" w:rsidR="00281287" w:rsidRPr="0013430B" w:rsidRDefault="00922072" w:rsidP="00704EF8">
      <w:pPr>
        <w:pStyle w:val="Lead"/>
        <w:spacing w:before="0"/>
        <w:rPr>
          <w:spacing w:val="-8"/>
          <w:lang w:val="en-US"/>
        </w:rPr>
      </w:pPr>
      <w:r w:rsidRPr="00704EF8">
        <w:rPr>
          <w:noProof w:val="0"/>
          <w:szCs w:val="22"/>
          <w:lang w:val="en-US" w:eastAsia="en-US"/>
        </w:rPr>
        <w:t>In the period of January-</w:t>
      </w:r>
      <w:r>
        <w:rPr>
          <w:noProof w:val="0"/>
          <w:szCs w:val="22"/>
          <w:lang w:val="en-US" w:eastAsia="en-US"/>
        </w:rPr>
        <w:t>February</w:t>
      </w:r>
      <w:r w:rsidRPr="00704EF8">
        <w:rPr>
          <w:noProof w:val="0"/>
          <w:szCs w:val="22"/>
          <w:vertAlign w:val="superscript"/>
          <w:lang w:val="en-US" w:eastAsia="en-US"/>
        </w:rPr>
        <w:footnoteReference w:id="2"/>
      </w:r>
      <w:r w:rsidRPr="00704EF8">
        <w:rPr>
          <w:b w:val="0"/>
          <w:noProof w:val="0"/>
          <w:szCs w:val="22"/>
          <w:lang w:val="en-US" w:eastAsia="en-US"/>
        </w:rPr>
        <w:t xml:space="preserve"> </w:t>
      </w:r>
      <w:r w:rsidRPr="00704EF8">
        <w:rPr>
          <w:lang w:val="en-US"/>
        </w:rPr>
        <w:t>202</w:t>
      </w:r>
      <w:r>
        <w:rPr>
          <w:lang w:val="en-US"/>
        </w:rPr>
        <w:t>4</w:t>
      </w:r>
      <w:r w:rsidR="00EA78C7">
        <w:rPr>
          <w:lang w:val="en-US"/>
        </w:rPr>
        <w:t xml:space="preserve"> </w:t>
      </w:r>
      <w:r w:rsidRPr="0013430B">
        <w:rPr>
          <w:lang w:val="en-US"/>
        </w:rPr>
        <w:t xml:space="preserve">sales </w:t>
      </w:r>
      <w:r>
        <w:rPr>
          <w:lang w:val="en-US"/>
        </w:rPr>
        <w:t>in</w:t>
      </w:r>
      <w:r w:rsidRPr="0013430B">
        <w:rPr>
          <w:lang w:val="en-US"/>
        </w:rPr>
        <w:t>creased y/y by</w:t>
      </w:r>
      <w:r>
        <w:rPr>
          <w:lang w:val="en-US"/>
        </w:rPr>
        <w:t xml:space="preserve"> 4</w:t>
      </w:r>
      <w:r w:rsidRPr="0013430B">
        <w:rPr>
          <w:lang w:val="en-US"/>
        </w:rPr>
        <w:t>.</w:t>
      </w:r>
      <w:r>
        <w:rPr>
          <w:lang w:val="en-US"/>
        </w:rPr>
        <w:t>6</w:t>
      </w:r>
      <w:r w:rsidRPr="0013430B">
        <w:rPr>
          <w:lang w:val="en-US"/>
        </w:rPr>
        <w:t>% (</w:t>
      </w:r>
      <w:r>
        <w:rPr>
          <w:lang w:val="en-US"/>
        </w:rPr>
        <w:t xml:space="preserve">against a decrease by 1.9% </w:t>
      </w:r>
      <w:r w:rsidRPr="0013430B">
        <w:rPr>
          <w:lang w:val="en-US"/>
        </w:rPr>
        <w:t xml:space="preserve">in </w:t>
      </w:r>
      <w:r>
        <w:rPr>
          <w:lang w:val="en-US"/>
        </w:rPr>
        <w:t xml:space="preserve">corresponding period of </w:t>
      </w:r>
      <w:r w:rsidRPr="0013430B">
        <w:rPr>
          <w:lang w:val="en-US"/>
        </w:rPr>
        <w:t>202</w:t>
      </w:r>
      <w:r>
        <w:rPr>
          <w:lang w:val="en-US"/>
        </w:rPr>
        <w:t>3)</w:t>
      </w:r>
    </w:p>
    <w:p w14:paraId="3DB10F9F" w14:textId="62C37B7C" w:rsidR="00E95B8E" w:rsidRPr="008367E8" w:rsidRDefault="00AA013A" w:rsidP="0013430B">
      <w:pPr>
        <w:pStyle w:val="Lead"/>
        <w:rPr>
          <w:b w:val="0"/>
          <w:color w:val="002060"/>
          <w:lang w:val="en-GB"/>
        </w:rPr>
      </w:pPr>
      <w:r w:rsidRPr="00823593">
        <w:rPr>
          <w:b w:val="0"/>
          <w:spacing w:val="-2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178A055F">
                <wp:simplePos x="0" y="0"/>
                <wp:positionH relativeFrom="column">
                  <wp:posOffset>5233670</wp:posOffset>
                </wp:positionH>
                <wp:positionV relativeFrom="paragraph">
                  <wp:posOffset>401320</wp:posOffset>
                </wp:positionV>
                <wp:extent cx="1784985" cy="968375"/>
                <wp:effectExtent l="0" t="0" r="0" b="3175"/>
                <wp:wrapTight wrapText="bothSides">
                  <wp:wrapPolygon edited="0">
                    <wp:start x="692" y="0"/>
                    <wp:lineTo x="692" y="21246"/>
                    <wp:lineTo x="20747" y="21246"/>
                    <wp:lineTo x="20747" y="0"/>
                    <wp:lineTo x="692" y="0"/>
                  </wp:wrapPolygon>
                </wp:wrapTight>
                <wp:docPr id="2" name="Pole tekstowe 2" descr="In February 2024, an increase in retail sales  y/y was recorded in most group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5937A68E" w:rsidR="00D616D2" w:rsidRPr="0072538B" w:rsidRDefault="00C134D5" w:rsidP="005F45EE">
                            <w:pPr>
                              <w:pStyle w:val="tekstzboku"/>
                              <w:rPr>
                                <w:bCs w:val="0"/>
                                <w:lang w:val="en-GB"/>
                              </w:rPr>
                            </w:pPr>
                            <w:r>
                              <w:rPr>
                                <w:bCs w:val="0"/>
                                <w:lang w:val="en-GB"/>
                              </w:rPr>
                              <w:t>I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 xml:space="preserve">n </w:t>
                            </w:r>
                            <w:r w:rsidR="00F8602C">
                              <w:rPr>
                                <w:bCs w:val="0"/>
                                <w:lang w:val="en-GB"/>
                              </w:rPr>
                              <w:t>Febr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uary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3251A8">
                              <w:rPr>
                                <w:bCs w:val="0"/>
                                <w:lang w:val="en-GB"/>
                              </w:rPr>
                              <w:t>202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4</w:t>
                            </w:r>
                            <w:r w:rsidR="00F24F8C">
                              <w:rPr>
                                <w:bCs w:val="0"/>
                                <w:lang w:val="en-GB"/>
                              </w:rPr>
                              <w:t>,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a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n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6F57B9">
                              <w:rPr>
                                <w:bCs w:val="0"/>
                                <w:lang w:val="en-GB"/>
                              </w:rPr>
                              <w:t>increase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>
                              <w:rPr>
                                <w:bCs w:val="0"/>
                                <w:lang w:val="en-GB"/>
                              </w:rPr>
                              <w:t>in retail sales y/y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CD7F7B">
                              <w:rPr>
                                <w:bCs w:val="0"/>
                                <w:lang w:val="en-GB"/>
                              </w:rPr>
                              <w:t>was</w:t>
                            </w:r>
                            <w:r w:rsidR="00E16BE6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>re</w:t>
                            </w:r>
                            <w:r w:rsidR="00863D12">
                              <w:rPr>
                                <w:bCs w:val="0"/>
                                <w:lang w:val="en-GB"/>
                              </w:rPr>
                              <w:t>corded</w:t>
                            </w:r>
                            <w:r w:rsidR="00AA013A">
                              <w:rPr>
                                <w:bCs w:val="0"/>
                                <w:lang w:val="en-GB"/>
                              </w:rPr>
                              <w:t xml:space="preserve"> </w:t>
                            </w:r>
                            <w:r w:rsidR="00D82ECB">
                              <w:rPr>
                                <w:bCs w:val="0"/>
                                <w:lang w:val="en-GB"/>
                              </w:rPr>
                              <w:t>in most groups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In February 2024, an increase in retail sales  y/y was recorded in most groups" style="position:absolute;margin-left:412.1pt;margin-top:31.6pt;width:140.55pt;height:76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" filled="f" stroked="f">
                <v:textbox>
                  <w:txbxContent>
                    <w:p w14:paraId="66113316" w14:textId="5937A68E" w:rsidR="00D616D2" w:rsidRPr="0072538B" w:rsidRDefault="00C134D5" w:rsidP="005F45EE">
                      <w:pPr>
                        <w:pStyle w:val="tekstzboku"/>
                        <w:rPr>
                          <w:bCs w:val="0"/>
                          <w:lang w:val="en-GB"/>
                        </w:rPr>
                      </w:pPr>
                      <w:r>
                        <w:rPr>
                          <w:bCs w:val="0"/>
                          <w:lang w:val="en-GB"/>
                        </w:rPr>
                        <w:t>I</w:t>
                      </w:r>
                      <w:r w:rsidR="003251A8">
                        <w:rPr>
                          <w:bCs w:val="0"/>
                          <w:lang w:val="en-GB"/>
                        </w:rPr>
                        <w:t xml:space="preserve">n </w:t>
                      </w:r>
                      <w:r w:rsidR="00F8602C">
                        <w:rPr>
                          <w:bCs w:val="0"/>
                          <w:lang w:val="en-GB"/>
                        </w:rPr>
                        <w:t>Febr</w:t>
                      </w:r>
                      <w:r w:rsidR="006F57B9">
                        <w:rPr>
                          <w:bCs w:val="0"/>
                          <w:lang w:val="en-GB"/>
                        </w:rPr>
                        <w:t>uary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3251A8">
                        <w:rPr>
                          <w:bCs w:val="0"/>
                          <w:lang w:val="en-GB"/>
                        </w:rPr>
                        <w:t>202</w:t>
                      </w:r>
                      <w:r w:rsidR="006F57B9">
                        <w:rPr>
                          <w:bCs w:val="0"/>
                          <w:lang w:val="en-GB"/>
                        </w:rPr>
                        <w:t>4</w:t>
                      </w:r>
                      <w:r w:rsidR="00F24F8C">
                        <w:rPr>
                          <w:bCs w:val="0"/>
                          <w:lang w:val="en-GB"/>
                        </w:rPr>
                        <w:t>,</w:t>
                      </w:r>
                      <w:r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863D12">
                        <w:rPr>
                          <w:bCs w:val="0"/>
                          <w:lang w:val="en-GB"/>
                        </w:rPr>
                        <w:t>a</w:t>
                      </w:r>
                      <w:r w:rsidR="006F57B9">
                        <w:rPr>
                          <w:bCs w:val="0"/>
                          <w:lang w:val="en-GB"/>
                        </w:rPr>
                        <w:t>n</w:t>
                      </w:r>
                      <w:r w:rsidR="00D82ECB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6F57B9">
                        <w:rPr>
                          <w:bCs w:val="0"/>
                          <w:lang w:val="en-GB"/>
                        </w:rPr>
                        <w:t>increase</w:t>
                      </w:r>
                      <w:r w:rsidR="00CD7F7B">
                        <w:rPr>
                          <w:bCs w:val="0"/>
                          <w:lang w:val="en-GB"/>
                        </w:rPr>
                        <w:t xml:space="preserve"> </w:t>
                      </w:r>
                      <w:r>
                        <w:rPr>
                          <w:bCs w:val="0"/>
                          <w:lang w:val="en-GB"/>
                        </w:rPr>
                        <w:t>in retail sales y/y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CD7F7B">
                        <w:rPr>
                          <w:bCs w:val="0"/>
                          <w:lang w:val="en-GB"/>
                        </w:rPr>
                        <w:t>was</w:t>
                      </w:r>
                      <w:r w:rsidR="00E16BE6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AA013A">
                        <w:rPr>
                          <w:bCs w:val="0"/>
                          <w:lang w:val="en-GB"/>
                        </w:rPr>
                        <w:t>re</w:t>
                      </w:r>
                      <w:r w:rsidR="00863D12">
                        <w:rPr>
                          <w:bCs w:val="0"/>
                          <w:lang w:val="en-GB"/>
                        </w:rPr>
                        <w:t>corded</w:t>
                      </w:r>
                      <w:r w:rsidR="00AA013A">
                        <w:rPr>
                          <w:bCs w:val="0"/>
                          <w:lang w:val="en-GB"/>
                        </w:rPr>
                        <w:t xml:space="preserve"> </w:t>
                      </w:r>
                      <w:r w:rsidR="00D82ECB">
                        <w:rPr>
                          <w:bCs w:val="0"/>
                          <w:lang w:val="en-GB"/>
                        </w:rPr>
                        <w:t>in most groups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E717DB" w:rsidRPr="00B43141">
        <w:rPr>
          <w:spacing w:val="-8"/>
          <w:lang w:val="en-US"/>
        </w:rPr>
        <w:br/>
      </w:r>
      <w:r w:rsidR="003D7542" w:rsidRPr="008367E8">
        <w:rPr>
          <w:color w:val="002060"/>
          <w:lang w:val="en-GB"/>
        </w:rPr>
        <w:t>Retail sales of goods by type of enterprise activity</w:t>
      </w:r>
    </w:p>
    <w:p w14:paraId="05471DE4" w14:textId="163D0100" w:rsidR="002263F7" w:rsidRPr="002A0A7E" w:rsidRDefault="00FB7FC5" w:rsidP="0072538B">
      <w:pPr>
        <w:rPr>
          <w:szCs w:val="19"/>
          <w:lang w:val="en-US" w:eastAsia="pl-PL"/>
        </w:rPr>
      </w:pPr>
      <w:r w:rsidRPr="002A0A7E">
        <w:rPr>
          <w:lang w:val="en-US" w:eastAsia="pl-PL"/>
        </w:rPr>
        <w:t xml:space="preserve">In </w:t>
      </w:r>
      <w:r w:rsidR="008C33CD">
        <w:rPr>
          <w:lang w:val="en-US" w:eastAsia="pl-PL"/>
        </w:rPr>
        <w:t>Febru</w:t>
      </w:r>
      <w:r w:rsidR="00044FB5">
        <w:rPr>
          <w:lang w:val="en-US" w:eastAsia="pl-PL"/>
        </w:rPr>
        <w:t xml:space="preserve">ary </w:t>
      </w:r>
      <w:r w:rsidRPr="002A0A7E">
        <w:rPr>
          <w:lang w:val="en-US" w:eastAsia="pl-PL"/>
        </w:rPr>
        <w:t>202</w:t>
      </w:r>
      <w:r w:rsidR="00044FB5">
        <w:rPr>
          <w:lang w:val="en-US" w:eastAsia="pl-PL"/>
        </w:rPr>
        <w:t>4</w:t>
      </w:r>
      <w:r w:rsidRPr="002A0A7E">
        <w:rPr>
          <w:lang w:val="en-US" w:eastAsia="pl-PL"/>
        </w:rPr>
        <w:t xml:space="preserve">, </w:t>
      </w:r>
      <w:r w:rsidR="003E2DD9" w:rsidRPr="002A0A7E">
        <w:rPr>
          <w:lang w:val="en-US" w:eastAsia="pl-PL"/>
        </w:rPr>
        <w:t>a</w:t>
      </w:r>
      <w:r w:rsidR="00722847" w:rsidRPr="002A0A7E">
        <w:rPr>
          <w:lang w:val="en-US" w:eastAsia="pl-PL"/>
        </w:rPr>
        <w:t xml:space="preserve"> </w:t>
      </w:r>
      <w:r w:rsidR="003E2DD9" w:rsidRPr="002A0A7E">
        <w:rPr>
          <w:lang w:val="en-US" w:eastAsia="pl-PL"/>
        </w:rPr>
        <w:t xml:space="preserve">significant </w:t>
      </w:r>
      <w:r w:rsidR="00044FB5">
        <w:rPr>
          <w:lang w:val="en-US" w:eastAsia="pl-PL"/>
        </w:rPr>
        <w:t>increase</w:t>
      </w:r>
      <w:r w:rsidRPr="002A0A7E">
        <w:rPr>
          <w:lang w:val="en-US" w:eastAsia="pl-PL"/>
        </w:rPr>
        <w:t xml:space="preserve"> in retail sales (at constant prices) compared </w:t>
      </w:r>
      <w:r w:rsidR="004D48B4" w:rsidRPr="002A0A7E">
        <w:rPr>
          <w:lang w:val="en-US" w:eastAsia="pl-PL"/>
        </w:rPr>
        <w:t xml:space="preserve">with </w:t>
      </w:r>
      <w:r w:rsidRPr="002A0A7E">
        <w:rPr>
          <w:rFonts w:cs="Arial"/>
          <w:lang w:val="en-US"/>
        </w:rPr>
        <w:t>the corresponding period of 202</w:t>
      </w:r>
      <w:r w:rsidR="00044FB5">
        <w:rPr>
          <w:rFonts w:cs="Arial"/>
          <w:lang w:val="en-US"/>
        </w:rPr>
        <w:t>3</w:t>
      </w:r>
      <w:r w:rsidR="00F87A15" w:rsidRPr="002A0A7E">
        <w:rPr>
          <w:rFonts w:cs="Arial"/>
          <w:lang w:val="en-US"/>
        </w:rPr>
        <w:t xml:space="preserve"> </w:t>
      </w:r>
      <w:r w:rsidRPr="002A0A7E">
        <w:rPr>
          <w:lang w:val="en-US" w:eastAsia="pl-PL"/>
        </w:rPr>
        <w:t xml:space="preserve">was </w:t>
      </w:r>
      <w:r w:rsidR="007B4032" w:rsidRPr="002A0A7E">
        <w:rPr>
          <w:lang w:val="en-US" w:eastAsia="pl-PL"/>
        </w:rPr>
        <w:t>recorded</w:t>
      </w:r>
      <w:r w:rsidR="00BE2291" w:rsidRPr="002A0A7E">
        <w:rPr>
          <w:lang w:val="en-US" w:eastAsia="pl-PL"/>
        </w:rPr>
        <w:t xml:space="preserve"> </w:t>
      </w:r>
      <w:r w:rsidR="007B4032" w:rsidRPr="002A0A7E">
        <w:rPr>
          <w:lang w:val="en-US" w:eastAsia="pl-PL"/>
        </w:rPr>
        <w:t>by</w:t>
      </w:r>
      <w:r w:rsidR="00C862DF" w:rsidRPr="002A0A7E">
        <w:rPr>
          <w:lang w:val="en-US" w:eastAsia="pl-PL"/>
        </w:rPr>
        <w:t xml:space="preserve"> </w:t>
      </w:r>
      <w:r w:rsidR="007B4032" w:rsidRPr="002A0A7E">
        <w:rPr>
          <w:lang w:val="en-US" w:eastAsia="pl-PL"/>
        </w:rPr>
        <w:t>entities</w:t>
      </w:r>
      <w:r w:rsidR="00C113D4" w:rsidRPr="002A0A7E">
        <w:rPr>
          <w:lang w:val="en-US" w:eastAsia="pl-PL"/>
        </w:rPr>
        <w:t xml:space="preserve"> </w:t>
      </w:r>
      <w:r w:rsidR="003E2DD9" w:rsidRPr="002A0A7E">
        <w:rPr>
          <w:lang w:val="en-US" w:eastAsia="pl-PL"/>
        </w:rPr>
        <w:t xml:space="preserve">from the following groups: </w:t>
      </w:r>
      <w:r w:rsidR="00044FB5">
        <w:rPr>
          <w:lang w:val="en-US" w:eastAsia="pl-PL"/>
        </w:rPr>
        <w:t>“</w:t>
      </w:r>
      <w:r w:rsidR="00044FB5" w:rsidRPr="002A0A7E">
        <w:rPr>
          <w:szCs w:val="19"/>
          <w:lang w:val="en-US" w:eastAsia="pl-PL"/>
        </w:rPr>
        <w:t>motor vehicles, motorcycles, parts</w:t>
      </w:r>
      <w:r w:rsidR="00044FB5">
        <w:rPr>
          <w:szCs w:val="19"/>
          <w:lang w:val="en-US" w:eastAsia="pl-PL"/>
        </w:rPr>
        <w:t>” (by 2</w:t>
      </w:r>
      <w:r w:rsidR="00585714">
        <w:rPr>
          <w:szCs w:val="19"/>
          <w:lang w:val="en-US" w:eastAsia="pl-PL"/>
        </w:rPr>
        <w:t>6</w:t>
      </w:r>
      <w:r w:rsidR="00044FB5">
        <w:rPr>
          <w:szCs w:val="19"/>
          <w:lang w:val="en-US" w:eastAsia="pl-PL"/>
        </w:rPr>
        <w:t>.</w:t>
      </w:r>
      <w:r w:rsidR="00585714">
        <w:rPr>
          <w:szCs w:val="19"/>
          <w:lang w:val="en-US" w:eastAsia="pl-PL"/>
        </w:rPr>
        <w:t>6</w:t>
      </w:r>
      <w:r w:rsidR="00044FB5">
        <w:rPr>
          <w:szCs w:val="19"/>
          <w:lang w:val="en-US" w:eastAsia="pl-PL"/>
        </w:rPr>
        <w:t xml:space="preserve">%), “others” (by </w:t>
      </w:r>
      <w:r w:rsidR="00585714">
        <w:rPr>
          <w:szCs w:val="19"/>
          <w:lang w:val="en-US" w:eastAsia="pl-PL"/>
        </w:rPr>
        <w:t>23</w:t>
      </w:r>
      <w:r w:rsidR="00044FB5">
        <w:rPr>
          <w:szCs w:val="19"/>
          <w:lang w:val="en-US" w:eastAsia="pl-PL"/>
        </w:rPr>
        <w:t>.</w:t>
      </w:r>
      <w:r w:rsidR="00585714">
        <w:rPr>
          <w:szCs w:val="19"/>
          <w:lang w:val="en-US" w:eastAsia="pl-PL"/>
        </w:rPr>
        <w:t>0</w:t>
      </w:r>
      <w:r w:rsidR="00044FB5">
        <w:rPr>
          <w:szCs w:val="19"/>
          <w:lang w:val="en-US" w:eastAsia="pl-PL"/>
        </w:rPr>
        <w:t>%), “solid, liquid</w:t>
      </w:r>
      <w:r w:rsidR="00740684">
        <w:rPr>
          <w:szCs w:val="19"/>
          <w:lang w:val="en-US" w:eastAsia="pl-PL"/>
        </w:rPr>
        <w:t xml:space="preserve"> and gaseous fuels” (by 13.</w:t>
      </w:r>
      <w:r w:rsidR="00585714">
        <w:rPr>
          <w:szCs w:val="19"/>
          <w:lang w:val="en-US" w:eastAsia="pl-PL"/>
        </w:rPr>
        <w:t>4</w:t>
      </w:r>
      <w:r w:rsidR="00740684">
        <w:rPr>
          <w:szCs w:val="19"/>
          <w:lang w:val="en-US" w:eastAsia="pl-PL"/>
        </w:rPr>
        <w:t>%).</w:t>
      </w:r>
      <w:r w:rsidR="003F42B5">
        <w:rPr>
          <w:szCs w:val="19"/>
          <w:lang w:val="en-US" w:eastAsia="pl-PL"/>
        </w:rPr>
        <w:t xml:space="preserve"> </w:t>
      </w:r>
      <w:r w:rsidR="003B7E86" w:rsidRPr="002A0A7E">
        <w:rPr>
          <w:lang w:val="en-US" w:eastAsia="pl-PL"/>
        </w:rPr>
        <w:t xml:space="preserve">Enterprises </w:t>
      </w:r>
      <w:r w:rsidR="00585714">
        <w:rPr>
          <w:lang w:val="en-US" w:eastAsia="pl-PL"/>
        </w:rPr>
        <w:t xml:space="preserve">classified in the group with the largest share in retail sales </w:t>
      </w:r>
      <w:r w:rsidR="001741B0">
        <w:rPr>
          <w:lang w:val="en-US" w:eastAsia="pl-PL"/>
        </w:rPr>
        <w:t>“</w:t>
      </w:r>
      <w:r w:rsidR="00E224C2">
        <w:rPr>
          <w:lang w:val="en-US" w:eastAsia="pl-PL"/>
        </w:rPr>
        <w:t>total</w:t>
      </w:r>
      <w:r w:rsidR="001741B0">
        <w:rPr>
          <w:lang w:val="en-US" w:eastAsia="pl-PL"/>
        </w:rPr>
        <w:t>”</w:t>
      </w:r>
      <w:r w:rsidR="00E224C2">
        <w:rPr>
          <w:lang w:val="en-US" w:eastAsia="pl-PL"/>
        </w:rPr>
        <w:t xml:space="preserve"> </w:t>
      </w:r>
      <w:r w:rsidR="00A77BDA">
        <w:rPr>
          <w:lang w:val="en-US" w:eastAsia="pl-PL"/>
        </w:rPr>
        <w:t>- “f</w:t>
      </w:r>
      <w:r w:rsidR="003B7E86" w:rsidRPr="002A0A7E">
        <w:rPr>
          <w:szCs w:val="19"/>
          <w:lang w:val="en-US" w:eastAsia="pl-PL"/>
        </w:rPr>
        <w:t>ood, beverages and tobacco products</w:t>
      </w:r>
      <w:r w:rsidR="00A77BDA">
        <w:rPr>
          <w:szCs w:val="19"/>
          <w:lang w:val="en-US" w:eastAsia="pl-PL"/>
        </w:rPr>
        <w:t>”</w:t>
      </w:r>
      <w:r w:rsidR="003B7E86" w:rsidRPr="002A0A7E">
        <w:rPr>
          <w:szCs w:val="19"/>
          <w:lang w:val="en-US" w:eastAsia="pl-PL"/>
        </w:rPr>
        <w:t xml:space="preserve"> noted a</w:t>
      </w:r>
      <w:r w:rsidR="00A77BDA">
        <w:rPr>
          <w:szCs w:val="19"/>
          <w:lang w:val="en-US" w:eastAsia="pl-PL"/>
        </w:rPr>
        <w:t>n</w:t>
      </w:r>
      <w:r w:rsidR="00373050">
        <w:rPr>
          <w:szCs w:val="19"/>
          <w:lang w:val="en-US" w:eastAsia="pl-PL"/>
        </w:rPr>
        <w:t> </w:t>
      </w:r>
      <w:r w:rsidR="00A77BDA">
        <w:rPr>
          <w:szCs w:val="19"/>
          <w:lang w:val="en-US" w:eastAsia="pl-PL"/>
        </w:rPr>
        <w:t>increase</w:t>
      </w:r>
      <w:r w:rsidR="003B7E86" w:rsidRPr="002A0A7E">
        <w:rPr>
          <w:szCs w:val="19"/>
          <w:lang w:val="en-US" w:eastAsia="pl-PL"/>
        </w:rPr>
        <w:t xml:space="preserve"> by </w:t>
      </w:r>
      <w:r w:rsidR="00A77BDA">
        <w:rPr>
          <w:szCs w:val="19"/>
          <w:lang w:val="en-US" w:eastAsia="pl-PL"/>
        </w:rPr>
        <w:t>1</w:t>
      </w:r>
      <w:r w:rsidR="003B7E86" w:rsidRPr="002A0A7E">
        <w:rPr>
          <w:szCs w:val="19"/>
          <w:lang w:val="en-US" w:eastAsia="pl-PL"/>
        </w:rPr>
        <w:t>.</w:t>
      </w:r>
      <w:r w:rsidR="00A77BDA">
        <w:rPr>
          <w:szCs w:val="19"/>
          <w:lang w:val="en-US" w:eastAsia="pl-PL"/>
        </w:rPr>
        <w:t>3</w:t>
      </w:r>
      <w:r w:rsidR="003B7E86" w:rsidRPr="002A0A7E">
        <w:rPr>
          <w:szCs w:val="19"/>
          <w:lang w:val="en-US" w:eastAsia="pl-PL"/>
        </w:rPr>
        <w:t>%.</w:t>
      </w:r>
      <w:r w:rsidR="00645792" w:rsidRPr="002A0A7E">
        <w:rPr>
          <w:szCs w:val="19"/>
          <w:lang w:val="en-US" w:eastAsia="pl-PL"/>
        </w:rPr>
        <w:t xml:space="preserve"> </w:t>
      </w:r>
    </w:p>
    <w:p w14:paraId="341E9B97" w14:textId="4AB32C17" w:rsidR="00FB7FC5" w:rsidRPr="002A0A7E" w:rsidRDefault="00FB7FC5" w:rsidP="001F4532">
      <w:pPr>
        <w:rPr>
          <w:szCs w:val="19"/>
          <w:lang w:val="en-US" w:eastAsia="pl-PL"/>
        </w:rPr>
      </w:pPr>
      <w:r w:rsidRPr="002A0A7E">
        <w:rPr>
          <w:szCs w:val="19"/>
          <w:lang w:val="en-US" w:eastAsia="pl-PL"/>
        </w:rPr>
        <w:t>In</w:t>
      </w:r>
      <w:r w:rsidR="0082513A" w:rsidRPr="002A0A7E">
        <w:rPr>
          <w:szCs w:val="19"/>
          <w:lang w:val="en-US" w:eastAsia="pl-PL"/>
        </w:rPr>
        <w:t xml:space="preserve"> </w:t>
      </w:r>
      <w:r w:rsidR="00A77BDA">
        <w:rPr>
          <w:szCs w:val="19"/>
          <w:lang w:val="en-US" w:eastAsia="pl-PL"/>
        </w:rPr>
        <w:t>Febr</w:t>
      </w:r>
      <w:r w:rsidR="004E6420">
        <w:rPr>
          <w:szCs w:val="19"/>
          <w:lang w:val="en-US" w:eastAsia="pl-PL"/>
        </w:rPr>
        <w:t>uary 2024</w:t>
      </w:r>
      <w:r w:rsidR="00CD2BF9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 xml:space="preserve">compared with </w:t>
      </w:r>
      <w:r w:rsidR="00A77BDA">
        <w:rPr>
          <w:szCs w:val="19"/>
          <w:lang w:val="en-US" w:eastAsia="pl-PL"/>
        </w:rPr>
        <w:t>Febr</w:t>
      </w:r>
      <w:r w:rsidR="004E6420">
        <w:rPr>
          <w:szCs w:val="19"/>
          <w:lang w:val="en-US" w:eastAsia="pl-PL"/>
        </w:rPr>
        <w:t>uary</w:t>
      </w:r>
      <w:r w:rsidR="00995E5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202</w:t>
      </w:r>
      <w:r w:rsidR="007872BA" w:rsidRPr="002A0A7E">
        <w:rPr>
          <w:szCs w:val="19"/>
          <w:lang w:val="en-US" w:eastAsia="pl-PL"/>
        </w:rPr>
        <w:t>3</w:t>
      </w:r>
      <w:r w:rsidRPr="002A0A7E">
        <w:rPr>
          <w:szCs w:val="19"/>
          <w:lang w:val="en-US" w:eastAsia="pl-PL"/>
        </w:rPr>
        <w:t>, a</w:t>
      </w:r>
      <w:r w:rsidR="004E6420">
        <w:rPr>
          <w:szCs w:val="19"/>
          <w:lang w:val="en-US" w:eastAsia="pl-PL"/>
        </w:rPr>
        <w:t>n</w:t>
      </w:r>
      <w:r w:rsidRPr="002A0A7E">
        <w:rPr>
          <w:szCs w:val="19"/>
          <w:lang w:val="en-US" w:eastAsia="pl-PL"/>
        </w:rPr>
        <w:t xml:space="preserve"> </w:t>
      </w:r>
      <w:r w:rsidR="004E6420">
        <w:rPr>
          <w:szCs w:val="19"/>
          <w:lang w:val="en-US" w:eastAsia="pl-PL"/>
        </w:rPr>
        <w:t>in</w:t>
      </w:r>
      <w:r w:rsidR="00A721C9" w:rsidRPr="002A0A7E">
        <w:rPr>
          <w:szCs w:val="19"/>
          <w:lang w:val="en-US" w:eastAsia="pl-PL"/>
        </w:rPr>
        <w:t>crease</w:t>
      </w:r>
      <w:r w:rsidR="00E55A1E" w:rsidRPr="002A0A7E">
        <w:rPr>
          <w:szCs w:val="19"/>
          <w:lang w:val="en-US" w:eastAsia="pl-PL"/>
        </w:rPr>
        <w:t xml:space="preserve"> </w:t>
      </w:r>
      <w:r w:rsidRPr="002A0A7E">
        <w:rPr>
          <w:szCs w:val="19"/>
          <w:lang w:val="en-US" w:eastAsia="pl-PL"/>
        </w:rPr>
        <w:t>in retail sales value via Internet at current prices was recorded (by</w:t>
      </w:r>
      <w:r w:rsidR="00B86463">
        <w:rPr>
          <w:szCs w:val="19"/>
          <w:lang w:val="en-US" w:eastAsia="pl-PL"/>
        </w:rPr>
        <w:t xml:space="preserve"> </w:t>
      </w:r>
      <w:r w:rsidR="00A77BDA">
        <w:rPr>
          <w:szCs w:val="19"/>
          <w:lang w:val="en-US" w:eastAsia="pl-PL"/>
        </w:rPr>
        <w:t>5</w:t>
      </w:r>
      <w:r w:rsidR="004922CE" w:rsidRPr="002A0A7E">
        <w:rPr>
          <w:szCs w:val="19"/>
          <w:lang w:val="en-US" w:eastAsia="pl-PL"/>
        </w:rPr>
        <w:t>.</w:t>
      </w:r>
      <w:r w:rsidR="00A77BDA">
        <w:rPr>
          <w:szCs w:val="19"/>
          <w:lang w:val="en-US" w:eastAsia="pl-PL"/>
        </w:rPr>
        <w:t>1</w:t>
      </w:r>
      <w:r w:rsidRPr="002A0A7E">
        <w:rPr>
          <w:szCs w:val="19"/>
          <w:lang w:val="en-US" w:eastAsia="pl-PL"/>
        </w:rPr>
        <w:t>%). The share of sales</w:t>
      </w:r>
      <w:r w:rsidR="00D52D63" w:rsidRPr="002A0A7E">
        <w:rPr>
          <w:szCs w:val="19"/>
          <w:lang w:val="en-US" w:eastAsia="pl-PL"/>
        </w:rPr>
        <w:t xml:space="preserve"> via Internet in “total” sales</w:t>
      </w:r>
      <w:r w:rsidR="00A77BDA">
        <w:rPr>
          <w:szCs w:val="19"/>
          <w:lang w:val="en-US" w:eastAsia="pl-PL"/>
        </w:rPr>
        <w:t xml:space="preserve"> de</w:t>
      </w:r>
      <w:r w:rsidR="008E1C2E">
        <w:rPr>
          <w:szCs w:val="19"/>
          <w:lang w:val="en-US" w:eastAsia="pl-PL"/>
        </w:rPr>
        <w:t>-</w:t>
      </w:r>
      <w:r w:rsidR="00EE1439" w:rsidRPr="002A0A7E">
        <w:rPr>
          <w:szCs w:val="19"/>
          <w:lang w:val="en-US" w:eastAsia="pl-PL"/>
        </w:rPr>
        <w:t>creas</w:t>
      </w:r>
      <w:r w:rsidR="0082513A" w:rsidRPr="002A0A7E">
        <w:rPr>
          <w:szCs w:val="19"/>
          <w:lang w:val="en-US" w:eastAsia="pl-PL"/>
        </w:rPr>
        <w:t>ed</w:t>
      </w:r>
      <w:r w:rsidR="008E1C2E">
        <w:rPr>
          <w:szCs w:val="19"/>
          <w:lang w:val="en-US" w:eastAsia="pl-PL"/>
        </w:rPr>
        <w:t xml:space="preserve"> </w:t>
      </w:r>
      <w:r w:rsidR="00A77BDA">
        <w:rPr>
          <w:szCs w:val="19"/>
          <w:lang w:val="en-US" w:eastAsia="pl-PL"/>
        </w:rPr>
        <w:t xml:space="preserve">slightly </w:t>
      </w:r>
      <w:r w:rsidR="008E1C2E">
        <w:rPr>
          <w:szCs w:val="19"/>
          <w:lang w:val="en-US" w:eastAsia="pl-PL"/>
        </w:rPr>
        <w:t xml:space="preserve">in </w:t>
      </w:r>
      <w:r w:rsidR="00A77BDA">
        <w:rPr>
          <w:szCs w:val="19"/>
          <w:lang w:val="en-US" w:eastAsia="pl-PL"/>
        </w:rPr>
        <w:t>Febru</w:t>
      </w:r>
      <w:r w:rsidR="008E1C2E">
        <w:rPr>
          <w:szCs w:val="19"/>
          <w:lang w:val="en-US" w:eastAsia="pl-PL"/>
        </w:rPr>
        <w:t xml:space="preserve">ary 2024 compared with corresponding period of previous year </w:t>
      </w:r>
      <w:r w:rsidR="0082513A" w:rsidRPr="002A0A7E">
        <w:rPr>
          <w:szCs w:val="19"/>
          <w:lang w:val="en-US" w:eastAsia="pl-PL"/>
        </w:rPr>
        <w:t xml:space="preserve">from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887D14">
        <w:rPr>
          <w:szCs w:val="19"/>
          <w:lang w:val="en-US" w:eastAsia="pl-PL"/>
        </w:rPr>
        <w:t>7</w:t>
      </w:r>
      <w:r w:rsidR="0082513A" w:rsidRPr="002A0A7E">
        <w:rPr>
          <w:szCs w:val="19"/>
          <w:lang w:val="en-US" w:eastAsia="pl-PL"/>
        </w:rPr>
        <w:t xml:space="preserve">% to </w:t>
      </w:r>
      <w:r w:rsidR="008E1C2E">
        <w:rPr>
          <w:szCs w:val="19"/>
          <w:lang w:val="en-US" w:eastAsia="pl-PL"/>
        </w:rPr>
        <w:t>8</w:t>
      </w:r>
      <w:r w:rsidR="0082513A" w:rsidRPr="002A0A7E">
        <w:rPr>
          <w:szCs w:val="19"/>
          <w:lang w:val="en-US" w:eastAsia="pl-PL"/>
        </w:rPr>
        <w:t>.</w:t>
      </w:r>
      <w:r w:rsidR="00887D14">
        <w:rPr>
          <w:szCs w:val="19"/>
          <w:lang w:val="en-US" w:eastAsia="pl-PL"/>
        </w:rPr>
        <w:t>6</w:t>
      </w:r>
      <w:r w:rsidR="0082513A" w:rsidRPr="002A0A7E">
        <w:rPr>
          <w:szCs w:val="19"/>
          <w:lang w:val="en-US" w:eastAsia="pl-PL"/>
        </w:rPr>
        <w:t>%</w:t>
      </w:r>
      <w:r w:rsidR="008E1C2E">
        <w:rPr>
          <w:szCs w:val="19"/>
          <w:lang w:val="en-US" w:eastAsia="pl-PL"/>
        </w:rPr>
        <w:t>.</w:t>
      </w:r>
      <w:r w:rsidR="00BD12E7"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 xml:space="preserve">Among the </w:t>
      </w:r>
      <w:r w:rsidR="00E1323E" w:rsidRPr="002A0A7E">
        <w:rPr>
          <w:szCs w:val="19"/>
          <w:lang w:val="en-US" w:eastAsia="pl-PL"/>
        </w:rPr>
        <w:t xml:space="preserve">presented </w:t>
      </w:r>
      <w:r w:rsidR="00D81C7F" w:rsidRPr="002A0A7E">
        <w:rPr>
          <w:szCs w:val="19"/>
          <w:lang w:val="en-US" w:eastAsia="pl-PL"/>
        </w:rPr>
        <w:t>groups with a</w:t>
      </w:r>
      <w:r w:rsidR="009B1A06" w:rsidRPr="002A0A7E">
        <w:rPr>
          <w:szCs w:val="19"/>
          <w:lang w:val="en-US" w:eastAsia="pl-PL"/>
        </w:rPr>
        <w:t> </w:t>
      </w:r>
      <w:r w:rsidR="00D81C7F" w:rsidRPr="002A0A7E">
        <w:rPr>
          <w:szCs w:val="19"/>
          <w:lang w:val="en-US" w:eastAsia="pl-PL"/>
        </w:rPr>
        <w:t>significant share</w:t>
      </w:r>
      <w:r w:rsidRPr="002A0A7E">
        <w:rPr>
          <w:szCs w:val="19"/>
          <w:lang w:val="en-US" w:eastAsia="pl-PL"/>
        </w:rPr>
        <w:t xml:space="preserve"> </w:t>
      </w:r>
      <w:r w:rsidR="00B05A5E" w:rsidRPr="002A0A7E">
        <w:rPr>
          <w:szCs w:val="19"/>
          <w:lang w:val="en-US" w:eastAsia="pl-PL"/>
        </w:rPr>
        <w:t>of</w:t>
      </w:r>
      <w:r w:rsidRPr="002A0A7E">
        <w:rPr>
          <w:szCs w:val="19"/>
          <w:lang w:val="en-US" w:eastAsia="pl-PL"/>
        </w:rPr>
        <w:t xml:space="preserve"> sales</w:t>
      </w:r>
      <w:r w:rsidR="00785939" w:rsidRPr="002A0A7E">
        <w:rPr>
          <w:szCs w:val="19"/>
          <w:lang w:val="en-US" w:eastAsia="pl-PL"/>
        </w:rPr>
        <w:t xml:space="preserve"> via Internet</w:t>
      </w:r>
      <w:r w:rsidRPr="002A0A7E">
        <w:rPr>
          <w:szCs w:val="19"/>
          <w:lang w:val="en-US" w:eastAsia="pl-PL"/>
        </w:rPr>
        <w:t xml:space="preserve"> </w:t>
      </w:r>
      <w:r w:rsidR="00D81C7F" w:rsidRPr="002A0A7E">
        <w:rPr>
          <w:szCs w:val="19"/>
          <w:lang w:val="en-US" w:eastAsia="pl-PL"/>
        </w:rPr>
        <w:t>a</w:t>
      </w:r>
      <w:r w:rsidR="00B43F52">
        <w:rPr>
          <w:szCs w:val="19"/>
          <w:lang w:val="en-US" w:eastAsia="pl-PL"/>
        </w:rPr>
        <w:t> </w:t>
      </w:r>
      <w:r w:rsidR="00887D14">
        <w:rPr>
          <w:szCs w:val="19"/>
          <w:lang w:val="en-US" w:eastAsia="pl-PL"/>
        </w:rPr>
        <w:t>drop</w:t>
      </w:r>
      <w:r w:rsidR="00E55A1E" w:rsidRPr="002A0A7E">
        <w:rPr>
          <w:szCs w:val="19"/>
          <w:lang w:val="en-US" w:eastAsia="pl-PL"/>
        </w:rPr>
        <w:t xml:space="preserve"> </w:t>
      </w:r>
      <w:r w:rsidR="00785939" w:rsidRPr="002A0A7E">
        <w:rPr>
          <w:szCs w:val="19"/>
          <w:lang w:val="en-US" w:eastAsia="pl-PL"/>
        </w:rPr>
        <w:t xml:space="preserve">in share </w:t>
      </w:r>
      <w:r w:rsidRPr="002A0A7E">
        <w:rPr>
          <w:szCs w:val="19"/>
          <w:lang w:val="en-US" w:eastAsia="pl-PL"/>
        </w:rPr>
        <w:t xml:space="preserve">was reported by enterprises </w:t>
      </w:r>
      <w:r w:rsidR="006F57B9" w:rsidRPr="002E72AD">
        <w:rPr>
          <w:szCs w:val="19"/>
          <w:lang w:val="en-US" w:eastAsia="pl-PL"/>
        </w:rPr>
        <w:t xml:space="preserve">from </w:t>
      </w:r>
      <w:r w:rsidRPr="002A0A7E">
        <w:rPr>
          <w:szCs w:val="19"/>
          <w:lang w:val="en-US" w:eastAsia="pl-PL"/>
        </w:rPr>
        <w:t>the group</w:t>
      </w:r>
      <w:r w:rsidR="00287B53" w:rsidRPr="002A0A7E">
        <w:rPr>
          <w:szCs w:val="19"/>
          <w:lang w:val="en-US" w:eastAsia="pl-PL"/>
        </w:rPr>
        <w:t xml:space="preserve"> </w:t>
      </w:r>
      <w:r w:rsidR="00887D14" w:rsidRPr="002A0A7E">
        <w:rPr>
          <w:szCs w:val="19"/>
          <w:lang w:val="en-US" w:eastAsia="pl-PL"/>
        </w:rPr>
        <w:t xml:space="preserve">“newspapers, books, other sale in specialized stores” </w:t>
      </w:r>
      <w:r w:rsidR="00842805" w:rsidRPr="002A0A7E">
        <w:rPr>
          <w:szCs w:val="19"/>
          <w:lang w:val="en-US" w:eastAsia="pl-PL"/>
        </w:rPr>
        <w:t xml:space="preserve">(from </w:t>
      </w:r>
      <w:r w:rsidR="00D73522">
        <w:rPr>
          <w:szCs w:val="19"/>
          <w:lang w:val="en-US" w:eastAsia="pl-PL"/>
        </w:rPr>
        <w:t>2</w:t>
      </w:r>
      <w:r w:rsidR="00887D14">
        <w:rPr>
          <w:szCs w:val="19"/>
          <w:lang w:val="en-US" w:eastAsia="pl-PL"/>
        </w:rPr>
        <w:t>6</w:t>
      </w:r>
      <w:r w:rsidR="00842805" w:rsidRPr="002A0A7E">
        <w:rPr>
          <w:szCs w:val="19"/>
          <w:lang w:val="en-US" w:eastAsia="pl-PL"/>
        </w:rPr>
        <w:t>.</w:t>
      </w:r>
      <w:r w:rsidR="00887D14">
        <w:rPr>
          <w:szCs w:val="19"/>
          <w:lang w:val="en-US" w:eastAsia="pl-PL"/>
        </w:rPr>
        <w:t>3</w:t>
      </w:r>
      <w:r w:rsidR="00842805" w:rsidRPr="002A0A7E">
        <w:rPr>
          <w:szCs w:val="19"/>
          <w:lang w:val="en-US" w:eastAsia="pl-PL"/>
        </w:rPr>
        <w:t>% a </w:t>
      </w:r>
      <w:r w:rsidR="008E1C2E">
        <w:rPr>
          <w:szCs w:val="19"/>
          <w:lang w:val="en-US" w:eastAsia="pl-PL"/>
        </w:rPr>
        <w:t>year</w:t>
      </w:r>
      <w:r w:rsidR="00842805" w:rsidRPr="002A0A7E">
        <w:rPr>
          <w:szCs w:val="19"/>
          <w:lang w:val="en-US" w:eastAsia="pl-PL"/>
        </w:rPr>
        <w:t xml:space="preserve"> ago to </w:t>
      </w:r>
      <w:r w:rsidR="008E1C2E">
        <w:rPr>
          <w:szCs w:val="19"/>
          <w:lang w:val="en-US" w:eastAsia="pl-PL"/>
        </w:rPr>
        <w:t>2</w:t>
      </w:r>
      <w:r w:rsidR="00887D14">
        <w:rPr>
          <w:szCs w:val="19"/>
          <w:lang w:val="en-US" w:eastAsia="pl-PL"/>
        </w:rPr>
        <w:t>4</w:t>
      </w:r>
      <w:r w:rsidR="00842805" w:rsidRPr="002A0A7E">
        <w:rPr>
          <w:szCs w:val="19"/>
          <w:lang w:val="en-US" w:eastAsia="pl-PL"/>
        </w:rPr>
        <w:t>.</w:t>
      </w:r>
      <w:r w:rsidR="008E1C2E">
        <w:rPr>
          <w:szCs w:val="19"/>
          <w:lang w:val="en-US" w:eastAsia="pl-PL"/>
        </w:rPr>
        <w:t>2</w:t>
      </w:r>
      <w:r w:rsidR="00842805" w:rsidRPr="002A0A7E">
        <w:rPr>
          <w:szCs w:val="19"/>
          <w:lang w:val="en-US" w:eastAsia="pl-PL"/>
        </w:rPr>
        <w:t>%)</w:t>
      </w:r>
      <w:r w:rsidR="00887D14">
        <w:rPr>
          <w:szCs w:val="19"/>
          <w:lang w:val="en-US" w:eastAsia="pl-PL"/>
        </w:rPr>
        <w:t xml:space="preserve">. </w:t>
      </w:r>
      <w:r w:rsidR="00281151">
        <w:rPr>
          <w:szCs w:val="19"/>
          <w:lang w:val="en-US" w:eastAsia="pl-PL"/>
        </w:rPr>
        <w:t>An increase in share recorded however units from the groups</w:t>
      </w:r>
      <w:r w:rsidR="00696346">
        <w:rPr>
          <w:szCs w:val="19"/>
          <w:lang w:val="en-US" w:eastAsia="pl-PL"/>
        </w:rPr>
        <w:t>:</w:t>
      </w:r>
      <w:r w:rsidR="00281151">
        <w:rPr>
          <w:szCs w:val="19"/>
          <w:lang w:val="en-US" w:eastAsia="pl-PL"/>
        </w:rPr>
        <w:t xml:space="preserve"> </w:t>
      </w:r>
      <w:r w:rsidR="00281151" w:rsidRPr="002A0A7E">
        <w:rPr>
          <w:szCs w:val="19"/>
          <w:lang w:val="en-US" w:eastAsia="pl-PL"/>
        </w:rPr>
        <w:t>“</w:t>
      </w:r>
      <w:r w:rsidR="00281151" w:rsidRPr="002A0A7E">
        <w:rPr>
          <w:rFonts w:cs="Arial"/>
          <w:szCs w:val="19"/>
          <w:lang w:val="en-US"/>
        </w:rPr>
        <w:t>textiles, clothing, footwear</w:t>
      </w:r>
      <w:r w:rsidR="00281151" w:rsidRPr="002A0A7E">
        <w:rPr>
          <w:szCs w:val="19"/>
          <w:lang w:val="en-US" w:eastAsia="pl-PL"/>
        </w:rPr>
        <w:t>”</w:t>
      </w:r>
      <w:r w:rsidR="00281151">
        <w:rPr>
          <w:szCs w:val="19"/>
          <w:lang w:val="en-US" w:eastAsia="pl-PL"/>
        </w:rPr>
        <w:t xml:space="preserve"> </w:t>
      </w:r>
      <w:r w:rsidR="00842805" w:rsidRPr="002A0A7E">
        <w:rPr>
          <w:szCs w:val="19"/>
          <w:lang w:val="en-US" w:eastAsia="pl-PL"/>
        </w:rPr>
        <w:t xml:space="preserve">(from </w:t>
      </w:r>
      <w:r w:rsidR="008E1C2E">
        <w:rPr>
          <w:szCs w:val="19"/>
          <w:lang w:val="en-US" w:eastAsia="pl-PL"/>
        </w:rPr>
        <w:t>22</w:t>
      </w:r>
      <w:r w:rsidR="00842805" w:rsidRPr="002A0A7E">
        <w:rPr>
          <w:szCs w:val="19"/>
          <w:lang w:val="en-US" w:eastAsia="pl-PL"/>
        </w:rPr>
        <w:t>.</w:t>
      </w:r>
      <w:r w:rsidR="00281151">
        <w:rPr>
          <w:szCs w:val="19"/>
          <w:lang w:val="en-US" w:eastAsia="pl-PL"/>
        </w:rPr>
        <w:t>1</w:t>
      </w:r>
      <w:r w:rsidR="00842805" w:rsidRPr="002A0A7E">
        <w:rPr>
          <w:szCs w:val="19"/>
          <w:lang w:val="en-US" w:eastAsia="pl-PL"/>
        </w:rPr>
        <w:t xml:space="preserve">% to </w:t>
      </w:r>
      <w:r w:rsidR="00496BF4">
        <w:rPr>
          <w:szCs w:val="19"/>
          <w:lang w:val="en-US" w:eastAsia="pl-PL"/>
        </w:rPr>
        <w:t>2</w:t>
      </w:r>
      <w:r w:rsidR="00281151">
        <w:rPr>
          <w:szCs w:val="19"/>
          <w:lang w:val="en-US" w:eastAsia="pl-PL"/>
        </w:rPr>
        <w:t>4</w:t>
      </w:r>
      <w:r w:rsidR="00842805" w:rsidRPr="002A0A7E">
        <w:rPr>
          <w:szCs w:val="19"/>
          <w:lang w:val="en-US" w:eastAsia="pl-PL"/>
        </w:rPr>
        <w:t>.</w:t>
      </w:r>
      <w:r w:rsidR="00281151">
        <w:rPr>
          <w:szCs w:val="19"/>
          <w:lang w:val="en-US" w:eastAsia="pl-PL"/>
        </w:rPr>
        <w:t>8</w:t>
      </w:r>
      <w:r w:rsidR="00842805" w:rsidRPr="002A0A7E">
        <w:rPr>
          <w:szCs w:val="19"/>
          <w:lang w:val="en-US" w:eastAsia="pl-PL"/>
        </w:rPr>
        <w:t>% respectively)</w:t>
      </w:r>
      <w:r w:rsidR="00281151">
        <w:rPr>
          <w:szCs w:val="19"/>
          <w:lang w:val="en-US" w:eastAsia="pl-PL"/>
        </w:rPr>
        <w:t>,</w:t>
      </w:r>
      <w:r w:rsidR="008E1C2E">
        <w:rPr>
          <w:szCs w:val="19"/>
          <w:lang w:val="en-US" w:eastAsia="pl-PL"/>
        </w:rPr>
        <w:t xml:space="preserve"> </w:t>
      </w:r>
      <w:r w:rsidR="00D73522" w:rsidRPr="002A0A7E">
        <w:rPr>
          <w:szCs w:val="19"/>
          <w:lang w:val="en-US" w:eastAsia="pl-PL"/>
        </w:rPr>
        <w:t>“furniture, radio, TV and household appliances”</w:t>
      </w:r>
      <w:r w:rsidR="009A24EF">
        <w:rPr>
          <w:szCs w:val="19"/>
          <w:lang w:val="en-US" w:eastAsia="pl-PL"/>
        </w:rPr>
        <w:t xml:space="preserve"> </w:t>
      </w:r>
      <w:r w:rsidR="00281151">
        <w:rPr>
          <w:szCs w:val="19"/>
          <w:lang w:val="en-US" w:eastAsia="pl-PL"/>
        </w:rPr>
        <w:t>(from 17.9% to 19.0%).</w:t>
      </w:r>
    </w:p>
    <w:p w14:paraId="0A884063" w14:textId="7D67F44A" w:rsidR="00245566" w:rsidRDefault="00245566" w:rsidP="00D15296">
      <w:pPr>
        <w:pStyle w:val="tytuwykresu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t>Chart 1.</w:t>
      </w:r>
      <w:r w:rsidRPr="002C7C66">
        <w:rPr>
          <w:szCs w:val="18"/>
          <w:shd w:val="clear" w:color="auto" w:fill="FFFFFF"/>
          <w:lang w:val="en-US"/>
        </w:rPr>
        <w:t xml:space="preserve"> Retail sales of goods (constant prices) – corresponding period of previous year=100</w:t>
      </w:r>
    </w:p>
    <w:p w14:paraId="7C02FB05" w14:textId="3C79A46B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796480" behindDoc="0" locked="0" layoutInCell="1" allowOverlap="1" wp14:anchorId="139B4CE0" wp14:editId="1C5017E0">
            <wp:simplePos x="0" y="0"/>
            <wp:positionH relativeFrom="margin">
              <wp:posOffset>-66311</wp:posOffset>
            </wp:positionH>
            <wp:positionV relativeFrom="paragraph">
              <wp:posOffset>49655</wp:posOffset>
            </wp:positionV>
            <wp:extent cx="5113400" cy="2386689"/>
            <wp:effectExtent l="0" t="0" r="0" b="0"/>
            <wp:wrapNone/>
            <wp:docPr id="19" name="Obraz 19" descr="Chart 1. Retail sales of goods (constant prices) - corresponding period of previous year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6" cy="23874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082197B" w14:textId="5984B8E9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DC3F4AC" w14:textId="64775349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591B0EAF" w14:textId="7E0F237E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5D18366" w14:textId="71AAA5CF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AA7FA86" w14:textId="5942B820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F9E8E78" w14:textId="30CC928C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331ECF90" w14:textId="400DA4D3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66790080" w14:textId="4B152423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0518334D" w14:textId="0C74C99F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77679886" w14:textId="5C533C9F" w:rsidR="001508CD" w:rsidRDefault="001508CD" w:rsidP="00D15296">
      <w:pPr>
        <w:pStyle w:val="tytuwykresu"/>
        <w:rPr>
          <w:szCs w:val="18"/>
          <w:shd w:val="clear" w:color="auto" w:fill="FFFFFF"/>
          <w:lang w:val="en-US"/>
        </w:rPr>
      </w:pPr>
    </w:p>
    <w:p w14:paraId="26FAF713" w14:textId="2B838A20" w:rsidR="003A57EB" w:rsidRDefault="00E95B8E" w:rsidP="003A57EB">
      <w:pPr>
        <w:pStyle w:val="Nagwek1"/>
        <w:rPr>
          <w:rFonts w:ascii="Fira Sans" w:hAnsi="Fira Sans" w:cs="Arial"/>
          <w:b/>
          <w:color w:val="auto"/>
          <w:sz w:val="18"/>
          <w:szCs w:val="18"/>
          <w:lang w:val="en-US"/>
        </w:rPr>
      </w:pPr>
      <w:r w:rsidRPr="00530047">
        <w:rPr>
          <w:color w:val="auto"/>
          <w:sz w:val="18"/>
          <w:szCs w:val="18"/>
          <w:lang w:val="en-GB"/>
        </w:rPr>
        <w:lastRenderedPageBreak/>
        <w:t>Tabl</w:t>
      </w:r>
      <w:r w:rsidR="00850B7B" w:rsidRPr="00530047">
        <w:rPr>
          <w:color w:val="auto"/>
          <w:sz w:val="18"/>
          <w:szCs w:val="18"/>
          <w:lang w:val="en-GB"/>
        </w:rPr>
        <w:t>e</w:t>
      </w:r>
      <w:r w:rsidRPr="00530047">
        <w:rPr>
          <w:color w:val="auto"/>
          <w:sz w:val="18"/>
          <w:szCs w:val="18"/>
          <w:lang w:val="en-GB"/>
        </w:rPr>
        <w:t xml:space="preserve"> </w:t>
      </w:r>
      <w:r w:rsidR="00D972F6" w:rsidRPr="00530047">
        <w:rPr>
          <w:color w:val="auto"/>
          <w:sz w:val="18"/>
          <w:szCs w:val="18"/>
          <w:lang w:val="en-GB"/>
        </w:rPr>
        <w:t>1</w:t>
      </w:r>
      <w:r w:rsidRPr="00530047">
        <w:rPr>
          <w:color w:val="auto"/>
          <w:sz w:val="18"/>
          <w:szCs w:val="18"/>
          <w:lang w:val="en-GB"/>
        </w:rPr>
        <w:t>.</w:t>
      </w:r>
      <w:r w:rsidR="00D972F6" w:rsidRPr="00530047">
        <w:rPr>
          <w:color w:val="auto"/>
          <w:sz w:val="18"/>
          <w:szCs w:val="18"/>
          <w:lang w:val="en-GB"/>
        </w:rPr>
        <w:t xml:space="preserve"> </w:t>
      </w:r>
      <w:r w:rsidR="003A57EB" w:rsidRPr="00530047">
        <w:rPr>
          <w:rFonts w:ascii="Fira Sans" w:hAnsi="Fira Sans" w:cs="Arial"/>
          <w:b/>
          <w:color w:val="auto"/>
          <w:sz w:val="18"/>
          <w:szCs w:val="18"/>
          <w:lang w:val="en-US"/>
        </w:rPr>
        <w:t xml:space="preserve">Index numbers of retail sales </w:t>
      </w:r>
      <w:r w:rsidR="00874DE5">
        <w:rPr>
          <w:rFonts w:ascii="Fira Sans" w:hAnsi="Fira Sans" w:cs="Arial"/>
          <w:b/>
          <w:color w:val="auto"/>
          <w:sz w:val="18"/>
          <w:szCs w:val="18"/>
          <w:lang w:val="en-US"/>
        </w:rPr>
        <w:t>(constant prices)</w:t>
      </w:r>
    </w:p>
    <w:tbl>
      <w:tblPr>
        <w:tblW w:w="7018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1. Index numbers of retail sales (constant prices)"/>
        <w:tblDescription w:val="Index numbers of retail sales (constant prices): indices previous month=100, corresponding period of previous year=100"/>
      </w:tblPr>
      <w:tblGrid>
        <w:gridCol w:w="3616"/>
        <w:gridCol w:w="1134"/>
        <w:gridCol w:w="1134"/>
        <w:gridCol w:w="1134"/>
      </w:tblGrid>
      <w:tr w:rsidR="00313B2F" w:rsidRPr="00413C1A" w14:paraId="74838EFA" w14:textId="77777777" w:rsidTr="00A258F7">
        <w:trPr>
          <w:gridAfter w:val="3"/>
          <w:wAfter w:w="3402" w:type="dxa"/>
          <w:trHeight w:val="406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6A59078D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313B2F" w:rsidRPr="00413C1A" w14:paraId="77B2986E" w14:textId="77777777" w:rsidTr="00A258F7">
        <w:trPr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14:paraId="7610F617" w14:textId="77777777" w:rsidR="00313B2F" w:rsidRPr="00413C1A" w:rsidRDefault="00313B2F" w:rsidP="00A258F7">
            <w:pPr>
              <w:spacing w:before="240"/>
              <w:jc w:val="center"/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03BDD881" w14:textId="3D886DC6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252781FD" w14:textId="26CFD816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01-0</w:t>
            </w:r>
            <w:r w:rsidR="00FE56C2">
              <w:rPr>
                <w:rFonts w:cs="Arial"/>
                <w:color w:val="000000"/>
                <w:sz w:val="16"/>
                <w:szCs w:val="16"/>
              </w:rPr>
              <w:t>2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20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313B2F" w:rsidRPr="002829FD" w14:paraId="7D3D1457" w14:textId="77777777" w:rsidTr="00A258F7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198EA5C8" w14:textId="77777777" w:rsidR="00313B2F" w:rsidRPr="00413C1A" w:rsidRDefault="00313B2F" w:rsidP="00A258F7">
            <w:pPr>
              <w:rPr>
                <w:rFonts w:asciiTheme="majorHAnsi" w:hAnsiTheme="majorHAnsi"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107A99D7" w14:textId="041E440C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80321C">
              <w:rPr>
                <w:rFonts w:cs="Arial"/>
                <w:sz w:val="16"/>
                <w:szCs w:val="16"/>
              </w:rPr>
              <w:t>1</w:t>
            </w:r>
            <w:r w:rsidRPr="00272B8C">
              <w:rPr>
                <w:rFonts w:cs="Arial"/>
                <w:sz w:val="16"/>
                <w:szCs w:val="16"/>
              </w:rPr>
              <w:t xml:space="preserve"> 202</w:t>
            </w:r>
            <w:r w:rsidR="0080321C">
              <w:rPr>
                <w:rFonts w:cs="Arial"/>
                <w:sz w:val="16"/>
                <w:szCs w:val="16"/>
              </w:rPr>
              <w:t>4</w:t>
            </w:r>
            <w:r w:rsidRPr="00272B8C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6C78B7" w14:textId="64905DF1" w:rsidR="00313B2F" w:rsidRPr="00413C1A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02 202</w:t>
            </w:r>
            <w:r w:rsidR="0080321C">
              <w:rPr>
                <w:rFonts w:cs="Arial"/>
                <w:color w:val="000000"/>
                <w:sz w:val="16"/>
                <w:szCs w:val="16"/>
              </w:rPr>
              <w:t>3</w:t>
            </w:r>
            <w:r w:rsidRPr="00413C1A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3E5FD361" w14:textId="677BD9B5" w:rsidR="00313B2F" w:rsidRPr="002829FD" w:rsidRDefault="00313B2F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5"/>
                <w:szCs w:val="15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FE56C2">
              <w:rPr>
                <w:rFonts w:cs="Arial"/>
                <w:spacing w:val="-8"/>
                <w:sz w:val="16"/>
                <w:szCs w:val="16"/>
              </w:rPr>
              <w:t>2</w:t>
            </w:r>
            <w:r>
              <w:rPr>
                <w:rFonts w:cs="Arial"/>
                <w:spacing w:val="-8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202</w:t>
            </w:r>
            <w:r w:rsidR="0080321C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AE6366" w:rsidRPr="00F2453E" w14:paraId="51E317FB" w14:textId="77777777" w:rsidTr="00A258F7">
        <w:trPr>
          <w:trHeight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2B424139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27CCE5AD" w14:textId="777B5679" w:rsidR="00AE6366" w:rsidRPr="00F156AE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7A93D9A3" w14:textId="1B9DA3D6" w:rsidR="00AE6366" w:rsidRPr="00F156AE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5114079" w14:textId="4D6D999C" w:rsidR="00AE6366" w:rsidRPr="00F156AE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AE6366" w:rsidRPr="00F2453E" w14:paraId="4E5B3396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01BD09A" w14:textId="77777777" w:rsidR="00AE6366" w:rsidRPr="00F2453E" w:rsidRDefault="00AE6366" w:rsidP="00AE6366">
            <w:pPr>
              <w:spacing w:before="0" w:after="0"/>
              <w:ind w:firstLine="181"/>
              <w:rPr>
                <w:rFonts w:asciiTheme="majorHAnsi" w:hAnsiTheme="majorHAnsi"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61E6450" w14:textId="77777777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26FB05AA" w14:textId="77777777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71511DE" w14:textId="77777777" w:rsidR="00AE6366" w:rsidRPr="00F156AE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E6366" w:rsidRPr="00F2453E" w14:paraId="47D94493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BD6D557" w14:textId="77777777" w:rsidR="00AE6366" w:rsidRPr="00F2453E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BC327E6" w14:textId="33F045E0" w:rsidR="00AE6366" w:rsidRPr="00F156AE" w:rsidRDefault="00AE6366" w:rsidP="00AE636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DE6C5C" w14:textId="027F9D46" w:rsidR="00AE6366" w:rsidRPr="00F156AE" w:rsidRDefault="00AE6366" w:rsidP="00AE636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EFDC09" w14:textId="32578C39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E6366" w:rsidRPr="00CA39FC" w14:paraId="6026AA4C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75288641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EB35710" w14:textId="3890B24C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11FC692" w14:textId="134B6321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11AD00" w14:textId="3CD135EF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113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E6366" w:rsidRPr="00CA39FC" w14:paraId="34235E88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6600285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C4D8B25" w14:textId="74066F57" w:rsidR="00AE6366" w:rsidRPr="008860AF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5DFFAAE" w14:textId="7B5EBE49" w:rsidR="00AE6366" w:rsidRPr="008860AF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A0E950" w14:textId="13E174FC" w:rsidR="00AE6366" w:rsidRPr="008860AF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E6366" w:rsidRPr="00413C1A" w14:paraId="329EDA9D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4BEE5149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0B13B1C" w14:textId="77777777" w:rsidR="00AE6366" w:rsidRPr="00F156A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A354FA0" w14:textId="77777777" w:rsidR="00AE6366" w:rsidRPr="00F156A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3C9EA4" w14:textId="77777777" w:rsidR="00AE6366" w:rsidRPr="00F156A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E6366" w:rsidRPr="00A44D35" w14:paraId="61BB5A14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13357521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4DB4065" w14:textId="18BFD84C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A420827" w14:textId="4124BBB7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3FB97B" w14:textId="39A2F7E1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AE6366" w:rsidRPr="00A44D35" w14:paraId="7D0AA274" w14:textId="77777777" w:rsidTr="00A258F7">
        <w:trPr>
          <w:trHeight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6B7BAC86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29679CF" w14:textId="3D83EB37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1CBA7AE" w14:textId="19DC21C2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CECA1DE" w14:textId="1CD7A770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76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AE6366" w:rsidRPr="00CA39FC" w14:paraId="26C6523B" w14:textId="77777777" w:rsidTr="00A258F7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14:paraId="1C07300F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</w:t>
            </w:r>
            <w:r>
              <w:rPr>
                <w:rFonts w:cs="Arial"/>
                <w:sz w:val="16"/>
                <w:szCs w:val="16"/>
                <w:lang w:val="en-US"/>
              </w:rPr>
              <w:t>e, radio, TV and household appli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ACB62EC" w14:textId="4B1BB8ED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79EEFC5" w14:textId="643426F1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76131F5" w14:textId="47786B80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</w:tr>
      <w:tr w:rsidR="00AE6366" w:rsidRPr="00CA39FC" w14:paraId="3AD0F37A" w14:textId="77777777" w:rsidTr="00A258F7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14:paraId="214D6D30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  <w:lang w:val="en-US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262966A" w14:textId="0E63FE35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92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0B314165" w14:textId="223FA2A9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A66DD8" w14:textId="5C5DFB0F" w:rsidR="00AE6366" w:rsidRPr="008860AF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</w:tr>
      <w:tr w:rsidR="00AE6366" w:rsidRPr="009E4A91" w14:paraId="566A97A1" w14:textId="77777777" w:rsidTr="00A258F7">
        <w:trPr>
          <w:trHeight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7D195A78" w14:textId="77777777" w:rsidR="00AE6366" w:rsidRPr="00413C1A" w:rsidRDefault="00AE6366" w:rsidP="00AE6366">
            <w:pPr>
              <w:spacing w:before="0" w:after="0" w:line="240" w:lineRule="atLeast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0B0B4EA" w14:textId="5ABF0C6A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61950A6" w14:textId="7B797B88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437A967" w14:textId="501A9698" w:rsidR="00AE6366" w:rsidRPr="00F156A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</w:tbl>
    <w:p w14:paraId="5CDA15B2" w14:textId="1189D70D" w:rsidR="00AB0E07" w:rsidRPr="00157280" w:rsidRDefault="00157280" w:rsidP="00AB0E07">
      <w:pPr>
        <w:rPr>
          <w:rStyle w:val="tlid-translation"/>
          <w:sz w:val="16"/>
          <w:szCs w:val="16"/>
          <w:lang w:val="en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31CE48C4" w14:textId="700BCA30" w:rsidR="00157280" w:rsidRDefault="00157280" w:rsidP="00AB0E07">
      <w:pPr>
        <w:rPr>
          <w:lang w:val="en-US" w:eastAsia="pl-PL"/>
        </w:rPr>
      </w:pPr>
    </w:p>
    <w:p w14:paraId="0F5883AF" w14:textId="2CC33364" w:rsidR="00874DE5" w:rsidRDefault="00874DE5" w:rsidP="00AB0E07">
      <w:pPr>
        <w:rPr>
          <w:rFonts w:eastAsia="Times New Roman" w:cs="Arial"/>
          <w:b/>
          <w:bCs/>
          <w:sz w:val="18"/>
          <w:szCs w:val="18"/>
          <w:lang w:val="en-US" w:eastAsia="pl-PL"/>
        </w:rPr>
      </w:pPr>
      <w:r w:rsidRPr="00275391">
        <w:rPr>
          <w:rFonts w:eastAsia="Times New Roman" w:cs="Arial"/>
          <w:b/>
          <w:bCs/>
          <w:sz w:val="18"/>
          <w:szCs w:val="18"/>
          <w:lang w:val="en-US" w:eastAsia="pl-PL"/>
        </w:rPr>
        <w:t>Table 2. Index numbers of retail sales (current prices)</w:t>
      </w:r>
    </w:p>
    <w:tbl>
      <w:tblPr>
        <w:tblW w:w="0" w:type="auto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e 2. Index numbers of retail sales (current prices)"/>
        <w:tblDescription w:val="Index numbers of retail sales (current prices): indices previous month=100, corresponding period of previous year=100"/>
      </w:tblPr>
      <w:tblGrid>
        <w:gridCol w:w="3628"/>
        <w:gridCol w:w="1134"/>
        <w:gridCol w:w="1134"/>
        <w:gridCol w:w="1134"/>
      </w:tblGrid>
      <w:tr w:rsidR="00874DE5" w:rsidRPr="00632189" w14:paraId="720C969E" w14:textId="77777777" w:rsidTr="00A258F7">
        <w:trPr>
          <w:gridAfter w:val="3"/>
          <w:wAfter w:w="3402" w:type="dxa"/>
          <w:trHeight w:val="406"/>
        </w:trPr>
        <w:tc>
          <w:tcPr>
            <w:tcW w:w="3628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14:paraId="46E59EDE" w14:textId="77777777" w:rsidR="00874DE5" w:rsidRPr="00FE4CC6" w:rsidRDefault="00874DE5" w:rsidP="00A258F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FE4CC6">
              <w:rPr>
                <w:rFonts w:cs="Arial"/>
                <w:color w:val="000000"/>
                <w:sz w:val="16"/>
                <w:szCs w:val="16"/>
                <w:lang w:val="en-GB"/>
              </w:rPr>
              <w:t>Specification</w:t>
            </w:r>
          </w:p>
        </w:tc>
      </w:tr>
      <w:tr w:rsidR="00874DE5" w:rsidRPr="00632189" w14:paraId="10065B0C" w14:textId="77777777" w:rsidTr="00A258F7">
        <w:trPr>
          <w:trHeight w:val="340"/>
        </w:trPr>
        <w:tc>
          <w:tcPr>
            <w:tcW w:w="3628" w:type="dxa"/>
            <w:vMerge/>
            <w:shd w:val="clear" w:color="auto" w:fill="auto"/>
            <w:vAlign w:val="center"/>
          </w:tcPr>
          <w:p w14:paraId="67FB21C8" w14:textId="77777777" w:rsidR="00874DE5" w:rsidRPr="00632189" w:rsidRDefault="00874DE5" w:rsidP="00A258F7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14:paraId="284BF590" w14:textId="0498055A" w:rsidR="00874DE5" w:rsidRPr="00632189" w:rsidRDefault="00874DE5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02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 xml:space="preserve"> 202</w:t>
            </w:r>
            <w:r w:rsidR="0022579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nil"/>
            </w:tcBorders>
            <w:shd w:val="clear" w:color="auto" w:fill="auto"/>
            <w:vAlign w:val="center"/>
          </w:tcPr>
          <w:p w14:paraId="05184B1D" w14:textId="69C39B25" w:rsidR="00874DE5" w:rsidRPr="00632189" w:rsidRDefault="00874DE5" w:rsidP="00A258F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01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-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02 </w:t>
            </w:r>
            <w:r w:rsidRPr="00632189">
              <w:rPr>
                <w:rFonts w:cs="Arial"/>
                <w:color w:val="000000"/>
                <w:sz w:val="16"/>
                <w:szCs w:val="16"/>
              </w:rPr>
              <w:t>202</w:t>
            </w:r>
            <w:r w:rsidR="0022579F"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874DE5" w:rsidRPr="00632189" w14:paraId="16CB88C3" w14:textId="77777777" w:rsidTr="00A258F7">
        <w:trPr>
          <w:trHeight w:val="340"/>
        </w:trPr>
        <w:tc>
          <w:tcPr>
            <w:tcW w:w="3628" w:type="dxa"/>
            <w:vMerge/>
            <w:tcBorders>
              <w:bottom w:val="single" w:sz="12" w:space="0" w:color="001D77"/>
            </w:tcBorders>
            <w:vAlign w:val="center"/>
            <w:hideMark/>
          </w:tcPr>
          <w:p w14:paraId="5EDFA816" w14:textId="77777777" w:rsidR="00874DE5" w:rsidRPr="00632189" w:rsidRDefault="00874DE5" w:rsidP="00A258F7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14:paraId="45402DD5" w14:textId="473D8381" w:rsidR="00874DE5" w:rsidRPr="00632189" w:rsidRDefault="00874DE5" w:rsidP="00A258F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01</w:t>
            </w:r>
            <w:r w:rsidRPr="00632189">
              <w:rPr>
                <w:rFonts w:cs="Arial"/>
                <w:sz w:val="16"/>
                <w:szCs w:val="16"/>
              </w:rPr>
              <w:t xml:space="preserve"> 202</w:t>
            </w:r>
            <w:r w:rsidR="0022579F">
              <w:rPr>
                <w:rFonts w:cs="Arial"/>
                <w:sz w:val="16"/>
                <w:szCs w:val="16"/>
              </w:rPr>
              <w:t>4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4A2B160D" w14:textId="4739F82C" w:rsidR="00874DE5" w:rsidRPr="00632189" w:rsidRDefault="00874DE5" w:rsidP="00A258F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</w:t>
            </w:r>
            <w:r w:rsidR="0022579F">
              <w:rPr>
                <w:rFonts w:cs="Arial"/>
                <w:sz w:val="16"/>
                <w:szCs w:val="16"/>
              </w:rPr>
              <w:t>2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32189">
              <w:rPr>
                <w:rFonts w:cs="Arial"/>
                <w:sz w:val="16"/>
                <w:szCs w:val="16"/>
              </w:rPr>
              <w:t>202</w:t>
            </w:r>
            <w:r w:rsidR="0022579F">
              <w:rPr>
                <w:rFonts w:cs="Arial"/>
                <w:sz w:val="16"/>
                <w:szCs w:val="16"/>
              </w:rPr>
              <w:t>3</w:t>
            </w:r>
            <w:r w:rsidRPr="00632189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14:paraId="71F9CA1C" w14:textId="3D01174B" w:rsidR="00874DE5" w:rsidRPr="00632189" w:rsidRDefault="00874DE5" w:rsidP="00A258F7">
            <w:pPr>
              <w:spacing w:after="0" w:line="240" w:lineRule="auto"/>
              <w:rPr>
                <w:rFonts w:cs="Arial"/>
                <w:spacing w:val="2"/>
                <w:sz w:val="16"/>
                <w:szCs w:val="16"/>
              </w:rPr>
            </w:pPr>
            <w:r w:rsidRPr="00632189">
              <w:rPr>
                <w:rFonts w:cs="Arial"/>
                <w:spacing w:val="-8"/>
                <w:sz w:val="16"/>
                <w:szCs w:val="16"/>
              </w:rPr>
              <w:t>01-</w:t>
            </w:r>
            <w:r>
              <w:rPr>
                <w:rFonts w:cs="Arial"/>
                <w:spacing w:val="-8"/>
                <w:sz w:val="16"/>
                <w:szCs w:val="16"/>
              </w:rPr>
              <w:t>0</w:t>
            </w:r>
            <w:r w:rsidR="00236D5A">
              <w:rPr>
                <w:rFonts w:cs="Arial"/>
                <w:spacing w:val="-8"/>
                <w:sz w:val="16"/>
                <w:szCs w:val="16"/>
              </w:rPr>
              <w:t>2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 xml:space="preserve"> 202</w:t>
            </w:r>
            <w:r w:rsidR="0022579F">
              <w:rPr>
                <w:rFonts w:cs="Arial"/>
                <w:spacing w:val="-8"/>
                <w:sz w:val="16"/>
                <w:szCs w:val="16"/>
              </w:rPr>
              <w:t>3</w:t>
            </w:r>
            <w:r w:rsidRPr="00632189">
              <w:rPr>
                <w:rFonts w:cs="Arial"/>
                <w:spacing w:val="-8"/>
                <w:sz w:val="16"/>
                <w:szCs w:val="16"/>
              </w:rPr>
              <w:t>=100</w:t>
            </w:r>
          </w:p>
        </w:tc>
      </w:tr>
      <w:tr w:rsidR="00AE6366" w:rsidRPr="00632189" w14:paraId="5C204F61" w14:textId="77777777" w:rsidTr="00A258F7">
        <w:trPr>
          <w:trHeight w:hRule="exact" w:val="369"/>
        </w:trPr>
        <w:tc>
          <w:tcPr>
            <w:tcW w:w="3628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14:paraId="194A6C98" w14:textId="77777777" w:rsidR="00AE6366" w:rsidRPr="00632189" w:rsidRDefault="00AE6366" w:rsidP="00AE6366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b/>
                <w:bCs/>
                <w:color w:val="000000"/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734CF32" w14:textId="301CD8C7" w:rsidR="00AE6366" w:rsidRPr="00632189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1FFD920C" w14:textId="08634799" w:rsidR="00AE6366" w:rsidRPr="00632189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106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14:paraId="5DD8AAE1" w14:textId="1AE85143" w:rsidR="00AE6366" w:rsidRPr="00632189" w:rsidRDefault="00AE6366" w:rsidP="00AE6366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</w:t>
            </w:r>
            <w:r w:rsidR="00D365EE">
              <w:rPr>
                <w:rFonts w:cs="Arial"/>
                <w:b/>
                <w:bCs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6</w:t>
            </w:r>
          </w:p>
        </w:tc>
      </w:tr>
      <w:tr w:rsidR="00AE6366" w:rsidRPr="00632189" w14:paraId="70E36255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E922DAE" w14:textId="77777777" w:rsidR="00AE6366" w:rsidRPr="00632189" w:rsidRDefault="00AE6366" w:rsidP="00AE6366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color w:val="000000"/>
                <w:sz w:val="16"/>
                <w:szCs w:val="16"/>
                <w:lang w:val="en-GB"/>
              </w:rPr>
              <w:t>of which: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8EF4634" w14:textId="77777777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E64F222" w14:textId="77777777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01A9F9DE" w14:textId="77777777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E6366" w:rsidRPr="00632189" w14:paraId="722E1853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5E4048EB" w14:textId="77777777" w:rsidR="00AE6366" w:rsidRPr="00632189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GB"/>
              </w:rPr>
              <w:t>Motor vehicles, motorcycles, parts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33A5648" w14:textId="68240967" w:rsidR="00AE6366" w:rsidRPr="00632189" w:rsidRDefault="00AE6366" w:rsidP="00AE6366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00CEC1C" w14:textId="406AA5E3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2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ACAD3DA" w14:textId="58720E19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E6366" w:rsidRPr="00CA39FC" w14:paraId="42135330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6D6828F4" w14:textId="77777777" w:rsidR="00AE6366" w:rsidRPr="00EC3C64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Solid, liquid and gaseous fuels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F7FBC5" w14:textId="7DAD70C9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7829A64" w14:textId="26007471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6869E8C2" w14:textId="1811B69E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6366" w:rsidRPr="00CA39FC" w14:paraId="3679D735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A6B23D0" w14:textId="77777777" w:rsidR="00AE6366" w:rsidRPr="00EC3C64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Food, beverages and tobacco products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49D86C" w14:textId="24BC7D14" w:rsidR="00AE6366" w:rsidRPr="002B34D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B009CCC" w14:textId="0A41FAA9" w:rsidR="00AE6366" w:rsidRPr="002B34D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18C17CC" w14:textId="677826B7" w:rsidR="00AE6366" w:rsidRPr="002B34DE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6</w:t>
            </w:r>
          </w:p>
        </w:tc>
      </w:tr>
      <w:tr w:rsidR="00AE6366" w:rsidRPr="00632189" w14:paraId="61992272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7B41EDE2" w14:textId="77777777" w:rsidR="00AE6366" w:rsidRPr="00EC3C64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 retail sale in non-specialized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B4FEAF1" w14:textId="77777777" w:rsidR="00AE6366" w:rsidRPr="00632189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3F4F27F" w14:textId="77777777" w:rsidR="00AE6366" w:rsidRPr="00632189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707CEE6" w14:textId="77777777" w:rsidR="00AE6366" w:rsidRPr="00632189" w:rsidRDefault="00AE6366" w:rsidP="00AE6366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632189">
              <w:rPr>
                <w:rFonts w:cs="Arial"/>
                <w:color w:val="000000"/>
                <w:sz w:val="16"/>
                <w:szCs w:val="16"/>
              </w:rPr>
              <w:t>.</w:t>
            </w:r>
          </w:p>
        </w:tc>
      </w:tr>
      <w:tr w:rsidR="00AE6366" w:rsidRPr="00632189" w14:paraId="7262196C" w14:textId="77777777" w:rsidTr="00A258F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4ACB67E6" w14:textId="77777777" w:rsidR="00AE6366" w:rsidRPr="00632189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 xml:space="preserve">Pharmaceuticals, cosmetics, </w:t>
            </w:r>
            <w:r w:rsidRPr="00413C1A">
              <w:rPr>
                <w:rFonts w:cs="Arial"/>
                <w:sz w:val="16"/>
                <w:szCs w:val="16"/>
                <w:lang w:val="en-GB"/>
              </w:rPr>
              <w:t xml:space="preserve">orthopaedic </w:t>
            </w:r>
            <w:r w:rsidRPr="00413C1A">
              <w:rPr>
                <w:rFonts w:cs="Arial"/>
                <w:sz w:val="16"/>
                <w:szCs w:val="16"/>
                <w:lang w:val="en-US"/>
              </w:rPr>
              <w:t>equipment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85DBF63" w14:textId="40BB85DB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843B31" w14:textId="3FE3B95A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EDF94F3" w14:textId="29BE7C23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</w:tr>
      <w:tr w:rsidR="00AE6366" w:rsidRPr="00632189" w14:paraId="3A0A305F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8763AB2" w14:textId="77777777" w:rsidR="00AE6366" w:rsidRPr="00632189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Textiles, clothing, footwear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AB69F40" w14:textId="0A498551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87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B0812E5" w14:textId="38B59CA9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80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3FC9C152" w14:textId="1FB677DF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</w:tr>
      <w:tr w:rsidR="00AE6366" w:rsidRPr="00CA39FC" w14:paraId="100F4F83" w14:textId="77777777" w:rsidTr="00A258F7">
        <w:trPr>
          <w:trHeight w:hRule="exact" w:val="369"/>
        </w:trPr>
        <w:tc>
          <w:tcPr>
            <w:tcW w:w="3628" w:type="dxa"/>
            <w:shd w:val="clear" w:color="auto" w:fill="auto"/>
            <w:vAlign w:val="center"/>
            <w:hideMark/>
          </w:tcPr>
          <w:p w14:paraId="33EE6E3A" w14:textId="77777777" w:rsidR="00AE6366" w:rsidRPr="00EC3C64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Furniture, radio, TV and household appliances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5D076602" w14:textId="39085B5C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FE14ABE" w14:textId="3C44ED96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0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00FD4A12" w14:textId="3CAF30DD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</w:p>
        </w:tc>
      </w:tr>
      <w:tr w:rsidR="00AE6366" w:rsidRPr="00CA39FC" w14:paraId="2473FF80" w14:textId="77777777" w:rsidTr="00A258F7">
        <w:trPr>
          <w:trHeight w:hRule="exact" w:val="567"/>
        </w:trPr>
        <w:tc>
          <w:tcPr>
            <w:tcW w:w="3628" w:type="dxa"/>
            <w:shd w:val="clear" w:color="auto" w:fill="auto"/>
            <w:vAlign w:val="center"/>
            <w:hideMark/>
          </w:tcPr>
          <w:p w14:paraId="366A0632" w14:textId="77777777" w:rsidR="00AE6366" w:rsidRPr="00EC3C64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Newspapers, books, other sale in specialized stores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1C7C7496" w14:textId="17F937AA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93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6D915423" w14:textId="7D4DC76E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1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7B55C503" w14:textId="1A44BDFE" w:rsidR="00AE6366" w:rsidRPr="002B34DE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  <w:lang w:val="en-GB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  <w:tr w:rsidR="00AE6366" w:rsidRPr="00632189" w14:paraId="32F51FCC" w14:textId="77777777" w:rsidTr="00A258F7">
        <w:trPr>
          <w:trHeight w:hRule="exact" w:val="369"/>
        </w:trPr>
        <w:tc>
          <w:tcPr>
            <w:tcW w:w="3628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111D8B46" w14:textId="77777777" w:rsidR="00AE6366" w:rsidRPr="00632189" w:rsidRDefault="00AE6366" w:rsidP="00AE6366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413C1A">
              <w:rPr>
                <w:rFonts w:cs="Arial"/>
                <w:sz w:val="16"/>
                <w:szCs w:val="16"/>
                <w:lang w:val="en-US"/>
              </w:rPr>
              <w:t>Others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3574B1A1" w14:textId="6A8916D7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58CF45FA" w14:textId="71639829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126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14:paraId="22BC7584" w14:textId="3B2A6514" w:rsidR="00AE6366" w:rsidRPr="00632189" w:rsidRDefault="00AE6366" w:rsidP="00AE6366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124</w:t>
            </w:r>
            <w:r w:rsidR="00D365EE">
              <w:rPr>
                <w:rFonts w:cs="Arial"/>
                <w:color w:val="000000"/>
                <w:sz w:val="16"/>
                <w:szCs w:val="16"/>
              </w:rPr>
              <w:t>.</w:t>
            </w:r>
            <w:r>
              <w:rPr>
                <w:rFonts w:cs="Arial"/>
                <w:color w:val="000000"/>
                <w:sz w:val="16"/>
                <w:szCs w:val="16"/>
              </w:rPr>
              <w:t>4</w:t>
            </w:r>
          </w:p>
        </w:tc>
      </w:tr>
    </w:tbl>
    <w:p w14:paraId="5797451D" w14:textId="047131A3" w:rsidR="00874DE5" w:rsidRDefault="00874DE5" w:rsidP="00AB0E07">
      <w:pPr>
        <w:rPr>
          <w:lang w:val="en-US" w:eastAsia="pl-PL"/>
        </w:rPr>
      </w:pPr>
      <w:r w:rsidRPr="00B73F57">
        <w:rPr>
          <w:sz w:val="16"/>
          <w:szCs w:val="16"/>
          <w:lang w:val="en-US" w:eastAsia="pl-PL"/>
        </w:rPr>
        <w:t xml:space="preserve">(.) </w:t>
      </w:r>
      <w:r w:rsidRPr="00157280">
        <w:rPr>
          <w:rStyle w:val="tlid-translation"/>
          <w:sz w:val="16"/>
          <w:szCs w:val="16"/>
          <w:lang w:val="en"/>
        </w:rPr>
        <w:t>Data not available, classified data (statistical confidentiality) or providing data impossible or purposeless</w:t>
      </w:r>
    </w:p>
    <w:p w14:paraId="68A1CE78" w14:textId="227ACC54" w:rsidR="00874DE5" w:rsidRDefault="00874DE5" w:rsidP="00AB0E07">
      <w:pPr>
        <w:rPr>
          <w:lang w:val="en-US" w:eastAsia="pl-PL"/>
        </w:rPr>
      </w:pPr>
    </w:p>
    <w:p w14:paraId="5BFD7A38" w14:textId="2646B007" w:rsidR="00874DE5" w:rsidRDefault="00874DE5" w:rsidP="00AB0E07">
      <w:pPr>
        <w:rPr>
          <w:lang w:val="en-US" w:eastAsia="pl-PL"/>
        </w:rPr>
      </w:pPr>
    </w:p>
    <w:p w14:paraId="00DBD5C9" w14:textId="0589F976" w:rsidR="00874DE5" w:rsidRDefault="00874DE5" w:rsidP="00AB0E07">
      <w:pPr>
        <w:rPr>
          <w:lang w:val="en-US" w:eastAsia="pl-PL"/>
        </w:rPr>
      </w:pPr>
    </w:p>
    <w:p w14:paraId="1933C82B" w14:textId="77777777" w:rsidR="00874DE5" w:rsidRDefault="00874DE5" w:rsidP="00AB0E07">
      <w:pPr>
        <w:rPr>
          <w:lang w:val="en-US" w:eastAsia="pl-PL"/>
        </w:rPr>
      </w:pPr>
    </w:p>
    <w:p w14:paraId="4C29F818" w14:textId="7F8A1F3C" w:rsidR="00504F1E" w:rsidRDefault="00CD0C51" w:rsidP="00504F1E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2C7C66">
        <w:rPr>
          <w:szCs w:val="18"/>
          <w:lang w:val="en-US"/>
        </w:rPr>
        <w:lastRenderedPageBreak/>
        <w:t>Chart 2.</w:t>
      </w:r>
      <w:r w:rsidRPr="002C7C66">
        <w:rPr>
          <w:szCs w:val="18"/>
          <w:shd w:val="clear" w:color="auto" w:fill="FFFFFF"/>
          <w:lang w:val="en-US"/>
        </w:rPr>
        <w:t xml:space="preserve">  Retail sales of goods in</w:t>
      </w:r>
      <w:r w:rsidR="001B29BE">
        <w:rPr>
          <w:szCs w:val="18"/>
          <w:shd w:val="clear" w:color="auto" w:fill="FFFFFF"/>
          <w:lang w:val="en-US"/>
        </w:rPr>
        <w:t xml:space="preserve"> </w:t>
      </w:r>
      <w:r w:rsidR="00E41336">
        <w:rPr>
          <w:szCs w:val="18"/>
          <w:shd w:val="clear" w:color="auto" w:fill="FFFFFF"/>
          <w:lang w:val="en-US"/>
        </w:rPr>
        <w:t xml:space="preserve">February </w:t>
      </w:r>
      <w:r w:rsidRPr="002C7C66">
        <w:rPr>
          <w:szCs w:val="18"/>
          <w:shd w:val="clear" w:color="auto" w:fill="FFFFFF"/>
          <w:lang w:val="en-US"/>
        </w:rPr>
        <w:t>202</w:t>
      </w:r>
      <w:r w:rsidR="00B81555">
        <w:rPr>
          <w:szCs w:val="18"/>
          <w:shd w:val="clear" w:color="auto" w:fill="FFFFFF"/>
          <w:lang w:val="en-US"/>
        </w:rPr>
        <w:t>4</w:t>
      </w:r>
      <w:r w:rsidRPr="002C7C66">
        <w:rPr>
          <w:rFonts w:cs="Arial"/>
          <w:b w:val="0"/>
          <w:szCs w:val="18"/>
          <w:lang w:val="en-US"/>
        </w:rPr>
        <w:t xml:space="preserve"> </w:t>
      </w:r>
      <w:r w:rsidRPr="002C7C66">
        <w:rPr>
          <w:rFonts w:cs="Arial"/>
          <w:szCs w:val="18"/>
          <w:lang w:val="en-US"/>
        </w:rPr>
        <w:t xml:space="preserve">by type of enterprise activity </w:t>
      </w:r>
      <w:r w:rsidRPr="002C7C66">
        <w:rPr>
          <w:szCs w:val="18"/>
          <w:shd w:val="clear" w:color="auto" w:fill="FFFFFF"/>
          <w:lang w:val="en-US"/>
        </w:rPr>
        <w:t>(constant prices) – corresponding period of previous year=100</w:t>
      </w:r>
    </w:p>
    <w:p w14:paraId="4998083A" w14:textId="0BD036CF" w:rsidR="00041A30" w:rsidRDefault="00504F1E" w:rsidP="00504F1E">
      <w:pPr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794432" behindDoc="0" locked="0" layoutInCell="1" allowOverlap="1" wp14:anchorId="6D0A7B10" wp14:editId="4C93C640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5159741" cy="2457014"/>
            <wp:effectExtent l="0" t="0" r="3175" b="635"/>
            <wp:wrapNone/>
            <wp:docPr id="7" name="Obraz 7" descr="Chart 2. Retail sales of goods in February 2024 by type of enterprise activity (constant prices) - corresponding period of previous year=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41" cy="2457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2944884" w14:textId="16F2F59A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46F2EB5" w14:textId="0D02A3EB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653D014D" w14:textId="1F796170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596505D3" w14:textId="1AC610AC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173E143D" w14:textId="2AC036B1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FFBD3D6" w14:textId="2E1EA38E" w:rsidR="00041A30" w:rsidRDefault="00041A30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3A39DEF" w14:textId="3F879837" w:rsidR="008F49B1" w:rsidRPr="008367E8" w:rsidRDefault="00FE3118" w:rsidP="008F49B1">
      <w:pPr>
        <w:spacing w:before="0" w:after="160" w:line="259" w:lineRule="auto"/>
        <w:rPr>
          <w:b/>
          <w:color w:val="002060"/>
          <w:szCs w:val="23"/>
          <w:lang w:val="en-US"/>
        </w:rPr>
      </w:pPr>
      <w:r w:rsidRPr="008367E8">
        <w:rPr>
          <w:rFonts w:asciiTheme="majorHAnsi" w:hAnsiTheme="majorHAnsi"/>
          <w:b/>
          <w:noProof/>
          <w:color w:val="002060"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76EEB0AA" wp14:editId="6AC53057">
                <wp:simplePos x="0" y="0"/>
                <wp:positionH relativeFrom="page">
                  <wp:posOffset>5678170</wp:posOffset>
                </wp:positionH>
                <wp:positionV relativeFrom="paragraph">
                  <wp:posOffset>92075</wp:posOffset>
                </wp:positionV>
                <wp:extent cx="1774825" cy="944880"/>
                <wp:effectExtent l="0" t="0" r="0" b="0"/>
                <wp:wrapTight wrapText="bothSides">
                  <wp:wrapPolygon edited="0">
                    <wp:start x="696" y="0"/>
                    <wp:lineTo x="696" y="20903"/>
                    <wp:lineTo x="20866" y="20903"/>
                    <wp:lineTo x="20866" y="0"/>
                    <wp:lineTo x="696" y="0"/>
                  </wp:wrapPolygon>
                </wp:wrapTight>
                <wp:docPr id="3" name="Pole tekstowe 2" descr="In February 2024, an increase of 2.9% in retail sales seasonally adjusted was recorded in comparison with January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4825" cy="944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77034" w14:textId="329DE1EC" w:rsidR="008F49B1" w:rsidRPr="003D0EDA" w:rsidRDefault="008F49B1" w:rsidP="008F49B1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725C8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="00277D27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Febru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 xml:space="preserve">ary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, </w:t>
                            </w:r>
                            <w:r w:rsidR="00950784">
                              <w:rPr>
                                <w:rFonts w:cs="Arial"/>
                                <w:lang w:val="en-US"/>
                              </w:rPr>
                              <w:t>a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 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>in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 xml:space="preserve">crease of 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2</w:t>
                            </w:r>
                            <w:r w:rsidR="00594E3B">
                              <w:rPr>
                                <w:rFonts w:cs="Arial"/>
                                <w:lang w:val="en-US"/>
                              </w:rPr>
                              <w:t>.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9</w:t>
                            </w:r>
                            <w:r w:rsidRPr="00074CD7">
                              <w:rPr>
                                <w:rFonts w:cs="Arial"/>
                                <w:lang w:val="en-US"/>
                              </w:rPr>
                              <w:t>% in retail sales seasonally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adjusted</w:t>
                            </w:r>
                            <w:r w:rsidR="00F12F13">
                              <w:rPr>
                                <w:rFonts w:cs="Arial"/>
                                <w:lang w:val="en-US"/>
                              </w:rPr>
                              <w:t xml:space="preserve"> was recorded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 xml:space="preserve"> in comparison with 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January</w:t>
                            </w:r>
                            <w:r w:rsidR="00F37EAA">
                              <w:rPr>
                                <w:rFonts w:cs="Arial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lang w:val="en-US"/>
                              </w:rPr>
                              <w:t>202</w:t>
                            </w:r>
                            <w:r w:rsidR="000F3906">
                              <w:rPr>
                                <w:rFonts w:cs="Arial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EEB0AA" id="_x0000_s1028" type="#_x0000_t202" alt="In February 2024, an increase of 2.9% in retail sales seasonally adjusted was recorded in comparison with January 2024" style="position:absolute;margin-left:447.1pt;margin-top:7.25pt;width:139.75pt;height:74.4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" filled="f" stroked="f">
                <v:textbox>
                  <w:txbxContent>
                    <w:p w14:paraId="23D77034" w14:textId="329DE1EC" w:rsidR="008F49B1" w:rsidRPr="003D0EDA" w:rsidRDefault="008F49B1" w:rsidP="008F49B1">
                      <w:pPr>
                        <w:pStyle w:val="tekstzboku"/>
                        <w:rPr>
                          <w:lang w:val="en-US"/>
                        </w:rPr>
                      </w:pPr>
                      <w:r w:rsidRPr="007725C8">
                        <w:rPr>
                          <w:rFonts w:cs="Arial"/>
                          <w:lang w:val="en-US"/>
                        </w:rPr>
                        <w:t>In</w:t>
                      </w:r>
                      <w:r w:rsidR="00277D27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 w:rsidR="000F3906">
                        <w:rPr>
                          <w:rFonts w:cs="Arial"/>
                          <w:lang w:val="en-US"/>
                        </w:rPr>
                        <w:t>Febru</w:t>
                      </w:r>
                      <w:r w:rsidR="00F37EAA">
                        <w:rPr>
                          <w:rFonts w:cs="Arial"/>
                          <w:lang w:val="en-US"/>
                        </w:rPr>
                        <w:t xml:space="preserve">ary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F37EAA">
                        <w:rPr>
                          <w:rFonts w:cs="Arial"/>
                          <w:lang w:val="en-US"/>
                        </w:rPr>
                        <w:t>4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, </w:t>
                      </w:r>
                      <w:r w:rsidR="00950784">
                        <w:rPr>
                          <w:rFonts w:cs="Arial"/>
                          <w:lang w:val="en-US"/>
                        </w:rPr>
                        <w:t>a</w:t>
                      </w:r>
                      <w:r w:rsidR="00F37EAA">
                        <w:rPr>
                          <w:rFonts w:cs="Arial"/>
                          <w:lang w:val="en-US"/>
                        </w:rPr>
                        <w:t>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 </w:t>
                      </w:r>
                      <w:r w:rsidR="00F37EAA">
                        <w:rPr>
                          <w:rFonts w:cs="Arial"/>
                          <w:lang w:val="en-US"/>
                        </w:rPr>
                        <w:t>in</w:t>
                      </w:r>
                      <w:r w:rsidRPr="00074CD7">
                        <w:rPr>
                          <w:rFonts w:cs="Arial"/>
                          <w:lang w:val="en-US"/>
                        </w:rPr>
                        <w:t xml:space="preserve">crease of </w:t>
                      </w:r>
                      <w:r w:rsidR="000F3906">
                        <w:rPr>
                          <w:rFonts w:cs="Arial"/>
                          <w:lang w:val="en-US"/>
                        </w:rPr>
                        <w:t>2</w:t>
                      </w:r>
                      <w:r w:rsidR="00594E3B">
                        <w:rPr>
                          <w:rFonts w:cs="Arial"/>
                          <w:lang w:val="en-US"/>
                        </w:rPr>
                        <w:t>.</w:t>
                      </w:r>
                      <w:r w:rsidR="000F3906">
                        <w:rPr>
                          <w:rFonts w:cs="Arial"/>
                          <w:lang w:val="en-US"/>
                        </w:rPr>
                        <w:t>9</w:t>
                      </w:r>
                      <w:r w:rsidRPr="00074CD7">
                        <w:rPr>
                          <w:rFonts w:cs="Arial"/>
                          <w:lang w:val="en-US"/>
                        </w:rPr>
                        <w:t>% in retail sales seasonally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adjusted</w:t>
                      </w:r>
                      <w:r w:rsidR="00F12F13">
                        <w:rPr>
                          <w:rFonts w:cs="Arial"/>
                          <w:lang w:val="en-US"/>
                        </w:rPr>
                        <w:t xml:space="preserve"> was recorded</w:t>
                      </w:r>
                      <w:r>
                        <w:rPr>
                          <w:rFonts w:cs="Arial"/>
                          <w:lang w:val="en-US"/>
                        </w:rPr>
                        <w:t xml:space="preserve"> in comparison with </w:t>
                      </w:r>
                      <w:r w:rsidR="000F3906">
                        <w:rPr>
                          <w:rFonts w:cs="Arial"/>
                          <w:lang w:val="en-US"/>
                        </w:rPr>
                        <w:t>January</w:t>
                      </w:r>
                      <w:r w:rsidR="00F37EAA">
                        <w:rPr>
                          <w:rFonts w:cs="Arial"/>
                          <w:lang w:val="en-US"/>
                        </w:rPr>
                        <w:t xml:space="preserve"> </w:t>
                      </w:r>
                      <w:r>
                        <w:rPr>
                          <w:rFonts w:cs="Arial"/>
                          <w:lang w:val="en-US"/>
                        </w:rPr>
                        <w:t>202</w:t>
                      </w:r>
                      <w:r w:rsidR="000F3906">
                        <w:rPr>
                          <w:rFonts w:cs="Arial"/>
                          <w:lang w:val="en-US"/>
                        </w:rPr>
                        <w:t>4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5342B">
        <w:rPr>
          <w:b/>
          <w:color w:val="002060"/>
          <w:szCs w:val="23"/>
          <w:lang w:val="en-US"/>
        </w:rPr>
        <w:t>R</w:t>
      </w:r>
      <w:r w:rsidR="008F49B1" w:rsidRPr="008367E8">
        <w:rPr>
          <w:b/>
          <w:color w:val="002060"/>
          <w:szCs w:val="23"/>
          <w:lang w:val="en-US"/>
        </w:rPr>
        <w:t>etail sales seasonally adjusted</w:t>
      </w:r>
    </w:p>
    <w:p w14:paraId="1A0B8A72" w14:textId="0BD938F4" w:rsidR="002B0592" w:rsidRDefault="002B0592" w:rsidP="002B0592">
      <w:pPr>
        <w:rPr>
          <w:rFonts w:eastAsia="Fira Sans Light" w:cs="Times New Roman"/>
          <w:szCs w:val="23"/>
          <w:lang w:val="en-US"/>
        </w:rPr>
      </w:pPr>
      <w:r w:rsidRPr="002B0592">
        <w:rPr>
          <w:rFonts w:eastAsia="Fira Sans Light" w:cs="Times New Roman"/>
          <w:szCs w:val="23"/>
          <w:lang w:val="en-US"/>
        </w:rPr>
        <w:t xml:space="preserve">After eliminating the seasonal factors, retail sales at constant prices in </w:t>
      </w:r>
      <w:r w:rsidR="007934D8">
        <w:rPr>
          <w:rFonts w:eastAsia="Fira Sans Light" w:cs="Times New Roman"/>
          <w:szCs w:val="23"/>
          <w:lang w:val="en-US"/>
        </w:rPr>
        <w:t>February</w:t>
      </w:r>
      <w:r w:rsidR="00F37EAA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F37EAA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 xml:space="preserve"> were by</w:t>
      </w:r>
      <w:r w:rsidR="00844AAF">
        <w:rPr>
          <w:rFonts w:eastAsia="Fira Sans Light" w:cs="Times New Roman"/>
          <w:szCs w:val="23"/>
          <w:lang w:val="en-US"/>
        </w:rPr>
        <w:t> </w:t>
      </w:r>
      <w:r w:rsidR="007934D8">
        <w:rPr>
          <w:rFonts w:eastAsia="Fira Sans Light" w:cs="Times New Roman"/>
          <w:szCs w:val="23"/>
          <w:lang w:val="en-US"/>
        </w:rPr>
        <w:t>2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7934D8">
        <w:rPr>
          <w:rFonts w:eastAsia="Fira Sans Light" w:cs="Times New Roman"/>
          <w:szCs w:val="23"/>
          <w:lang w:val="en-US"/>
        </w:rPr>
        <w:t>9</w:t>
      </w:r>
      <w:r w:rsidRPr="00156EF5">
        <w:rPr>
          <w:rFonts w:eastAsia="Fira Sans Light" w:cs="Times New Roman"/>
          <w:szCs w:val="23"/>
          <w:lang w:val="en-US"/>
        </w:rPr>
        <w:t xml:space="preserve">% </w:t>
      </w:r>
      <w:r w:rsidR="00F37EAA">
        <w:rPr>
          <w:rFonts w:eastAsia="Fira Sans Light" w:cs="Times New Roman"/>
          <w:szCs w:val="23"/>
          <w:lang w:val="en-US"/>
        </w:rPr>
        <w:t xml:space="preserve">higher </w:t>
      </w:r>
      <w:r w:rsidR="00D804B5">
        <w:rPr>
          <w:rFonts w:eastAsia="Fira Sans Light" w:cs="Times New Roman"/>
          <w:szCs w:val="23"/>
          <w:lang w:val="en-US"/>
        </w:rPr>
        <w:t>compared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4D48B4">
        <w:rPr>
          <w:rFonts w:eastAsia="Fira Sans Light" w:cs="Times New Roman"/>
          <w:szCs w:val="23"/>
          <w:lang w:val="en-US"/>
        </w:rPr>
        <w:t>with</w:t>
      </w:r>
      <w:r w:rsidRPr="002B0592">
        <w:rPr>
          <w:rFonts w:eastAsia="Fira Sans Light" w:cs="Times New Roman"/>
          <w:szCs w:val="23"/>
          <w:lang w:val="en-US"/>
        </w:rPr>
        <w:t xml:space="preserve"> </w:t>
      </w:r>
      <w:r w:rsidR="007934D8">
        <w:rPr>
          <w:rFonts w:eastAsia="Fira Sans Light" w:cs="Times New Roman"/>
          <w:szCs w:val="23"/>
          <w:lang w:val="en-US"/>
        </w:rPr>
        <w:t>January</w:t>
      </w:r>
      <w:r w:rsidR="00F37EAA" w:rsidRPr="002B0592">
        <w:rPr>
          <w:rFonts w:eastAsia="Fira Sans Light" w:cs="Times New Roman"/>
          <w:szCs w:val="23"/>
          <w:lang w:val="en-US"/>
        </w:rPr>
        <w:t xml:space="preserve"> </w:t>
      </w:r>
      <w:r w:rsidRPr="002B0592">
        <w:rPr>
          <w:rFonts w:eastAsia="Fira Sans Light" w:cs="Times New Roman"/>
          <w:szCs w:val="23"/>
          <w:lang w:val="en-US"/>
        </w:rPr>
        <w:t>202</w:t>
      </w:r>
      <w:r w:rsidR="007934D8">
        <w:rPr>
          <w:rFonts w:eastAsia="Fira Sans Light" w:cs="Times New Roman"/>
          <w:szCs w:val="23"/>
          <w:lang w:val="en-US"/>
        </w:rPr>
        <w:t>4</w:t>
      </w:r>
      <w:r w:rsidRPr="002B0592">
        <w:rPr>
          <w:rFonts w:eastAsia="Fira Sans Light" w:cs="Times New Roman"/>
          <w:szCs w:val="23"/>
          <w:lang w:val="en-US"/>
        </w:rPr>
        <w:t>.</w:t>
      </w:r>
      <w:r w:rsidR="005A4478">
        <w:rPr>
          <w:rFonts w:eastAsia="Fira Sans Light" w:cs="Times New Roman"/>
          <w:szCs w:val="23"/>
          <w:lang w:val="en-US"/>
        </w:rPr>
        <w:t xml:space="preserve"> </w:t>
      </w:r>
    </w:p>
    <w:p w14:paraId="71D4223F" w14:textId="3D636F79" w:rsidR="002B0592" w:rsidRDefault="00850B7B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 w:rsidRPr="00C555BD">
        <w:rPr>
          <w:szCs w:val="18"/>
          <w:lang w:val="en-GB"/>
        </w:rPr>
        <w:t>Chart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lang w:val="en-GB"/>
        </w:rPr>
        <w:t>3.</w:t>
      </w:r>
      <w:r w:rsidR="00B16871" w:rsidRPr="00C555BD">
        <w:rPr>
          <w:szCs w:val="18"/>
          <w:lang w:val="en-GB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 xml:space="preserve">Retail sales  – seasonally adjusted and unadjusted </w:t>
      </w:r>
      <w:r w:rsidR="004B714F" w:rsidRPr="00C555BD">
        <w:rPr>
          <w:szCs w:val="18"/>
          <w:shd w:val="clear" w:color="auto" w:fill="FFFFFF"/>
          <w:lang w:val="en-US"/>
        </w:rPr>
        <w:t xml:space="preserve">data </w:t>
      </w:r>
      <w:r w:rsidR="002B0592" w:rsidRPr="00C555BD">
        <w:rPr>
          <w:szCs w:val="18"/>
          <w:shd w:val="clear" w:color="auto" w:fill="FFFFFF"/>
          <w:lang w:val="en-US"/>
        </w:rPr>
        <w:t>(constant prices) – monthly average</w:t>
      </w:r>
      <w:r w:rsidR="00100DF9">
        <w:rPr>
          <w:szCs w:val="18"/>
          <w:shd w:val="clear" w:color="auto" w:fill="FFFFFF"/>
          <w:lang w:val="en-US"/>
        </w:rPr>
        <w:t xml:space="preserve"> </w:t>
      </w:r>
      <w:r w:rsidR="002B0592" w:rsidRPr="00C555BD">
        <w:rPr>
          <w:szCs w:val="18"/>
          <w:shd w:val="clear" w:color="auto" w:fill="FFFFFF"/>
          <w:lang w:val="en-US"/>
        </w:rPr>
        <w:t>20</w:t>
      </w:r>
      <w:r w:rsidR="0050601A">
        <w:rPr>
          <w:szCs w:val="18"/>
          <w:shd w:val="clear" w:color="auto" w:fill="FFFFFF"/>
          <w:lang w:val="en-US"/>
        </w:rPr>
        <w:t>21</w:t>
      </w:r>
      <w:r w:rsidR="002B0592" w:rsidRPr="00C555BD">
        <w:rPr>
          <w:szCs w:val="18"/>
          <w:shd w:val="clear" w:color="auto" w:fill="FFFFFF"/>
          <w:lang w:val="en-US"/>
        </w:rPr>
        <w:t>=100</w:t>
      </w:r>
    </w:p>
    <w:p w14:paraId="5FEB49D2" w14:textId="0E9BBBCA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  <w:r>
        <w:rPr>
          <w:noProof/>
          <w:szCs w:val="18"/>
          <w:shd w:val="clear" w:color="auto" w:fill="FFFFFF"/>
          <w:lang w:val="en-US"/>
        </w:rPr>
        <w:drawing>
          <wp:anchor distT="0" distB="0" distL="114300" distR="114300" simplePos="0" relativeHeight="251795456" behindDoc="0" locked="0" layoutInCell="1" allowOverlap="1" wp14:anchorId="2DE75C94" wp14:editId="2BEFB259">
            <wp:simplePos x="0" y="0"/>
            <wp:positionH relativeFrom="margin">
              <wp:align>left</wp:align>
            </wp:positionH>
            <wp:positionV relativeFrom="paragraph">
              <wp:posOffset>191770</wp:posOffset>
            </wp:positionV>
            <wp:extent cx="5124516" cy="2408153"/>
            <wp:effectExtent l="0" t="0" r="0" b="0"/>
            <wp:wrapNone/>
            <wp:docPr id="15" name="Obraz 15" descr="Chart 3. Retail sales  – seasonally adjusted and unadjusted data (constant prices) – monthly average 2021=100&#10;Indices in particular months in the years:  2021, 2022, 2023, 2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388" cy="2410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CFF26F" w14:textId="258E3C2F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3CD05C97" w14:textId="5ED983A2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740F7C4C" w14:textId="52FCB0A1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285A64C" w14:textId="7C4975A4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9331216" w14:textId="27499310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4C9B81B6" w14:textId="04CC061A" w:rsidR="00F762C7" w:rsidRDefault="00F762C7" w:rsidP="00866BF0">
      <w:pPr>
        <w:pStyle w:val="tytuwykresu"/>
        <w:spacing w:before="360"/>
        <w:ind w:left="709" w:hanging="709"/>
        <w:rPr>
          <w:szCs w:val="18"/>
          <w:shd w:val="clear" w:color="auto" w:fill="FFFFFF"/>
          <w:lang w:val="en-US"/>
        </w:rPr>
      </w:pPr>
    </w:p>
    <w:p w14:paraId="256033A2" w14:textId="37DF3B9A" w:rsidR="00F90D9F" w:rsidRDefault="00F90D9F" w:rsidP="00F90D9F">
      <w:pPr>
        <w:jc w:val="both"/>
        <w:rPr>
          <w:rStyle w:val="tlid-translation"/>
          <w:lang w:val="en"/>
        </w:rPr>
      </w:pPr>
      <w:r>
        <w:rPr>
          <w:rStyle w:val="tlid-translation"/>
          <w:lang w:val="en"/>
        </w:rPr>
        <w:t xml:space="preserve">In </w:t>
      </w:r>
      <w:r w:rsidR="000A296A">
        <w:rPr>
          <w:rStyle w:val="tlid-translation"/>
          <w:lang w:val="en"/>
        </w:rPr>
        <w:t xml:space="preserve">Knowledge </w:t>
      </w:r>
      <w:r w:rsidR="00B2696A">
        <w:rPr>
          <w:rStyle w:val="tlid-translation"/>
          <w:lang w:val="en"/>
        </w:rPr>
        <w:t>Data</w:t>
      </w:r>
      <w:r w:rsidR="008C527A">
        <w:rPr>
          <w:rStyle w:val="tlid-translation"/>
          <w:lang w:val="en"/>
        </w:rPr>
        <w:t xml:space="preserve">bases (DBW) </w:t>
      </w:r>
      <w:r>
        <w:rPr>
          <w:rStyle w:val="tlid-translation"/>
          <w:lang w:val="en"/>
        </w:rPr>
        <w:t xml:space="preserve">simultaneously with the data on retail sales, the </w:t>
      </w:r>
      <w:r w:rsidR="00491E94">
        <w:rPr>
          <w:rStyle w:val="tlid-translation"/>
          <w:lang w:val="en"/>
        </w:rPr>
        <w:t xml:space="preserve">data </w:t>
      </w:r>
      <w:r w:rsidR="00491E94" w:rsidRPr="005274DB">
        <w:rPr>
          <w:lang w:val="en-GB"/>
        </w:rPr>
        <w:t>for</w:t>
      </w:r>
      <w:r w:rsidR="00491E94" w:rsidRPr="00491E94">
        <w:rPr>
          <w:lang w:val="en-GB"/>
        </w:rPr>
        <w:t xml:space="preserve"> </w:t>
      </w:r>
      <w:r w:rsidR="00170FC8">
        <w:rPr>
          <w:lang w:val="en-GB"/>
        </w:rPr>
        <w:t xml:space="preserve">the </w:t>
      </w:r>
      <w:r w:rsidR="00491E94" w:rsidRPr="00491E94">
        <w:rPr>
          <w:lang w:val="en-GB"/>
        </w:rPr>
        <w:t>volume of sales</w:t>
      </w:r>
      <w:r w:rsidR="00AE649A">
        <w:rPr>
          <w:rStyle w:val="Odwoanieprzypisudolnego"/>
          <w:lang w:val="en-GB"/>
        </w:rPr>
        <w:footnoteReference w:id="3"/>
      </w:r>
      <w:r w:rsidR="00491E94" w:rsidRPr="00491E94">
        <w:rPr>
          <w:lang w:val="en-GB"/>
        </w:rPr>
        <w:t xml:space="preserve"> by KAU </w:t>
      </w:r>
      <w:r w:rsidR="00491E94">
        <w:rPr>
          <w:lang w:val="en-GB"/>
        </w:rPr>
        <w:t>(</w:t>
      </w:r>
      <w:r w:rsidR="00491E94" w:rsidRPr="00491E94">
        <w:rPr>
          <w:lang w:val="en-GB"/>
        </w:rPr>
        <w:t>Kind-of-activity unit</w:t>
      </w:r>
      <w:r w:rsidR="00491E94">
        <w:rPr>
          <w:lang w:val="en-GB"/>
        </w:rPr>
        <w:t>)</w:t>
      </w:r>
      <w:r>
        <w:rPr>
          <w:rStyle w:val="tlid-translation"/>
          <w:lang w:val="en"/>
        </w:rPr>
        <w:t xml:space="preserve">, which </w:t>
      </w:r>
      <w:r w:rsidR="00170FC8">
        <w:rPr>
          <w:rStyle w:val="tlid-translation"/>
          <w:lang w:val="en"/>
        </w:rPr>
        <w:t>is</w:t>
      </w:r>
      <w:r>
        <w:rPr>
          <w:rStyle w:val="tlid-translation"/>
          <w:lang w:val="en"/>
        </w:rPr>
        <w:t xml:space="preserve"> pr</w:t>
      </w:r>
      <w:r w:rsidR="005E5BC1">
        <w:rPr>
          <w:rStyle w:val="tlid-translation"/>
          <w:lang w:val="en"/>
        </w:rPr>
        <w:t>epared</w:t>
      </w:r>
      <w:r>
        <w:rPr>
          <w:rStyle w:val="tlid-translation"/>
          <w:lang w:val="en"/>
        </w:rPr>
        <w:t xml:space="preserve"> for the needs of European statistics</w:t>
      </w:r>
      <w:r w:rsidR="005E5BC1">
        <w:rPr>
          <w:rStyle w:val="tlid-translation"/>
          <w:lang w:val="en"/>
        </w:rPr>
        <w:t>,</w:t>
      </w:r>
      <w:r w:rsidR="005E5BC1" w:rsidRPr="005E5BC1">
        <w:rPr>
          <w:rStyle w:val="tlid-translation"/>
          <w:lang w:val="en"/>
        </w:rPr>
        <w:t xml:space="preserve"> </w:t>
      </w:r>
      <w:r w:rsidR="00F762C7">
        <w:rPr>
          <w:rStyle w:val="tlid-translation"/>
          <w:lang w:val="en"/>
        </w:rPr>
        <w:t>is</w:t>
      </w:r>
      <w:r w:rsidR="005E5BC1">
        <w:rPr>
          <w:rStyle w:val="tlid-translation"/>
          <w:lang w:val="en"/>
        </w:rPr>
        <w:t xml:space="preserve"> presented additionally</w:t>
      </w:r>
      <w:r>
        <w:rPr>
          <w:rStyle w:val="tlid-translation"/>
          <w:lang w:val="en"/>
        </w:rPr>
        <w:t xml:space="preserve">. The </w:t>
      </w:r>
      <w:r w:rsidR="00491E94">
        <w:rPr>
          <w:rStyle w:val="tlid-translation"/>
          <w:lang w:val="en"/>
        </w:rPr>
        <w:t xml:space="preserve">volume of sales (constant prices 2021=100) </w:t>
      </w:r>
      <w:r w:rsidR="005274DB">
        <w:rPr>
          <w:rStyle w:val="tlid-translation"/>
          <w:lang w:val="en"/>
        </w:rPr>
        <w:t xml:space="preserve">includes </w:t>
      </w:r>
      <w:r w:rsidR="005E5BC1">
        <w:rPr>
          <w:rStyle w:val="tlid-translation"/>
          <w:lang w:val="en"/>
        </w:rPr>
        <w:t xml:space="preserve">divisions and groups of Section G </w:t>
      </w:r>
      <w:r>
        <w:rPr>
          <w:rStyle w:val="tlid-translation"/>
          <w:lang w:val="en"/>
        </w:rPr>
        <w:t>- "</w:t>
      </w:r>
      <w:r w:rsidR="007D1D7F">
        <w:rPr>
          <w:rStyle w:val="tlid-translation"/>
          <w:lang w:val="en"/>
        </w:rPr>
        <w:t>Wholesale and retail trade; repair of motor vehicles and motorcycles”</w:t>
      </w:r>
      <w:r>
        <w:rPr>
          <w:rStyle w:val="tlid-translation"/>
          <w:lang w:val="en"/>
        </w:rPr>
        <w:t>.</w:t>
      </w:r>
      <w:r w:rsidR="007D1D7F">
        <w:rPr>
          <w:rStyle w:val="tlid-translation"/>
          <w:lang w:val="en"/>
        </w:rPr>
        <w:t xml:space="preserve"> The data </w:t>
      </w:r>
      <w:r w:rsidR="00B25360">
        <w:rPr>
          <w:rStyle w:val="tlid-translation"/>
          <w:lang w:val="en"/>
        </w:rPr>
        <w:t>is</w:t>
      </w:r>
      <w:r w:rsidR="007D1D7F">
        <w:rPr>
          <w:rStyle w:val="tlid-translation"/>
          <w:lang w:val="en"/>
        </w:rPr>
        <w:t xml:space="preserve"> </w:t>
      </w:r>
      <w:r w:rsidR="00210149">
        <w:rPr>
          <w:rStyle w:val="tlid-translation"/>
          <w:lang w:val="en"/>
        </w:rPr>
        <w:t>disseminated</w:t>
      </w:r>
      <w:r w:rsidR="007D1D7F">
        <w:rPr>
          <w:rStyle w:val="tlid-translation"/>
          <w:lang w:val="en"/>
        </w:rPr>
        <w:t xml:space="preserve"> on the website of the Statistics Poland in the resources Knowledge Databases/Economy</w:t>
      </w:r>
      <w:r w:rsidR="005274DB">
        <w:rPr>
          <w:rStyle w:val="tlid-translation"/>
          <w:lang w:val="en"/>
        </w:rPr>
        <w:t>/</w:t>
      </w:r>
      <w:r w:rsidR="008D6F0E" w:rsidRPr="00463088">
        <w:rPr>
          <w:rStyle w:val="tlid-translation"/>
          <w:lang w:val="en-GB"/>
        </w:rPr>
        <w:t>S</w:t>
      </w:r>
      <w:r w:rsidR="005274DB" w:rsidRPr="00463088">
        <w:rPr>
          <w:szCs w:val="19"/>
          <w:lang w:val="en-GB"/>
        </w:rPr>
        <w:t>h</w:t>
      </w:r>
      <w:r w:rsidR="00463088" w:rsidRPr="00463088">
        <w:rPr>
          <w:szCs w:val="19"/>
          <w:lang w:val="en-GB"/>
        </w:rPr>
        <w:t>ort</w:t>
      </w:r>
      <w:r w:rsidR="005274DB">
        <w:rPr>
          <w:szCs w:val="19"/>
          <w:lang w:val="en-US"/>
        </w:rPr>
        <w:t>-</w:t>
      </w:r>
      <w:r w:rsidR="008D6F0E">
        <w:rPr>
          <w:szCs w:val="19"/>
          <w:lang w:val="en-US"/>
        </w:rPr>
        <w:t>T</w:t>
      </w:r>
      <w:r w:rsidR="005274DB">
        <w:rPr>
          <w:szCs w:val="19"/>
          <w:lang w:val="en-US"/>
        </w:rPr>
        <w:t xml:space="preserve">erm </w:t>
      </w:r>
      <w:r w:rsidR="008D6F0E">
        <w:rPr>
          <w:szCs w:val="19"/>
          <w:lang w:val="en-US"/>
        </w:rPr>
        <w:t>S</w:t>
      </w:r>
      <w:r w:rsidR="005274DB">
        <w:rPr>
          <w:szCs w:val="19"/>
          <w:lang w:val="en-US"/>
        </w:rPr>
        <w:t xml:space="preserve">tatistics </w:t>
      </w:r>
      <w:r w:rsidR="008D6F0E">
        <w:rPr>
          <w:szCs w:val="19"/>
          <w:lang w:val="en-US"/>
        </w:rPr>
        <w:t xml:space="preserve">- data </w:t>
      </w:r>
      <w:r w:rsidR="005274DB">
        <w:rPr>
          <w:szCs w:val="19"/>
          <w:lang w:val="en-US"/>
        </w:rPr>
        <w:t xml:space="preserve">by </w:t>
      </w:r>
      <w:r w:rsidR="00CD77B0" w:rsidRPr="00210149">
        <w:rPr>
          <w:szCs w:val="19"/>
          <w:lang w:val="en-US"/>
        </w:rPr>
        <w:t>K</w:t>
      </w:r>
      <w:r w:rsidR="005274DB">
        <w:rPr>
          <w:szCs w:val="19"/>
          <w:lang w:val="en-US"/>
        </w:rPr>
        <w:t>ind-of-activity unit.</w:t>
      </w:r>
    </w:p>
    <w:p w14:paraId="578674ED" w14:textId="2F542623" w:rsidR="00763753" w:rsidRPr="00076AD4" w:rsidRDefault="00763753" w:rsidP="00F90D9F">
      <w:pPr>
        <w:jc w:val="both"/>
        <w:rPr>
          <w:rStyle w:val="tlid-translation"/>
          <w:lang w:val="en"/>
        </w:rPr>
      </w:pPr>
      <w:r w:rsidRPr="00076AD4">
        <w:rPr>
          <w:szCs w:val="19"/>
          <w:lang w:val="en-US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Poland.</w:t>
      </w:r>
    </w:p>
    <w:p w14:paraId="45D4281F" w14:textId="77777777" w:rsidR="00763753" w:rsidRDefault="00763753" w:rsidP="00F90D9F">
      <w:pPr>
        <w:jc w:val="both"/>
        <w:rPr>
          <w:rStyle w:val="tlid-translation"/>
          <w:lang w:val="en"/>
        </w:rPr>
      </w:pPr>
    </w:p>
    <w:p w14:paraId="3C222B0C" w14:textId="77777777" w:rsidR="00DA331D" w:rsidRPr="0072538B" w:rsidRDefault="00DA331D" w:rsidP="00DA331D">
      <w:pPr>
        <w:spacing w:before="360"/>
        <w:rPr>
          <w:sz w:val="18"/>
          <w:lang w:val="en-GB"/>
        </w:rPr>
        <w:sectPr w:rsidR="00DA331D" w:rsidRPr="0072538B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bookmarkStart w:id="0" w:name="_GoBack"/>
      <w:bookmarkEnd w:id="0"/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9E7D31">
        <w:trPr>
          <w:trHeight w:val="1626"/>
        </w:trPr>
        <w:tc>
          <w:tcPr>
            <w:tcW w:w="4926" w:type="dxa"/>
          </w:tcPr>
          <w:p w14:paraId="05DA311F" w14:textId="094CF4F7" w:rsidR="00DE2400" w:rsidRPr="0072538B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</w:p>
          <w:p w14:paraId="1E9B29DC" w14:textId="5FBEE12F" w:rsidR="00DE2400" w:rsidRPr="0072538B" w:rsidRDefault="00763753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</w:t>
            </w:r>
            <w:r w:rsidR="006C197A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 </w:t>
            </w:r>
            <w:r w:rsidR="00DE2400" w:rsidRPr="0072538B">
              <w:rPr>
                <w:rFonts w:cs="Arial"/>
                <w:b/>
                <w:color w:val="000000" w:themeColor="text1"/>
                <w:sz w:val="20"/>
                <w:lang w:val="en-GB"/>
              </w:rPr>
              <w:t>Department</w:t>
            </w:r>
          </w:p>
          <w:p w14:paraId="41A1AE38" w14:textId="759D0349" w:rsidR="00DE2400" w:rsidRPr="002835F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2835FC">
              <w:rPr>
                <w:b/>
                <w:sz w:val="20"/>
                <w:szCs w:val="20"/>
                <w:lang w:val="fi-FI"/>
              </w:rPr>
              <w:t>D</w:t>
            </w:r>
            <w:r w:rsidR="006C197A" w:rsidRPr="002835FC">
              <w:rPr>
                <w:b/>
                <w:sz w:val="20"/>
                <w:szCs w:val="20"/>
                <w:lang w:val="fi-FI"/>
              </w:rPr>
              <w:t>irec</w:t>
            </w:r>
            <w:r w:rsidRPr="002835F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763753" w:rsidRPr="002835FC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5425F0B4" w14:textId="7CF14A3B" w:rsidR="00DE2400" w:rsidRPr="00AB24E4" w:rsidRDefault="006C197A" w:rsidP="00B16871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31</w:t>
            </w:r>
            <w:r w:rsidR="00B1687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="00763753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24</w:t>
            </w:r>
          </w:p>
        </w:tc>
        <w:tc>
          <w:tcPr>
            <w:tcW w:w="4927" w:type="dxa"/>
          </w:tcPr>
          <w:p w14:paraId="4E8FFA16" w14:textId="216C4512" w:rsidR="00DE2400" w:rsidRPr="0072538B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GB"/>
              </w:rPr>
            </w:pPr>
            <w:r w:rsidRPr="0072538B">
              <w:rPr>
                <w:rFonts w:cs="Arial"/>
                <w:sz w:val="20"/>
                <w:lang w:val="en-GB"/>
              </w:rPr>
              <w:t>Issued by</w:t>
            </w:r>
            <w:r w:rsidR="00DE2400" w:rsidRPr="0072538B">
              <w:rPr>
                <w:rFonts w:cs="Arial"/>
                <w:sz w:val="20"/>
                <w:lang w:val="en-GB"/>
              </w:rPr>
              <w:t>:</w:t>
            </w:r>
            <w:r w:rsidR="00DE2400" w:rsidRPr="0072538B">
              <w:rPr>
                <w:rFonts w:cs="Arial"/>
                <w:sz w:val="20"/>
                <w:lang w:val="en-GB"/>
              </w:rPr>
              <w:br/>
            </w:r>
            <w:r w:rsidRPr="0072538B">
              <w:rPr>
                <w:rFonts w:cs="Arial"/>
                <w:b/>
                <w:sz w:val="20"/>
                <w:lang w:val="en-GB"/>
              </w:rPr>
              <w:t>The Spokesperson for the President</w:t>
            </w:r>
            <w:r w:rsidR="00FA4D6D" w:rsidRPr="0072538B">
              <w:rPr>
                <w:rFonts w:cs="Arial"/>
                <w:b/>
                <w:sz w:val="20"/>
                <w:lang w:val="en-GB"/>
              </w:rPr>
              <w:br/>
            </w:r>
            <w:r w:rsidRPr="0072538B">
              <w:rPr>
                <w:rFonts w:cs="Arial"/>
                <w:b/>
                <w:sz w:val="20"/>
                <w:lang w:val="en-GB"/>
              </w:rPr>
              <w:t>of Statistics Poland</w:t>
            </w:r>
          </w:p>
          <w:p w14:paraId="047A0FE3" w14:textId="77777777"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59C02E89" w14:textId="4B34711C"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14:paraId="3CC62B04" w14:textId="77777777" w:rsidR="00DE2400" w:rsidRDefault="00DE2400" w:rsidP="00747B8C">
            <w:pPr>
              <w:rPr>
                <w:sz w:val="18"/>
              </w:rPr>
            </w:pPr>
          </w:p>
        </w:tc>
      </w:tr>
      <w:tr w:rsidR="00DE2400" w:rsidRPr="00463088" w14:paraId="28647E7C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076C640B" w14:textId="7E42948F" w:rsidR="00DE2400" w:rsidRPr="0072538B" w:rsidRDefault="002021A6" w:rsidP="00747B8C">
            <w:pPr>
              <w:rPr>
                <w:b/>
                <w:sz w:val="20"/>
                <w:lang w:val="en-GB"/>
              </w:rPr>
            </w:pPr>
            <w:r w:rsidRPr="0072538B">
              <w:rPr>
                <w:b/>
                <w:sz w:val="20"/>
                <w:lang w:val="en-GB"/>
              </w:rPr>
              <w:t>Press Office</w:t>
            </w:r>
            <w:r w:rsidR="00DE2400" w:rsidRPr="0072538B">
              <w:rPr>
                <w:b/>
                <w:sz w:val="20"/>
                <w:lang w:val="en-GB"/>
              </w:rPr>
              <w:t xml:space="preserve"> </w:t>
            </w:r>
          </w:p>
          <w:p w14:paraId="6446B629" w14:textId="73966755" w:rsidR="00DE2400" w:rsidRPr="0072538B" w:rsidRDefault="002021A6" w:rsidP="00747B8C">
            <w:pPr>
              <w:rPr>
                <w:sz w:val="20"/>
                <w:lang w:val="en-GB"/>
              </w:rPr>
            </w:pPr>
            <w:r w:rsidRPr="0072538B">
              <w:rPr>
                <w:sz w:val="20"/>
                <w:lang w:val="en-GB"/>
              </w:rPr>
              <w:t>Phone</w:t>
            </w:r>
            <w:r w:rsidR="00DE2400" w:rsidRPr="0072538B">
              <w:rPr>
                <w:sz w:val="20"/>
                <w:lang w:val="en-GB"/>
              </w:rPr>
              <w:t xml:space="preserve">: </w:t>
            </w:r>
            <w:r w:rsidR="00FA4D6D" w:rsidRPr="0072538B">
              <w:rPr>
                <w:sz w:val="20"/>
                <w:lang w:val="en-GB"/>
              </w:rPr>
              <w:t xml:space="preserve">(+48 </w:t>
            </w:r>
            <w:r w:rsidR="00DE2400" w:rsidRPr="0072538B">
              <w:rPr>
                <w:sz w:val="20"/>
                <w:lang w:val="en-GB"/>
              </w:rPr>
              <w:t>22</w:t>
            </w:r>
            <w:r w:rsidR="00FA4D6D" w:rsidRPr="0072538B">
              <w:rPr>
                <w:sz w:val="20"/>
                <w:lang w:val="en-GB"/>
              </w:rPr>
              <w:t>)</w:t>
            </w:r>
            <w:r w:rsidR="00DE2400" w:rsidRPr="0072538B">
              <w:rPr>
                <w:sz w:val="20"/>
                <w:lang w:val="en-GB"/>
              </w:rPr>
              <w:t xml:space="preserve"> 608 3</w:t>
            </w:r>
            <w:r w:rsidR="00E95036" w:rsidRPr="0072538B">
              <w:rPr>
                <w:sz w:val="20"/>
                <w:lang w:val="en-GB"/>
              </w:rPr>
              <w:t>8 04</w:t>
            </w:r>
            <w:r w:rsidR="00DE2400" w:rsidRPr="0072538B">
              <w:rPr>
                <w:sz w:val="20"/>
                <w:lang w:val="en-GB"/>
              </w:rPr>
              <w:t xml:space="preserve"> </w:t>
            </w:r>
          </w:p>
          <w:p w14:paraId="07C73DA1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01941133" w14:textId="3D01B44C" w:rsidR="00DE2400" w:rsidRPr="0072538B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7E06E38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538B">
              <w:rPr>
                <w:sz w:val="20"/>
                <w:lang w:val="en-US"/>
              </w:rPr>
              <w:t>www.stat.gov.pl</w:t>
            </w:r>
            <w:r w:rsidR="002021A6" w:rsidRPr="0072538B">
              <w:rPr>
                <w:sz w:val="20"/>
                <w:lang w:val="en-US"/>
              </w:rPr>
              <w:t>/en/</w:t>
            </w:r>
            <w:r w:rsidRPr="0072538B">
              <w:rPr>
                <w:sz w:val="18"/>
                <w:lang w:val="en-US"/>
              </w:rPr>
              <w:t xml:space="preserve">     </w:t>
            </w:r>
          </w:p>
        </w:tc>
      </w:tr>
      <w:tr w:rsidR="00DE1D0A" w14:paraId="36A99721" w14:textId="77777777" w:rsidTr="009E7D31">
        <w:trPr>
          <w:trHeight w:val="418"/>
        </w:trPr>
        <w:tc>
          <w:tcPr>
            <w:tcW w:w="4926" w:type="dxa"/>
            <w:vMerge/>
          </w:tcPr>
          <w:p w14:paraId="3255344A" w14:textId="77777777" w:rsidR="00DE1D0A" w:rsidRPr="0072538B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09C3C6AD" w14:textId="056E92EB" w:rsidR="00DE1D0A" w:rsidRDefault="00C9046E" w:rsidP="00DE1D0A">
            <w:pPr>
              <w:ind w:firstLine="680"/>
              <w:rPr>
                <w:sz w:val="18"/>
              </w:rPr>
            </w:pPr>
            <w:r w:rsidRPr="00C9046E">
              <w:rPr>
                <w:rFonts w:eastAsia="Fira Sans Light" w:cs="Times New Roman"/>
                <w:noProof/>
                <w:sz w:val="20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anchorId="29266D37" wp14:editId="6B05C976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5715</wp:posOffset>
                  </wp:positionV>
                  <wp:extent cx="245110" cy="233680"/>
                  <wp:effectExtent l="0" t="0" r="2540" b="0"/>
                  <wp:wrapNone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110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14:paraId="549C3B1C" w14:textId="77777777" w:rsidTr="009E7D31">
        <w:trPr>
          <w:trHeight w:val="480"/>
        </w:trPr>
        <w:tc>
          <w:tcPr>
            <w:tcW w:w="4926" w:type="dxa"/>
            <w:vMerge/>
          </w:tcPr>
          <w:p w14:paraId="231798A1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7B4999FB" w:rsidR="00DE1D0A" w:rsidRDefault="00C9046E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anchorId="51A51B4F" wp14:editId="039F09E9">
                  <wp:simplePos x="0" y="0"/>
                  <wp:positionH relativeFrom="column">
                    <wp:posOffset>81086</wp:posOffset>
                  </wp:positionH>
                  <wp:positionV relativeFrom="paragraph">
                    <wp:posOffset>-9553</wp:posOffset>
                  </wp:positionV>
                  <wp:extent cx="269737" cy="238979"/>
                  <wp:effectExtent l="0" t="0" r="0" b="8890"/>
                  <wp:wrapNone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89" cy="249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1D0A" w:rsidRPr="003D5F42">
              <w:rPr>
                <w:sz w:val="20"/>
              </w:rPr>
              <w:t>@</w:t>
            </w:r>
            <w:proofErr w:type="spellStart"/>
            <w:r w:rsidR="00DE1D0A" w:rsidRPr="003D5F42">
              <w:rPr>
                <w:sz w:val="20"/>
              </w:rPr>
              <w:t>GlownyUrzadStatystyczny</w:t>
            </w:r>
            <w:proofErr w:type="spellEnd"/>
            <w:r w:rsidR="00DE1D0A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06D97269" w14:textId="77777777" w:rsidTr="009E7D31">
        <w:trPr>
          <w:trHeight w:val="480"/>
        </w:trPr>
        <w:tc>
          <w:tcPr>
            <w:tcW w:w="4926" w:type="dxa"/>
          </w:tcPr>
          <w:p w14:paraId="0DD5A4BE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1DB5EF" w14:textId="0374BF4E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14:paraId="2B34FEF8" w14:textId="77777777" w:rsidTr="009E7D31">
        <w:trPr>
          <w:trHeight w:val="480"/>
        </w:trPr>
        <w:tc>
          <w:tcPr>
            <w:tcW w:w="4926" w:type="dxa"/>
          </w:tcPr>
          <w:p w14:paraId="327B582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0F251B2" w14:textId="699BCE5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14:paraId="16A5698A" w14:textId="77777777" w:rsidTr="009E7D31">
        <w:trPr>
          <w:trHeight w:val="953"/>
        </w:trPr>
        <w:tc>
          <w:tcPr>
            <w:tcW w:w="4926" w:type="dxa"/>
          </w:tcPr>
          <w:p w14:paraId="3605F212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D245A35" w14:textId="79B26C1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463088" w14:paraId="385E56CC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6C650B3B" w:rsidR="00DE2400" w:rsidRDefault="00CA784C" w:rsidP="00747B8C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98048D">
              <w:rPr>
                <w:b/>
                <w:lang w:val="en-GB"/>
              </w:rPr>
              <w:t>Related information</w:t>
            </w:r>
          </w:p>
          <w:p w14:paraId="7B6CCB8B" w14:textId="0ED27A7E" w:rsidR="005A5B71" w:rsidRPr="00B70A11" w:rsidRDefault="00463088" w:rsidP="00747B8C">
            <w:pPr>
              <w:shd w:val="clear" w:color="auto" w:fill="D9D9D9" w:themeFill="background1" w:themeFillShade="D9"/>
              <w:rPr>
                <w:color w:val="001D77"/>
                <w:lang w:val="en-GB"/>
              </w:rPr>
            </w:pPr>
            <w:hyperlink r:id="rId24" w:tooltip="Link to the publication Internal market in 2022" w:history="1"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 xml:space="preserve">Internal market </w:t>
              </w:r>
              <w:r w:rsidR="00EE6C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i</w:t>
              </w:r>
              <w:r w:rsidR="00EE6C71" w:rsidRPr="00B70A11">
                <w:rPr>
                  <w:rStyle w:val="Hipercze"/>
                  <w:color w:val="001D77"/>
                  <w:lang w:val="en-GB"/>
                </w:rPr>
                <w:t xml:space="preserve">n </w:t>
              </w:r>
              <w:r w:rsidR="005A5B71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202</w:t>
              </w:r>
              <w:r w:rsidR="00CC7466" w:rsidRPr="00B70A11">
                <w:rPr>
                  <w:rStyle w:val="Hipercze"/>
                  <w:rFonts w:cstheme="minorBidi"/>
                  <w:color w:val="001D77"/>
                  <w:lang w:val="en-GB"/>
                </w:rPr>
                <w:t>2</w:t>
              </w:r>
            </w:hyperlink>
          </w:p>
          <w:p w14:paraId="55DA24D0" w14:textId="40D71C90" w:rsidR="00DE2400" w:rsidRPr="0098048D" w:rsidRDefault="000F569C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6DC2FF65" w:rsidR="00DE2400" w:rsidRPr="008B0B5F" w:rsidRDefault="00463088" w:rsidP="00747B8C">
            <w:pPr>
              <w:rPr>
                <w:color w:val="001D77"/>
                <w:lang w:val="en-GB"/>
              </w:rPr>
            </w:pPr>
            <w:hyperlink r:id="rId25" w:tooltip="Link to Knowledge Database - Internal market" w:history="1">
              <w:r w:rsidR="00FB5D12" w:rsidRPr="008B0B5F">
                <w:rPr>
                  <w:rStyle w:val="Hipercze"/>
                  <w:color w:val="001D77"/>
                  <w:lang w:val="en-GB"/>
                </w:rPr>
                <w:t>Knowledge Database - Internal market</w:t>
              </w:r>
            </w:hyperlink>
            <w:r w:rsidR="00130556" w:rsidRPr="008B0B5F">
              <w:rPr>
                <w:rFonts w:cs="Times New Roman"/>
                <w:color w:val="001D77"/>
                <w:lang w:val="en-GB"/>
              </w:rPr>
              <w:t xml:space="preserve"> </w:t>
            </w:r>
          </w:p>
          <w:p w14:paraId="4039E3B5" w14:textId="58F6E4EC" w:rsidR="00130556" w:rsidRDefault="00463088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6" w:tooltip="Link to Macroeconomic Data Bank" w:history="1">
              <w:r w:rsidR="00130556" w:rsidRPr="00DA4451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Macroeconomic Data Bank</w:t>
              </w:r>
            </w:hyperlink>
          </w:p>
          <w:p w14:paraId="12B924C1" w14:textId="4C556D42" w:rsidR="008E78E9" w:rsidRPr="00DD6389" w:rsidRDefault="00463088" w:rsidP="00130556">
            <w:pPr>
              <w:rPr>
                <w:rStyle w:val="Hipercze"/>
                <w:rFonts w:cstheme="minorBidi"/>
                <w:color w:val="001D77"/>
                <w:szCs w:val="19"/>
                <w:lang w:val="en-GB"/>
              </w:rPr>
            </w:pPr>
            <w:hyperlink r:id="rId27" w:tooltip="Link to Local Data Bank" w:history="1">
              <w:r w:rsidR="008E78E9" w:rsidRPr="00DD6389">
                <w:rPr>
                  <w:rStyle w:val="Hipercze"/>
                  <w:rFonts w:cstheme="minorBidi"/>
                  <w:color w:val="001D77"/>
                  <w:szCs w:val="19"/>
                  <w:lang w:val="en-GB"/>
                </w:rPr>
                <w:t>Local Data Bank</w:t>
              </w:r>
            </w:hyperlink>
          </w:p>
          <w:p w14:paraId="6EC7A51E" w14:textId="5F78C10E" w:rsidR="00B16871" w:rsidRPr="0098048D" w:rsidRDefault="00CA784C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98048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14F0C1" w14:textId="55C4648B" w:rsidR="00130556" w:rsidRPr="00C03482" w:rsidRDefault="00463088" w:rsidP="00130556">
            <w:pPr>
              <w:rPr>
                <w:rStyle w:val="Hipercze"/>
                <w:color w:val="001D77"/>
                <w:lang w:val="en-GB"/>
              </w:rPr>
            </w:pPr>
            <w:hyperlink r:id="rId28" w:tooltip="Link to the definition of retail sales in the Glossary of terms used in official statistics" w:history="1">
              <w:r w:rsidR="00130556" w:rsidRPr="00C03482">
                <w:rPr>
                  <w:rStyle w:val="Hipercze"/>
                  <w:rFonts w:cstheme="minorBidi"/>
                  <w:color w:val="001D77"/>
                  <w:lang w:val="en-GB"/>
                </w:rPr>
                <w:t>Retail sales of goods</w:t>
              </w:r>
            </w:hyperlink>
            <w:r w:rsidR="00130556" w:rsidRPr="00C03482">
              <w:rPr>
                <w:color w:val="001D77"/>
                <w:lang w:val="en-GB"/>
              </w:rPr>
              <w:t xml:space="preserve"> </w:t>
            </w:r>
          </w:p>
          <w:p w14:paraId="32159E9A" w14:textId="159EAE8A" w:rsidR="00DE2400" w:rsidRPr="0098048D" w:rsidRDefault="00DE2400" w:rsidP="00747B8C">
            <w:pPr>
              <w:rPr>
                <w:rStyle w:val="Hipercze"/>
                <w:lang w:val="en-GB"/>
              </w:rPr>
            </w:pPr>
          </w:p>
          <w:p w14:paraId="74120B68" w14:textId="39CC881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68DB89D" w14:textId="35F04C35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EA859C1" w14:textId="7B882C68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321C962E" w14:textId="77777777" w:rsidR="00130556" w:rsidRDefault="00130556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34C8732" w14:textId="77777777"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59EB7117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634A8FA" w14:textId="77777777" w:rsidR="000470AA" w:rsidRPr="00843F17" w:rsidRDefault="000470AA" w:rsidP="000470AA">
      <w:pPr>
        <w:rPr>
          <w:sz w:val="18"/>
          <w:lang w:val="en-GB"/>
        </w:rPr>
      </w:pPr>
    </w:p>
    <w:p w14:paraId="1B68E34A" w14:textId="77777777" w:rsidR="000470AA" w:rsidRPr="00843F17" w:rsidRDefault="000470AA" w:rsidP="000470AA">
      <w:pPr>
        <w:rPr>
          <w:sz w:val="20"/>
          <w:lang w:val="en-GB"/>
        </w:rPr>
      </w:pPr>
    </w:p>
    <w:p w14:paraId="21E45930" w14:textId="77777777" w:rsidR="000470AA" w:rsidRPr="00843F17" w:rsidRDefault="000470AA" w:rsidP="000470AA">
      <w:pPr>
        <w:rPr>
          <w:sz w:val="18"/>
          <w:lang w:val="en-GB"/>
        </w:rPr>
      </w:pPr>
    </w:p>
    <w:p w14:paraId="7C19EFAE" w14:textId="5AAD912C" w:rsidR="00D261A2" w:rsidRPr="00843F17" w:rsidRDefault="00D261A2" w:rsidP="00AD0E56">
      <w:pPr>
        <w:rPr>
          <w:sz w:val="18"/>
          <w:lang w:val="en-GB"/>
        </w:rPr>
      </w:pPr>
    </w:p>
    <w:sectPr w:rsidR="00D261A2" w:rsidRPr="00843F17" w:rsidSect="003B18B6">
      <w:headerReference w:type="default" r:id="rId29"/>
      <w:footerReference w:type="default" r:id="rId3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C56B93" w14:textId="77777777" w:rsidR="00DD712A" w:rsidRDefault="00DD712A" w:rsidP="000662E2">
      <w:pPr>
        <w:spacing w:after="0" w:line="240" w:lineRule="auto"/>
      </w:pPr>
      <w:r>
        <w:separator/>
      </w:r>
    </w:p>
  </w:endnote>
  <w:endnote w:type="continuationSeparator" w:id="0">
    <w:p w14:paraId="6D44F1EB" w14:textId="77777777" w:rsidR="00DD712A" w:rsidRDefault="00DD712A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AD9C2983-BD16-4EF8-BA69-E1551C0681C6}"/>
    <w:embedBold r:id="rId2" w:fontKey="{FB29E2F4-8CDC-4806-8633-4C9348C07BE7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D3E5AF9B-E6F6-4DE8-A467-0B93C17C272A}"/>
    <w:embedBold r:id="rId4" w:fontKey="{D7DB2DEC-72CA-4CDE-B15D-1464B238DC66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144A027-500B-44AC-B5CE-2885C7D05607}"/>
    <w:embedBold r:id="rId6" w:fontKey="{C15EB833-2633-4751-8A97-E13632176C1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358563DB-C773-4BAF-BD52-E5B61E0E61C9}"/>
    <w:embedBold r:id="rId8" w:fontKey="{92745BCD-F17C-4F4F-B556-B6386594A434}"/>
    <w:embedItalic r:id="rId9" w:fontKey="{34279A9D-8BEA-4CAE-8B32-46AF1147A28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B59EC6F9-DE4D-4DC6-A855-F6381EECB51A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6DFA69EB-D154-4740-B4C9-C0EED0833287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2" w:fontKey="{03F98462-9676-469D-AE0F-777C005AD17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3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2BC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569C">
          <w:rPr>
            <w:noProof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0FFC1" w14:textId="77777777" w:rsidR="00DD712A" w:rsidRDefault="00DD712A" w:rsidP="000662E2">
      <w:pPr>
        <w:spacing w:after="0" w:line="240" w:lineRule="auto"/>
      </w:pPr>
      <w:r>
        <w:separator/>
      </w:r>
    </w:p>
  </w:footnote>
  <w:footnote w:type="continuationSeparator" w:id="0">
    <w:p w14:paraId="597EFCAD" w14:textId="77777777" w:rsidR="00DD712A" w:rsidRDefault="00DD712A" w:rsidP="000662E2">
      <w:pPr>
        <w:spacing w:after="0" w:line="240" w:lineRule="auto"/>
      </w:pPr>
      <w:r>
        <w:continuationSeparator/>
      </w:r>
    </w:p>
  </w:footnote>
  <w:footnote w:id="1">
    <w:p w14:paraId="5E9021FC" w14:textId="624436AB" w:rsidR="0083146D" w:rsidRPr="00633E04" w:rsidRDefault="0083146D" w:rsidP="00F25EF3">
      <w:pPr>
        <w:pStyle w:val="Tekstprzypisudolnego"/>
        <w:spacing w:before="0" w:after="120"/>
        <w:jc w:val="both"/>
        <w:rPr>
          <w:sz w:val="19"/>
          <w:szCs w:val="19"/>
          <w:lang w:val="en-US"/>
        </w:rPr>
      </w:pPr>
      <w:r w:rsidRPr="00633E04">
        <w:rPr>
          <w:rStyle w:val="Odwoanieprzypisudolnego"/>
          <w:sz w:val="19"/>
        </w:rPr>
        <w:footnoteRef/>
      </w:r>
      <w:r w:rsidRPr="00633E04">
        <w:rPr>
          <w:sz w:val="19"/>
          <w:lang w:val="en-US"/>
        </w:rPr>
        <w:t xml:space="preserve"> </w:t>
      </w:r>
      <w:r w:rsidRPr="00633E04">
        <w:rPr>
          <w:rFonts w:cs="Arial"/>
          <w:sz w:val="19"/>
          <w:szCs w:val="19"/>
          <w:lang w:val="en-US"/>
        </w:rPr>
        <w:t xml:space="preserve">Data concerns trade and non-trade enterprises employing more than 9 persons. Groups of enterprises were created on the basis of the Polish Classification of Activities (PKD 2007) and a given enterprise is included to a specific category by </w:t>
      </w:r>
      <w:r w:rsidRPr="00633E04">
        <w:rPr>
          <w:rFonts w:cs="Arial"/>
          <w:sz w:val="19"/>
          <w:szCs w:val="19"/>
          <w:lang w:val="en-GB"/>
        </w:rPr>
        <w:t xml:space="preserve">predominating </w:t>
      </w:r>
      <w:r w:rsidRPr="00633E04">
        <w:rPr>
          <w:rFonts w:cs="Arial"/>
          <w:sz w:val="19"/>
          <w:szCs w:val="19"/>
          <w:lang w:val="en-US"/>
        </w:rPr>
        <w:t xml:space="preserve">kind of activity and according to its present organizational status in mentioned period. The recorded changes of rise or fall of the </w:t>
      </w:r>
      <w:r w:rsidR="005B115B">
        <w:rPr>
          <w:rFonts w:cs="Arial"/>
          <w:sz w:val="19"/>
          <w:szCs w:val="19"/>
          <w:lang w:val="en-US"/>
        </w:rPr>
        <w:t xml:space="preserve">dynamics </w:t>
      </w:r>
      <w:r w:rsidRPr="00633E04">
        <w:rPr>
          <w:rFonts w:cs="Arial"/>
          <w:sz w:val="19"/>
          <w:szCs w:val="19"/>
          <w:lang w:val="en-US"/>
        </w:rPr>
        <w:t>of retail sales in particular groups of enterprises activity may result from a change in the </w:t>
      </w:r>
      <w:r w:rsidRPr="00633E04">
        <w:rPr>
          <w:rFonts w:cs="Arial"/>
          <w:sz w:val="19"/>
          <w:szCs w:val="19"/>
          <w:lang w:val="en-GB"/>
        </w:rPr>
        <w:t>predominating</w:t>
      </w:r>
      <w:r w:rsidRPr="00633E04">
        <w:rPr>
          <w:rFonts w:cs="Arial"/>
          <w:sz w:val="19"/>
          <w:szCs w:val="19"/>
          <w:lang w:val="en-US"/>
        </w:rPr>
        <w:t xml:space="preserve"> kind of activity and </w:t>
      </w:r>
      <w:r w:rsidRPr="00633E04">
        <w:rPr>
          <w:rFonts w:cs="Arial"/>
          <w:sz w:val="19"/>
          <w:szCs w:val="19"/>
          <w:lang w:val="en-GB"/>
        </w:rPr>
        <w:t>organisational</w:t>
      </w:r>
      <w:r w:rsidRPr="00633E04">
        <w:rPr>
          <w:rFonts w:cs="Arial"/>
          <w:sz w:val="19"/>
          <w:szCs w:val="19"/>
          <w:lang w:val="en-US"/>
        </w:rPr>
        <w:t xml:space="preserve"> changes (e.g. a merger of enterprises). This does not have impact on the dynamics of the total retail sales.</w:t>
      </w:r>
    </w:p>
  </w:footnote>
  <w:footnote w:id="2">
    <w:p w14:paraId="2C912ED7" w14:textId="77777777" w:rsidR="00922072" w:rsidRPr="00A40CB3" w:rsidRDefault="00922072" w:rsidP="00922072">
      <w:pPr>
        <w:pStyle w:val="Tekstprzypisudolnego"/>
        <w:spacing w:before="0"/>
        <w:rPr>
          <w:sz w:val="19"/>
          <w:szCs w:val="19"/>
          <w:lang w:val="en-US"/>
        </w:rPr>
      </w:pPr>
      <w:r w:rsidRPr="00A40CB3">
        <w:rPr>
          <w:rStyle w:val="Odwoanieprzypisudolnego"/>
          <w:sz w:val="19"/>
          <w:szCs w:val="19"/>
        </w:rPr>
        <w:footnoteRef/>
      </w:r>
      <w:r w:rsidRPr="00A40CB3">
        <w:rPr>
          <w:sz w:val="19"/>
          <w:szCs w:val="19"/>
          <w:lang w:val="en-US"/>
        </w:rPr>
        <w:t xml:space="preserve"> Corrections made by reporting entities were included in cumulative data.</w:t>
      </w:r>
    </w:p>
  </w:footnote>
  <w:footnote w:id="3">
    <w:p w14:paraId="5D81FCB5" w14:textId="5DA9E731" w:rsidR="00AE649A" w:rsidRPr="006D538D" w:rsidRDefault="00AE649A">
      <w:pPr>
        <w:pStyle w:val="Tekstprzypisudolnego"/>
        <w:rPr>
          <w:sz w:val="19"/>
          <w:szCs w:val="19"/>
          <w:lang w:val="en-GB"/>
        </w:rPr>
      </w:pPr>
      <w:r>
        <w:rPr>
          <w:rStyle w:val="Odwoanieprzypisudolnego"/>
        </w:rPr>
        <w:footnoteRef/>
      </w:r>
      <w:r w:rsidRPr="000E627A">
        <w:rPr>
          <w:lang w:val="en-GB"/>
        </w:rPr>
        <w:t xml:space="preserve"> </w:t>
      </w:r>
      <w:r w:rsidR="000E627A" w:rsidRPr="006D538D">
        <w:rPr>
          <w:sz w:val="19"/>
          <w:szCs w:val="19"/>
          <w:lang w:val="en-GB"/>
        </w:rPr>
        <w:t>The volume of sales is defined as turnover in trade deflated by price index i.e. turnover at constant prices on the basis of the base year; from 202</w:t>
      </w:r>
      <w:r w:rsidR="006D538D" w:rsidRPr="006D538D">
        <w:rPr>
          <w:sz w:val="19"/>
          <w:szCs w:val="19"/>
          <w:lang w:val="en-GB"/>
        </w:rPr>
        <w:t>4</w:t>
      </w:r>
      <w:r w:rsidR="000E627A" w:rsidRPr="006D538D">
        <w:rPr>
          <w:sz w:val="19"/>
          <w:szCs w:val="19"/>
          <w:lang w:val="en-GB"/>
        </w:rPr>
        <w:t xml:space="preserve"> the valid </w:t>
      </w:r>
      <w:r w:rsidR="006D538D" w:rsidRPr="006D538D">
        <w:rPr>
          <w:sz w:val="19"/>
          <w:szCs w:val="19"/>
          <w:lang w:val="en-GB"/>
        </w:rPr>
        <w:t xml:space="preserve">base </w:t>
      </w:r>
      <w:r w:rsidR="000E627A" w:rsidRPr="006D538D">
        <w:rPr>
          <w:sz w:val="19"/>
          <w:szCs w:val="19"/>
          <w:lang w:val="en-GB"/>
        </w:rPr>
        <w:t xml:space="preserve">year is </w:t>
      </w:r>
      <w:r w:rsidR="006D538D" w:rsidRPr="006D538D">
        <w:rPr>
          <w:sz w:val="19"/>
          <w:szCs w:val="19"/>
          <w:lang w:val="en-GB"/>
        </w:rPr>
        <w:t>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A6B305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533A339B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7A4B9C2">
          <wp:simplePos x="0" y="0"/>
          <wp:positionH relativeFrom="column">
            <wp:posOffset>-236770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7" name="Obraz 2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24D8EF5E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207DEFBE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207DEFBE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74FC42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6CB39512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&#10;21 March 20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3DC4AD47" w:rsidR="00F37172" w:rsidRPr="00A01B40" w:rsidRDefault="006751D4" w:rsidP="00F049AB">
                          <w:pPr>
                            <w:pStyle w:val="Datainformacjisygnalnej"/>
                          </w:pPr>
                          <w:r>
                            <w:t>21</w:t>
                          </w:r>
                          <w:r w:rsidR="002E6F8D">
                            <w:t>.</w:t>
                          </w:r>
                          <w:r w:rsidR="00573F0E">
                            <w:t>0</w:t>
                          </w:r>
                          <w:r>
                            <w:t>3</w:t>
                          </w:r>
                          <w:r w:rsidR="00DE6B58">
                            <w:t>.</w:t>
                          </w:r>
                          <w:r w:rsidR="00794619">
                            <w:t>202</w:t>
                          </w:r>
                          <w:r w:rsidR="00573F0E"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&#10;21 March 2024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" filled="f" stroked="f">
              <v:textbox>
                <w:txbxContent>
                  <w:p w14:paraId="71967FEA" w14:textId="3DC4AD47" w:rsidR="00F37172" w:rsidRPr="00A01B40" w:rsidRDefault="006751D4" w:rsidP="00F049AB">
                    <w:pPr>
                      <w:pStyle w:val="Datainformacjisygnalnej"/>
                    </w:pPr>
                    <w:r>
                      <w:t>21</w:t>
                    </w:r>
                    <w:r w:rsidR="002E6F8D">
                      <w:t>.</w:t>
                    </w:r>
                    <w:r w:rsidR="00573F0E">
                      <w:t>0</w:t>
                    </w:r>
                    <w:r>
                      <w:t>3</w:t>
                    </w:r>
                    <w:r w:rsidR="00DE6B58">
                      <w:t>.</w:t>
                    </w:r>
                    <w:r w:rsidR="00794619">
                      <w:t>202</w:t>
                    </w:r>
                    <w:r w:rsidR="00573F0E">
                      <w:t>4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1.55pt;height:121.55pt;visibility:visible;mso-wrap-style:square" o:bullet="t">
        <v:imagedata r:id="rId1" o:title=""/>
      </v:shape>
    </w:pict>
  </w:numPicBullet>
  <w:numPicBullet w:numPicBulletId="1">
    <w:pict>
      <v:shape id="_x0000_i1027" type="#_x0000_t75" style="width:121.55pt;height:121.5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2CBF"/>
    <w:rsid w:val="00003127"/>
    <w:rsid w:val="00003437"/>
    <w:rsid w:val="00004620"/>
    <w:rsid w:val="000046A8"/>
    <w:rsid w:val="0000709F"/>
    <w:rsid w:val="000108B8"/>
    <w:rsid w:val="00011959"/>
    <w:rsid w:val="00014747"/>
    <w:rsid w:val="000152F5"/>
    <w:rsid w:val="00015E7B"/>
    <w:rsid w:val="00016414"/>
    <w:rsid w:val="00017746"/>
    <w:rsid w:val="00020616"/>
    <w:rsid w:val="00021CD0"/>
    <w:rsid w:val="00023DA6"/>
    <w:rsid w:val="00024FFC"/>
    <w:rsid w:val="00030CB6"/>
    <w:rsid w:val="00030F15"/>
    <w:rsid w:val="000313B2"/>
    <w:rsid w:val="0003186E"/>
    <w:rsid w:val="00032DC4"/>
    <w:rsid w:val="00033AE1"/>
    <w:rsid w:val="00033BD5"/>
    <w:rsid w:val="00035693"/>
    <w:rsid w:val="000360D4"/>
    <w:rsid w:val="00036A60"/>
    <w:rsid w:val="00037E17"/>
    <w:rsid w:val="00041A30"/>
    <w:rsid w:val="0004214A"/>
    <w:rsid w:val="0004284C"/>
    <w:rsid w:val="00043902"/>
    <w:rsid w:val="00044D82"/>
    <w:rsid w:val="00044FB5"/>
    <w:rsid w:val="0004582E"/>
    <w:rsid w:val="000458EB"/>
    <w:rsid w:val="000470AA"/>
    <w:rsid w:val="00054033"/>
    <w:rsid w:val="00057955"/>
    <w:rsid w:val="00057CA1"/>
    <w:rsid w:val="00062629"/>
    <w:rsid w:val="000626FD"/>
    <w:rsid w:val="000647A9"/>
    <w:rsid w:val="000662E2"/>
    <w:rsid w:val="00066883"/>
    <w:rsid w:val="00070860"/>
    <w:rsid w:val="00070FE2"/>
    <w:rsid w:val="00071B39"/>
    <w:rsid w:val="000730F9"/>
    <w:rsid w:val="0007399F"/>
    <w:rsid w:val="00073CF3"/>
    <w:rsid w:val="00074CD7"/>
    <w:rsid w:val="00074DD8"/>
    <w:rsid w:val="00075234"/>
    <w:rsid w:val="00075759"/>
    <w:rsid w:val="00076885"/>
    <w:rsid w:val="00076AD4"/>
    <w:rsid w:val="000806F7"/>
    <w:rsid w:val="000842FB"/>
    <w:rsid w:val="00084B5C"/>
    <w:rsid w:val="00084CAA"/>
    <w:rsid w:val="00084FBA"/>
    <w:rsid w:val="00085663"/>
    <w:rsid w:val="00086E56"/>
    <w:rsid w:val="0009100E"/>
    <w:rsid w:val="00094CB9"/>
    <w:rsid w:val="00094D1D"/>
    <w:rsid w:val="00094DF0"/>
    <w:rsid w:val="00097840"/>
    <w:rsid w:val="00097B40"/>
    <w:rsid w:val="000A05FE"/>
    <w:rsid w:val="000A0CCC"/>
    <w:rsid w:val="000A28C1"/>
    <w:rsid w:val="000A296A"/>
    <w:rsid w:val="000A42C5"/>
    <w:rsid w:val="000A6A51"/>
    <w:rsid w:val="000A7F3C"/>
    <w:rsid w:val="000B0727"/>
    <w:rsid w:val="000B08D0"/>
    <w:rsid w:val="000B1730"/>
    <w:rsid w:val="000B2004"/>
    <w:rsid w:val="000B2CCA"/>
    <w:rsid w:val="000B3915"/>
    <w:rsid w:val="000B3A56"/>
    <w:rsid w:val="000B5CD8"/>
    <w:rsid w:val="000C135D"/>
    <w:rsid w:val="000C35FE"/>
    <w:rsid w:val="000C5153"/>
    <w:rsid w:val="000D0274"/>
    <w:rsid w:val="000D1D43"/>
    <w:rsid w:val="000D225C"/>
    <w:rsid w:val="000D24C2"/>
    <w:rsid w:val="000D2676"/>
    <w:rsid w:val="000D2A5C"/>
    <w:rsid w:val="000D374E"/>
    <w:rsid w:val="000D39F0"/>
    <w:rsid w:val="000D613B"/>
    <w:rsid w:val="000D68DA"/>
    <w:rsid w:val="000D78F2"/>
    <w:rsid w:val="000E0918"/>
    <w:rsid w:val="000E0B3F"/>
    <w:rsid w:val="000E34F8"/>
    <w:rsid w:val="000E4421"/>
    <w:rsid w:val="000E4F51"/>
    <w:rsid w:val="000E627A"/>
    <w:rsid w:val="000E6ABA"/>
    <w:rsid w:val="000E6C1A"/>
    <w:rsid w:val="000E71C0"/>
    <w:rsid w:val="000E770F"/>
    <w:rsid w:val="000E79A9"/>
    <w:rsid w:val="000E7C58"/>
    <w:rsid w:val="000F0D26"/>
    <w:rsid w:val="000F1F20"/>
    <w:rsid w:val="000F3294"/>
    <w:rsid w:val="000F3906"/>
    <w:rsid w:val="000F3941"/>
    <w:rsid w:val="000F39AC"/>
    <w:rsid w:val="000F3E75"/>
    <w:rsid w:val="000F569C"/>
    <w:rsid w:val="000F5AFD"/>
    <w:rsid w:val="00100DF9"/>
    <w:rsid w:val="001011C3"/>
    <w:rsid w:val="001031CF"/>
    <w:rsid w:val="00104636"/>
    <w:rsid w:val="00105594"/>
    <w:rsid w:val="00106DA3"/>
    <w:rsid w:val="00110214"/>
    <w:rsid w:val="00110ABB"/>
    <w:rsid w:val="00110D87"/>
    <w:rsid w:val="00112399"/>
    <w:rsid w:val="00114DB9"/>
    <w:rsid w:val="00116087"/>
    <w:rsid w:val="0011638E"/>
    <w:rsid w:val="00117634"/>
    <w:rsid w:val="00117711"/>
    <w:rsid w:val="00120B37"/>
    <w:rsid w:val="0012242D"/>
    <w:rsid w:val="00122AA5"/>
    <w:rsid w:val="00124156"/>
    <w:rsid w:val="001251A5"/>
    <w:rsid w:val="00125BC5"/>
    <w:rsid w:val="00130296"/>
    <w:rsid w:val="00130556"/>
    <w:rsid w:val="001316F0"/>
    <w:rsid w:val="00132567"/>
    <w:rsid w:val="001332CD"/>
    <w:rsid w:val="00134145"/>
    <w:rsid w:val="0013430B"/>
    <w:rsid w:val="00135959"/>
    <w:rsid w:val="00135BB4"/>
    <w:rsid w:val="00136736"/>
    <w:rsid w:val="00136740"/>
    <w:rsid w:val="00136D67"/>
    <w:rsid w:val="001370C9"/>
    <w:rsid w:val="001406DC"/>
    <w:rsid w:val="00141C72"/>
    <w:rsid w:val="001423B6"/>
    <w:rsid w:val="001448A7"/>
    <w:rsid w:val="00146621"/>
    <w:rsid w:val="001508CD"/>
    <w:rsid w:val="0015190B"/>
    <w:rsid w:val="00153B53"/>
    <w:rsid w:val="00154358"/>
    <w:rsid w:val="00154FBC"/>
    <w:rsid w:val="00155087"/>
    <w:rsid w:val="00155540"/>
    <w:rsid w:val="001559A8"/>
    <w:rsid w:val="00156EF5"/>
    <w:rsid w:val="00156F04"/>
    <w:rsid w:val="00157280"/>
    <w:rsid w:val="001617E3"/>
    <w:rsid w:val="00161990"/>
    <w:rsid w:val="00162325"/>
    <w:rsid w:val="00162396"/>
    <w:rsid w:val="0016539E"/>
    <w:rsid w:val="00165D8B"/>
    <w:rsid w:val="001669DB"/>
    <w:rsid w:val="00167210"/>
    <w:rsid w:val="00170FC8"/>
    <w:rsid w:val="00172C6B"/>
    <w:rsid w:val="001741B0"/>
    <w:rsid w:val="00181A11"/>
    <w:rsid w:val="00182994"/>
    <w:rsid w:val="00182C1D"/>
    <w:rsid w:val="00183046"/>
    <w:rsid w:val="0018346C"/>
    <w:rsid w:val="00183589"/>
    <w:rsid w:val="00183B30"/>
    <w:rsid w:val="0019245C"/>
    <w:rsid w:val="00192889"/>
    <w:rsid w:val="001943DD"/>
    <w:rsid w:val="00194E1E"/>
    <w:rsid w:val="001951DA"/>
    <w:rsid w:val="00195504"/>
    <w:rsid w:val="001958C8"/>
    <w:rsid w:val="001A1C4D"/>
    <w:rsid w:val="001A5D57"/>
    <w:rsid w:val="001A602B"/>
    <w:rsid w:val="001B053D"/>
    <w:rsid w:val="001B29BE"/>
    <w:rsid w:val="001B2F98"/>
    <w:rsid w:val="001B3957"/>
    <w:rsid w:val="001B5B94"/>
    <w:rsid w:val="001B66D4"/>
    <w:rsid w:val="001C1944"/>
    <w:rsid w:val="001C22C7"/>
    <w:rsid w:val="001C3269"/>
    <w:rsid w:val="001C34CA"/>
    <w:rsid w:val="001D19B6"/>
    <w:rsid w:val="001D1DB4"/>
    <w:rsid w:val="001D23C7"/>
    <w:rsid w:val="001D23F1"/>
    <w:rsid w:val="001D25F9"/>
    <w:rsid w:val="001D279D"/>
    <w:rsid w:val="001D2AA3"/>
    <w:rsid w:val="001D2E2D"/>
    <w:rsid w:val="001D2F93"/>
    <w:rsid w:val="001D41E1"/>
    <w:rsid w:val="001D54D4"/>
    <w:rsid w:val="001D61ED"/>
    <w:rsid w:val="001E09CF"/>
    <w:rsid w:val="001E2DF2"/>
    <w:rsid w:val="001E5520"/>
    <w:rsid w:val="001E5B2D"/>
    <w:rsid w:val="001E5EE3"/>
    <w:rsid w:val="001F0241"/>
    <w:rsid w:val="001F1365"/>
    <w:rsid w:val="001F1579"/>
    <w:rsid w:val="001F212C"/>
    <w:rsid w:val="001F4532"/>
    <w:rsid w:val="001F4882"/>
    <w:rsid w:val="001F48B5"/>
    <w:rsid w:val="001F7C2D"/>
    <w:rsid w:val="00200CE4"/>
    <w:rsid w:val="002010C5"/>
    <w:rsid w:val="0020156C"/>
    <w:rsid w:val="002021A6"/>
    <w:rsid w:val="0020240C"/>
    <w:rsid w:val="00203E9C"/>
    <w:rsid w:val="00205CB8"/>
    <w:rsid w:val="00207994"/>
    <w:rsid w:val="00210149"/>
    <w:rsid w:val="002119E2"/>
    <w:rsid w:val="00211F4F"/>
    <w:rsid w:val="002143F0"/>
    <w:rsid w:val="00214971"/>
    <w:rsid w:val="00214E04"/>
    <w:rsid w:val="00216468"/>
    <w:rsid w:val="00216634"/>
    <w:rsid w:val="00216C2B"/>
    <w:rsid w:val="002239E1"/>
    <w:rsid w:val="0022439C"/>
    <w:rsid w:val="0022579F"/>
    <w:rsid w:val="0022591D"/>
    <w:rsid w:val="0022598B"/>
    <w:rsid w:val="002263F7"/>
    <w:rsid w:val="00230643"/>
    <w:rsid w:val="00231EA9"/>
    <w:rsid w:val="00235951"/>
    <w:rsid w:val="00236D46"/>
    <w:rsid w:val="00236D5A"/>
    <w:rsid w:val="00236F20"/>
    <w:rsid w:val="00237B7E"/>
    <w:rsid w:val="00240417"/>
    <w:rsid w:val="00240A7F"/>
    <w:rsid w:val="00240F0E"/>
    <w:rsid w:val="00242A2D"/>
    <w:rsid w:val="00242D31"/>
    <w:rsid w:val="00245566"/>
    <w:rsid w:val="00245A76"/>
    <w:rsid w:val="00246ACB"/>
    <w:rsid w:val="0025481E"/>
    <w:rsid w:val="002574F9"/>
    <w:rsid w:val="00260597"/>
    <w:rsid w:val="00260F7D"/>
    <w:rsid w:val="00262B61"/>
    <w:rsid w:val="00262CC6"/>
    <w:rsid w:val="0026326C"/>
    <w:rsid w:val="00263E08"/>
    <w:rsid w:val="002645FC"/>
    <w:rsid w:val="00264ACC"/>
    <w:rsid w:val="0026632B"/>
    <w:rsid w:val="002722A3"/>
    <w:rsid w:val="00272452"/>
    <w:rsid w:val="00273C87"/>
    <w:rsid w:val="00274943"/>
    <w:rsid w:val="00276811"/>
    <w:rsid w:val="00276D44"/>
    <w:rsid w:val="00277D27"/>
    <w:rsid w:val="00280DE3"/>
    <w:rsid w:val="00281151"/>
    <w:rsid w:val="00281287"/>
    <w:rsid w:val="00282699"/>
    <w:rsid w:val="002835FC"/>
    <w:rsid w:val="002841BE"/>
    <w:rsid w:val="002842B3"/>
    <w:rsid w:val="00286C11"/>
    <w:rsid w:val="0028782F"/>
    <w:rsid w:val="00287B53"/>
    <w:rsid w:val="00290055"/>
    <w:rsid w:val="002926DF"/>
    <w:rsid w:val="00296697"/>
    <w:rsid w:val="00297D65"/>
    <w:rsid w:val="002A0A7E"/>
    <w:rsid w:val="002A0F35"/>
    <w:rsid w:val="002A3DC1"/>
    <w:rsid w:val="002A6A11"/>
    <w:rsid w:val="002B0472"/>
    <w:rsid w:val="002B0592"/>
    <w:rsid w:val="002B2644"/>
    <w:rsid w:val="002B2745"/>
    <w:rsid w:val="002B34DE"/>
    <w:rsid w:val="002B3B5A"/>
    <w:rsid w:val="002B3B89"/>
    <w:rsid w:val="002B6A22"/>
    <w:rsid w:val="002B6B12"/>
    <w:rsid w:val="002C0530"/>
    <w:rsid w:val="002C21F0"/>
    <w:rsid w:val="002C2874"/>
    <w:rsid w:val="002C366F"/>
    <w:rsid w:val="002C3C7C"/>
    <w:rsid w:val="002C440B"/>
    <w:rsid w:val="002C4AB5"/>
    <w:rsid w:val="002C638E"/>
    <w:rsid w:val="002C7C66"/>
    <w:rsid w:val="002D01DF"/>
    <w:rsid w:val="002D03DC"/>
    <w:rsid w:val="002D0788"/>
    <w:rsid w:val="002D0AD9"/>
    <w:rsid w:val="002D1978"/>
    <w:rsid w:val="002D1F67"/>
    <w:rsid w:val="002D2B14"/>
    <w:rsid w:val="002D341A"/>
    <w:rsid w:val="002D653B"/>
    <w:rsid w:val="002E2973"/>
    <w:rsid w:val="002E3EB3"/>
    <w:rsid w:val="002E6140"/>
    <w:rsid w:val="002E689F"/>
    <w:rsid w:val="002E6985"/>
    <w:rsid w:val="002E6EA3"/>
    <w:rsid w:val="002E6F8D"/>
    <w:rsid w:val="002E71B6"/>
    <w:rsid w:val="002E72AD"/>
    <w:rsid w:val="002F1563"/>
    <w:rsid w:val="002F2C25"/>
    <w:rsid w:val="002F35F6"/>
    <w:rsid w:val="002F3DE9"/>
    <w:rsid w:val="002F5B6D"/>
    <w:rsid w:val="002F76AC"/>
    <w:rsid w:val="002F77C8"/>
    <w:rsid w:val="00302290"/>
    <w:rsid w:val="0030307F"/>
    <w:rsid w:val="00304A5E"/>
    <w:rsid w:val="00304F22"/>
    <w:rsid w:val="00306C7C"/>
    <w:rsid w:val="00312E60"/>
    <w:rsid w:val="00313B2F"/>
    <w:rsid w:val="00314F86"/>
    <w:rsid w:val="00315DE7"/>
    <w:rsid w:val="00317F4D"/>
    <w:rsid w:val="00320670"/>
    <w:rsid w:val="00322CE4"/>
    <w:rsid w:val="00322EDD"/>
    <w:rsid w:val="0032482D"/>
    <w:rsid w:val="003251A8"/>
    <w:rsid w:val="003309FA"/>
    <w:rsid w:val="00331D41"/>
    <w:rsid w:val="00332320"/>
    <w:rsid w:val="00334571"/>
    <w:rsid w:val="003346E1"/>
    <w:rsid w:val="00335927"/>
    <w:rsid w:val="00336492"/>
    <w:rsid w:val="003371FC"/>
    <w:rsid w:val="003403B0"/>
    <w:rsid w:val="0034210E"/>
    <w:rsid w:val="003434B0"/>
    <w:rsid w:val="00344DFE"/>
    <w:rsid w:val="00347220"/>
    <w:rsid w:val="00347D65"/>
    <w:rsid w:val="00347D72"/>
    <w:rsid w:val="00353908"/>
    <w:rsid w:val="00353A15"/>
    <w:rsid w:val="00353F45"/>
    <w:rsid w:val="00355DCA"/>
    <w:rsid w:val="00357611"/>
    <w:rsid w:val="0036432A"/>
    <w:rsid w:val="00364AF9"/>
    <w:rsid w:val="00367237"/>
    <w:rsid w:val="0036778F"/>
    <w:rsid w:val="00367C71"/>
    <w:rsid w:val="0037077F"/>
    <w:rsid w:val="00372411"/>
    <w:rsid w:val="00373050"/>
    <w:rsid w:val="00373882"/>
    <w:rsid w:val="00376734"/>
    <w:rsid w:val="00376F5F"/>
    <w:rsid w:val="003811FD"/>
    <w:rsid w:val="00381305"/>
    <w:rsid w:val="003818A8"/>
    <w:rsid w:val="003843DB"/>
    <w:rsid w:val="0038603D"/>
    <w:rsid w:val="00386478"/>
    <w:rsid w:val="00387288"/>
    <w:rsid w:val="00391298"/>
    <w:rsid w:val="00393761"/>
    <w:rsid w:val="0039499A"/>
    <w:rsid w:val="003949F3"/>
    <w:rsid w:val="00394E26"/>
    <w:rsid w:val="00396691"/>
    <w:rsid w:val="00397D18"/>
    <w:rsid w:val="003A1B36"/>
    <w:rsid w:val="003A280F"/>
    <w:rsid w:val="003A2EB2"/>
    <w:rsid w:val="003A364D"/>
    <w:rsid w:val="003A3A1C"/>
    <w:rsid w:val="003A3F94"/>
    <w:rsid w:val="003A4BD9"/>
    <w:rsid w:val="003A57EB"/>
    <w:rsid w:val="003A66E6"/>
    <w:rsid w:val="003B09FA"/>
    <w:rsid w:val="003B1454"/>
    <w:rsid w:val="003B18B6"/>
    <w:rsid w:val="003B3120"/>
    <w:rsid w:val="003B3D7C"/>
    <w:rsid w:val="003B6DF7"/>
    <w:rsid w:val="003B7CE6"/>
    <w:rsid w:val="003B7E86"/>
    <w:rsid w:val="003C02AD"/>
    <w:rsid w:val="003C161B"/>
    <w:rsid w:val="003C2022"/>
    <w:rsid w:val="003C295F"/>
    <w:rsid w:val="003C2BC0"/>
    <w:rsid w:val="003C4C8A"/>
    <w:rsid w:val="003C59E0"/>
    <w:rsid w:val="003C5F64"/>
    <w:rsid w:val="003C6C8D"/>
    <w:rsid w:val="003C6E78"/>
    <w:rsid w:val="003D1120"/>
    <w:rsid w:val="003D2656"/>
    <w:rsid w:val="003D4F95"/>
    <w:rsid w:val="003D504B"/>
    <w:rsid w:val="003D5F42"/>
    <w:rsid w:val="003D60A9"/>
    <w:rsid w:val="003D6460"/>
    <w:rsid w:val="003D7542"/>
    <w:rsid w:val="003E2309"/>
    <w:rsid w:val="003E2DD9"/>
    <w:rsid w:val="003E3753"/>
    <w:rsid w:val="003E397C"/>
    <w:rsid w:val="003E3F59"/>
    <w:rsid w:val="003E4A88"/>
    <w:rsid w:val="003E73C2"/>
    <w:rsid w:val="003E756F"/>
    <w:rsid w:val="003F24B8"/>
    <w:rsid w:val="003F42B5"/>
    <w:rsid w:val="003F4C97"/>
    <w:rsid w:val="003F666D"/>
    <w:rsid w:val="003F7FE6"/>
    <w:rsid w:val="00400193"/>
    <w:rsid w:val="00403DBB"/>
    <w:rsid w:val="004070B6"/>
    <w:rsid w:val="00412AB2"/>
    <w:rsid w:val="004132CE"/>
    <w:rsid w:val="00414755"/>
    <w:rsid w:val="00414C37"/>
    <w:rsid w:val="00416E2B"/>
    <w:rsid w:val="00416EAF"/>
    <w:rsid w:val="004177D3"/>
    <w:rsid w:val="004212E7"/>
    <w:rsid w:val="00422731"/>
    <w:rsid w:val="00423087"/>
    <w:rsid w:val="004235CD"/>
    <w:rsid w:val="00423C88"/>
    <w:rsid w:val="0042446D"/>
    <w:rsid w:val="0042566C"/>
    <w:rsid w:val="004259B4"/>
    <w:rsid w:val="00427BF8"/>
    <w:rsid w:val="00430AC9"/>
    <w:rsid w:val="00430CDB"/>
    <w:rsid w:val="00430D9E"/>
    <w:rsid w:val="00431311"/>
    <w:rsid w:val="00431C02"/>
    <w:rsid w:val="00434472"/>
    <w:rsid w:val="00434C9A"/>
    <w:rsid w:val="004372E1"/>
    <w:rsid w:val="00437395"/>
    <w:rsid w:val="00444892"/>
    <w:rsid w:val="00445047"/>
    <w:rsid w:val="00445C01"/>
    <w:rsid w:val="00445C74"/>
    <w:rsid w:val="0044632A"/>
    <w:rsid w:val="004463CF"/>
    <w:rsid w:val="00446749"/>
    <w:rsid w:val="00450927"/>
    <w:rsid w:val="00450C9A"/>
    <w:rsid w:val="00452B54"/>
    <w:rsid w:val="00453EB7"/>
    <w:rsid w:val="00454891"/>
    <w:rsid w:val="00455003"/>
    <w:rsid w:val="00455683"/>
    <w:rsid w:val="00463088"/>
    <w:rsid w:val="00463D79"/>
    <w:rsid w:val="00463E39"/>
    <w:rsid w:val="00464288"/>
    <w:rsid w:val="004657FC"/>
    <w:rsid w:val="004658E7"/>
    <w:rsid w:val="00467753"/>
    <w:rsid w:val="004717DA"/>
    <w:rsid w:val="00471B8F"/>
    <w:rsid w:val="00472D57"/>
    <w:rsid w:val="004733F6"/>
    <w:rsid w:val="00474E69"/>
    <w:rsid w:val="00474F6D"/>
    <w:rsid w:val="0047516D"/>
    <w:rsid w:val="00476A2F"/>
    <w:rsid w:val="004809F4"/>
    <w:rsid w:val="00481895"/>
    <w:rsid w:val="004827D1"/>
    <w:rsid w:val="0048284F"/>
    <w:rsid w:val="00483E9F"/>
    <w:rsid w:val="00484385"/>
    <w:rsid w:val="004852E3"/>
    <w:rsid w:val="00485A2C"/>
    <w:rsid w:val="00486826"/>
    <w:rsid w:val="0049055A"/>
    <w:rsid w:val="00490CDE"/>
    <w:rsid w:val="00490D5C"/>
    <w:rsid w:val="00491E94"/>
    <w:rsid w:val="004922CE"/>
    <w:rsid w:val="004923AD"/>
    <w:rsid w:val="00496053"/>
    <w:rsid w:val="0049621B"/>
    <w:rsid w:val="00496BF4"/>
    <w:rsid w:val="00497AFC"/>
    <w:rsid w:val="004A0902"/>
    <w:rsid w:val="004A11DF"/>
    <w:rsid w:val="004A127D"/>
    <w:rsid w:val="004A1D19"/>
    <w:rsid w:val="004A2215"/>
    <w:rsid w:val="004A32CD"/>
    <w:rsid w:val="004A49E0"/>
    <w:rsid w:val="004A5D6C"/>
    <w:rsid w:val="004B00A7"/>
    <w:rsid w:val="004B6035"/>
    <w:rsid w:val="004B6312"/>
    <w:rsid w:val="004B714F"/>
    <w:rsid w:val="004C0437"/>
    <w:rsid w:val="004C1895"/>
    <w:rsid w:val="004C40E2"/>
    <w:rsid w:val="004C6D40"/>
    <w:rsid w:val="004D082A"/>
    <w:rsid w:val="004D0D83"/>
    <w:rsid w:val="004D3D4E"/>
    <w:rsid w:val="004D41D5"/>
    <w:rsid w:val="004D48B4"/>
    <w:rsid w:val="004D493C"/>
    <w:rsid w:val="004D626B"/>
    <w:rsid w:val="004D6697"/>
    <w:rsid w:val="004D6B9F"/>
    <w:rsid w:val="004D6E00"/>
    <w:rsid w:val="004D7BC2"/>
    <w:rsid w:val="004E235F"/>
    <w:rsid w:val="004E45C7"/>
    <w:rsid w:val="004E6275"/>
    <w:rsid w:val="004E6420"/>
    <w:rsid w:val="004E6AA8"/>
    <w:rsid w:val="004E7635"/>
    <w:rsid w:val="004F0364"/>
    <w:rsid w:val="004F0C3C"/>
    <w:rsid w:val="004F0D4A"/>
    <w:rsid w:val="004F2280"/>
    <w:rsid w:val="004F23BB"/>
    <w:rsid w:val="004F24C3"/>
    <w:rsid w:val="004F3346"/>
    <w:rsid w:val="004F36CC"/>
    <w:rsid w:val="004F537D"/>
    <w:rsid w:val="004F63FC"/>
    <w:rsid w:val="004F6EB1"/>
    <w:rsid w:val="004F7F03"/>
    <w:rsid w:val="005028B9"/>
    <w:rsid w:val="00502E17"/>
    <w:rsid w:val="005045EC"/>
    <w:rsid w:val="00504F1E"/>
    <w:rsid w:val="00505A92"/>
    <w:rsid w:val="0050601A"/>
    <w:rsid w:val="00506B4A"/>
    <w:rsid w:val="005079B4"/>
    <w:rsid w:val="00507DF7"/>
    <w:rsid w:val="005113AB"/>
    <w:rsid w:val="0051276E"/>
    <w:rsid w:val="005203F1"/>
    <w:rsid w:val="00521BC3"/>
    <w:rsid w:val="005220EC"/>
    <w:rsid w:val="005223F1"/>
    <w:rsid w:val="00522498"/>
    <w:rsid w:val="0052341B"/>
    <w:rsid w:val="00524434"/>
    <w:rsid w:val="005246DC"/>
    <w:rsid w:val="00524C18"/>
    <w:rsid w:val="00526B01"/>
    <w:rsid w:val="005274DB"/>
    <w:rsid w:val="00527B49"/>
    <w:rsid w:val="00530047"/>
    <w:rsid w:val="0053259E"/>
    <w:rsid w:val="00533313"/>
    <w:rsid w:val="005334B4"/>
    <w:rsid w:val="00533632"/>
    <w:rsid w:val="00534013"/>
    <w:rsid w:val="00536215"/>
    <w:rsid w:val="00536A88"/>
    <w:rsid w:val="00537964"/>
    <w:rsid w:val="005405A8"/>
    <w:rsid w:val="00540C5C"/>
    <w:rsid w:val="00541E6E"/>
    <w:rsid w:val="0054251F"/>
    <w:rsid w:val="005438F4"/>
    <w:rsid w:val="00543C75"/>
    <w:rsid w:val="00544BA8"/>
    <w:rsid w:val="00551F70"/>
    <w:rsid w:val="005520D8"/>
    <w:rsid w:val="0055371A"/>
    <w:rsid w:val="005541BD"/>
    <w:rsid w:val="0055554D"/>
    <w:rsid w:val="00555CFB"/>
    <w:rsid w:val="00555D94"/>
    <w:rsid w:val="0055605A"/>
    <w:rsid w:val="00556CF1"/>
    <w:rsid w:val="0055706A"/>
    <w:rsid w:val="005571C8"/>
    <w:rsid w:val="00561BBC"/>
    <w:rsid w:val="005622E2"/>
    <w:rsid w:val="005651C7"/>
    <w:rsid w:val="00565806"/>
    <w:rsid w:val="00565CCE"/>
    <w:rsid w:val="005662FA"/>
    <w:rsid w:val="005702FE"/>
    <w:rsid w:val="00570F89"/>
    <w:rsid w:val="0057367F"/>
    <w:rsid w:val="0057399F"/>
    <w:rsid w:val="00573F0E"/>
    <w:rsid w:val="005742FB"/>
    <w:rsid w:val="005762A7"/>
    <w:rsid w:val="00576A97"/>
    <w:rsid w:val="005800FF"/>
    <w:rsid w:val="00580870"/>
    <w:rsid w:val="00583CBA"/>
    <w:rsid w:val="00584A2A"/>
    <w:rsid w:val="00584BEC"/>
    <w:rsid w:val="00585714"/>
    <w:rsid w:val="005872BB"/>
    <w:rsid w:val="00587CEE"/>
    <w:rsid w:val="005916D7"/>
    <w:rsid w:val="005917E6"/>
    <w:rsid w:val="005932FC"/>
    <w:rsid w:val="0059427F"/>
    <w:rsid w:val="00594CBA"/>
    <w:rsid w:val="00594E3B"/>
    <w:rsid w:val="00594E55"/>
    <w:rsid w:val="00596A6E"/>
    <w:rsid w:val="005A01CC"/>
    <w:rsid w:val="005A233A"/>
    <w:rsid w:val="005A25CA"/>
    <w:rsid w:val="005A4126"/>
    <w:rsid w:val="005A4478"/>
    <w:rsid w:val="005A5B71"/>
    <w:rsid w:val="005A61A5"/>
    <w:rsid w:val="005A698C"/>
    <w:rsid w:val="005A70FE"/>
    <w:rsid w:val="005B115B"/>
    <w:rsid w:val="005B6CDE"/>
    <w:rsid w:val="005B7270"/>
    <w:rsid w:val="005C0CAC"/>
    <w:rsid w:val="005C5476"/>
    <w:rsid w:val="005C5B13"/>
    <w:rsid w:val="005D062E"/>
    <w:rsid w:val="005D123E"/>
    <w:rsid w:val="005D4634"/>
    <w:rsid w:val="005D5FC9"/>
    <w:rsid w:val="005E0287"/>
    <w:rsid w:val="005E0799"/>
    <w:rsid w:val="005E10F9"/>
    <w:rsid w:val="005E1200"/>
    <w:rsid w:val="005E1A15"/>
    <w:rsid w:val="005E1AD7"/>
    <w:rsid w:val="005E36D4"/>
    <w:rsid w:val="005E46EE"/>
    <w:rsid w:val="005E5810"/>
    <w:rsid w:val="005E5BC1"/>
    <w:rsid w:val="005E7A69"/>
    <w:rsid w:val="005E7E90"/>
    <w:rsid w:val="005F3058"/>
    <w:rsid w:val="005F45EE"/>
    <w:rsid w:val="005F5038"/>
    <w:rsid w:val="005F5A80"/>
    <w:rsid w:val="005F69B0"/>
    <w:rsid w:val="00600D44"/>
    <w:rsid w:val="00601DB1"/>
    <w:rsid w:val="0060364A"/>
    <w:rsid w:val="006037BA"/>
    <w:rsid w:val="006044FF"/>
    <w:rsid w:val="0060504F"/>
    <w:rsid w:val="00605143"/>
    <w:rsid w:val="006058B5"/>
    <w:rsid w:val="00607CC5"/>
    <w:rsid w:val="0061093C"/>
    <w:rsid w:val="00610E6F"/>
    <w:rsid w:val="006110D4"/>
    <w:rsid w:val="0061179B"/>
    <w:rsid w:val="00611C03"/>
    <w:rsid w:val="006121B2"/>
    <w:rsid w:val="00612442"/>
    <w:rsid w:val="006125F9"/>
    <w:rsid w:val="00614B22"/>
    <w:rsid w:val="00615AC6"/>
    <w:rsid w:val="00616C78"/>
    <w:rsid w:val="00616E14"/>
    <w:rsid w:val="00617C7E"/>
    <w:rsid w:val="00620662"/>
    <w:rsid w:val="00621B38"/>
    <w:rsid w:val="00621F0E"/>
    <w:rsid w:val="006224B3"/>
    <w:rsid w:val="006247EB"/>
    <w:rsid w:val="00625AE4"/>
    <w:rsid w:val="00630AD6"/>
    <w:rsid w:val="00630FB8"/>
    <w:rsid w:val="0063125C"/>
    <w:rsid w:val="0063135A"/>
    <w:rsid w:val="00633014"/>
    <w:rsid w:val="00633E04"/>
    <w:rsid w:val="0063437B"/>
    <w:rsid w:val="00636077"/>
    <w:rsid w:val="006374A4"/>
    <w:rsid w:val="00637FB9"/>
    <w:rsid w:val="0064017E"/>
    <w:rsid w:val="00640963"/>
    <w:rsid w:val="00640E76"/>
    <w:rsid w:val="006413CA"/>
    <w:rsid w:val="00645792"/>
    <w:rsid w:val="006473FF"/>
    <w:rsid w:val="00650F82"/>
    <w:rsid w:val="00651DD7"/>
    <w:rsid w:val="00653DC3"/>
    <w:rsid w:val="00654BB6"/>
    <w:rsid w:val="00655977"/>
    <w:rsid w:val="00656A84"/>
    <w:rsid w:val="00662367"/>
    <w:rsid w:val="00662697"/>
    <w:rsid w:val="00662C20"/>
    <w:rsid w:val="00664081"/>
    <w:rsid w:val="00665D85"/>
    <w:rsid w:val="006669F4"/>
    <w:rsid w:val="00666DA7"/>
    <w:rsid w:val="006673CA"/>
    <w:rsid w:val="0067000F"/>
    <w:rsid w:val="00671084"/>
    <w:rsid w:val="006721D2"/>
    <w:rsid w:val="00673C26"/>
    <w:rsid w:val="00674259"/>
    <w:rsid w:val="00674DE5"/>
    <w:rsid w:val="006751D4"/>
    <w:rsid w:val="00675766"/>
    <w:rsid w:val="00677ACA"/>
    <w:rsid w:val="006811E3"/>
    <w:rsid w:val="006812AF"/>
    <w:rsid w:val="00681372"/>
    <w:rsid w:val="0068327D"/>
    <w:rsid w:val="006857FD"/>
    <w:rsid w:val="0068582F"/>
    <w:rsid w:val="00685A1D"/>
    <w:rsid w:val="006867EC"/>
    <w:rsid w:val="00686B2E"/>
    <w:rsid w:val="00686FBD"/>
    <w:rsid w:val="00687C47"/>
    <w:rsid w:val="00687D63"/>
    <w:rsid w:val="006905A0"/>
    <w:rsid w:val="00690DDB"/>
    <w:rsid w:val="00691278"/>
    <w:rsid w:val="00691534"/>
    <w:rsid w:val="0069216F"/>
    <w:rsid w:val="00692EA0"/>
    <w:rsid w:val="00693880"/>
    <w:rsid w:val="00694AF0"/>
    <w:rsid w:val="00695EAC"/>
    <w:rsid w:val="00696346"/>
    <w:rsid w:val="00697CA9"/>
    <w:rsid w:val="006A0166"/>
    <w:rsid w:val="006A05CE"/>
    <w:rsid w:val="006A0F9C"/>
    <w:rsid w:val="006A4356"/>
    <w:rsid w:val="006A4686"/>
    <w:rsid w:val="006A4FFE"/>
    <w:rsid w:val="006A66E5"/>
    <w:rsid w:val="006B0D29"/>
    <w:rsid w:val="006B0E9E"/>
    <w:rsid w:val="006B2DDB"/>
    <w:rsid w:val="006B2FC8"/>
    <w:rsid w:val="006B321F"/>
    <w:rsid w:val="006B486D"/>
    <w:rsid w:val="006B5AE4"/>
    <w:rsid w:val="006B6BD3"/>
    <w:rsid w:val="006B7F9C"/>
    <w:rsid w:val="006C019D"/>
    <w:rsid w:val="006C197A"/>
    <w:rsid w:val="006C1D3B"/>
    <w:rsid w:val="006C268F"/>
    <w:rsid w:val="006C2E9A"/>
    <w:rsid w:val="006C598C"/>
    <w:rsid w:val="006C78B6"/>
    <w:rsid w:val="006C79B3"/>
    <w:rsid w:val="006D1507"/>
    <w:rsid w:val="006D21B9"/>
    <w:rsid w:val="006D4054"/>
    <w:rsid w:val="006D4EF4"/>
    <w:rsid w:val="006D538D"/>
    <w:rsid w:val="006D54AD"/>
    <w:rsid w:val="006E02EC"/>
    <w:rsid w:val="006E0D3B"/>
    <w:rsid w:val="006E3A93"/>
    <w:rsid w:val="006E3C4F"/>
    <w:rsid w:val="006E4C57"/>
    <w:rsid w:val="006E572D"/>
    <w:rsid w:val="006E6F41"/>
    <w:rsid w:val="006E73E6"/>
    <w:rsid w:val="006F0D0F"/>
    <w:rsid w:val="006F2A9E"/>
    <w:rsid w:val="006F2B8E"/>
    <w:rsid w:val="006F51BC"/>
    <w:rsid w:val="006F57B9"/>
    <w:rsid w:val="006F7E9A"/>
    <w:rsid w:val="00703BCC"/>
    <w:rsid w:val="00704EF8"/>
    <w:rsid w:val="00705C0B"/>
    <w:rsid w:val="007069CC"/>
    <w:rsid w:val="007070F8"/>
    <w:rsid w:val="00711C62"/>
    <w:rsid w:val="00713A10"/>
    <w:rsid w:val="0071716C"/>
    <w:rsid w:val="007203FD"/>
    <w:rsid w:val="007211B1"/>
    <w:rsid w:val="0072187F"/>
    <w:rsid w:val="00722847"/>
    <w:rsid w:val="00722C4E"/>
    <w:rsid w:val="007241D4"/>
    <w:rsid w:val="0072538B"/>
    <w:rsid w:val="007267B0"/>
    <w:rsid w:val="007277DA"/>
    <w:rsid w:val="00727E3A"/>
    <w:rsid w:val="00731D27"/>
    <w:rsid w:val="00732902"/>
    <w:rsid w:val="00735731"/>
    <w:rsid w:val="00735DFC"/>
    <w:rsid w:val="00740684"/>
    <w:rsid w:val="007406E2"/>
    <w:rsid w:val="007412E6"/>
    <w:rsid w:val="00742AA4"/>
    <w:rsid w:val="007448A9"/>
    <w:rsid w:val="00746187"/>
    <w:rsid w:val="00750976"/>
    <w:rsid w:val="007531B6"/>
    <w:rsid w:val="007533FC"/>
    <w:rsid w:val="00755B1C"/>
    <w:rsid w:val="00756D66"/>
    <w:rsid w:val="00762466"/>
    <w:rsid w:val="0076254F"/>
    <w:rsid w:val="00763753"/>
    <w:rsid w:val="00764AE1"/>
    <w:rsid w:val="007668D8"/>
    <w:rsid w:val="00767B65"/>
    <w:rsid w:val="0077178E"/>
    <w:rsid w:val="00775142"/>
    <w:rsid w:val="00775979"/>
    <w:rsid w:val="00776BF5"/>
    <w:rsid w:val="0077747A"/>
    <w:rsid w:val="00777A04"/>
    <w:rsid w:val="007801F5"/>
    <w:rsid w:val="00782844"/>
    <w:rsid w:val="00783209"/>
    <w:rsid w:val="00783CA4"/>
    <w:rsid w:val="00783CEB"/>
    <w:rsid w:val="00783E81"/>
    <w:rsid w:val="007842FB"/>
    <w:rsid w:val="00785549"/>
    <w:rsid w:val="00785939"/>
    <w:rsid w:val="00786124"/>
    <w:rsid w:val="00786BF5"/>
    <w:rsid w:val="007872BA"/>
    <w:rsid w:val="0079041E"/>
    <w:rsid w:val="007922F7"/>
    <w:rsid w:val="007934D8"/>
    <w:rsid w:val="0079445C"/>
    <w:rsid w:val="00794619"/>
    <w:rsid w:val="0079514B"/>
    <w:rsid w:val="00795252"/>
    <w:rsid w:val="00797203"/>
    <w:rsid w:val="00797532"/>
    <w:rsid w:val="007A0321"/>
    <w:rsid w:val="007A061E"/>
    <w:rsid w:val="007A1FAF"/>
    <w:rsid w:val="007A22EB"/>
    <w:rsid w:val="007A29EB"/>
    <w:rsid w:val="007A2DC1"/>
    <w:rsid w:val="007A478C"/>
    <w:rsid w:val="007A604A"/>
    <w:rsid w:val="007A6483"/>
    <w:rsid w:val="007B04A5"/>
    <w:rsid w:val="007B06E4"/>
    <w:rsid w:val="007B09B2"/>
    <w:rsid w:val="007B0C16"/>
    <w:rsid w:val="007B0EA7"/>
    <w:rsid w:val="007B3E43"/>
    <w:rsid w:val="007B4032"/>
    <w:rsid w:val="007B4AD1"/>
    <w:rsid w:val="007B6F86"/>
    <w:rsid w:val="007C0D76"/>
    <w:rsid w:val="007C2BD2"/>
    <w:rsid w:val="007C441C"/>
    <w:rsid w:val="007C4A08"/>
    <w:rsid w:val="007D0869"/>
    <w:rsid w:val="007D14C4"/>
    <w:rsid w:val="007D1D7F"/>
    <w:rsid w:val="007D3319"/>
    <w:rsid w:val="007D335D"/>
    <w:rsid w:val="007D3FC7"/>
    <w:rsid w:val="007D605C"/>
    <w:rsid w:val="007D71B6"/>
    <w:rsid w:val="007E0EB7"/>
    <w:rsid w:val="007E3314"/>
    <w:rsid w:val="007E3514"/>
    <w:rsid w:val="007E3CA5"/>
    <w:rsid w:val="007E47E8"/>
    <w:rsid w:val="007E4B03"/>
    <w:rsid w:val="007E525D"/>
    <w:rsid w:val="007E5FAE"/>
    <w:rsid w:val="007E691D"/>
    <w:rsid w:val="007E7CAB"/>
    <w:rsid w:val="007F0CEC"/>
    <w:rsid w:val="007F2F06"/>
    <w:rsid w:val="007F2FF1"/>
    <w:rsid w:val="007F324B"/>
    <w:rsid w:val="007F3C5A"/>
    <w:rsid w:val="007F4268"/>
    <w:rsid w:val="00802AB9"/>
    <w:rsid w:val="00803031"/>
    <w:rsid w:val="0080321C"/>
    <w:rsid w:val="00803BF2"/>
    <w:rsid w:val="008045C9"/>
    <w:rsid w:val="0080553C"/>
    <w:rsid w:val="00805B46"/>
    <w:rsid w:val="00805DB4"/>
    <w:rsid w:val="00807CAF"/>
    <w:rsid w:val="00807F83"/>
    <w:rsid w:val="0081184C"/>
    <w:rsid w:val="008141B6"/>
    <w:rsid w:val="0082074C"/>
    <w:rsid w:val="00820F2E"/>
    <w:rsid w:val="00822F75"/>
    <w:rsid w:val="00823593"/>
    <w:rsid w:val="0082513A"/>
    <w:rsid w:val="00825DC2"/>
    <w:rsid w:val="00826E05"/>
    <w:rsid w:val="008301A2"/>
    <w:rsid w:val="0083146D"/>
    <w:rsid w:val="008316BD"/>
    <w:rsid w:val="00833AFD"/>
    <w:rsid w:val="00834AD3"/>
    <w:rsid w:val="00835017"/>
    <w:rsid w:val="00836614"/>
    <w:rsid w:val="008367E8"/>
    <w:rsid w:val="00836A57"/>
    <w:rsid w:val="00837106"/>
    <w:rsid w:val="008422BD"/>
    <w:rsid w:val="00842805"/>
    <w:rsid w:val="00843795"/>
    <w:rsid w:val="00843F17"/>
    <w:rsid w:val="00844AAF"/>
    <w:rsid w:val="00847E76"/>
    <w:rsid w:val="00847ED6"/>
    <w:rsid w:val="00847F0F"/>
    <w:rsid w:val="00850B7B"/>
    <w:rsid w:val="00852448"/>
    <w:rsid w:val="00852B87"/>
    <w:rsid w:val="008542DF"/>
    <w:rsid w:val="00855784"/>
    <w:rsid w:val="00856B46"/>
    <w:rsid w:val="00857CE3"/>
    <w:rsid w:val="00860DA5"/>
    <w:rsid w:val="00860E25"/>
    <w:rsid w:val="00861F0A"/>
    <w:rsid w:val="00862CEF"/>
    <w:rsid w:val="00863D12"/>
    <w:rsid w:val="00866BF0"/>
    <w:rsid w:val="00872673"/>
    <w:rsid w:val="00872B21"/>
    <w:rsid w:val="00874DE5"/>
    <w:rsid w:val="00875F5B"/>
    <w:rsid w:val="00877F6C"/>
    <w:rsid w:val="00881D26"/>
    <w:rsid w:val="00881FFB"/>
    <w:rsid w:val="0088258A"/>
    <w:rsid w:val="00883689"/>
    <w:rsid w:val="008860AF"/>
    <w:rsid w:val="00886332"/>
    <w:rsid w:val="00886737"/>
    <w:rsid w:val="00887D14"/>
    <w:rsid w:val="00887F09"/>
    <w:rsid w:val="008925F0"/>
    <w:rsid w:val="0089448A"/>
    <w:rsid w:val="00894C23"/>
    <w:rsid w:val="00896349"/>
    <w:rsid w:val="00896D9C"/>
    <w:rsid w:val="00897877"/>
    <w:rsid w:val="008A02CA"/>
    <w:rsid w:val="008A06B9"/>
    <w:rsid w:val="008A1221"/>
    <w:rsid w:val="008A1419"/>
    <w:rsid w:val="008A1AC4"/>
    <w:rsid w:val="008A26D9"/>
    <w:rsid w:val="008A2F99"/>
    <w:rsid w:val="008A389D"/>
    <w:rsid w:val="008A4E68"/>
    <w:rsid w:val="008A549C"/>
    <w:rsid w:val="008A7B5B"/>
    <w:rsid w:val="008A7FAD"/>
    <w:rsid w:val="008B0B3E"/>
    <w:rsid w:val="008B0B5F"/>
    <w:rsid w:val="008B12D2"/>
    <w:rsid w:val="008B15F3"/>
    <w:rsid w:val="008B1BC3"/>
    <w:rsid w:val="008B1E9B"/>
    <w:rsid w:val="008B2A8D"/>
    <w:rsid w:val="008B63EB"/>
    <w:rsid w:val="008B6CF5"/>
    <w:rsid w:val="008C03AD"/>
    <w:rsid w:val="008C0C29"/>
    <w:rsid w:val="008C33CD"/>
    <w:rsid w:val="008C347F"/>
    <w:rsid w:val="008C527A"/>
    <w:rsid w:val="008D02DA"/>
    <w:rsid w:val="008D3864"/>
    <w:rsid w:val="008D4022"/>
    <w:rsid w:val="008D6362"/>
    <w:rsid w:val="008D6F0E"/>
    <w:rsid w:val="008D76BC"/>
    <w:rsid w:val="008E1195"/>
    <w:rsid w:val="008E1C2E"/>
    <w:rsid w:val="008E3C76"/>
    <w:rsid w:val="008E4365"/>
    <w:rsid w:val="008E4C14"/>
    <w:rsid w:val="008E6429"/>
    <w:rsid w:val="008E78E9"/>
    <w:rsid w:val="008E7DBA"/>
    <w:rsid w:val="008F0829"/>
    <w:rsid w:val="008F2BC8"/>
    <w:rsid w:val="008F3638"/>
    <w:rsid w:val="008F3C16"/>
    <w:rsid w:val="008F4441"/>
    <w:rsid w:val="008F49B1"/>
    <w:rsid w:val="008F561F"/>
    <w:rsid w:val="008F6A03"/>
    <w:rsid w:val="008F6B20"/>
    <w:rsid w:val="008F6F31"/>
    <w:rsid w:val="008F74DF"/>
    <w:rsid w:val="008F7D0D"/>
    <w:rsid w:val="00900724"/>
    <w:rsid w:val="00900ABA"/>
    <w:rsid w:val="00900E44"/>
    <w:rsid w:val="00902274"/>
    <w:rsid w:val="00903AC7"/>
    <w:rsid w:val="00903ECF"/>
    <w:rsid w:val="00903F16"/>
    <w:rsid w:val="00911912"/>
    <w:rsid w:val="00912321"/>
    <w:rsid w:val="009127BA"/>
    <w:rsid w:val="00920AAE"/>
    <w:rsid w:val="00922072"/>
    <w:rsid w:val="009227A6"/>
    <w:rsid w:val="00927089"/>
    <w:rsid w:val="009272C2"/>
    <w:rsid w:val="00933EC1"/>
    <w:rsid w:val="0093502F"/>
    <w:rsid w:val="00935A15"/>
    <w:rsid w:val="00936FCC"/>
    <w:rsid w:val="009412D3"/>
    <w:rsid w:val="0094158E"/>
    <w:rsid w:val="00941879"/>
    <w:rsid w:val="00943772"/>
    <w:rsid w:val="009441C7"/>
    <w:rsid w:val="009445F3"/>
    <w:rsid w:val="009446AD"/>
    <w:rsid w:val="0094660D"/>
    <w:rsid w:val="00947D4B"/>
    <w:rsid w:val="00950784"/>
    <w:rsid w:val="00950A54"/>
    <w:rsid w:val="00950DF3"/>
    <w:rsid w:val="009522A9"/>
    <w:rsid w:val="009530DB"/>
    <w:rsid w:val="0095342B"/>
    <w:rsid w:val="00953676"/>
    <w:rsid w:val="00956F30"/>
    <w:rsid w:val="00957B94"/>
    <w:rsid w:val="00961031"/>
    <w:rsid w:val="009613E9"/>
    <w:rsid w:val="00961A99"/>
    <w:rsid w:val="00962B00"/>
    <w:rsid w:val="00966C9A"/>
    <w:rsid w:val="00966DFD"/>
    <w:rsid w:val="00966FE6"/>
    <w:rsid w:val="00967EC9"/>
    <w:rsid w:val="0097012C"/>
    <w:rsid w:val="009705EE"/>
    <w:rsid w:val="0097527F"/>
    <w:rsid w:val="009752A3"/>
    <w:rsid w:val="00975A66"/>
    <w:rsid w:val="00976299"/>
    <w:rsid w:val="00977927"/>
    <w:rsid w:val="0098048D"/>
    <w:rsid w:val="00980CC3"/>
    <w:rsid w:val="00981244"/>
    <w:rsid w:val="0098135C"/>
    <w:rsid w:val="0098156A"/>
    <w:rsid w:val="00981C08"/>
    <w:rsid w:val="009902DB"/>
    <w:rsid w:val="00990413"/>
    <w:rsid w:val="00990605"/>
    <w:rsid w:val="00991BAC"/>
    <w:rsid w:val="0099242C"/>
    <w:rsid w:val="00993480"/>
    <w:rsid w:val="0099443C"/>
    <w:rsid w:val="00995E5E"/>
    <w:rsid w:val="00997AD3"/>
    <w:rsid w:val="00997EE5"/>
    <w:rsid w:val="00997F7E"/>
    <w:rsid w:val="009A059C"/>
    <w:rsid w:val="009A0F72"/>
    <w:rsid w:val="009A13CC"/>
    <w:rsid w:val="009A13CF"/>
    <w:rsid w:val="009A24EF"/>
    <w:rsid w:val="009A4626"/>
    <w:rsid w:val="009A6764"/>
    <w:rsid w:val="009A6EA0"/>
    <w:rsid w:val="009A7146"/>
    <w:rsid w:val="009B1780"/>
    <w:rsid w:val="009B1A06"/>
    <w:rsid w:val="009B2041"/>
    <w:rsid w:val="009C1335"/>
    <w:rsid w:val="009C184A"/>
    <w:rsid w:val="009C1AB2"/>
    <w:rsid w:val="009C7251"/>
    <w:rsid w:val="009C78CF"/>
    <w:rsid w:val="009D2A16"/>
    <w:rsid w:val="009D7588"/>
    <w:rsid w:val="009E0913"/>
    <w:rsid w:val="009E2E91"/>
    <w:rsid w:val="009E357D"/>
    <w:rsid w:val="009E387B"/>
    <w:rsid w:val="009E5CF0"/>
    <w:rsid w:val="009E7D31"/>
    <w:rsid w:val="009F0687"/>
    <w:rsid w:val="009F0E65"/>
    <w:rsid w:val="009F35CC"/>
    <w:rsid w:val="009F5197"/>
    <w:rsid w:val="00A0056C"/>
    <w:rsid w:val="00A01B40"/>
    <w:rsid w:val="00A01EBA"/>
    <w:rsid w:val="00A03B22"/>
    <w:rsid w:val="00A11714"/>
    <w:rsid w:val="00A12083"/>
    <w:rsid w:val="00A128AA"/>
    <w:rsid w:val="00A139F5"/>
    <w:rsid w:val="00A15C2D"/>
    <w:rsid w:val="00A16986"/>
    <w:rsid w:val="00A17140"/>
    <w:rsid w:val="00A17C9C"/>
    <w:rsid w:val="00A17D5D"/>
    <w:rsid w:val="00A207F2"/>
    <w:rsid w:val="00A213DC"/>
    <w:rsid w:val="00A22118"/>
    <w:rsid w:val="00A230A1"/>
    <w:rsid w:val="00A250CC"/>
    <w:rsid w:val="00A251EE"/>
    <w:rsid w:val="00A26D76"/>
    <w:rsid w:val="00A271F0"/>
    <w:rsid w:val="00A27E39"/>
    <w:rsid w:val="00A30D4F"/>
    <w:rsid w:val="00A3213B"/>
    <w:rsid w:val="00A32E16"/>
    <w:rsid w:val="00A32FDA"/>
    <w:rsid w:val="00A3329D"/>
    <w:rsid w:val="00A34144"/>
    <w:rsid w:val="00A34E51"/>
    <w:rsid w:val="00A361E8"/>
    <w:rsid w:val="00A365F4"/>
    <w:rsid w:val="00A373AE"/>
    <w:rsid w:val="00A40CB3"/>
    <w:rsid w:val="00A44743"/>
    <w:rsid w:val="00A479C8"/>
    <w:rsid w:val="00A47D80"/>
    <w:rsid w:val="00A5034D"/>
    <w:rsid w:val="00A51FE7"/>
    <w:rsid w:val="00A53132"/>
    <w:rsid w:val="00A54CFF"/>
    <w:rsid w:val="00A563F2"/>
    <w:rsid w:val="00A566E8"/>
    <w:rsid w:val="00A603A5"/>
    <w:rsid w:val="00A604C6"/>
    <w:rsid w:val="00A6087D"/>
    <w:rsid w:val="00A61005"/>
    <w:rsid w:val="00A61CAC"/>
    <w:rsid w:val="00A635AE"/>
    <w:rsid w:val="00A6545F"/>
    <w:rsid w:val="00A66347"/>
    <w:rsid w:val="00A721C9"/>
    <w:rsid w:val="00A72D1A"/>
    <w:rsid w:val="00A7392B"/>
    <w:rsid w:val="00A73EE6"/>
    <w:rsid w:val="00A74758"/>
    <w:rsid w:val="00A755BC"/>
    <w:rsid w:val="00A77415"/>
    <w:rsid w:val="00A77BDA"/>
    <w:rsid w:val="00A808DA"/>
    <w:rsid w:val="00A810F9"/>
    <w:rsid w:val="00A829B6"/>
    <w:rsid w:val="00A82D31"/>
    <w:rsid w:val="00A84406"/>
    <w:rsid w:val="00A844B1"/>
    <w:rsid w:val="00A85E7E"/>
    <w:rsid w:val="00A86ECC"/>
    <w:rsid w:val="00A86FCC"/>
    <w:rsid w:val="00A874AE"/>
    <w:rsid w:val="00A9013A"/>
    <w:rsid w:val="00A90A6D"/>
    <w:rsid w:val="00A91617"/>
    <w:rsid w:val="00A9176C"/>
    <w:rsid w:val="00A92BA6"/>
    <w:rsid w:val="00A94AF1"/>
    <w:rsid w:val="00A94D70"/>
    <w:rsid w:val="00A971E5"/>
    <w:rsid w:val="00A978E5"/>
    <w:rsid w:val="00A97EFC"/>
    <w:rsid w:val="00AA013A"/>
    <w:rsid w:val="00AA0BA3"/>
    <w:rsid w:val="00AA0DB2"/>
    <w:rsid w:val="00AA2187"/>
    <w:rsid w:val="00AA2880"/>
    <w:rsid w:val="00AA2D52"/>
    <w:rsid w:val="00AA710D"/>
    <w:rsid w:val="00AB0E07"/>
    <w:rsid w:val="00AB207E"/>
    <w:rsid w:val="00AB44FC"/>
    <w:rsid w:val="00AB4572"/>
    <w:rsid w:val="00AB64F3"/>
    <w:rsid w:val="00AB6916"/>
    <w:rsid w:val="00AB6D25"/>
    <w:rsid w:val="00AB72CD"/>
    <w:rsid w:val="00AC0238"/>
    <w:rsid w:val="00AC7228"/>
    <w:rsid w:val="00AD0289"/>
    <w:rsid w:val="00AD0E56"/>
    <w:rsid w:val="00AD3E7E"/>
    <w:rsid w:val="00AD4076"/>
    <w:rsid w:val="00AD44B8"/>
    <w:rsid w:val="00AD548B"/>
    <w:rsid w:val="00AD56FB"/>
    <w:rsid w:val="00AD5900"/>
    <w:rsid w:val="00AD6D82"/>
    <w:rsid w:val="00AD7D51"/>
    <w:rsid w:val="00AE1454"/>
    <w:rsid w:val="00AE160E"/>
    <w:rsid w:val="00AE1B4D"/>
    <w:rsid w:val="00AE1CF8"/>
    <w:rsid w:val="00AE229B"/>
    <w:rsid w:val="00AE2D4B"/>
    <w:rsid w:val="00AE4F99"/>
    <w:rsid w:val="00AE6366"/>
    <w:rsid w:val="00AE649A"/>
    <w:rsid w:val="00AF0EAB"/>
    <w:rsid w:val="00AF3984"/>
    <w:rsid w:val="00AF3FAF"/>
    <w:rsid w:val="00AF511F"/>
    <w:rsid w:val="00AF5346"/>
    <w:rsid w:val="00AF5BD2"/>
    <w:rsid w:val="00AF5F72"/>
    <w:rsid w:val="00AF65F8"/>
    <w:rsid w:val="00AF75E0"/>
    <w:rsid w:val="00B00842"/>
    <w:rsid w:val="00B057F4"/>
    <w:rsid w:val="00B05A5E"/>
    <w:rsid w:val="00B06083"/>
    <w:rsid w:val="00B11832"/>
    <w:rsid w:val="00B11A99"/>
    <w:rsid w:val="00B11B69"/>
    <w:rsid w:val="00B14952"/>
    <w:rsid w:val="00B165AC"/>
    <w:rsid w:val="00B16871"/>
    <w:rsid w:val="00B2206C"/>
    <w:rsid w:val="00B24BF3"/>
    <w:rsid w:val="00B24FFB"/>
    <w:rsid w:val="00B25360"/>
    <w:rsid w:val="00B25B45"/>
    <w:rsid w:val="00B2696A"/>
    <w:rsid w:val="00B27E52"/>
    <w:rsid w:val="00B30869"/>
    <w:rsid w:val="00B3144F"/>
    <w:rsid w:val="00B31E5A"/>
    <w:rsid w:val="00B32B23"/>
    <w:rsid w:val="00B32C9F"/>
    <w:rsid w:val="00B33ABA"/>
    <w:rsid w:val="00B3532A"/>
    <w:rsid w:val="00B36DB1"/>
    <w:rsid w:val="00B3794D"/>
    <w:rsid w:val="00B37D87"/>
    <w:rsid w:val="00B37DB1"/>
    <w:rsid w:val="00B409DB"/>
    <w:rsid w:val="00B4118E"/>
    <w:rsid w:val="00B43141"/>
    <w:rsid w:val="00B43533"/>
    <w:rsid w:val="00B43F52"/>
    <w:rsid w:val="00B46128"/>
    <w:rsid w:val="00B46AC7"/>
    <w:rsid w:val="00B47006"/>
    <w:rsid w:val="00B47359"/>
    <w:rsid w:val="00B477C1"/>
    <w:rsid w:val="00B47D8B"/>
    <w:rsid w:val="00B50576"/>
    <w:rsid w:val="00B50844"/>
    <w:rsid w:val="00B52229"/>
    <w:rsid w:val="00B5579E"/>
    <w:rsid w:val="00B6117D"/>
    <w:rsid w:val="00B653AB"/>
    <w:rsid w:val="00B65F9E"/>
    <w:rsid w:val="00B66B19"/>
    <w:rsid w:val="00B66FEC"/>
    <w:rsid w:val="00B671EE"/>
    <w:rsid w:val="00B67EB5"/>
    <w:rsid w:val="00B70A11"/>
    <w:rsid w:val="00B70BAC"/>
    <w:rsid w:val="00B73B18"/>
    <w:rsid w:val="00B7633F"/>
    <w:rsid w:val="00B76DBC"/>
    <w:rsid w:val="00B774C3"/>
    <w:rsid w:val="00B81555"/>
    <w:rsid w:val="00B820DA"/>
    <w:rsid w:val="00B820E8"/>
    <w:rsid w:val="00B823A6"/>
    <w:rsid w:val="00B8287C"/>
    <w:rsid w:val="00B86463"/>
    <w:rsid w:val="00B866C5"/>
    <w:rsid w:val="00B874A1"/>
    <w:rsid w:val="00B87E4C"/>
    <w:rsid w:val="00B904AC"/>
    <w:rsid w:val="00B911F7"/>
    <w:rsid w:val="00B914E9"/>
    <w:rsid w:val="00B923B9"/>
    <w:rsid w:val="00B956EE"/>
    <w:rsid w:val="00B96DAF"/>
    <w:rsid w:val="00BA1D6D"/>
    <w:rsid w:val="00BA2A12"/>
    <w:rsid w:val="00BA2A58"/>
    <w:rsid w:val="00BA2BA1"/>
    <w:rsid w:val="00BA3447"/>
    <w:rsid w:val="00BA3562"/>
    <w:rsid w:val="00BA64D8"/>
    <w:rsid w:val="00BA6506"/>
    <w:rsid w:val="00BA66B5"/>
    <w:rsid w:val="00BA7227"/>
    <w:rsid w:val="00BB0AB5"/>
    <w:rsid w:val="00BB491E"/>
    <w:rsid w:val="00BB4F09"/>
    <w:rsid w:val="00BB54B5"/>
    <w:rsid w:val="00BC07B8"/>
    <w:rsid w:val="00BC0D70"/>
    <w:rsid w:val="00BC2CAD"/>
    <w:rsid w:val="00BC3938"/>
    <w:rsid w:val="00BC7579"/>
    <w:rsid w:val="00BD0FE7"/>
    <w:rsid w:val="00BD12E7"/>
    <w:rsid w:val="00BD360A"/>
    <w:rsid w:val="00BD49EA"/>
    <w:rsid w:val="00BD4E33"/>
    <w:rsid w:val="00BE1060"/>
    <w:rsid w:val="00BE1283"/>
    <w:rsid w:val="00BE2291"/>
    <w:rsid w:val="00BE6D32"/>
    <w:rsid w:val="00BE7107"/>
    <w:rsid w:val="00BF2C9F"/>
    <w:rsid w:val="00BF5621"/>
    <w:rsid w:val="00BF6E40"/>
    <w:rsid w:val="00BF7FCA"/>
    <w:rsid w:val="00C01204"/>
    <w:rsid w:val="00C01529"/>
    <w:rsid w:val="00C0167A"/>
    <w:rsid w:val="00C02641"/>
    <w:rsid w:val="00C027EF"/>
    <w:rsid w:val="00C030DE"/>
    <w:rsid w:val="00C03482"/>
    <w:rsid w:val="00C051A8"/>
    <w:rsid w:val="00C05648"/>
    <w:rsid w:val="00C06FAC"/>
    <w:rsid w:val="00C113D4"/>
    <w:rsid w:val="00C11FB0"/>
    <w:rsid w:val="00C134D5"/>
    <w:rsid w:val="00C138C6"/>
    <w:rsid w:val="00C13CA0"/>
    <w:rsid w:val="00C14815"/>
    <w:rsid w:val="00C1595D"/>
    <w:rsid w:val="00C16AC3"/>
    <w:rsid w:val="00C17E72"/>
    <w:rsid w:val="00C22105"/>
    <w:rsid w:val="00C22C2F"/>
    <w:rsid w:val="00C244B6"/>
    <w:rsid w:val="00C27BF1"/>
    <w:rsid w:val="00C27FBF"/>
    <w:rsid w:val="00C345FE"/>
    <w:rsid w:val="00C3702F"/>
    <w:rsid w:val="00C37680"/>
    <w:rsid w:val="00C43EAA"/>
    <w:rsid w:val="00C4500A"/>
    <w:rsid w:val="00C46823"/>
    <w:rsid w:val="00C47A03"/>
    <w:rsid w:val="00C51C7B"/>
    <w:rsid w:val="00C51D1F"/>
    <w:rsid w:val="00C529D0"/>
    <w:rsid w:val="00C555BD"/>
    <w:rsid w:val="00C55BDC"/>
    <w:rsid w:val="00C56612"/>
    <w:rsid w:val="00C603C6"/>
    <w:rsid w:val="00C60504"/>
    <w:rsid w:val="00C606D6"/>
    <w:rsid w:val="00C60DAA"/>
    <w:rsid w:val="00C621DC"/>
    <w:rsid w:val="00C62238"/>
    <w:rsid w:val="00C64202"/>
    <w:rsid w:val="00C643E1"/>
    <w:rsid w:val="00C64A37"/>
    <w:rsid w:val="00C67FEB"/>
    <w:rsid w:val="00C713F4"/>
    <w:rsid w:val="00C7154B"/>
    <w:rsid w:val="00C7158E"/>
    <w:rsid w:val="00C718AA"/>
    <w:rsid w:val="00C7250B"/>
    <w:rsid w:val="00C72D0D"/>
    <w:rsid w:val="00C731FA"/>
    <w:rsid w:val="00C7346B"/>
    <w:rsid w:val="00C74DD4"/>
    <w:rsid w:val="00C760FD"/>
    <w:rsid w:val="00C7636D"/>
    <w:rsid w:val="00C77C0E"/>
    <w:rsid w:val="00C77FE2"/>
    <w:rsid w:val="00C8171A"/>
    <w:rsid w:val="00C82C88"/>
    <w:rsid w:val="00C83CE7"/>
    <w:rsid w:val="00C844FE"/>
    <w:rsid w:val="00C862DF"/>
    <w:rsid w:val="00C9046E"/>
    <w:rsid w:val="00C90E3A"/>
    <w:rsid w:val="00C91156"/>
    <w:rsid w:val="00C91687"/>
    <w:rsid w:val="00C91AA0"/>
    <w:rsid w:val="00C922EC"/>
    <w:rsid w:val="00C924A8"/>
    <w:rsid w:val="00C945FE"/>
    <w:rsid w:val="00C96962"/>
    <w:rsid w:val="00C96FAA"/>
    <w:rsid w:val="00C97A04"/>
    <w:rsid w:val="00CA107B"/>
    <w:rsid w:val="00CA1613"/>
    <w:rsid w:val="00CA39FC"/>
    <w:rsid w:val="00CA4188"/>
    <w:rsid w:val="00CA4744"/>
    <w:rsid w:val="00CA484D"/>
    <w:rsid w:val="00CA4FB6"/>
    <w:rsid w:val="00CA5B30"/>
    <w:rsid w:val="00CA6493"/>
    <w:rsid w:val="00CA6C6C"/>
    <w:rsid w:val="00CA7373"/>
    <w:rsid w:val="00CA743B"/>
    <w:rsid w:val="00CA784C"/>
    <w:rsid w:val="00CB2F90"/>
    <w:rsid w:val="00CB6AD4"/>
    <w:rsid w:val="00CB6BB7"/>
    <w:rsid w:val="00CC0940"/>
    <w:rsid w:val="00CC286C"/>
    <w:rsid w:val="00CC2F26"/>
    <w:rsid w:val="00CC739E"/>
    <w:rsid w:val="00CC7466"/>
    <w:rsid w:val="00CD031C"/>
    <w:rsid w:val="00CD0AB5"/>
    <w:rsid w:val="00CD0C51"/>
    <w:rsid w:val="00CD1EBB"/>
    <w:rsid w:val="00CD28CF"/>
    <w:rsid w:val="00CD2BF9"/>
    <w:rsid w:val="00CD58B7"/>
    <w:rsid w:val="00CD77B0"/>
    <w:rsid w:val="00CD7967"/>
    <w:rsid w:val="00CD7F7B"/>
    <w:rsid w:val="00CE034F"/>
    <w:rsid w:val="00CE3930"/>
    <w:rsid w:val="00CE61D3"/>
    <w:rsid w:val="00CE6337"/>
    <w:rsid w:val="00CF18EE"/>
    <w:rsid w:val="00CF30BD"/>
    <w:rsid w:val="00CF3C24"/>
    <w:rsid w:val="00CF4099"/>
    <w:rsid w:val="00CF6CE6"/>
    <w:rsid w:val="00D00796"/>
    <w:rsid w:val="00D1176D"/>
    <w:rsid w:val="00D120E0"/>
    <w:rsid w:val="00D12222"/>
    <w:rsid w:val="00D13965"/>
    <w:rsid w:val="00D15296"/>
    <w:rsid w:val="00D15816"/>
    <w:rsid w:val="00D21F75"/>
    <w:rsid w:val="00D23B87"/>
    <w:rsid w:val="00D24987"/>
    <w:rsid w:val="00D24A60"/>
    <w:rsid w:val="00D261A2"/>
    <w:rsid w:val="00D30649"/>
    <w:rsid w:val="00D30DF0"/>
    <w:rsid w:val="00D3337A"/>
    <w:rsid w:val="00D365EE"/>
    <w:rsid w:val="00D41414"/>
    <w:rsid w:val="00D42827"/>
    <w:rsid w:val="00D42C51"/>
    <w:rsid w:val="00D45574"/>
    <w:rsid w:val="00D45732"/>
    <w:rsid w:val="00D45975"/>
    <w:rsid w:val="00D465C0"/>
    <w:rsid w:val="00D46E40"/>
    <w:rsid w:val="00D523CC"/>
    <w:rsid w:val="00D52D63"/>
    <w:rsid w:val="00D56A6C"/>
    <w:rsid w:val="00D57D6F"/>
    <w:rsid w:val="00D601CF"/>
    <w:rsid w:val="00D6047B"/>
    <w:rsid w:val="00D616D2"/>
    <w:rsid w:val="00D63B5F"/>
    <w:rsid w:val="00D67F2B"/>
    <w:rsid w:val="00D70EF7"/>
    <w:rsid w:val="00D72DFF"/>
    <w:rsid w:val="00D73157"/>
    <w:rsid w:val="00D7329D"/>
    <w:rsid w:val="00D73522"/>
    <w:rsid w:val="00D73CF0"/>
    <w:rsid w:val="00D752CA"/>
    <w:rsid w:val="00D75768"/>
    <w:rsid w:val="00D75BC4"/>
    <w:rsid w:val="00D804B5"/>
    <w:rsid w:val="00D81665"/>
    <w:rsid w:val="00D81C7F"/>
    <w:rsid w:val="00D82ECB"/>
    <w:rsid w:val="00D8397C"/>
    <w:rsid w:val="00D856D0"/>
    <w:rsid w:val="00D86F9E"/>
    <w:rsid w:val="00D8724D"/>
    <w:rsid w:val="00D94EED"/>
    <w:rsid w:val="00D955EB"/>
    <w:rsid w:val="00D9569C"/>
    <w:rsid w:val="00D95751"/>
    <w:rsid w:val="00D96026"/>
    <w:rsid w:val="00D961BA"/>
    <w:rsid w:val="00D96946"/>
    <w:rsid w:val="00D972F6"/>
    <w:rsid w:val="00DA142F"/>
    <w:rsid w:val="00DA331D"/>
    <w:rsid w:val="00DA4451"/>
    <w:rsid w:val="00DA52DA"/>
    <w:rsid w:val="00DA7C1C"/>
    <w:rsid w:val="00DB07ED"/>
    <w:rsid w:val="00DB0D9A"/>
    <w:rsid w:val="00DB1237"/>
    <w:rsid w:val="00DB147A"/>
    <w:rsid w:val="00DB1B7A"/>
    <w:rsid w:val="00DB3F19"/>
    <w:rsid w:val="00DB424F"/>
    <w:rsid w:val="00DB5370"/>
    <w:rsid w:val="00DB6EC2"/>
    <w:rsid w:val="00DB706E"/>
    <w:rsid w:val="00DB7823"/>
    <w:rsid w:val="00DC3239"/>
    <w:rsid w:val="00DC4952"/>
    <w:rsid w:val="00DC5ADE"/>
    <w:rsid w:val="00DC6708"/>
    <w:rsid w:val="00DC7E0C"/>
    <w:rsid w:val="00DD011A"/>
    <w:rsid w:val="00DD0C9F"/>
    <w:rsid w:val="00DD1B9A"/>
    <w:rsid w:val="00DD3475"/>
    <w:rsid w:val="00DD39F4"/>
    <w:rsid w:val="00DD40A7"/>
    <w:rsid w:val="00DD4A81"/>
    <w:rsid w:val="00DD6389"/>
    <w:rsid w:val="00DD712A"/>
    <w:rsid w:val="00DE1D0A"/>
    <w:rsid w:val="00DE2400"/>
    <w:rsid w:val="00DE49A5"/>
    <w:rsid w:val="00DE58F1"/>
    <w:rsid w:val="00DE6B58"/>
    <w:rsid w:val="00DF0A2D"/>
    <w:rsid w:val="00DF2710"/>
    <w:rsid w:val="00DF2ADD"/>
    <w:rsid w:val="00DF4AB2"/>
    <w:rsid w:val="00DF5E02"/>
    <w:rsid w:val="00DF5E32"/>
    <w:rsid w:val="00DF65A8"/>
    <w:rsid w:val="00E01436"/>
    <w:rsid w:val="00E03083"/>
    <w:rsid w:val="00E03C04"/>
    <w:rsid w:val="00E03E79"/>
    <w:rsid w:val="00E045BD"/>
    <w:rsid w:val="00E04D6C"/>
    <w:rsid w:val="00E054B5"/>
    <w:rsid w:val="00E07561"/>
    <w:rsid w:val="00E100F2"/>
    <w:rsid w:val="00E108BA"/>
    <w:rsid w:val="00E1323E"/>
    <w:rsid w:val="00E1435B"/>
    <w:rsid w:val="00E15018"/>
    <w:rsid w:val="00E16435"/>
    <w:rsid w:val="00E16BE6"/>
    <w:rsid w:val="00E17247"/>
    <w:rsid w:val="00E17B77"/>
    <w:rsid w:val="00E20005"/>
    <w:rsid w:val="00E224C2"/>
    <w:rsid w:val="00E231AB"/>
    <w:rsid w:val="00E23337"/>
    <w:rsid w:val="00E2548C"/>
    <w:rsid w:val="00E259EA"/>
    <w:rsid w:val="00E25D33"/>
    <w:rsid w:val="00E26913"/>
    <w:rsid w:val="00E30B27"/>
    <w:rsid w:val="00E31712"/>
    <w:rsid w:val="00E32061"/>
    <w:rsid w:val="00E33F48"/>
    <w:rsid w:val="00E411F7"/>
    <w:rsid w:val="00E41336"/>
    <w:rsid w:val="00E4218B"/>
    <w:rsid w:val="00E42FF9"/>
    <w:rsid w:val="00E44790"/>
    <w:rsid w:val="00E44AD5"/>
    <w:rsid w:val="00E4714C"/>
    <w:rsid w:val="00E47D90"/>
    <w:rsid w:val="00E500AE"/>
    <w:rsid w:val="00E500BA"/>
    <w:rsid w:val="00E5027C"/>
    <w:rsid w:val="00E5178D"/>
    <w:rsid w:val="00E51AEB"/>
    <w:rsid w:val="00E52271"/>
    <w:rsid w:val="00E522A7"/>
    <w:rsid w:val="00E5349E"/>
    <w:rsid w:val="00E541EC"/>
    <w:rsid w:val="00E54452"/>
    <w:rsid w:val="00E55581"/>
    <w:rsid w:val="00E5573E"/>
    <w:rsid w:val="00E55884"/>
    <w:rsid w:val="00E55A1E"/>
    <w:rsid w:val="00E55FD5"/>
    <w:rsid w:val="00E56980"/>
    <w:rsid w:val="00E56AC5"/>
    <w:rsid w:val="00E61645"/>
    <w:rsid w:val="00E62DB8"/>
    <w:rsid w:val="00E63182"/>
    <w:rsid w:val="00E63B0C"/>
    <w:rsid w:val="00E66080"/>
    <w:rsid w:val="00E664C5"/>
    <w:rsid w:val="00E6712A"/>
    <w:rsid w:val="00E671A2"/>
    <w:rsid w:val="00E672BC"/>
    <w:rsid w:val="00E6734A"/>
    <w:rsid w:val="00E717DB"/>
    <w:rsid w:val="00E726C8"/>
    <w:rsid w:val="00E75334"/>
    <w:rsid w:val="00E76191"/>
    <w:rsid w:val="00E7669C"/>
    <w:rsid w:val="00E76CCC"/>
    <w:rsid w:val="00E76D26"/>
    <w:rsid w:val="00E76EE5"/>
    <w:rsid w:val="00E77CC8"/>
    <w:rsid w:val="00E831B8"/>
    <w:rsid w:val="00E85FD1"/>
    <w:rsid w:val="00E87D5C"/>
    <w:rsid w:val="00E900DB"/>
    <w:rsid w:val="00E9307D"/>
    <w:rsid w:val="00E95036"/>
    <w:rsid w:val="00E95B8E"/>
    <w:rsid w:val="00E96A9B"/>
    <w:rsid w:val="00E96BD5"/>
    <w:rsid w:val="00E97698"/>
    <w:rsid w:val="00EA2CBA"/>
    <w:rsid w:val="00EA34CF"/>
    <w:rsid w:val="00EA37BE"/>
    <w:rsid w:val="00EA5448"/>
    <w:rsid w:val="00EA58BF"/>
    <w:rsid w:val="00EA5B4F"/>
    <w:rsid w:val="00EA6FB0"/>
    <w:rsid w:val="00EA78C7"/>
    <w:rsid w:val="00EA7E57"/>
    <w:rsid w:val="00EB0627"/>
    <w:rsid w:val="00EB08FD"/>
    <w:rsid w:val="00EB1390"/>
    <w:rsid w:val="00EB227F"/>
    <w:rsid w:val="00EB2C71"/>
    <w:rsid w:val="00EB3333"/>
    <w:rsid w:val="00EB4340"/>
    <w:rsid w:val="00EB4A86"/>
    <w:rsid w:val="00EB5257"/>
    <w:rsid w:val="00EB556D"/>
    <w:rsid w:val="00EB5A7D"/>
    <w:rsid w:val="00EB5BF6"/>
    <w:rsid w:val="00EC100E"/>
    <w:rsid w:val="00EC3C64"/>
    <w:rsid w:val="00EC5E58"/>
    <w:rsid w:val="00EC685B"/>
    <w:rsid w:val="00EC70AC"/>
    <w:rsid w:val="00ED0952"/>
    <w:rsid w:val="00ED11BB"/>
    <w:rsid w:val="00ED1EFB"/>
    <w:rsid w:val="00ED480B"/>
    <w:rsid w:val="00ED4E62"/>
    <w:rsid w:val="00ED55C0"/>
    <w:rsid w:val="00ED682B"/>
    <w:rsid w:val="00EE1439"/>
    <w:rsid w:val="00EE41D5"/>
    <w:rsid w:val="00EE48BC"/>
    <w:rsid w:val="00EE619A"/>
    <w:rsid w:val="00EE6B94"/>
    <w:rsid w:val="00EE6C71"/>
    <w:rsid w:val="00EF104E"/>
    <w:rsid w:val="00EF139E"/>
    <w:rsid w:val="00EF4D03"/>
    <w:rsid w:val="00EF7BD9"/>
    <w:rsid w:val="00F0166F"/>
    <w:rsid w:val="00F02793"/>
    <w:rsid w:val="00F037A4"/>
    <w:rsid w:val="00F049AB"/>
    <w:rsid w:val="00F062BC"/>
    <w:rsid w:val="00F077D6"/>
    <w:rsid w:val="00F07DC2"/>
    <w:rsid w:val="00F10F37"/>
    <w:rsid w:val="00F12F13"/>
    <w:rsid w:val="00F133EE"/>
    <w:rsid w:val="00F137CD"/>
    <w:rsid w:val="00F142DB"/>
    <w:rsid w:val="00F14EE5"/>
    <w:rsid w:val="00F152DC"/>
    <w:rsid w:val="00F1580A"/>
    <w:rsid w:val="00F169CE"/>
    <w:rsid w:val="00F21DD2"/>
    <w:rsid w:val="00F220B5"/>
    <w:rsid w:val="00F22116"/>
    <w:rsid w:val="00F23485"/>
    <w:rsid w:val="00F23C67"/>
    <w:rsid w:val="00F23C6A"/>
    <w:rsid w:val="00F24B9B"/>
    <w:rsid w:val="00F24F8C"/>
    <w:rsid w:val="00F25EF3"/>
    <w:rsid w:val="00F271B4"/>
    <w:rsid w:val="00F27C8F"/>
    <w:rsid w:val="00F304E0"/>
    <w:rsid w:val="00F31754"/>
    <w:rsid w:val="00F32749"/>
    <w:rsid w:val="00F32D4C"/>
    <w:rsid w:val="00F32D94"/>
    <w:rsid w:val="00F33E7C"/>
    <w:rsid w:val="00F342C5"/>
    <w:rsid w:val="00F34D8D"/>
    <w:rsid w:val="00F37172"/>
    <w:rsid w:val="00F37EAA"/>
    <w:rsid w:val="00F428E3"/>
    <w:rsid w:val="00F4477E"/>
    <w:rsid w:val="00F45678"/>
    <w:rsid w:val="00F46269"/>
    <w:rsid w:val="00F470FF"/>
    <w:rsid w:val="00F51868"/>
    <w:rsid w:val="00F51C61"/>
    <w:rsid w:val="00F52C09"/>
    <w:rsid w:val="00F53C9D"/>
    <w:rsid w:val="00F5408F"/>
    <w:rsid w:val="00F54EBB"/>
    <w:rsid w:val="00F55F3B"/>
    <w:rsid w:val="00F60BA8"/>
    <w:rsid w:val="00F63636"/>
    <w:rsid w:val="00F643E1"/>
    <w:rsid w:val="00F64FF3"/>
    <w:rsid w:val="00F67D8F"/>
    <w:rsid w:val="00F762C7"/>
    <w:rsid w:val="00F767FD"/>
    <w:rsid w:val="00F76945"/>
    <w:rsid w:val="00F76B7D"/>
    <w:rsid w:val="00F802BE"/>
    <w:rsid w:val="00F80E93"/>
    <w:rsid w:val="00F82038"/>
    <w:rsid w:val="00F8466F"/>
    <w:rsid w:val="00F86024"/>
    <w:rsid w:val="00F8602C"/>
    <w:rsid w:val="00F8611A"/>
    <w:rsid w:val="00F87A15"/>
    <w:rsid w:val="00F87F01"/>
    <w:rsid w:val="00F90429"/>
    <w:rsid w:val="00F90D9F"/>
    <w:rsid w:val="00F92889"/>
    <w:rsid w:val="00F931CB"/>
    <w:rsid w:val="00F93D6A"/>
    <w:rsid w:val="00F941BB"/>
    <w:rsid w:val="00F96D9B"/>
    <w:rsid w:val="00F974D3"/>
    <w:rsid w:val="00FA263B"/>
    <w:rsid w:val="00FA4D6D"/>
    <w:rsid w:val="00FA5128"/>
    <w:rsid w:val="00FA584B"/>
    <w:rsid w:val="00FA6B3C"/>
    <w:rsid w:val="00FB18C7"/>
    <w:rsid w:val="00FB1E20"/>
    <w:rsid w:val="00FB3132"/>
    <w:rsid w:val="00FB42D4"/>
    <w:rsid w:val="00FB580E"/>
    <w:rsid w:val="00FB5906"/>
    <w:rsid w:val="00FB5D12"/>
    <w:rsid w:val="00FB639C"/>
    <w:rsid w:val="00FB762F"/>
    <w:rsid w:val="00FB7FC5"/>
    <w:rsid w:val="00FC259D"/>
    <w:rsid w:val="00FC2AED"/>
    <w:rsid w:val="00FC34B6"/>
    <w:rsid w:val="00FC4CC8"/>
    <w:rsid w:val="00FC5326"/>
    <w:rsid w:val="00FC576A"/>
    <w:rsid w:val="00FC5D52"/>
    <w:rsid w:val="00FC7629"/>
    <w:rsid w:val="00FD2152"/>
    <w:rsid w:val="00FD2614"/>
    <w:rsid w:val="00FD26B1"/>
    <w:rsid w:val="00FD4C7E"/>
    <w:rsid w:val="00FD594E"/>
    <w:rsid w:val="00FD5EA7"/>
    <w:rsid w:val="00FD74DC"/>
    <w:rsid w:val="00FE14FB"/>
    <w:rsid w:val="00FE282F"/>
    <w:rsid w:val="00FE3118"/>
    <w:rsid w:val="00FE36CF"/>
    <w:rsid w:val="00FE3D6A"/>
    <w:rsid w:val="00FE4CC6"/>
    <w:rsid w:val="00FE56C2"/>
    <w:rsid w:val="00FE63F5"/>
    <w:rsid w:val="00FF00DA"/>
    <w:rsid w:val="00FF0246"/>
    <w:rsid w:val="00FF11BF"/>
    <w:rsid w:val="00FF1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customStyle="1" w:styleId="tlid-translation">
    <w:name w:val="tlid-translation"/>
    <w:basedOn w:val="Domylnaczcionkaakapitu"/>
    <w:rsid w:val="003A57EB"/>
  </w:style>
  <w:style w:type="character" w:styleId="UyteHipercze">
    <w:name w:val="FollowedHyperlink"/>
    <w:basedOn w:val="Domylnaczcionkaakapitu"/>
    <w:uiPriority w:val="99"/>
    <w:semiHidden/>
    <w:unhideWhenUsed/>
    <w:rsid w:val="00074CD7"/>
    <w:rPr>
      <w:color w:val="954F72" w:themeColor="followed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78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bdm.stat.gov.pl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dbw.stat.gov.pl/en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hyperlink" Target="https://stat.gov.pl/en/topics/prices-trade/trade/internal-market-in-2022,7,21.html" TargetMode="External"/><Relationship Id="rId32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yperlink" Target="https://stat.gov.pl/en/metainformation/glossary/terms-used-in-official-statistics/473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bdl.stat.gov.pl/bdl/start" TargetMode="External"/><Relationship Id="rId30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Informacja sygnalna HU luty_III 2024 ang.docx.docx</NazwaPliku>
    <Odbiorcy2 xmlns="1E9983FF-DC4B-4F4E-A072-0441E2B88E6D" xsi:nil="true"/>
    <Osoba xmlns="1E9983FF-DC4B-4F4E-A072-0441E2B88E6D">STAT\BIERNATJ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CDAE46-05AE-4DFD-B378-58E1DCCFB49C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45A4D97D-B3D7-403B-98BA-4AE6AAA7677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832</Words>
  <Characters>4995</Characters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2022-10-21T05:41:00Z</cp:lastPrinted>
  <dcterms:created xsi:type="dcterms:W3CDTF">2024-03-20T11:32:00Z</dcterms:created>
  <dcterms:modified xsi:type="dcterms:W3CDTF">2024-03-20T11:53:00Z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