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517D053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124AD2E5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96055A">
        <w:rPr>
          <w:shd w:val="clear" w:color="auto" w:fill="FFFFFF"/>
          <w:lang w:val="en-GB"/>
        </w:rPr>
        <w:t>December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4D322F15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0BA5A2F7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3.9%&#10;Decrease in sold production of industry as compared to December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7B00FE41" w:rsidR="00E66F2C" w:rsidRPr="00DC4A61" w:rsidRDefault="00A34495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96055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3.9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330EA38A" w:rsidR="00E66F2C" w:rsidRPr="00A84C79" w:rsidRDefault="00A34495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6055A">
                              <w:rPr>
                                <w:sz w:val="20"/>
                                <w:lang w:val="en-US"/>
                              </w:rPr>
                              <w:t>Dec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ember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3.9%&#10;Decrease in sold production of industry as compared to December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7B00FE41" w:rsidR="00E66F2C" w:rsidRPr="00DC4A61" w:rsidRDefault="00A34495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96055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3.9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330EA38A" w:rsidR="00E66F2C" w:rsidRPr="00A84C79" w:rsidRDefault="00A34495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6055A">
                        <w:rPr>
                          <w:sz w:val="20"/>
                          <w:lang w:val="en-US"/>
                        </w:rPr>
                        <w:t>Dec</w:t>
                      </w:r>
                      <w:r>
                        <w:rPr>
                          <w:sz w:val="20"/>
                          <w:lang w:val="en-US"/>
                        </w:rPr>
                        <w:t>ember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96055A">
        <w:rPr>
          <w:lang w:val="en-GB"/>
        </w:rPr>
        <w:t>Dec</w:t>
      </w:r>
      <w:r w:rsidR="00A34495">
        <w:rPr>
          <w:lang w:val="en-GB"/>
        </w:rPr>
        <w:t>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96055A">
        <w:rPr>
          <w:lang w:val="en-GB"/>
        </w:rPr>
        <w:t>3.9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A34495">
        <w:rPr>
          <w:lang w:val="en-GB"/>
        </w:rPr>
        <w:t>lower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96055A">
        <w:rPr>
          <w:lang w:val="en-GB"/>
        </w:rPr>
        <w:t>Dec</w:t>
      </w:r>
      <w:r w:rsidR="00A34495">
        <w:rPr>
          <w:lang w:val="en-GB"/>
        </w:rPr>
        <w:t>ember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96055A">
        <w:rPr>
          <w:spacing w:val="-2"/>
          <w:lang w:val="en-GB"/>
        </w:rPr>
        <w:t>1.0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96055A">
        <w:rPr>
          <w:lang w:val="en"/>
        </w:rPr>
        <w:t>2021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96055A">
        <w:rPr>
          <w:spacing w:val="-2"/>
          <w:lang w:val="en-GB"/>
        </w:rPr>
        <w:t>Novem</w:t>
      </w:r>
      <w:r w:rsidR="00A34495">
        <w:rPr>
          <w:spacing w:val="-2"/>
          <w:lang w:val="en-GB"/>
        </w:rPr>
        <w:t>ber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96055A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96055A">
        <w:rPr>
          <w:spacing w:val="-2"/>
          <w:lang w:val="en-GB"/>
        </w:rPr>
        <w:t>9.8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C04FF0">
        <w:rPr>
          <w:lang w:val="en-GB"/>
        </w:rPr>
        <w:t>In the period January-</w:t>
      </w:r>
      <w:r w:rsidR="0096055A">
        <w:rPr>
          <w:lang w:val="en-GB"/>
        </w:rPr>
        <w:t>Dec</w:t>
      </w:r>
      <w:r w:rsidR="00A34495">
        <w:rPr>
          <w:lang w:val="en-GB"/>
        </w:rPr>
        <w:t>ember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96055A">
        <w:rPr>
          <w:lang w:val="en-GB"/>
        </w:rPr>
        <w:t>5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101B4A">
        <w:rPr>
          <w:lang w:val="en-GB"/>
        </w:rPr>
        <w:t>1</w:t>
      </w:r>
      <w:r w:rsidR="00A34495">
        <w:rPr>
          <w:lang w:val="en-GB"/>
        </w:rPr>
        <w:t>0.</w:t>
      </w:r>
      <w:r w:rsidR="0096055A">
        <w:rPr>
          <w:lang w:val="en-GB"/>
        </w:rPr>
        <w:t>2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19684BE1" w:rsidR="00C04FF0" w:rsidRDefault="00C04FF0" w:rsidP="00BB33B9">
      <w:pPr>
        <w:pStyle w:val="LID"/>
        <w:jc w:val="both"/>
        <w:rPr>
          <w:lang w:val="en-GB"/>
        </w:rPr>
      </w:pPr>
    </w:p>
    <w:p w14:paraId="73D91776" w14:textId="71487777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0E943F1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December 2023 amounted to 0.5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31AE84D5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605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0E41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605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0.5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December 2023 amounted to 0.5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rkfON14CAAB2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31AE84D5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605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0E41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605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0.5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23AF870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96055A">
        <w:rPr>
          <w:noProof/>
          <w:spacing w:val="-2"/>
          <w:szCs w:val="19"/>
          <w:lang w:val="en-GB"/>
        </w:rPr>
        <w:t>Dec</w:t>
      </w:r>
      <w:r w:rsidR="00A34495">
        <w:rPr>
          <w:noProof/>
          <w:spacing w:val="-2"/>
          <w:szCs w:val="19"/>
          <w:lang w:val="en-GB"/>
        </w:rPr>
        <w:t>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96055A">
        <w:rPr>
          <w:noProof/>
          <w:spacing w:val="-2"/>
          <w:szCs w:val="19"/>
          <w:lang w:val="en-GB"/>
        </w:rPr>
        <w:t>0.5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96055A">
        <w:rPr>
          <w:noProof/>
          <w:spacing w:val="-2"/>
          <w:szCs w:val="19"/>
          <w:lang w:val="en-GB"/>
        </w:rPr>
        <w:t>2.9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</w:t>
      </w:r>
      <w:r w:rsidR="0096055A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96055A">
        <w:rPr>
          <w:noProof/>
          <w:spacing w:val="-2"/>
          <w:szCs w:val="19"/>
          <w:lang w:val="en-GB"/>
        </w:rPr>
        <w:t>November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4B59AB9E" w:rsidR="00EF2171" w:rsidRPr="00B54CD9" w:rsidRDefault="0096055A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69536" behindDoc="0" locked="0" layoutInCell="1" allowOverlap="1" wp14:anchorId="68479249" wp14:editId="41D04F4A">
            <wp:simplePos x="0" y="0"/>
            <wp:positionH relativeFrom="column">
              <wp:posOffset>-63500</wp:posOffset>
            </wp:positionH>
            <wp:positionV relativeFrom="paragraph">
              <wp:posOffset>328295</wp:posOffset>
            </wp:positionV>
            <wp:extent cx="5279390" cy="3023870"/>
            <wp:effectExtent l="0" t="0" r="0" b="5080"/>
            <wp:wrapSquare wrapText="bothSides"/>
            <wp:docPr id="4" name="Obraz 4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771008E8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3786A8CB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Dec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2023,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16.2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%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11.3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>%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A1317D">
        <w:rPr>
          <w:b w:val="0"/>
          <w:sz w:val="19"/>
          <w:szCs w:val="19"/>
          <w:shd w:val="clear" w:color="auto" w:fill="FFFFFF"/>
          <w:lang w:val="en-GB"/>
        </w:rPr>
        <w:t xml:space="preserve">lower in </w:t>
      </w:r>
      <w:r w:rsidR="00A1317D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A1317D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6055A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-</w:t>
      </w:r>
      <w:r w:rsidR="0096055A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96055A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 xml:space="preserve"> 3.3%.</w:t>
      </w:r>
      <w:r w:rsidR="00A75604" w:rsidRP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An increase </w:t>
      </w:r>
      <w:r w:rsidR="00A75604" w:rsidRPr="00E2764C">
        <w:rPr>
          <w:b w:val="0"/>
          <w:sz w:val="19"/>
          <w:szCs w:val="19"/>
          <w:lang w:val="en-GB"/>
        </w:rPr>
        <w:t xml:space="preserve">was </w:t>
      </w:r>
      <w:r w:rsidR="00A75604" w:rsidRPr="004D23D2">
        <w:rPr>
          <w:b w:val="0"/>
          <w:sz w:val="19"/>
          <w:szCs w:val="19"/>
          <w:lang w:val="en-GB"/>
        </w:rPr>
        <w:t>observed in</w:t>
      </w:r>
      <w:r w:rsidR="00A75604">
        <w:rPr>
          <w:b w:val="0"/>
          <w:sz w:val="19"/>
          <w:szCs w:val="19"/>
          <w:lang w:val="en-GB"/>
        </w:rPr>
        <w:t xml:space="preserve"> the</w:t>
      </w:r>
      <w:r w:rsidR="00A75604" w:rsidRPr="004D23D2">
        <w:rPr>
          <w:sz w:val="19"/>
          <w:szCs w:val="19"/>
          <w:lang w:val="en-GB"/>
        </w:rPr>
        <w:t xml:space="preserve">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A75604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3.7</w:t>
      </w:r>
      <w:r w:rsidR="00A75604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A7560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2.2</w:t>
      </w:r>
      <w:r>
        <w:rPr>
          <w:b w:val="0"/>
          <w:sz w:val="19"/>
          <w:szCs w:val="19"/>
          <w:shd w:val="clear" w:color="auto" w:fill="FFFFFF"/>
          <w:lang w:val="en-GB"/>
        </w:rPr>
        <w:t>%</w:t>
      </w:r>
      <w:r w:rsidR="0096055A">
        <w:rPr>
          <w:b w:val="0"/>
          <w:sz w:val="19"/>
          <w:szCs w:val="19"/>
          <w:shd w:val="clear" w:color="auto" w:fill="FFFFFF"/>
          <w:lang w:val="en-GB"/>
        </w:rPr>
        <w:t>.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D47D773" w14:textId="77777777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118B502C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BD0775" w:rsidRPr="00A15DA4" w14:paraId="680C3663" w14:textId="77777777" w:rsidTr="00B40503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BD0775" w:rsidRPr="00A15DA4" w:rsidRDefault="00BD0775" w:rsidP="00BD0775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1726F830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5EFB39CD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063B0ABD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CD3009B" w14:textId="7DE277AE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  <w:tc>
          <w:tcPr>
            <w:tcW w:w="794" w:type="dxa"/>
          </w:tcPr>
          <w:p w14:paraId="55CB0A8E" w14:textId="16B40B4B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75245BCF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34C7AB4" w14:textId="345F7589" w:rsidR="00BD0775" w:rsidRPr="00A15DA4" w:rsidRDefault="00BD0775" w:rsidP="00BD077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BD0775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BD0775" w:rsidRPr="00A15DA4" w:rsidRDefault="00BD0775" w:rsidP="00BD077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3492F99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4FA3D469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79B20C40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792B08B2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168F1835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3CAC9757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158.6*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1A7999AA" w:rsidR="00BD0775" w:rsidRPr="00A15DA4" w:rsidRDefault="00BD0775" w:rsidP="00BD077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143.0</w:t>
            </w:r>
          </w:p>
        </w:tc>
      </w:tr>
      <w:tr w:rsidR="00BD0775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BD0775" w:rsidRPr="00A15DA4" w:rsidRDefault="00BD0775" w:rsidP="00BD077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247E8B05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96.2*</w:t>
            </w:r>
          </w:p>
        </w:tc>
        <w:tc>
          <w:tcPr>
            <w:tcW w:w="794" w:type="dxa"/>
          </w:tcPr>
          <w:p w14:paraId="423D0BFD" w14:textId="59EC4950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85.7</w:t>
            </w:r>
          </w:p>
        </w:tc>
        <w:tc>
          <w:tcPr>
            <w:tcW w:w="794" w:type="dxa"/>
          </w:tcPr>
          <w:p w14:paraId="3B01B078" w14:textId="3F8444FA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101.8*</w:t>
            </w:r>
          </w:p>
        </w:tc>
        <w:tc>
          <w:tcPr>
            <w:tcW w:w="794" w:type="dxa"/>
          </w:tcPr>
          <w:p w14:paraId="4ADBB0FA" w14:textId="3B88FDB4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794" w:type="dxa"/>
          </w:tcPr>
          <w:p w14:paraId="6921484D" w14:textId="44D30673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95.0</w:t>
            </w:r>
          </w:p>
        </w:tc>
        <w:tc>
          <w:tcPr>
            <w:tcW w:w="794" w:type="dxa"/>
          </w:tcPr>
          <w:p w14:paraId="3CDF97E0" w14:textId="00D94840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96.9*</w:t>
            </w:r>
          </w:p>
        </w:tc>
        <w:tc>
          <w:tcPr>
            <w:tcW w:w="794" w:type="dxa"/>
            <w:vAlign w:val="center"/>
          </w:tcPr>
          <w:p w14:paraId="68D24769" w14:textId="7C4E1127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83.1</w:t>
            </w:r>
          </w:p>
        </w:tc>
      </w:tr>
      <w:tr w:rsidR="00BD0775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BD0775" w:rsidRPr="00A15DA4" w:rsidRDefault="00BD0775" w:rsidP="00BD077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3987FC14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99.6*</w:t>
            </w:r>
          </w:p>
        </w:tc>
        <w:tc>
          <w:tcPr>
            <w:tcW w:w="794" w:type="dxa"/>
          </w:tcPr>
          <w:p w14:paraId="42AD3881" w14:textId="27BF4EF1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88.1</w:t>
            </w:r>
          </w:p>
        </w:tc>
        <w:tc>
          <w:tcPr>
            <w:tcW w:w="794" w:type="dxa"/>
          </w:tcPr>
          <w:p w14:paraId="0A5D886E" w14:textId="32C296F1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98.5*</w:t>
            </w:r>
          </w:p>
        </w:tc>
        <w:tc>
          <w:tcPr>
            <w:tcW w:w="794" w:type="dxa"/>
          </w:tcPr>
          <w:p w14:paraId="41479617" w14:textId="066DA9A8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94.4</w:t>
            </w:r>
          </w:p>
        </w:tc>
        <w:tc>
          <w:tcPr>
            <w:tcW w:w="794" w:type="dxa"/>
          </w:tcPr>
          <w:p w14:paraId="7255B7AF" w14:textId="3D533ECB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98.8</w:t>
            </w:r>
          </w:p>
        </w:tc>
        <w:tc>
          <w:tcPr>
            <w:tcW w:w="794" w:type="dxa"/>
          </w:tcPr>
          <w:p w14:paraId="5D74B1C7" w14:textId="0B643940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160.7*</w:t>
            </w:r>
          </w:p>
        </w:tc>
        <w:tc>
          <w:tcPr>
            <w:tcW w:w="794" w:type="dxa"/>
            <w:vAlign w:val="center"/>
          </w:tcPr>
          <w:p w14:paraId="60D50D36" w14:textId="0E4BB5BB" w:rsidR="00BD0775" w:rsidRPr="00A15DA4" w:rsidRDefault="00BD0775" w:rsidP="00BD077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141.7</w:t>
            </w:r>
          </w:p>
        </w:tc>
      </w:tr>
      <w:tr w:rsidR="00BD0775" w:rsidRPr="00A15DA4" w14:paraId="32122D49" w14:textId="77777777" w:rsidTr="00BD0775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BD0775" w:rsidRPr="00A15DA4" w:rsidRDefault="00BD0775" w:rsidP="00BD077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1D6902F" w14:textId="77777777" w:rsidR="00BD0775" w:rsidRPr="0017351C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5F0A6C48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114.6*</w:t>
            </w:r>
          </w:p>
        </w:tc>
        <w:tc>
          <w:tcPr>
            <w:tcW w:w="794" w:type="dxa"/>
          </w:tcPr>
          <w:p w14:paraId="77B2A9A4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644B67A5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</w:t>
            </w:r>
          </w:p>
        </w:tc>
        <w:tc>
          <w:tcPr>
            <w:tcW w:w="794" w:type="dxa"/>
          </w:tcPr>
          <w:p w14:paraId="55ECDFC1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2CF2FC10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111.2*</w:t>
            </w:r>
          </w:p>
        </w:tc>
        <w:tc>
          <w:tcPr>
            <w:tcW w:w="794" w:type="dxa"/>
          </w:tcPr>
          <w:p w14:paraId="3D3A91FE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2E57F10A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111.4</w:t>
            </w:r>
          </w:p>
        </w:tc>
        <w:tc>
          <w:tcPr>
            <w:tcW w:w="794" w:type="dxa"/>
          </w:tcPr>
          <w:p w14:paraId="553C6E41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414121ED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95.0</w:t>
            </w:r>
          </w:p>
        </w:tc>
        <w:tc>
          <w:tcPr>
            <w:tcW w:w="794" w:type="dxa"/>
          </w:tcPr>
          <w:p w14:paraId="160C40F4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39385657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165.3*</w:t>
            </w:r>
          </w:p>
        </w:tc>
        <w:tc>
          <w:tcPr>
            <w:tcW w:w="794" w:type="dxa"/>
            <w:vAlign w:val="bottom"/>
          </w:tcPr>
          <w:p w14:paraId="0D3E821C" w14:textId="24DF41A9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181.0</w:t>
            </w:r>
          </w:p>
        </w:tc>
      </w:tr>
      <w:tr w:rsidR="00BD0775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BD0775" w:rsidRPr="00A15DA4" w:rsidRDefault="00BD0775" w:rsidP="00BD077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1DA1DDC3" w14:textId="77777777" w:rsidR="00BD0775" w:rsidRPr="0017351C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5AD4A093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98.7*</w:t>
            </w:r>
          </w:p>
        </w:tc>
        <w:tc>
          <w:tcPr>
            <w:tcW w:w="794" w:type="dxa"/>
          </w:tcPr>
          <w:p w14:paraId="072A3FCA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51EA2D69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794" w:type="dxa"/>
          </w:tcPr>
          <w:p w14:paraId="5158AA31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64F1E1F1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104.7*</w:t>
            </w:r>
          </w:p>
        </w:tc>
        <w:tc>
          <w:tcPr>
            <w:tcW w:w="794" w:type="dxa"/>
          </w:tcPr>
          <w:p w14:paraId="0B282F00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2EDDC922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</w:t>
            </w:r>
          </w:p>
        </w:tc>
        <w:tc>
          <w:tcPr>
            <w:tcW w:w="794" w:type="dxa"/>
          </w:tcPr>
          <w:p w14:paraId="7D9F6B67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197541D8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794" w:type="dxa"/>
          </w:tcPr>
          <w:p w14:paraId="07DDEF6A" w14:textId="77777777" w:rsidR="00BD0775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79993811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156.8*</w:t>
            </w:r>
          </w:p>
        </w:tc>
        <w:tc>
          <w:tcPr>
            <w:tcW w:w="794" w:type="dxa"/>
            <w:vAlign w:val="center"/>
          </w:tcPr>
          <w:p w14:paraId="75361A47" w14:textId="6670A269" w:rsidR="00BD0775" w:rsidRPr="00A15DA4" w:rsidRDefault="00BD0775" w:rsidP="00BD077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159.9</w:t>
            </w:r>
          </w:p>
        </w:tc>
      </w:tr>
    </w:tbl>
    <w:p w14:paraId="37A1CCE3" w14:textId="6035BC25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BD0775">
        <w:rPr>
          <w:sz w:val="16"/>
          <w:szCs w:val="16"/>
          <w:lang w:val="en-GB"/>
        </w:rPr>
        <w:t>November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BD0775">
        <w:rPr>
          <w:sz w:val="16"/>
          <w:szCs w:val="16"/>
          <w:lang w:val="en-GB"/>
        </w:rPr>
        <w:t>Dec</w:t>
      </w:r>
      <w:r w:rsidR="00A75604">
        <w:rPr>
          <w:sz w:val="16"/>
          <w:szCs w:val="16"/>
          <w:lang w:val="en-GB"/>
        </w:rPr>
        <w:t>ember</w:t>
      </w:r>
      <w:r>
        <w:rPr>
          <w:sz w:val="16"/>
          <w:szCs w:val="16"/>
          <w:lang w:val="en-GB"/>
        </w:rPr>
        <w:t>.</w:t>
      </w:r>
    </w:p>
    <w:p w14:paraId="4EE88A22" w14:textId="1039A713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B13A67C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794345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December 2022, stood at 68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A9BE425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CD59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BD47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</w:t>
                            </w:r>
                            <w:r w:rsidR="00CD59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BD47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68.7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December 2022, stood at 68.7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AoCQLIYwIAAH0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4A9BE425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CD59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BD47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</w:t>
                      </w:r>
                      <w:r w:rsidR="00CD59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BD47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68.7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7D24DAB" w14:textId="300CCBA5" w:rsidR="00A75604" w:rsidRDefault="00BB33B9" w:rsidP="00A75604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Dec</w:t>
      </w:r>
      <w:r w:rsidR="00A75604">
        <w:rPr>
          <w:noProof/>
          <w:spacing w:val="-2"/>
          <w:szCs w:val="19"/>
          <w:lang w:val="en-GB"/>
        </w:rPr>
        <w:t>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D0775">
        <w:rPr>
          <w:noProof/>
          <w:spacing w:val="-2"/>
          <w:szCs w:val="19"/>
          <w:lang w:val="en-GB"/>
        </w:rPr>
        <w:t>Dec</w:t>
      </w:r>
      <w:r w:rsidR="00A75604">
        <w:rPr>
          <w:noProof/>
          <w:spacing w:val="-2"/>
          <w:szCs w:val="19"/>
          <w:lang w:val="en-GB"/>
        </w:rPr>
        <w:t>ember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75604">
        <w:rPr>
          <w:noProof/>
          <w:spacing w:val="-2"/>
          <w:szCs w:val="19"/>
          <w:lang w:val="en-GB"/>
        </w:rPr>
        <w:t> 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BD0775">
        <w:rPr>
          <w:noProof/>
          <w:spacing w:val="-2"/>
          <w:szCs w:val="19"/>
          <w:lang w:val="en-GB"/>
        </w:rPr>
        <w:t>23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75604">
        <w:rPr>
          <w:noProof/>
          <w:szCs w:val="19"/>
          <w:lang w:val="en-GB"/>
        </w:rPr>
        <w:t xml:space="preserve">in </w:t>
      </w:r>
      <w:r w:rsidR="00A75604" w:rsidRPr="009D61BA">
        <w:rPr>
          <w:noProof/>
          <w:szCs w:val="19"/>
          <w:lang w:val="en-GB"/>
        </w:rPr>
        <w:t>manufacture of</w:t>
      </w:r>
      <w:r w:rsidR="00A75604">
        <w:rPr>
          <w:noProof/>
          <w:szCs w:val="19"/>
          <w:lang w:val="en-GB"/>
        </w:rPr>
        <w:t> </w:t>
      </w:r>
      <w:r w:rsidR="00A75604" w:rsidRPr="009D61BA">
        <w:rPr>
          <w:noProof/>
          <w:szCs w:val="19"/>
          <w:lang w:val="en-GB"/>
        </w:rPr>
        <w:t>electrical equipment</w:t>
      </w:r>
      <w:r w:rsidR="00A75604">
        <w:rPr>
          <w:noProof/>
          <w:szCs w:val="19"/>
          <w:lang w:val="en-GB"/>
        </w:rPr>
        <w:t xml:space="preserve"> </w:t>
      </w:r>
      <w:bookmarkStart w:id="3" w:name="_Hlk156368039"/>
      <w:r w:rsidR="00A75604">
        <w:rPr>
          <w:noProof/>
          <w:spacing w:val="-2"/>
          <w:szCs w:val="19"/>
          <w:lang w:val="en-GB"/>
        </w:rPr>
        <w:t>– by </w:t>
      </w:r>
      <w:r w:rsidR="00E74A2F">
        <w:rPr>
          <w:noProof/>
          <w:spacing w:val="-2"/>
          <w:szCs w:val="19"/>
          <w:lang w:val="en-GB"/>
        </w:rPr>
        <w:t>2</w:t>
      </w:r>
      <w:r w:rsidR="00BD0775">
        <w:rPr>
          <w:noProof/>
          <w:spacing w:val="-2"/>
          <w:szCs w:val="19"/>
          <w:lang w:val="en-GB"/>
        </w:rPr>
        <w:t>3.8</w:t>
      </w:r>
      <w:r w:rsidR="00A75604">
        <w:rPr>
          <w:noProof/>
          <w:spacing w:val="-2"/>
          <w:szCs w:val="19"/>
          <w:lang w:val="en-GB"/>
        </w:rPr>
        <w:t>%,</w:t>
      </w:r>
      <w:r w:rsidR="00BD0775">
        <w:rPr>
          <w:noProof/>
          <w:spacing w:val="-2"/>
          <w:szCs w:val="19"/>
          <w:lang w:val="en-GB"/>
        </w:rPr>
        <w:t xml:space="preserve"> </w:t>
      </w:r>
      <w:bookmarkEnd w:id="3"/>
      <w:r w:rsidR="00BD0775">
        <w:rPr>
          <w:noProof/>
          <w:spacing w:val="-2"/>
          <w:szCs w:val="19"/>
          <w:lang w:val="en-GB"/>
        </w:rPr>
        <w:t>m</w:t>
      </w:r>
      <w:r w:rsidR="00BD0775" w:rsidRPr="00BD0775">
        <w:rPr>
          <w:noProof/>
          <w:spacing w:val="-2"/>
          <w:szCs w:val="19"/>
          <w:lang w:val="en-GB"/>
        </w:rPr>
        <w:t>anufacture of chemicals and chemical products</w:t>
      </w:r>
      <w:r w:rsidR="00BD0775">
        <w:rPr>
          <w:noProof/>
          <w:spacing w:val="-2"/>
          <w:szCs w:val="19"/>
          <w:lang w:val="en-GB"/>
        </w:rPr>
        <w:t xml:space="preserve"> – by 15.3%,</w:t>
      </w:r>
      <w:r w:rsidR="00BD0775" w:rsidRPr="00BD0775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m</w:t>
      </w:r>
      <w:r w:rsidR="00BD0775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BD0775">
        <w:rPr>
          <w:noProof/>
          <w:spacing w:val="-2"/>
          <w:szCs w:val="19"/>
          <w:lang w:val="en-GB"/>
        </w:rPr>
        <w:t xml:space="preserve"> – by 13.7%,  </w:t>
      </w:r>
      <w:r w:rsidR="00BD0775">
        <w:rPr>
          <w:noProof/>
          <w:szCs w:val="19"/>
          <w:lang w:val="en-GB"/>
        </w:rPr>
        <w:t>m</w:t>
      </w:r>
      <w:r w:rsidR="00BD0775" w:rsidRPr="00086892">
        <w:rPr>
          <w:noProof/>
          <w:szCs w:val="19"/>
          <w:lang w:val="en-GB"/>
        </w:rPr>
        <w:t>anufacture of rubber and plastic products</w:t>
      </w:r>
      <w:r w:rsidR="00BD0775">
        <w:rPr>
          <w:noProof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– by 13.3%,</w:t>
      </w:r>
      <w:r w:rsidR="00BD0775" w:rsidRPr="00BD0775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m</w:t>
      </w:r>
      <w:r w:rsidR="00BD0775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BD0775">
        <w:rPr>
          <w:noProof/>
          <w:spacing w:val="-2"/>
          <w:szCs w:val="19"/>
          <w:lang w:val="en-GB"/>
        </w:rPr>
        <w:t xml:space="preserve"> – by 11.8%,</w:t>
      </w:r>
      <w:r w:rsidR="00BD0775" w:rsidRPr="00BD0775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in</w:t>
      </w:r>
      <w:r w:rsidR="00BD0775">
        <w:rPr>
          <w:noProof/>
          <w:szCs w:val="19"/>
          <w:lang w:val="en-GB"/>
        </w:rPr>
        <w:t> </w:t>
      </w:r>
      <w:r w:rsidR="00BD0775">
        <w:rPr>
          <w:noProof/>
          <w:spacing w:val="-2"/>
          <w:szCs w:val="19"/>
          <w:lang w:val="en-GB"/>
        </w:rPr>
        <w:t>r</w:t>
      </w:r>
      <w:r w:rsidR="00BD0775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BD0775">
        <w:rPr>
          <w:noProof/>
          <w:spacing w:val="-2"/>
          <w:szCs w:val="19"/>
          <w:lang w:val="en-GB"/>
        </w:rPr>
        <w:t xml:space="preserve"> – by 9.0%,</w:t>
      </w:r>
      <w:r w:rsidR="00BD0775" w:rsidRPr="00BD0775">
        <w:rPr>
          <w:lang w:val="en-US"/>
        </w:rPr>
        <w:t xml:space="preserve"> </w:t>
      </w:r>
      <w:r w:rsidR="00BD0775">
        <w:rPr>
          <w:lang w:val="en-US"/>
        </w:rPr>
        <w:t xml:space="preserve">in </w:t>
      </w:r>
      <w:r w:rsidR="00BD0775">
        <w:rPr>
          <w:noProof/>
          <w:spacing w:val="-2"/>
          <w:szCs w:val="19"/>
          <w:lang w:val="en-GB"/>
        </w:rPr>
        <w:t>m</w:t>
      </w:r>
      <w:r w:rsidR="00BD0775" w:rsidRPr="00BD0775">
        <w:rPr>
          <w:noProof/>
          <w:spacing w:val="-2"/>
          <w:szCs w:val="19"/>
          <w:lang w:val="en-GB"/>
        </w:rPr>
        <w:t>anufacture of furniture</w:t>
      </w:r>
      <w:r w:rsidR="00BD0775">
        <w:rPr>
          <w:noProof/>
          <w:spacing w:val="-2"/>
          <w:szCs w:val="19"/>
          <w:lang w:val="en-GB"/>
        </w:rPr>
        <w:t xml:space="preserve"> – by 8.8%,</w:t>
      </w:r>
      <w:r w:rsidR="00BD0775" w:rsidRPr="00BD0775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in</w:t>
      </w:r>
      <w:r w:rsidR="00BD0775" w:rsidRPr="00B20F71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pacing w:val="-2"/>
          <w:szCs w:val="19"/>
          <w:lang w:val="en-GB"/>
        </w:rPr>
        <w:t>m</w:t>
      </w:r>
      <w:r w:rsidR="00BD0775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BD0775">
        <w:rPr>
          <w:noProof/>
          <w:spacing w:val="-2"/>
          <w:szCs w:val="19"/>
          <w:lang w:val="en-GB"/>
        </w:rPr>
        <w:t>– by 7.1%.</w:t>
      </w:r>
    </w:p>
    <w:p w14:paraId="11E434BA" w14:textId="4D3EA2E8" w:rsidR="00BD0775" w:rsidRDefault="00E74A2F" w:rsidP="00BD077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BD0775">
        <w:rPr>
          <w:noProof/>
          <w:szCs w:val="19"/>
          <w:lang w:val="en-GB"/>
        </w:rPr>
        <w:t>Dec</w:t>
      </w:r>
      <w:r>
        <w:rPr>
          <w:noProof/>
          <w:szCs w:val="19"/>
          <w:lang w:val="en-GB"/>
        </w:rPr>
        <w:t>ember 2022, was recorded in 1</w:t>
      </w:r>
      <w:r w:rsidR="00BD0775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>
        <w:rPr>
          <w:noProof/>
          <w:spacing w:val="-2"/>
          <w:szCs w:val="19"/>
          <w:lang w:val="en-GB"/>
        </w:rPr>
        <w:t>among others, in m</w:t>
      </w:r>
      <w:r w:rsidRPr="00BC5F37">
        <w:rPr>
          <w:noProof/>
          <w:spacing w:val="-2"/>
          <w:szCs w:val="19"/>
          <w:lang w:val="en-GB"/>
        </w:rPr>
        <w:t>anufacture of other transport equipment</w:t>
      </w:r>
      <w:r w:rsidRPr="00BC5F37">
        <w:rPr>
          <w:noProof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– by </w:t>
      </w:r>
      <w:r w:rsidR="00BD0775">
        <w:rPr>
          <w:noProof/>
          <w:spacing w:val="-2"/>
          <w:szCs w:val="19"/>
          <w:lang w:val="en-GB"/>
        </w:rPr>
        <w:t>47.8</w:t>
      </w:r>
      <w:r>
        <w:rPr>
          <w:noProof/>
          <w:spacing w:val="-2"/>
          <w:szCs w:val="19"/>
          <w:lang w:val="en-GB"/>
        </w:rPr>
        <w:t xml:space="preserve">%, </w:t>
      </w:r>
      <w:r w:rsidR="002F2BB5">
        <w:rPr>
          <w:noProof/>
          <w:spacing w:val="-2"/>
          <w:szCs w:val="19"/>
          <w:lang w:val="en-GB"/>
        </w:rPr>
        <w:t xml:space="preserve">in </w:t>
      </w:r>
      <w:r w:rsidR="00BD0775">
        <w:rPr>
          <w:noProof/>
          <w:spacing w:val="-2"/>
          <w:szCs w:val="19"/>
          <w:lang w:val="en-GB"/>
        </w:rPr>
        <w:t>p</w:t>
      </w:r>
      <w:r w:rsidR="00BD0775" w:rsidRPr="00BD0775">
        <w:rPr>
          <w:noProof/>
          <w:spacing w:val="-2"/>
          <w:szCs w:val="19"/>
          <w:lang w:val="en-GB"/>
        </w:rPr>
        <w:t>rinting and reproduction of recorded media</w:t>
      </w:r>
      <w:r w:rsidR="00BD0775">
        <w:rPr>
          <w:noProof/>
          <w:spacing w:val="-2"/>
          <w:szCs w:val="19"/>
          <w:lang w:val="en-GB"/>
        </w:rPr>
        <w:t xml:space="preserve"> </w:t>
      </w:r>
      <w:r w:rsidR="00BD0775">
        <w:rPr>
          <w:noProof/>
          <w:szCs w:val="19"/>
          <w:lang w:val="en-GB"/>
        </w:rPr>
        <w:t>– by 7.5%,</w:t>
      </w:r>
    </w:p>
    <w:p w14:paraId="5855A0A2" w14:textId="07D5E51F" w:rsidR="00AA6DFC" w:rsidRPr="007B4306" w:rsidRDefault="00AA6DFC" w:rsidP="00A02CEF">
      <w:pPr>
        <w:spacing w:before="0" w:after="0"/>
        <w:rPr>
          <w:szCs w:val="19"/>
          <w:shd w:val="clear" w:color="auto" w:fill="FFFFFF"/>
          <w:lang w:val="en-US"/>
        </w:rPr>
      </w:pPr>
    </w:p>
    <w:p w14:paraId="5175D03E" w14:textId="7F052337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C642F84" w14:textId="301E1276" w:rsidR="00BD0775" w:rsidRPr="00A51608" w:rsidRDefault="00BD0775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</w:rPr>
        <w:drawing>
          <wp:anchor distT="0" distB="0" distL="114300" distR="114300" simplePos="0" relativeHeight="251970560" behindDoc="0" locked="0" layoutInCell="1" allowOverlap="1" wp14:anchorId="31CAE36E" wp14:editId="558A1EDF">
            <wp:simplePos x="0" y="0"/>
            <wp:positionH relativeFrom="column">
              <wp:posOffset>-57150</wp:posOffset>
            </wp:positionH>
            <wp:positionV relativeFrom="paragraph">
              <wp:posOffset>207010</wp:posOffset>
            </wp:positionV>
            <wp:extent cx="5181600" cy="3716655"/>
            <wp:effectExtent l="0" t="0" r="0" b="0"/>
            <wp:wrapSquare wrapText="bothSides"/>
            <wp:docPr id="1" name="Wykres 1" descr="Index numbers of sold production of industry by selected NACE divisions (constant prices; previous year =100) - December 2022, December 20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71C3C50E" w14:textId="56DF8862" w:rsidR="00280714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BD4733">
        <w:rPr>
          <w:szCs w:val="19"/>
          <w:lang w:val="en-GB"/>
        </w:rPr>
        <w:t>Novem</w:t>
      </w:r>
      <w:r w:rsidR="00BA6CBA">
        <w:rPr>
          <w:szCs w:val="19"/>
          <w:lang w:val="en-GB"/>
        </w:rPr>
        <w:t>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BD4733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BD4733">
        <w:rPr>
          <w:szCs w:val="19"/>
          <w:lang w:val="en-GB"/>
        </w:rPr>
        <w:t>Dec</w:t>
      </w:r>
      <w:r w:rsidR="00BA6CBA">
        <w:rPr>
          <w:szCs w:val="19"/>
          <w:lang w:val="en-GB"/>
        </w:rPr>
        <w:t>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BD4733">
        <w:rPr>
          <w:noProof/>
          <w:spacing w:val="-2"/>
          <w:szCs w:val="19"/>
          <w:lang w:val="en-GB"/>
        </w:rPr>
        <w:t>25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47CC3">
        <w:rPr>
          <w:noProof/>
          <w:spacing w:val="-2"/>
          <w:szCs w:val="19"/>
          <w:lang w:val="en-GB"/>
        </w:rPr>
        <w:t xml:space="preserve">in </w:t>
      </w:r>
      <w:r w:rsidR="00280714">
        <w:rPr>
          <w:noProof/>
          <w:szCs w:val="19"/>
          <w:lang w:val="en-GB"/>
        </w:rPr>
        <w:t>m</w:t>
      </w:r>
      <w:r w:rsidR="00280714" w:rsidRPr="00086892">
        <w:rPr>
          <w:noProof/>
          <w:szCs w:val="19"/>
          <w:lang w:val="en-GB"/>
        </w:rPr>
        <w:t>anufacture of rubber and plastic products</w:t>
      </w:r>
      <w:r w:rsidR="00280714">
        <w:rPr>
          <w:noProof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– by 24.3%,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280714">
        <w:rPr>
          <w:noProof/>
          <w:spacing w:val="-2"/>
          <w:szCs w:val="19"/>
          <w:lang w:val="en-GB"/>
        </w:rPr>
        <w:t xml:space="preserve"> – by 23.0%, m</w:t>
      </w:r>
      <w:r w:rsidR="00280714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280714">
        <w:rPr>
          <w:noProof/>
          <w:spacing w:val="-2"/>
          <w:szCs w:val="19"/>
          <w:lang w:val="en-GB"/>
        </w:rPr>
        <w:t xml:space="preserve"> – by 21.9%,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280714">
        <w:rPr>
          <w:noProof/>
          <w:spacing w:val="-2"/>
          <w:szCs w:val="19"/>
          <w:lang w:val="en-GB"/>
        </w:rPr>
        <w:t xml:space="preserve"> – by 21.1%, m</w:t>
      </w:r>
      <w:r w:rsidR="00280714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280714">
        <w:rPr>
          <w:noProof/>
          <w:spacing w:val="-2"/>
          <w:szCs w:val="19"/>
          <w:lang w:val="en-GB"/>
        </w:rPr>
        <w:t xml:space="preserve"> – by 19.9%,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BD0775">
        <w:rPr>
          <w:noProof/>
          <w:spacing w:val="-2"/>
          <w:szCs w:val="19"/>
          <w:lang w:val="en-GB"/>
        </w:rPr>
        <w:t>anufacture of chemicals and chemical products</w:t>
      </w:r>
      <w:r w:rsidR="00280714">
        <w:rPr>
          <w:noProof/>
          <w:spacing w:val="-2"/>
          <w:szCs w:val="19"/>
          <w:lang w:val="en-GB"/>
        </w:rPr>
        <w:t xml:space="preserve"> – by 18.3%,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BD0775">
        <w:rPr>
          <w:noProof/>
          <w:spacing w:val="-2"/>
          <w:szCs w:val="19"/>
          <w:lang w:val="en-GB"/>
        </w:rPr>
        <w:t>anufacture of furniture</w:t>
      </w:r>
      <w:r w:rsidR="00280714">
        <w:rPr>
          <w:noProof/>
          <w:spacing w:val="-2"/>
          <w:szCs w:val="19"/>
          <w:lang w:val="en-GB"/>
        </w:rPr>
        <w:t xml:space="preserve"> – by 16.2%,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E15228">
        <w:rPr>
          <w:noProof/>
          <w:spacing w:val="-2"/>
          <w:szCs w:val="19"/>
          <w:lang w:val="en-GB"/>
        </w:rPr>
        <w:t>anufacture of</w:t>
      </w:r>
      <w:r w:rsidR="00280714">
        <w:rPr>
          <w:noProof/>
          <w:spacing w:val="-2"/>
          <w:szCs w:val="19"/>
          <w:lang w:val="en-GB"/>
        </w:rPr>
        <w:t xml:space="preserve"> basic</w:t>
      </w:r>
      <w:r w:rsidR="00280714" w:rsidRPr="00E15228">
        <w:rPr>
          <w:noProof/>
          <w:spacing w:val="-2"/>
          <w:szCs w:val="19"/>
          <w:lang w:val="en-GB"/>
        </w:rPr>
        <w:t xml:space="preserve"> meta</w:t>
      </w:r>
      <w:r w:rsidR="00280714">
        <w:rPr>
          <w:noProof/>
          <w:spacing w:val="-2"/>
          <w:szCs w:val="19"/>
          <w:lang w:val="en-GB"/>
        </w:rPr>
        <w:t>ls – by 15.8%.</w:t>
      </w:r>
    </w:p>
    <w:p w14:paraId="7F42533F" w14:textId="65997B59" w:rsidR="00280714" w:rsidRDefault="00201122" w:rsidP="002F2BB5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10C9D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280714">
        <w:rPr>
          <w:noProof/>
          <w:szCs w:val="19"/>
          <w:lang w:val="en-GB"/>
        </w:rPr>
        <w:t>November</w:t>
      </w:r>
      <w:r w:rsidR="00A51608">
        <w:rPr>
          <w:noProof/>
          <w:szCs w:val="19"/>
          <w:lang w:val="en-GB"/>
        </w:rPr>
        <w:t xml:space="preserve"> 2023, was recorded in </w:t>
      </w:r>
      <w:r w:rsidR="00280714">
        <w:rPr>
          <w:noProof/>
          <w:szCs w:val="19"/>
          <w:lang w:val="en-GB"/>
        </w:rPr>
        <w:t>9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B20F71">
        <w:rPr>
          <w:noProof/>
          <w:spacing w:val="-2"/>
          <w:szCs w:val="19"/>
          <w:lang w:val="en-GB"/>
        </w:rPr>
        <w:t xml:space="preserve">in </w:t>
      </w:r>
      <w:r w:rsidR="00280714">
        <w:rPr>
          <w:noProof/>
          <w:spacing w:val="-2"/>
          <w:szCs w:val="19"/>
          <w:lang w:val="en-GB"/>
        </w:rPr>
        <w:t>m</w:t>
      </w:r>
      <w:r w:rsidR="00280714" w:rsidRPr="00BC5F37">
        <w:rPr>
          <w:noProof/>
          <w:spacing w:val="-2"/>
          <w:szCs w:val="19"/>
          <w:lang w:val="en-GB"/>
        </w:rPr>
        <w:t>anufacture of other transport equipment</w:t>
      </w:r>
      <w:r w:rsidR="00280714" w:rsidRPr="00BC5F37">
        <w:rPr>
          <w:noProof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– by 21.2%,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in</w:t>
      </w:r>
      <w:r w:rsidR="00280714">
        <w:rPr>
          <w:noProof/>
          <w:szCs w:val="19"/>
          <w:lang w:val="en-GB"/>
        </w:rPr>
        <w:t> </w:t>
      </w:r>
      <w:r w:rsidR="00280714">
        <w:rPr>
          <w:noProof/>
          <w:spacing w:val="-2"/>
          <w:szCs w:val="19"/>
          <w:lang w:val="en-GB"/>
        </w:rPr>
        <w:t>r</w:t>
      </w:r>
      <w:r w:rsidR="00280714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280714">
        <w:rPr>
          <w:noProof/>
          <w:spacing w:val="-2"/>
          <w:szCs w:val="19"/>
          <w:lang w:val="en-GB"/>
        </w:rPr>
        <w:t xml:space="preserve"> – by 19.4%,</w:t>
      </w:r>
      <w:r w:rsidR="00280714" w:rsidRPr="00280714">
        <w:rPr>
          <w:noProof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in</w:t>
      </w:r>
      <w:r w:rsidR="00280714">
        <w:rPr>
          <w:noProof/>
          <w:szCs w:val="19"/>
          <w:lang w:val="en-GB"/>
        </w:rPr>
        <w:t xml:space="preserve"> e</w:t>
      </w:r>
      <w:r w:rsidR="00280714" w:rsidRPr="00FC0E01">
        <w:rPr>
          <w:noProof/>
          <w:szCs w:val="19"/>
          <w:lang w:val="en-GB"/>
        </w:rPr>
        <w:t>lectricity, gas, steam and air conditioning supply</w:t>
      </w:r>
      <w:r w:rsidR="00280714">
        <w:rPr>
          <w:noProof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– by 9.5%,</w:t>
      </w:r>
      <w:r w:rsidR="00280714" w:rsidRP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pacing w:val="-2"/>
          <w:szCs w:val="19"/>
          <w:lang w:val="en-GB"/>
        </w:rPr>
        <w:t>in </w:t>
      </w:r>
      <w:r w:rsidR="00280714" w:rsidRPr="009D61BA">
        <w:rPr>
          <w:noProof/>
          <w:szCs w:val="19"/>
          <w:lang w:val="en-GB"/>
        </w:rPr>
        <w:t xml:space="preserve">manufacture of </w:t>
      </w:r>
      <w:r w:rsidR="00280714" w:rsidRPr="00082002">
        <w:rPr>
          <w:noProof/>
          <w:spacing w:val="-2"/>
          <w:szCs w:val="19"/>
          <w:lang w:val="en-GB"/>
        </w:rPr>
        <w:t>machinery and equipment</w:t>
      </w:r>
      <w:r w:rsidR="00280714">
        <w:rPr>
          <w:noProof/>
          <w:spacing w:val="-2"/>
          <w:szCs w:val="19"/>
          <w:lang w:val="en-GB"/>
        </w:rPr>
        <w:t xml:space="preserve"> </w:t>
      </w:r>
      <w:r w:rsidR="00280714">
        <w:rPr>
          <w:noProof/>
          <w:szCs w:val="19"/>
          <w:lang w:val="en-GB"/>
        </w:rPr>
        <w:t>– by 8.6%.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4"/>
    <w:p w14:paraId="1F5B1DF6" w14:textId="366919C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482E03D0" w:rsidR="00E44A8F" w:rsidRPr="000A5D02" w:rsidRDefault="0017351C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71584" behindDoc="0" locked="0" layoutInCell="1" allowOverlap="1" wp14:anchorId="5F176295" wp14:editId="198C8653">
            <wp:simplePos x="0" y="0"/>
            <wp:positionH relativeFrom="column">
              <wp:posOffset>-48491</wp:posOffset>
            </wp:positionH>
            <wp:positionV relativeFrom="paragraph">
              <wp:posOffset>221615</wp:posOffset>
            </wp:positionV>
            <wp:extent cx="5206365" cy="3584575"/>
            <wp:effectExtent l="0" t="0" r="0" b="0"/>
            <wp:wrapSquare wrapText="bothSides"/>
            <wp:docPr id="9" name="Obraz 9" descr="Index numbers of sold production of industry by selected NACE divisions (constant prices; previous month =100) - August, September, October, November and Decem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58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4840FDB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22D1FE8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8E12C3" w:rsidRPr="00DD4DC4" w:rsidRDefault="008E12C3" w:rsidP="008E12C3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8E12C3" w:rsidRPr="00DD4DC4" w:rsidRDefault="008E12C3" w:rsidP="008E12C3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8E12C3" w:rsidRPr="00F05FC7" w:rsidRDefault="008E12C3" w:rsidP="008E12C3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4AA5559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A765F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40B14D19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7B3E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E0EEC8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7528C1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47C733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40C2F3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4350C691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6B0E7D4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C6AA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"https://stat.gov.pl/en/topics/other-studies/informations-on-socio-economic-situation/statistical-bulletin-no-112023,4,157.html"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7E34C99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C6AA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"https://stat.gov.pl/en/topics/other-studies/informations-on-socio-economic-situation/socio-economic-situation-of-the-country-in-november-2023,1,152.html"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D530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D530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D530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D530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3D530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C02A8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C02A8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C02A8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C02A8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C02A8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6B0E7D4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C6AA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"https://stat.gov.pl/en/topics/other-studies/informations-on-socio-economic-situation/statistical-bulletin-no-112023,4,157.html"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7E34C99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C6AA8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"https://stat.gov.pl/en/topics/other-studies/informations-on-socio-economic-situation/socio-economic-situation-of-the-country-in-november-2023,1,152.html"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3D530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3D530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3D530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3D530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3D530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C02A8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C02A8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C02A8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C02A8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C02A8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0D14" w14:textId="77777777" w:rsidR="00C02A89" w:rsidRDefault="00C02A89" w:rsidP="000662E2">
      <w:pPr>
        <w:spacing w:after="0" w:line="240" w:lineRule="auto"/>
      </w:pPr>
      <w:r>
        <w:separator/>
      </w:r>
    </w:p>
  </w:endnote>
  <w:endnote w:type="continuationSeparator" w:id="0">
    <w:p w14:paraId="66C47266" w14:textId="77777777" w:rsidR="00C02A89" w:rsidRDefault="00C02A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362C1" w14:textId="77777777" w:rsidR="00C02A89" w:rsidRDefault="00C02A89" w:rsidP="000662E2">
      <w:pPr>
        <w:spacing w:after="0" w:line="240" w:lineRule="auto"/>
      </w:pPr>
      <w:r>
        <w:separator/>
      </w:r>
    </w:p>
  </w:footnote>
  <w:footnote w:type="continuationSeparator" w:id="0">
    <w:p w14:paraId="54B54173" w14:textId="77777777" w:rsidR="00C02A89" w:rsidRDefault="00C02A8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1A9543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619863F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1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bt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J/P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4RMbt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3619863F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565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525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5100"/>
    <w:rsid w:val="00237327"/>
    <w:rsid w:val="00240ECE"/>
    <w:rsid w:val="0024258D"/>
    <w:rsid w:val="002452B8"/>
    <w:rsid w:val="00247C71"/>
    <w:rsid w:val="00250FEE"/>
    <w:rsid w:val="002517AD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27FB"/>
    <w:rsid w:val="00C02A8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51891752494097E-2"/>
          <c:y val="4.4186774148591193E-4"/>
          <c:w val="0.51021602033397773"/>
          <c:h val="0.89084156859480557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'XII 2023 ang'!$B$1</c:f>
              <c:strCache>
                <c:ptCount val="1"/>
                <c:pt idx="0">
                  <c:v>12 2022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</c:spPr>
          <c:invertIfNegative val="0"/>
          <c:cat>
            <c:strRef>
              <c:f>'XII 2023 ang'!$A$2:$A$13</c:f>
              <c:strCache>
                <c:ptCount val="12"/>
                <c:pt idx="0">
                  <c:v>Manufacture of electrical equipment</c:v>
                </c:pt>
                <c:pt idx="1">
                  <c:v>Manufacture of tobacco products</c:v>
                </c:pt>
                <c:pt idx="2">
                  <c:v>Manufacture of wearing apparel</c:v>
                </c:pt>
                <c:pt idx="3">
                  <c:v>Manufacture of chemicals and chemical products</c:v>
                </c:pt>
                <c:pt idx="4">
                  <c:v>Manufacture of products of wood, cork, straw 
and wicker</c:v>
                </c:pt>
                <c:pt idx="5">
                  <c:v>Manufacture of rubber and plastic products</c:v>
                </c:pt>
                <c:pt idx="6">
                  <c:v>Manufacture of other non-metallic mineral products</c:v>
                </c:pt>
                <c:pt idx="7">
                  <c:v>Manufacture of motor vehicles, trailers and semi-
-trailers</c:v>
                </c:pt>
                <c:pt idx="8">
                  <c:v>Manufacture of pharmaceutical products</c:v>
                </c:pt>
                <c:pt idx="9">
                  <c:v>Printing and reproduction of recorded media</c:v>
                </c:pt>
                <c:pt idx="10">
                  <c:v>Electricity, gas, steam and air conditioning supply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'XII 2023 ang'!$B$2:$B$13</c:f>
              <c:numCache>
                <c:formatCode>0.0_ ;[Red]\-0.0\ </c:formatCode>
                <c:ptCount val="12"/>
                <c:pt idx="0">
                  <c:v>113</c:v>
                </c:pt>
                <c:pt idx="1">
                  <c:v>112.9</c:v>
                </c:pt>
                <c:pt idx="2">
                  <c:v>134.30000000000001</c:v>
                </c:pt>
                <c:pt idx="3">
                  <c:v>90.1</c:v>
                </c:pt>
                <c:pt idx="4">
                  <c:v>93.1</c:v>
                </c:pt>
                <c:pt idx="5">
                  <c:v>105.4</c:v>
                </c:pt>
                <c:pt idx="6">
                  <c:v>89.3</c:v>
                </c:pt>
                <c:pt idx="7">
                  <c:v>117.6</c:v>
                </c:pt>
                <c:pt idx="8">
                  <c:v>108</c:v>
                </c:pt>
                <c:pt idx="9">
                  <c:v>99.7</c:v>
                </c:pt>
                <c:pt idx="10">
                  <c:v>82.8</c:v>
                </c:pt>
                <c:pt idx="11">
                  <c:v>84.1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31-4A37-8361-F6E77450979B}"/>
            </c:ext>
          </c:extLst>
        </c:ser>
        <c:ser>
          <c:idx val="2"/>
          <c:order val="1"/>
          <c:tx>
            <c:strRef>
              <c:f>'XII 2023 ang'!$C$1</c:f>
              <c:strCache>
                <c:ptCount val="1"/>
                <c:pt idx="0">
                  <c:v>12 2023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'XII 2023 ang'!$A$2:$A$13</c:f>
              <c:strCache>
                <c:ptCount val="12"/>
                <c:pt idx="0">
                  <c:v>Manufacture of electrical equipment</c:v>
                </c:pt>
                <c:pt idx="1">
                  <c:v>Manufacture of tobacco products</c:v>
                </c:pt>
                <c:pt idx="2">
                  <c:v>Manufacture of wearing apparel</c:v>
                </c:pt>
                <c:pt idx="3">
                  <c:v>Manufacture of chemicals and chemical products</c:v>
                </c:pt>
                <c:pt idx="4">
                  <c:v>Manufacture of products of wood, cork, straw 
and wicker</c:v>
                </c:pt>
                <c:pt idx="5">
                  <c:v>Manufacture of rubber and plastic products</c:v>
                </c:pt>
                <c:pt idx="6">
                  <c:v>Manufacture of other non-metallic mineral products</c:v>
                </c:pt>
                <c:pt idx="7">
                  <c:v>Manufacture of motor vehicles, trailers and semi-
-trailers</c:v>
                </c:pt>
                <c:pt idx="8">
                  <c:v>Manufacture of pharmaceutical products</c:v>
                </c:pt>
                <c:pt idx="9">
                  <c:v>Printing and reproduction of recorded media</c:v>
                </c:pt>
                <c:pt idx="10">
                  <c:v>Electricity, gas, steam and air conditioning supply</c:v>
                </c:pt>
                <c:pt idx="11">
                  <c:v>Manufacture of other transport equipment</c:v>
                </c:pt>
              </c:strCache>
            </c:strRef>
          </c:cat>
          <c:val>
            <c:numRef>
              <c:f>'XII 2023 ang'!$C$2:$C$13</c:f>
              <c:numCache>
                <c:formatCode>0.0_ ;[Red]\-0.0\ </c:formatCode>
                <c:ptCount val="12"/>
                <c:pt idx="0">
                  <c:v>76.2</c:v>
                </c:pt>
                <c:pt idx="1">
                  <c:v>81.900000000000006</c:v>
                </c:pt>
                <c:pt idx="2">
                  <c:v>84</c:v>
                </c:pt>
                <c:pt idx="3">
                  <c:v>84.7</c:v>
                </c:pt>
                <c:pt idx="4">
                  <c:v>86.3</c:v>
                </c:pt>
                <c:pt idx="5">
                  <c:v>86.7</c:v>
                </c:pt>
                <c:pt idx="6">
                  <c:v>88.2</c:v>
                </c:pt>
                <c:pt idx="7">
                  <c:v>102.5</c:v>
                </c:pt>
                <c:pt idx="8">
                  <c:v>103.5</c:v>
                </c:pt>
                <c:pt idx="9">
                  <c:v>107.5</c:v>
                </c:pt>
                <c:pt idx="10">
                  <c:v>111.4</c:v>
                </c:pt>
                <c:pt idx="11">
                  <c:v>147.80000000000001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31-4A37-8361-F6E774509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30272"/>
        <c:axId val="-428338432"/>
      </c:barChart>
      <c:catAx>
        <c:axId val="-4283302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5875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8432"/>
        <c:crossesAt val="100"/>
        <c:auto val="1"/>
        <c:lblAlgn val="ctr"/>
        <c:lblOffset val="20"/>
        <c:noMultiLvlLbl val="0"/>
      </c:catAx>
      <c:valAx>
        <c:axId val="-428338432"/>
        <c:scaling>
          <c:orientation val="minMax"/>
          <c:max val="150"/>
          <c:min val="75"/>
        </c:scaling>
        <c:delete val="0"/>
        <c:axPos val="b"/>
        <c:majorGridlines>
          <c:spPr>
            <a:ln w="3175" cmpd="sng">
              <a:solidFill>
                <a:schemeClr val="bg1">
                  <a:lumMod val="75000"/>
                </a:schemeClr>
              </a:solidFill>
              <a:prstDash val="solid"/>
            </a:ln>
          </c:spPr>
        </c:majorGridlines>
        <c:numFmt formatCode="0" sourceLinked="0"/>
        <c:majorTickMark val="none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3027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361589537100888"/>
          <c:y val="0.93626598381670401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December 2023. News release.docx.docx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C7343-76CB-4EC9-A613-6371646F26D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387EE637-C56E-4382-B80B-F19E4415B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4131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2024-01-18T07:00:00Z</dcterms:created>
  <dcterms:modified xsi:type="dcterms:W3CDTF">2024-01-18T07:00:00Z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