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A4FB54B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1A3A5419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2C471F">
        <w:rPr>
          <w:shd w:val="clear" w:color="auto" w:fill="FFFFFF"/>
          <w:lang w:val="en-GB"/>
        </w:rPr>
        <w:t>June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5BB0F51C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A86A7D5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3%&#10;Increase in sold production of industry as compared to June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EFD5499" w:rsidR="00E66F2C" w:rsidRPr="00DC4A61" w:rsidRDefault="002C471F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0.3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4FCB7F4B" w:rsidR="00E66F2C" w:rsidRPr="00A84C79" w:rsidRDefault="002C471F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0.3%&#10;Increase in sold production of industry as compared to June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" fillcolor="#001d77" stroked="f">
                <v:stroke joinstyle="miter"/>
                <v:textbox>
                  <w:txbxContent>
                    <w:p w14:paraId="56629F65" w14:textId="1EFD5499" w:rsidR="00E66F2C" w:rsidRPr="00DC4A61" w:rsidRDefault="002C471F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0.3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4FCB7F4B" w:rsidR="00E66F2C" w:rsidRPr="00A84C79" w:rsidRDefault="002C471F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June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6A6D1B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6A6D1B">
        <w:rPr>
          <w:lang w:val="en-GB"/>
        </w:rPr>
        <w:t>0.3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A6D1B">
        <w:rPr>
          <w:lang w:val="en-GB"/>
        </w:rPr>
        <w:t xml:space="preserve">higher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6A6D1B">
        <w:rPr>
          <w:lang w:val="en-GB"/>
        </w:rPr>
        <w:t>June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6A6D1B">
        <w:rPr>
          <w:spacing w:val="-2"/>
          <w:lang w:val="en-GB"/>
        </w:rPr>
        <w:t>1.6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6A6D1B">
        <w:rPr>
          <w:spacing w:val="-2"/>
          <w:lang w:val="en-GB"/>
        </w:rPr>
        <w:t>May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6A6D1B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6A6D1B">
        <w:rPr>
          <w:spacing w:val="-2"/>
          <w:lang w:val="en-GB"/>
        </w:rPr>
        <w:t>3.2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08784D">
        <w:rPr>
          <w:lang w:val="en-GB"/>
        </w:rPr>
        <w:t>In the period January-</w:t>
      </w:r>
      <w:r w:rsidR="006A6D1B">
        <w:rPr>
          <w:lang w:val="en-GB"/>
        </w:rPr>
        <w:t>June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6A6D1B">
        <w:rPr>
          <w:lang w:val="en-GB"/>
        </w:rPr>
        <w:t>1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</w:t>
      </w:r>
      <w:r w:rsidR="006A6D1B">
        <w:rPr>
          <w:lang w:val="en-GB"/>
        </w:rPr>
        <w:t>.1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23582901" w:rsidR="00C04FF0" w:rsidRDefault="00C04FF0" w:rsidP="00BB33B9">
      <w:pPr>
        <w:pStyle w:val="LID"/>
        <w:jc w:val="both"/>
        <w:rPr>
          <w:lang w:val="en-GB"/>
        </w:rPr>
      </w:pPr>
    </w:p>
    <w:p w14:paraId="73D91776" w14:textId="7058F97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C43BC9E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une 2024 amounted to 1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453DEE2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26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26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1.8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une 2024 amounted to 1.8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pp99B14CAABz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7453DEE2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26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26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1.8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DA701D0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6A6D1B">
        <w:rPr>
          <w:noProof/>
          <w:spacing w:val="-2"/>
          <w:szCs w:val="19"/>
          <w:lang w:val="en-GB"/>
        </w:rPr>
        <w:t>June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6A6D1B">
        <w:rPr>
          <w:noProof/>
          <w:spacing w:val="-2"/>
          <w:szCs w:val="19"/>
          <w:lang w:val="en-GB"/>
        </w:rPr>
        <w:t>1.8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6A6D1B">
        <w:rPr>
          <w:noProof/>
          <w:spacing w:val="-2"/>
          <w:szCs w:val="19"/>
          <w:lang w:val="en-GB"/>
        </w:rPr>
        <w:t>1.3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6A6D1B">
        <w:rPr>
          <w:noProof/>
          <w:spacing w:val="-2"/>
          <w:szCs w:val="19"/>
          <w:lang w:val="en-GB"/>
        </w:rPr>
        <w:t>higher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6A6D1B">
        <w:rPr>
          <w:noProof/>
          <w:spacing w:val="-2"/>
          <w:szCs w:val="19"/>
          <w:lang w:val="en-GB"/>
        </w:rPr>
        <w:t>May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2AFD3885" w:rsidR="00EF2171" w:rsidRPr="00B54CD9" w:rsidRDefault="006A6D1B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85920" behindDoc="0" locked="0" layoutInCell="1" allowOverlap="1" wp14:anchorId="19827959" wp14:editId="433848C2">
            <wp:simplePos x="0" y="0"/>
            <wp:positionH relativeFrom="column">
              <wp:posOffset>-57150</wp:posOffset>
            </wp:positionH>
            <wp:positionV relativeFrom="paragraph">
              <wp:posOffset>353695</wp:posOffset>
            </wp:positionV>
            <wp:extent cx="5276850" cy="3023870"/>
            <wp:effectExtent l="0" t="0" r="0" b="5080"/>
            <wp:wrapSquare wrapText="bothSides"/>
            <wp:docPr id="4" name="Obraz 4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704FB233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337563CD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June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– by 5.3%,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4.4% and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-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F72615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3.3%.</w:t>
      </w:r>
      <w:r w:rsidR="00F72615" w:rsidRP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A decrease </w:t>
      </w:r>
      <w:r w:rsidR="00F72615" w:rsidRPr="00E2764C">
        <w:rPr>
          <w:b w:val="0"/>
          <w:sz w:val="19"/>
          <w:szCs w:val="19"/>
          <w:lang w:val="en-GB"/>
        </w:rPr>
        <w:t xml:space="preserve">was </w:t>
      </w:r>
      <w:r w:rsidR="00F72615" w:rsidRPr="004D23D2">
        <w:rPr>
          <w:b w:val="0"/>
          <w:sz w:val="19"/>
          <w:szCs w:val="19"/>
          <w:lang w:val="en-GB"/>
        </w:rPr>
        <w:t>observed in</w:t>
      </w:r>
      <w:r w:rsidR="00F72615">
        <w:rPr>
          <w:b w:val="0"/>
          <w:sz w:val="19"/>
          <w:szCs w:val="19"/>
          <w:lang w:val="en-GB"/>
        </w:rPr>
        <w:t xml:space="preserve"> the</w:t>
      </w:r>
      <w:r w:rsidR="00F72615" w:rsidRPr="004D23D2">
        <w:rPr>
          <w:sz w:val="19"/>
          <w:szCs w:val="19"/>
          <w:lang w:val="en-GB"/>
        </w:rPr>
        <w:t xml:space="preserve"> </w:t>
      </w:r>
      <w:r w:rsidR="00F7261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F72615" w:rsidRPr="00F7261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72615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 3.0</w:t>
      </w:r>
      <w:r w:rsidR="00F72615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71399F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2.0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%</w:t>
      </w:r>
      <w:r w:rsidR="00F72615">
        <w:rPr>
          <w:b w:val="0"/>
          <w:sz w:val="19"/>
          <w:szCs w:val="19"/>
          <w:shd w:val="clear" w:color="auto" w:fill="FFFFFF"/>
          <w:lang w:val="en-GB"/>
        </w:rPr>
        <w:t>.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7B5CD658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F5DDCE0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54047C7C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F72615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F72615" w:rsidRPr="00A15DA4" w:rsidRDefault="00F72615" w:rsidP="00F72615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25CCF606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00517770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0042579F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78E1C4E9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</w:tcPr>
          <w:p w14:paraId="7F847B15" w14:textId="6A8D090C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06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1D06E2B5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62BB7897" w:rsidR="00F72615" w:rsidRPr="00A15DA4" w:rsidRDefault="00F72615" w:rsidP="00F726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F72615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F72615" w:rsidRPr="00A15DA4" w:rsidRDefault="00F72615" w:rsidP="00F7261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50C183D1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167AABF7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51742005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5A783F3C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1983221B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3F04FE02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5A884F6A" w:rsidR="00F72615" w:rsidRPr="00A15DA4" w:rsidRDefault="00F72615" w:rsidP="00F726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109.4</w:t>
            </w:r>
          </w:p>
        </w:tc>
      </w:tr>
      <w:tr w:rsidR="00F72615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F72615" w:rsidRPr="00A15DA4" w:rsidRDefault="00F72615" w:rsidP="00F7261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0E3588BC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92.6*</w:t>
            </w:r>
          </w:p>
        </w:tc>
        <w:tc>
          <w:tcPr>
            <w:tcW w:w="794" w:type="dxa"/>
          </w:tcPr>
          <w:p w14:paraId="0E8FD10B" w14:textId="2ABD8B54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106.1</w:t>
            </w:r>
          </w:p>
        </w:tc>
        <w:tc>
          <w:tcPr>
            <w:tcW w:w="794" w:type="dxa"/>
          </w:tcPr>
          <w:p w14:paraId="3E533996" w14:textId="06C16F5E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97.4*</w:t>
            </w:r>
          </w:p>
        </w:tc>
        <w:tc>
          <w:tcPr>
            <w:tcW w:w="794" w:type="dxa"/>
          </w:tcPr>
          <w:p w14:paraId="19D4F7E0" w14:textId="03E74E72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794" w:type="dxa"/>
          </w:tcPr>
          <w:p w14:paraId="1A3611B0" w14:textId="26626B7B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95.9</w:t>
            </w:r>
          </w:p>
        </w:tc>
        <w:tc>
          <w:tcPr>
            <w:tcW w:w="794" w:type="dxa"/>
          </w:tcPr>
          <w:p w14:paraId="27514117" w14:textId="10D63324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100.9*</w:t>
            </w:r>
          </w:p>
        </w:tc>
        <w:tc>
          <w:tcPr>
            <w:tcW w:w="794" w:type="dxa"/>
            <w:vAlign w:val="center"/>
          </w:tcPr>
          <w:p w14:paraId="733AD303" w14:textId="61A8D10B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107.1</w:t>
            </w:r>
          </w:p>
        </w:tc>
      </w:tr>
      <w:tr w:rsidR="00F72615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F72615" w:rsidRPr="00A15DA4" w:rsidRDefault="00F72615" w:rsidP="00F7261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332ADEF6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</w:tcPr>
          <w:p w14:paraId="09139D15" w14:textId="6DB4045E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794" w:type="dxa"/>
          </w:tcPr>
          <w:p w14:paraId="507DD464" w14:textId="5A6984BA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98.3*</w:t>
            </w:r>
          </w:p>
        </w:tc>
        <w:tc>
          <w:tcPr>
            <w:tcW w:w="794" w:type="dxa"/>
          </w:tcPr>
          <w:p w14:paraId="0649EF27" w14:textId="65D7BA09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794" w:type="dxa"/>
          </w:tcPr>
          <w:p w14:paraId="5D685115" w14:textId="399BA690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</w:t>
            </w:r>
          </w:p>
        </w:tc>
        <w:tc>
          <w:tcPr>
            <w:tcW w:w="794" w:type="dxa"/>
          </w:tcPr>
          <w:p w14:paraId="05FB6906" w14:textId="0B3C03B0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107.5*</w:t>
            </w:r>
          </w:p>
        </w:tc>
        <w:tc>
          <w:tcPr>
            <w:tcW w:w="794" w:type="dxa"/>
            <w:vAlign w:val="center"/>
          </w:tcPr>
          <w:p w14:paraId="18F8CF38" w14:textId="59430FF3" w:rsidR="00F72615" w:rsidRPr="00A15DA4" w:rsidRDefault="00F72615" w:rsidP="00F726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111.6</w:t>
            </w:r>
          </w:p>
        </w:tc>
      </w:tr>
      <w:tr w:rsidR="00F72615" w:rsidRPr="00A15DA4" w14:paraId="450FDFBD" w14:textId="77777777" w:rsidTr="00F72615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F72615" w:rsidRPr="00A15DA4" w:rsidRDefault="00F72615" w:rsidP="00F7261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C7F1F83" w14:textId="77777777" w:rsidR="00F72615" w:rsidRPr="007A3779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4E6733C2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88.2*</w:t>
            </w:r>
          </w:p>
        </w:tc>
        <w:tc>
          <w:tcPr>
            <w:tcW w:w="794" w:type="dxa"/>
          </w:tcPr>
          <w:p w14:paraId="7B7BFA28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79E025B9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  <w:tc>
          <w:tcPr>
            <w:tcW w:w="794" w:type="dxa"/>
          </w:tcPr>
          <w:p w14:paraId="0DCE4AF9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67DD7672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97.2*</w:t>
            </w:r>
          </w:p>
        </w:tc>
        <w:tc>
          <w:tcPr>
            <w:tcW w:w="794" w:type="dxa"/>
          </w:tcPr>
          <w:p w14:paraId="43CEEC9E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0E97F127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102.9</w:t>
            </w:r>
          </w:p>
        </w:tc>
        <w:tc>
          <w:tcPr>
            <w:tcW w:w="794" w:type="dxa"/>
          </w:tcPr>
          <w:p w14:paraId="1AB50044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0F674FF8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794" w:type="dxa"/>
          </w:tcPr>
          <w:p w14:paraId="594A54C9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5EE99BB0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86.9*</w:t>
            </w:r>
          </w:p>
        </w:tc>
        <w:tc>
          <w:tcPr>
            <w:tcW w:w="794" w:type="dxa"/>
            <w:vAlign w:val="bottom"/>
          </w:tcPr>
          <w:p w14:paraId="36BE7EB6" w14:textId="18078633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84.4</w:t>
            </w:r>
          </w:p>
        </w:tc>
      </w:tr>
      <w:tr w:rsidR="00F72615" w:rsidRPr="00A15DA4" w14:paraId="6990B43D" w14:textId="77777777" w:rsidTr="00F72615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F72615" w:rsidRPr="00A15DA4" w:rsidRDefault="00F72615" w:rsidP="00F7261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5053AADE" w14:textId="77777777" w:rsidR="00F72615" w:rsidRPr="007A3779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7F76F72E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98.7*</w:t>
            </w:r>
          </w:p>
        </w:tc>
        <w:tc>
          <w:tcPr>
            <w:tcW w:w="794" w:type="dxa"/>
          </w:tcPr>
          <w:p w14:paraId="72936CFF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486195DC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794" w:type="dxa"/>
          </w:tcPr>
          <w:p w14:paraId="40FCA66A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5177EF08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105.5*</w:t>
            </w:r>
          </w:p>
        </w:tc>
        <w:tc>
          <w:tcPr>
            <w:tcW w:w="794" w:type="dxa"/>
          </w:tcPr>
          <w:p w14:paraId="397B1BE3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24B16D1D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</w:t>
            </w:r>
          </w:p>
        </w:tc>
        <w:tc>
          <w:tcPr>
            <w:tcW w:w="794" w:type="dxa"/>
          </w:tcPr>
          <w:p w14:paraId="1C362AB1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2FB21768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794" w:type="dxa"/>
          </w:tcPr>
          <w:p w14:paraId="6479E5F6" w14:textId="77777777" w:rsidR="00F72615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6F606D71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113.2*</w:t>
            </w:r>
          </w:p>
        </w:tc>
        <w:tc>
          <w:tcPr>
            <w:tcW w:w="794" w:type="dxa"/>
            <w:vAlign w:val="center"/>
          </w:tcPr>
          <w:p w14:paraId="75F59637" w14:textId="5C06A9A8" w:rsidR="00F72615" w:rsidRPr="00A15DA4" w:rsidRDefault="00F72615" w:rsidP="00F726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</w:tr>
    </w:tbl>
    <w:p w14:paraId="56332FC0" w14:textId="33F136EE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1BCA3CF1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F72615">
        <w:rPr>
          <w:sz w:val="16"/>
          <w:szCs w:val="16"/>
          <w:lang w:val="en-GB"/>
        </w:rPr>
        <w:t>May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F72615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4EE88A22" w14:textId="1950DBF1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616AE793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B2B83F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une 2023, stood at 60.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141B683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60.6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June 2023, stood at 60.6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AVVXweYwIAAHo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3141B683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60.6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76326A" w14:textId="265946CD" w:rsidR="00D51D24" w:rsidRDefault="00BB33B9" w:rsidP="003C4F7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June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D51D24">
        <w:rPr>
          <w:noProof/>
          <w:spacing w:val="-2"/>
          <w:szCs w:val="19"/>
          <w:lang w:val="en-GB"/>
        </w:rPr>
        <w:t>June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51D24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D51D24">
        <w:rPr>
          <w:noProof/>
          <w:spacing w:val="-2"/>
          <w:szCs w:val="19"/>
          <w:lang w:val="en-GB"/>
        </w:rPr>
        <w:t>21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</w:p>
    <w:p w14:paraId="090CF74D" w14:textId="644828EE" w:rsidR="00D51D24" w:rsidRDefault="00FD39ED" w:rsidP="003C4F7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i</w:t>
      </w:r>
      <w:r w:rsidR="00D51D24">
        <w:rPr>
          <w:noProof/>
          <w:szCs w:val="19"/>
          <w:lang w:val="en-GB"/>
        </w:rPr>
        <w:t>n m</w:t>
      </w:r>
      <w:r w:rsidR="00D51D24" w:rsidRPr="003C4F74">
        <w:rPr>
          <w:noProof/>
          <w:szCs w:val="19"/>
          <w:lang w:val="en-GB"/>
        </w:rPr>
        <w:t>anufacture of other transport equipment</w:t>
      </w:r>
      <w:r w:rsidR="00D51D24">
        <w:rPr>
          <w:noProof/>
          <w:szCs w:val="19"/>
          <w:lang w:val="en-GB"/>
        </w:rPr>
        <w:t xml:space="preserve"> </w:t>
      </w:r>
      <w:r w:rsidR="00D51D24" w:rsidRPr="00186E71">
        <w:rPr>
          <w:noProof/>
          <w:spacing w:val="-2"/>
          <w:szCs w:val="19"/>
          <w:lang w:val="en-GB"/>
        </w:rPr>
        <w:t>– by </w:t>
      </w:r>
      <w:r w:rsidR="00D51D24">
        <w:rPr>
          <w:noProof/>
          <w:spacing w:val="-2"/>
          <w:szCs w:val="19"/>
          <w:lang w:val="en-GB"/>
        </w:rPr>
        <w:t>30.4</w:t>
      </w:r>
      <w:r w:rsidR="00D51D24" w:rsidRPr="00186E71">
        <w:rPr>
          <w:noProof/>
          <w:spacing w:val="-2"/>
          <w:szCs w:val="19"/>
          <w:lang w:val="en-GB"/>
        </w:rPr>
        <w:t>%</w:t>
      </w:r>
      <w:r w:rsidR="00D51D24">
        <w:rPr>
          <w:noProof/>
          <w:spacing w:val="-2"/>
          <w:szCs w:val="19"/>
          <w:lang w:val="en-GB"/>
        </w:rPr>
        <w:t>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m</w:t>
      </w:r>
      <w:r w:rsidR="00D51D24" w:rsidRPr="00BD0775">
        <w:rPr>
          <w:noProof/>
          <w:spacing w:val="-2"/>
          <w:szCs w:val="19"/>
          <w:lang w:val="en-GB"/>
        </w:rPr>
        <w:t>anufacture of chemicals and chemical products</w:t>
      </w:r>
      <w:r w:rsidR="00D51D24">
        <w:rPr>
          <w:noProof/>
          <w:spacing w:val="-2"/>
          <w:szCs w:val="19"/>
          <w:lang w:val="en-GB"/>
        </w:rPr>
        <w:t xml:space="preserve"> – by 11.2%,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m</w:t>
      </w:r>
      <w:r w:rsidR="00D51D24" w:rsidRPr="004C4B79">
        <w:rPr>
          <w:noProof/>
          <w:spacing w:val="-2"/>
          <w:szCs w:val="19"/>
          <w:lang w:val="en-GB"/>
        </w:rPr>
        <w:t>anufacture of paper and paper products</w:t>
      </w:r>
      <w:r w:rsidR="00D51D24">
        <w:rPr>
          <w:noProof/>
          <w:spacing w:val="-2"/>
          <w:szCs w:val="19"/>
          <w:lang w:val="en-GB"/>
        </w:rPr>
        <w:t xml:space="preserve"> – by 6.9%,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m</w:t>
      </w:r>
      <w:r w:rsidR="00D51D24" w:rsidRPr="00C84E55">
        <w:rPr>
          <w:noProof/>
          <w:spacing w:val="-2"/>
          <w:szCs w:val="19"/>
          <w:lang w:val="en-GB"/>
        </w:rPr>
        <w:t xml:space="preserve">anufacture of </w:t>
      </w:r>
      <w:r w:rsidR="00D51D24">
        <w:rPr>
          <w:noProof/>
          <w:spacing w:val="-2"/>
          <w:szCs w:val="19"/>
          <w:lang w:val="en-GB"/>
        </w:rPr>
        <w:t xml:space="preserve">basic </w:t>
      </w:r>
      <w:r w:rsidR="00D51D24" w:rsidRPr="00C84E55">
        <w:rPr>
          <w:noProof/>
          <w:spacing w:val="-2"/>
          <w:szCs w:val="19"/>
          <w:lang w:val="en-GB"/>
        </w:rPr>
        <w:t>metal</w:t>
      </w:r>
      <w:r w:rsidR="00D51D24">
        <w:rPr>
          <w:noProof/>
          <w:spacing w:val="-2"/>
          <w:szCs w:val="19"/>
          <w:lang w:val="en-GB"/>
        </w:rPr>
        <w:t>s – by 6.7%,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m</w:t>
      </w:r>
      <w:r w:rsidR="00D51D24" w:rsidRPr="00524711">
        <w:rPr>
          <w:noProof/>
          <w:spacing w:val="-2"/>
          <w:szCs w:val="19"/>
          <w:lang w:val="en-GB"/>
        </w:rPr>
        <w:t>anufacture of food products</w:t>
      </w:r>
      <w:r w:rsidR="00D51D24">
        <w:rPr>
          <w:noProof/>
          <w:spacing w:val="-2"/>
          <w:szCs w:val="19"/>
          <w:lang w:val="en-GB"/>
        </w:rPr>
        <w:t xml:space="preserve"> – by 6.5%, m</w:t>
      </w:r>
      <w:r w:rsidR="00D51D24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D51D24">
        <w:rPr>
          <w:noProof/>
          <w:spacing w:val="-2"/>
          <w:szCs w:val="19"/>
          <w:lang w:val="en-GB"/>
        </w:rPr>
        <w:t xml:space="preserve"> – by 5.6%,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m</w:t>
      </w:r>
      <w:r w:rsidR="00D51D24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D51D24">
        <w:rPr>
          <w:noProof/>
          <w:spacing w:val="-2"/>
          <w:szCs w:val="19"/>
          <w:lang w:val="en-GB"/>
        </w:rPr>
        <w:t xml:space="preserve"> – by 4.7%</w:t>
      </w:r>
      <w:r w:rsidR="007A3779">
        <w:rPr>
          <w:noProof/>
          <w:spacing w:val="-2"/>
          <w:szCs w:val="19"/>
          <w:lang w:val="en-GB"/>
        </w:rPr>
        <w:t>.</w:t>
      </w:r>
    </w:p>
    <w:p w14:paraId="2529D185" w14:textId="481FB069" w:rsidR="007A3779" w:rsidRPr="007A3779" w:rsidRDefault="007A3779" w:rsidP="003C4F74">
      <w:pPr>
        <w:spacing w:before="0" w:after="0"/>
        <w:rPr>
          <w:noProof/>
          <w:szCs w:val="19"/>
          <w:lang w:val="en-US"/>
        </w:rPr>
      </w:pPr>
    </w:p>
    <w:p w14:paraId="11F60B87" w14:textId="01D119B1" w:rsidR="00D51D24" w:rsidRDefault="00E74A2F" w:rsidP="00D51D2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1D24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D51D24">
        <w:rPr>
          <w:noProof/>
          <w:szCs w:val="19"/>
          <w:lang w:val="en-GB"/>
        </w:rPr>
        <w:t>June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3C4F74">
        <w:rPr>
          <w:noProof/>
          <w:szCs w:val="19"/>
          <w:lang w:val="en-GB"/>
        </w:rPr>
        <w:t>1</w:t>
      </w:r>
      <w:r w:rsidR="00D51D24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7E7988">
        <w:rPr>
          <w:noProof/>
          <w:spacing w:val="-2"/>
          <w:szCs w:val="19"/>
          <w:lang w:val="en-GB"/>
        </w:rPr>
        <w:t>in</w:t>
      </w:r>
      <w:r w:rsidR="00D51D24" w:rsidRPr="00D51D24">
        <w:rPr>
          <w:noProof/>
          <w:szCs w:val="19"/>
          <w:lang w:val="en-GB"/>
        </w:rPr>
        <w:t xml:space="preserve"> </w:t>
      </w:r>
      <w:r w:rsidR="00D51D24" w:rsidRPr="009D61BA">
        <w:rPr>
          <w:noProof/>
          <w:szCs w:val="19"/>
          <w:lang w:val="en-GB"/>
        </w:rPr>
        <w:t>manufacture of</w:t>
      </w:r>
      <w:r w:rsidR="00D51D24">
        <w:rPr>
          <w:noProof/>
          <w:szCs w:val="19"/>
          <w:lang w:val="en-GB"/>
        </w:rPr>
        <w:t> </w:t>
      </w:r>
      <w:r w:rsidR="00D51D24" w:rsidRPr="009D61BA">
        <w:rPr>
          <w:noProof/>
          <w:szCs w:val="19"/>
          <w:lang w:val="en-GB"/>
        </w:rPr>
        <w:t>electrical equipment</w:t>
      </w:r>
      <w:r w:rsidR="00D51D24">
        <w:rPr>
          <w:noProof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– by 29.2%,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in r</w:t>
      </w:r>
      <w:r w:rsidR="00D51D24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D51D24">
        <w:rPr>
          <w:noProof/>
          <w:spacing w:val="-2"/>
          <w:szCs w:val="19"/>
          <w:lang w:val="en-GB"/>
        </w:rPr>
        <w:t xml:space="preserve"> – by 10.9%,</w:t>
      </w:r>
      <w:r w:rsidR="00D51D24" w:rsidRP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in m</w:t>
      </w:r>
      <w:r w:rsidR="00D51D24" w:rsidRPr="003C4F74">
        <w:rPr>
          <w:noProof/>
          <w:spacing w:val="-2"/>
          <w:szCs w:val="19"/>
          <w:lang w:val="en-GB"/>
        </w:rPr>
        <w:t>anufacture of beverages</w:t>
      </w:r>
      <w:r w:rsidR="00D51D24">
        <w:rPr>
          <w:noProof/>
          <w:spacing w:val="-2"/>
          <w:szCs w:val="19"/>
          <w:lang w:val="en-GB"/>
        </w:rPr>
        <w:t xml:space="preserve"> – by 9.5%,</w:t>
      </w:r>
      <w:r w:rsidR="00D51D24" w:rsidRPr="00D51D24">
        <w:rPr>
          <w:noProof/>
          <w:szCs w:val="19"/>
          <w:lang w:val="en-GB"/>
        </w:rPr>
        <w:t xml:space="preserve"> </w:t>
      </w:r>
      <w:r w:rsidR="00D51D24" w:rsidRPr="009D61BA">
        <w:rPr>
          <w:noProof/>
          <w:szCs w:val="19"/>
          <w:lang w:val="en-GB"/>
        </w:rPr>
        <w:t xml:space="preserve">manufacture of </w:t>
      </w:r>
      <w:r w:rsidR="00D51D24" w:rsidRPr="00082002">
        <w:rPr>
          <w:noProof/>
          <w:spacing w:val="-2"/>
          <w:szCs w:val="19"/>
          <w:lang w:val="en-GB"/>
        </w:rPr>
        <w:t>machinery and equipment</w:t>
      </w:r>
      <w:r w:rsidR="00D51D24">
        <w:rPr>
          <w:noProof/>
          <w:spacing w:val="-2"/>
          <w:szCs w:val="19"/>
          <w:lang w:val="en-GB"/>
        </w:rPr>
        <w:t xml:space="preserve"> </w:t>
      </w:r>
      <w:r w:rsidR="00D51D24">
        <w:rPr>
          <w:noProof/>
          <w:szCs w:val="19"/>
          <w:lang w:val="en-GB"/>
        </w:rPr>
        <w:t>– by 8.2%,</w:t>
      </w:r>
      <w:r w:rsidR="00D51D24" w:rsidRPr="00D51D24">
        <w:rPr>
          <w:lang w:val="en-US"/>
        </w:rPr>
        <w:t xml:space="preserve"> </w:t>
      </w:r>
      <w:r w:rsidR="00D51D24">
        <w:rPr>
          <w:noProof/>
          <w:szCs w:val="19"/>
          <w:lang w:val="en-GB"/>
        </w:rPr>
        <w:t>m</w:t>
      </w:r>
      <w:r w:rsidR="00D51D24" w:rsidRPr="00D51D24">
        <w:rPr>
          <w:noProof/>
          <w:szCs w:val="19"/>
          <w:lang w:val="en-GB"/>
        </w:rPr>
        <w:t>anufacture of motor vehicles, trailers and semi-trailers</w:t>
      </w:r>
      <w:r w:rsidR="00D51D24">
        <w:rPr>
          <w:noProof/>
          <w:szCs w:val="19"/>
          <w:lang w:val="en-GB"/>
        </w:rPr>
        <w:t xml:space="preserve"> </w:t>
      </w:r>
      <w:r w:rsidR="00D51D24">
        <w:rPr>
          <w:noProof/>
          <w:spacing w:val="-2"/>
          <w:szCs w:val="19"/>
          <w:lang w:val="en-GB"/>
        </w:rPr>
        <w:t>– by 4.7%</w:t>
      </w:r>
      <w:r w:rsidR="007A3779">
        <w:rPr>
          <w:noProof/>
          <w:spacing w:val="-2"/>
          <w:szCs w:val="19"/>
          <w:lang w:val="en-GB"/>
        </w:rPr>
        <w:t>.</w:t>
      </w:r>
    </w:p>
    <w:p w14:paraId="5855A0A2" w14:textId="3F053E56" w:rsidR="00AA6DFC" w:rsidRPr="00993183" w:rsidRDefault="00AA6DFC" w:rsidP="00A02CEF">
      <w:pPr>
        <w:spacing w:before="0" w:after="0"/>
        <w:rPr>
          <w:noProof/>
          <w:szCs w:val="19"/>
          <w:lang w:val="en-GB"/>
        </w:rPr>
      </w:pPr>
    </w:p>
    <w:p w14:paraId="5175D03E" w14:textId="2330E25B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36F2E696" w14:textId="1FCF8933" w:rsidR="00987537" w:rsidRPr="00A51608" w:rsidRDefault="000A515F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88992" behindDoc="0" locked="0" layoutInCell="1" allowOverlap="1" wp14:anchorId="2762FB67" wp14:editId="762FB8C0">
            <wp:simplePos x="0" y="0"/>
            <wp:positionH relativeFrom="column">
              <wp:posOffset>-88900</wp:posOffset>
            </wp:positionH>
            <wp:positionV relativeFrom="paragraph">
              <wp:posOffset>202565</wp:posOffset>
            </wp:positionV>
            <wp:extent cx="5194300" cy="3259455"/>
            <wp:effectExtent l="0" t="0" r="6350" b="0"/>
            <wp:wrapSquare wrapText="bothSides"/>
            <wp:docPr id="15" name="Obraz 15" descr="Index numbers of sold production of industry by selected NACE divisions (constant prices; previous year =100) - June 2023, Jun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5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3896575A" w14:textId="2CDAE6AE" w:rsidR="003D33AD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3D33AD">
        <w:rPr>
          <w:szCs w:val="19"/>
          <w:lang w:val="en-GB"/>
        </w:rPr>
        <w:t>May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3D33AD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3D33AD">
        <w:rPr>
          <w:szCs w:val="19"/>
          <w:lang w:val="en-GB"/>
        </w:rPr>
        <w:t>June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3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2</w:t>
      </w:r>
      <w:r w:rsidR="003D33AD">
        <w:rPr>
          <w:noProof/>
          <w:spacing w:val="-2"/>
          <w:szCs w:val="19"/>
          <w:lang w:val="en-GB"/>
        </w:rPr>
        <w:t>9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 xml:space="preserve">in </w:t>
      </w:r>
      <w:r w:rsidR="003D33AD">
        <w:rPr>
          <w:noProof/>
          <w:szCs w:val="19"/>
          <w:lang w:val="en-GB"/>
        </w:rPr>
        <w:t>m</w:t>
      </w:r>
      <w:r w:rsidR="003D33AD" w:rsidRPr="003C4F74">
        <w:rPr>
          <w:noProof/>
          <w:szCs w:val="19"/>
          <w:lang w:val="en-GB"/>
        </w:rPr>
        <w:t>anufacture of other transport equipment</w:t>
      </w:r>
      <w:r w:rsidR="003D33AD">
        <w:rPr>
          <w:noProof/>
          <w:szCs w:val="19"/>
          <w:lang w:val="en-GB"/>
        </w:rPr>
        <w:t xml:space="preserve"> </w:t>
      </w:r>
      <w:r w:rsidR="003D33AD" w:rsidRPr="00186E71">
        <w:rPr>
          <w:noProof/>
          <w:spacing w:val="-2"/>
          <w:szCs w:val="19"/>
          <w:lang w:val="en-GB"/>
        </w:rPr>
        <w:t>– by </w:t>
      </w:r>
      <w:r w:rsidR="003D33AD">
        <w:rPr>
          <w:noProof/>
          <w:spacing w:val="-2"/>
          <w:szCs w:val="19"/>
          <w:lang w:val="en-GB"/>
        </w:rPr>
        <w:t>22.5</w:t>
      </w:r>
      <w:r w:rsidR="003D33AD" w:rsidRPr="00186E71">
        <w:rPr>
          <w:noProof/>
          <w:spacing w:val="-2"/>
          <w:szCs w:val="19"/>
          <w:lang w:val="en-GB"/>
        </w:rPr>
        <w:t>%</w:t>
      </w:r>
      <w:r w:rsidR="003D33AD">
        <w:rPr>
          <w:noProof/>
          <w:spacing w:val="-2"/>
          <w:szCs w:val="19"/>
          <w:lang w:val="en-GB"/>
        </w:rPr>
        <w:t>,</w:t>
      </w:r>
      <w:r w:rsidR="003D33AD" w:rsidRPr="003D33AD">
        <w:rPr>
          <w:noProof/>
          <w:spacing w:val="-2"/>
          <w:szCs w:val="19"/>
          <w:lang w:val="en-GB"/>
        </w:rPr>
        <w:t xml:space="preserve"> </w:t>
      </w:r>
      <w:r w:rsidR="003D33AD">
        <w:rPr>
          <w:noProof/>
          <w:spacing w:val="-2"/>
          <w:szCs w:val="19"/>
          <w:lang w:val="en-GB"/>
        </w:rPr>
        <w:t>m</w:t>
      </w:r>
      <w:r w:rsidR="003D33AD" w:rsidRPr="00C84E55">
        <w:rPr>
          <w:noProof/>
          <w:spacing w:val="-2"/>
          <w:szCs w:val="19"/>
          <w:lang w:val="en-GB"/>
        </w:rPr>
        <w:t>anufacture of metal</w:t>
      </w:r>
      <w:r w:rsidR="003D33AD">
        <w:rPr>
          <w:noProof/>
          <w:spacing w:val="-2"/>
          <w:szCs w:val="19"/>
          <w:lang w:val="en-GB"/>
        </w:rPr>
        <w:t xml:space="preserve"> product</w:t>
      </w:r>
      <w:r w:rsidR="003D33AD" w:rsidRPr="00C84E55">
        <w:rPr>
          <w:noProof/>
          <w:spacing w:val="-2"/>
          <w:szCs w:val="19"/>
          <w:lang w:val="en-GB"/>
        </w:rPr>
        <w:t>s</w:t>
      </w:r>
      <w:r w:rsidR="003D33AD">
        <w:rPr>
          <w:noProof/>
          <w:spacing w:val="-2"/>
          <w:szCs w:val="19"/>
          <w:lang w:val="en-GB"/>
        </w:rPr>
        <w:t xml:space="preserve"> – by 11.5%,</w:t>
      </w:r>
      <w:r w:rsidR="003D33AD" w:rsidRPr="003D33AD">
        <w:rPr>
          <w:noProof/>
          <w:szCs w:val="19"/>
          <w:lang w:val="en-GB"/>
        </w:rPr>
        <w:t xml:space="preserve"> </w:t>
      </w:r>
      <w:r w:rsidR="003D33AD" w:rsidRPr="009D61BA">
        <w:rPr>
          <w:noProof/>
          <w:szCs w:val="19"/>
          <w:lang w:val="en-GB"/>
        </w:rPr>
        <w:t xml:space="preserve">manufacture of </w:t>
      </w:r>
      <w:r w:rsidR="003D33AD" w:rsidRPr="00082002">
        <w:rPr>
          <w:noProof/>
          <w:spacing w:val="-2"/>
          <w:szCs w:val="19"/>
          <w:lang w:val="en-GB"/>
        </w:rPr>
        <w:t>machinery and equipment</w:t>
      </w:r>
      <w:r w:rsidR="003D33AD">
        <w:rPr>
          <w:noProof/>
          <w:spacing w:val="-2"/>
          <w:szCs w:val="19"/>
          <w:lang w:val="en-GB"/>
        </w:rPr>
        <w:t xml:space="preserve"> </w:t>
      </w:r>
      <w:r w:rsidR="003D33AD">
        <w:rPr>
          <w:noProof/>
          <w:szCs w:val="19"/>
          <w:lang w:val="en-GB"/>
        </w:rPr>
        <w:t>– by 9.2%,</w:t>
      </w:r>
      <w:r w:rsidR="003D33AD" w:rsidRPr="003D33AD">
        <w:rPr>
          <w:noProof/>
          <w:spacing w:val="-2"/>
          <w:szCs w:val="19"/>
          <w:lang w:val="en-GB"/>
        </w:rPr>
        <w:t xml:space="preserve"> </w:t>
      </w:r>
      <w:r w:rsidR="003D33AD">
        <w:rPr>
          <w:noProof/>
          <w:spacing w:val="-2"/>
          <w:szCs w:val="19"/>
          <w:lang w:val="en-GB"/>
        </w:rPr>
        <w:t>in r</w:t>
      </w:r>
      <w:r w:rsidR="003D33A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3D33AD">
        <w:rPr>
          <w:noProof/>
          <w:spacing w:val="-2"/>
          <w:szCs w:val="19"/>
          <w:lang w:val="en-GB"/>
        </w:rPr>
        <w:t xml:space="preserve"> – by 8.3%, </w:t>
      </w:r>
      <w:r w:rsidR="00FD39ED">
        <w:rPr>
          <w:noProof/>
          <w:spacing w:val="-2"/>
          <w:szCs w:val="19"/>
          <w:lang w:val="en-GB"/>
        </w:rPr>
        <w:t xml:space="preserve">in </w:t>
      </w:r>
      <w:r w:rsidR="003D33AD">
        <w:rPr>
          <w:noProof/>
          <w:spacing w:val="-2"/>
          <w:szCs w:val="19"/>
          <w:lang w:val="en-GB"/>
        </w:rPr>
        <w:t>m</w:t>
      </w:r>
      <w:r w:rsidR="003D33AD" w:rsidRPr="003D33AD">
        <w:rPr>
          <w:noProof/>
          <w:spacing w:val="-2"/>
          <w:szCs w:val="19"/>
          <w:lang w:val="en-GB"/>
        </w:rPr>
        <w:t>anufacture of other non-metallic mineral products</w:t>
      </w:r>
      <w:r w:rsidR="003D33AD">
        <w:rPr>
          <w:noProof/>
          <w:spacing w:val="-2"/>
          <w:szCs w:val="19"/>
          <w:lang w:val="en-GB"/>
        </w:rPr>
        <w:t xml:space="preserve"> – by 6.5%,</w:t>
      </w:r>
      <w:r w:rsidR="003D33AD" w:rsidRPr="003D33AD">
        <w:rPr>
          <w:noProof/>
          <w:spacing w:val="-2"/>
          <w:szCs w:val="19"/>
          <w:lang w:val="en-GB"/>
        </w:rPr>
        <w:t xml:space="preserve"> </w:t>
      </w:r>
      <w:r w:rsidR="003D33AD">
        <w:rPr>
          <w:noProof/>
          <w:spacing w:val="-2"/>
          <w:szCs w:val="19"/>
          <w:lang w:val="en-GB"/>
        </w:rPr>
        <w:t>m</w:t>
      </w:r>
      <w:r w:rsidR="003D33AD" w:rsidRPr="00C84E55">
        <w:rPr>
          <w:noProof/>
          <w:spacing w:val="-2"/>
          <w:szCs w:val="19"/>
          <w:lang w:val="en-GB"/>
        </w:rPr>
        <w:t xml:space="preserve">anufacture of </w:t>
      </w:r>
      <w:r w:rsidR="003D33AD">
        <w:rPr>
          <w:noProof/>
          <w:spacing w:val="-2"/>
          <w:szCs w:val="19"/>
          <w:lang w:val="en-GB"/>
        </w:rPr>
        <w:t xml:space="preserve">basic </w:t>
      </w:r>
      <w:r w:rsidR="003D33AD" w:rsidRPr="00C84E55">
        <w:rPr>
          <w:noProof/>
          <w:spacing w:val="-2"/>
          <w:szCs w:val="19"/>
          <w:lang w:val="en-GB"/>
        </w:rPr>
        <w:t>metal</w:t>
      </w:r>
      <w:r w:rsidR="003D33AD">
        <w:rPr>
          <w:noProof/>
          <w:spacing w:val="-2"/>
          <w:szCs w:val="19"/>
          <w:lang w:val="en-GB"/>
        </w:rPr>
        <w:t>s – by 6.4%,</w:t>
      </w:r>
      <w:bookmarkStart w:id="4" w:name="_Hlk171940597"/>
      <w:r w:rsidR="003D33AD" w:rsidRPr="003D33AD">
        <w:rPr>
          <w:noProof/>
          <w:spacing w:val="-2"/>
          <w:szCs w:val="19"/>
          <w:lang w:val="en-GB"/>
        </w:rPr>
        <w:t xml:space="preserve"> </w:t>
      </w:r>
      <w:r w:rsidR="003D33AD">
        <w:rPr>
          <w:noProof/>
          <w:spacing w:val="-2"/>
          <w:szCs w:val="19"/>
          <w:lang w:val="en-GB"/>
        </w:rPr>
        <w:t>m</w:t>
      </w:r>
      <w:r w:rsidR="003D33AD" w:rsidRPr="004C4B79">
        <w:rPr>
          <w:noProof/>
          <w:spacing w:val="-2"/>
          <w:szCs w:val="19"/>
          <w:lang w:val="en-GB"/>
        </w:rPr>
        <w:t>anufacture of paper and paper products</w:t>
      </w:r>
      <w:r w:rsidR="003D33AD">
        <w:rPr>
          <w:noProof/>
          <w:spacing w:val="-2"/>
          <w:szCs w:val="19"/>
          <w:lang w:val="en-GB"/>
        </w:rPr>
        <w:t xml:space="preserve"> – by 4.8%</w:t>
      </w:r>
      <w:bookmarkEnd w:id="4"/>
      <w:r w:rsidR="003D33AD">
        <w:rPr>
          <w:noProof/>
          <w:spacing w:val="-2"/>
          <w:szCs w:val="19"/>
          <w:lang w:val="en-GB"/>
        </w:rPr>
        <w:t>.</w:t>
      </w:r>
    </w:p>
    <w:p w14:paraId="336B130B" w14:textId="77777777" w:rsidR="003D33AD" w:rsidRDefault="003D33AD" w:rsidP="00D5076A">
      <w:pPr>
        <w:spacing w:before="0" w:after="0"/>
        <w:rPr>
          <w:noProof/>
          <w:spacing w:val="-2"/>
          <w:szCs w:val="19"/>
          <w:lang w:val="en-GB"/>
        </w:rPr>
      </w:pPr>
    </w:p>
    <w:p w14:paraId="52F3D37F" w14:textId="4024560C" w:rsidR="00591D87" w:rsidRDefault="00201122" w:rsidP="005659E8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bookmarkStart w:id="5" w:name="_GoBack"/>
      <w:bookmarkEnd w:id="5"/>
      <w:r w:rsidR="005659E8">
        <w:rPr>
          <w:noProof/>
          <w:szCs w:val="19"/>
          <w:lang w:val="en-GB"/>
        </w:rPr>
        <w:t xml:space="preserve"> </w:t>
      </w:r>
      <w:r w:rsidR="00016634">
        <w:rPr>
          <w:noProof/>
          <w:szCs w:val="19"/>
          <w:lang w:val="en-GB"/>
        </w:rPr>
        <w:t>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3D33AD">
        <w:rPr>
          <w:noProof/>
          <w:szCs w:val="19"/>
          <w:lang w:val="en-GB"/>
        </w:rPr>
        <w:t>May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3D33AD">
        <w:rPr>
          <w:noProof/>
          <w:szCs w:val="19"/>
          <w:lang w:val="en-GB"/>
        </w:rPr>
        <w:t>5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7F64BD">
        <w:rPr>
          <w:noProof/>
          <w:szCs w:val="19"/>
          <w:lang w:val="en-GB"/>
        </w:rPr>
        <w:t> </w:t>
      </w:r>
      <w:r w:rsidR="00591D87">
        <w:rPr>
          <w:noProof/>
          <w:spacing w:val="-2"/>
          <w:szCs w:val="19"/>
          <w:lang w:val="en-GB"/>
        </w:rPr>
        <w:t>m</w:t>
      </w:r>
      <w:r w:rsidR="00591D87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591D87">
        <w:rPr>
          <w:noProof/>
          <w:spacing w:val="-2"/>
          <w:szCs w:val="19"/>
          <w:lang w:val="en-GB"/>
        </w:rPr>
        <w:t xml:space="preserve"> – by 3.9%,</w:t>
      </w:r>
      <w:r w:rsidR="00591D87" w:rsidRPr="00591D87">
        <w:rPr>
          <w:lang w:val="en-US"/>
        </w:rPr>
        <w:t xml:space="preserve"> </w:t>
      </w:r>
      <w:r w:rsidR="00591D87">
        <w:rPr>
          <w:noProof/>
          <w:spacing w:val="-2"/>
          <w:szCs w:val="19"/>
          <w:lang w:val="en-GB"/>
        </w:rPr>
        <w:t>m</w:t>
      </w:r>
      <w:r w:rsidR="00591D87" w:rsidRPr="00591D87">
        <w:rPr>
          <w:noProof/>
          <w:spacing w:val="-2"/>
          <w:szCs w:val="19"/>
          <w:lang w:val="en-GB"/>
        </w:rPr>
        <w:t>anufacture of tobacco products</w:t>
      </w:r>
      <w:r w:rsidR="00591D87">
        <w:rPr>
          <w:noProof/>
          <w:spacing w:val="-2"/>
          <w:szCs w:val="19"/>
          <w:lang w:val="en-GB"/>
        </w:rPr>
        <w:t xml:space="preserve"> – by 1.0%.</w:t>
      </w:r>
    </w:p>
    <w:p w14:paraId="02694914" w14:textId="2EE9E5D6" w:rsidR="005659E8" w:rsidRDefault="005659E8" w:rsidP="005659E8">
      <w:pPr>
        <w:spacing w:before="0" w:after="0"/>
        <w:rPr>
          <w:noProof/>
          <w:spacing w:val="-2"/>
          <w:szCs w:val="19"/>
          <w:lang w:val="en-GB"/>
        </w:rPr>
      </w:pPr>
    </w:p>
    <w:bookmarkEnd w:id="3"/>
    <w:p w14:paraId="1F5B1DF6" w14:textId="7A83BC2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29F26B2B" w:rsidR="00E44A8F" w:rsidRPr="000A5D02" w:rsidRDefault="00591D87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1987968" behindDoc="0" locked="0" layoutInCell="1" allowOverlap="1" wp14:anchorId="30545FFF" wp14:editId="620BB192">
            <wp:simplePos x="0" y="0"/>
            <wp:positionH relativeFrom="column">
              <wp:posOffset>-50800</wp:posOffset>
            </wp:positionH>
            <wp:positionV relativeFrom="paragraph">
              <wp:posOffset>247650</wp:posOffset>
            </wp:positionV>
            <wp:extent cx="5212715" cy="3584575"/>
            <wp:effectExtent l="0" t="0" r="6985" b="0"/>
            <wp:wrapSquare wrapText="bothSides"/>
            <wp:docPr id="9" name="Obraz 9" descr="Index numbers of sold production of industry by selected NACE divisions (constant prices; previous month =100) - February, March, April, May and Jun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41A7877B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233D800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1E6B5F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r w:rsidR="001E6B5F">
              <w:fldChar w:fldCharType="begin"/>
            </w:r>
            <w:r w:rsidR="001E6B5F" w:rsidRPr="001E6B5F">
              <w:rPr>
                <w:lang w:val="en-GB"/>
              </w:rPr>
              <w:instrText xml:space="preserve"> HYPERLINK "mailto:obslugaprasowa@stat.gov.pl" </w:instrText>
            </w:r>
            <w:r w:rsidR="001E6B5F">
              <w:fldChar w:fldCharType="separate"/>
            </w:r>
            <w:r w:rsidRPr="00327F20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t>obslugaprasowa@stat.gov.pl</w:t>
            </w:r>
            <w:r w:rsidR="001E6B5F">
              <w:rPr>
                <w:rFonts w:eastAsiaTheme="majorEastAsia" w:cs="Arial"/>
                <w:b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AB2C950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A196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"https://stat.gov.pl/en/topics/other-studies/informations-on-socio-economic-situation/statistical-bulletin-no-52024,4,163.html"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626B299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A196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"https://stat.gov.pl/en/topics/other-studies/informations-on-socio-economic-situation/socio-economic-situation-of-the-country-in-may-2024,1,158.html"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 </w:instrText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1E6B5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1E6B5F">
                              <w:fldChar w:fldCharType="begin"/>
                            </w:r>
                            <w:r w:rsidR="001E6B5F" w:rsidRPr="001E6B5F">
                              <w:rPr>
                                <w:lang w:val="en-GB"/>
                              </w:rPr>
                              <w:instrText xml:space="preserve"> HYPERLINK "https://stat.gov.pl/en/metainformation/glossary/terms-used-in-offi</w:instrText>
                            </w:r>
                            <w:r w:rsidR="001E6B5F" w:rsidRPr="001E6B5F">
                              <w:rPr>
                                <w:lang w:val="en-GB"/>
                              </w:rPr>
                              <w:instrText xml:space="preserve">cial-statistics/700,term.html" </w:instrText>
                            </w:r>
                            <w:r w:rsidR="001E6B5F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1E6B5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6B5F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E6B5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E6B5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AB2C950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A196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"https://stat.gov.pl/en/topics/other-studies/informations-on-socio-economic-situation/statistical-bulletin-no-52024,4,163.html"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626B299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A196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"https://stat.gov.pl/en/topics/other-studies/informations-on-socio-economic-situation/socio-economic-situation-of-the-country-in-may-2024,1,158.html"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E6B5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1E6B5F">
                        <w:rPr>
                          <w:lang w:val="en-GB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1E6B5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1E6B5F">
                        <w:rPr>
                          <w:lang w:val="en-GB"/>
                        </w:rPr>
                        <w:instrText xml:space="preserve"> </w:instrText>
                      </w:r>
                      <w:r w:rsidRPr="001E6B5F">
                        <w:rPr>
                          <w:lang w:val="en-GB"/>
                        </w:rPr>
                        <w:instrText xml:space="preserve">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1E6B5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1E6B5F">
                        <w:rPr>
                          <w:lang w:val="en-GB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1E6B5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1E6B5F">
                        <w:rPr>
                          <w:lang w:val="en-GB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1E6B5F">
                        <w:fldChar w:fldCharType="begin"/>
                      </w:r>
                      <w:r w:rsidR="001E6B5F" w:rsidRPr="001E6B5F">
                        <w:rPr>
                          <w:lang w:val="en-GB"/>
                        </w:rPr>
                        <w:instrText xml:space="preserve"> HYPERLINK "https://stat.gov.pl/en/metainformation/glossary/terms-used-in-offi</w:instrText>
                      </w:r>
                      <w:r w:rsidR="001E6B5F" w:rsidRPr="001E6B5F">
                        <w:rPr>
                          <w:lang w:val="en-GB"/>
                        </w:rPr>
                        <w:instrText xml:space="preserve">cial-statistics/700,term.html" </w:instrText>
                      </w:r>
                      <w:r w:rsidR="001E6B5F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1E6B5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1E6B5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1E6B5F">
                        <w:rPr>
                          <w:lang w:val="en-GB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E6B5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E6B5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E6B5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E6B5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E6B5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51C79" w14:textId="77777777" w:rsidR="007E18C8" w:rsidRDefault="007E18C8" w:rsidP="000662E2">
      <w:pPr>
        <w:spacing w:after="0" w:line="240" w:lineRule="auto"/>
      </w:pPr>
      <w:r>
        <w:separator/>
      </w:r>
    </w:p>
  </w:endnote>
  <w:endnote w:type="continuationSeparator" w:id="0">
    <w:p w14:paraId="4FD86C87" w14:textId="77777777" w:rsidR="007E18C8" w:rsidRDefault="007E18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BFDD" w14:textId="77777777" w:rsidR="007E18C8" w:rsidRDefault="007E18C8" w:rsidP="000662E2">
      <w:pPr>
        <w:spacing w:after="0" w:line="240" w:lineRule="auto"/>
      </w:pPr>
      <w:r>
        <w:separator/>
      </w:r>
    </w:p>
  </w:footnote>
  <w:footnote w:type="continuationSeparator" w:id="0">
    <w:p w14:paraId="5DC479AD" w14:textId="77777777" w:rsidR="007E18C8" w:rsidRDefault="007E18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6DF8428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7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5738994" w:rsidR="00637ED3" w:rsidRPr="00E66F2C" w:rsidRDefault="002C471F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7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UyRNc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5738994" w:rsidR="00637ED3" w:rsidRPr="00E66F2C" w:rsidRDefault="002C471F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4BF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155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15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39ED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/glossary/terms-used-in-official-statistics/357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stat.gov.pl/en/metainformation/glossary/terms-used-in-official-statistics/1314,term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1317,term.html" TargetMode="External"/><Relationship Id="rId32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metainformation/glossary/terms-used-in-official-statistics/356,term.html" TargetMode="External"/><Relationship Id="rId28" Type="http://schemas.openxmlformats.org/officeDocument/2006/relationships/hyperlink" Target="https://stat.gov.pl/en/metainformation/glossary/terms-used-in-official-statistics/356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hyperlink" Target="https://stat.gov.pl/en/metainformation/glossary/terms-used-in-official-statistics/1313,term.html" TargetMode="External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7FD8C586-5AA1-4E0A-892E-DDA84A85E9EC}"/>
</file>

<file path=customXml/itemProps3.xml><?xml version="1.0" encoding="utf-8"?>
<ds:datastoreItem xmlns:ds="http://schemas.openxmlformats.org/officeDocument/2006/customXml" ds:itemID="{0D7D7BE8-1F71-42F5-92D8-DEFEC521C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3922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2024-07-16T11:22:00Z</dcterms:created>
  <dcterms:modified xsi:type="dcterms:W3CDTF">2024-07-17T09:37:00Z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