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39D09599" w:rsidR="00393761" w:rsidRPr="0072538B" w:rsidRDefault="00794619" w:rsidP="00F049AB">
      <w:pPr>
        <w:pStyle w:val="Tytuinfomacjisygnalnej"/>
        <w:rPr>
          <w:lang w:val="en-GB"/>
        </w:rPr>
      </w:pPr>
      <w:r w:rsidRPr="0072538B">
        <w:rPr>
          <w:lang w:val="en-GB"/>
        </w:rPr>
        <w:t>Retail sales index –</w:t>
      </w:r>
      <w:r w:rsidR="00757C26">
        <w:rPr>
          <w:lang w:val="en-GB"/>
        </w:rPr>
        <w:t xml:space="preserve"> </w:t>
      </w:r>
      <w:r w:rsidR="002F7555">
        <w:rPr>
          <w:lang w:val="en-GB"/>
        </w:rPr>
        <w:t>January</w:t>
      </w:r>
      <w:r w:rsidR="00757C26">
        <w:rPr>
          <w:lang w:val="en-GB"/>
        </w:rPr>
        <w:t xml:space="preserve"> </w:t>
      </w:r>
      <w:r w:rsidRPr="0072538B">
        <w:rPr>
          <w:lang w:val="en-GB"/>
        </w:rPr>
        <w:t>202</w:t>
      </w:r>
      <w:r w:rsidR="002F7555">
        <w:rPr>
          <w:lang w:val="en-GB"/>
        </w:rPr>
        <w:t>5</w:t>
      </w:r>
    </w:p>
    <w:p w14:paraId="1B977032" w14:textId="6E27E955" w:rsidR="00022EDC" w:rsidRPr="00CE7561" w:rsidRDefault="00633E04" w:rsidP="00022EDC">
      <w:pPr>
        <w:pStyle w:val="Lead"/>
        <w:spacing w:after="0"/>
        <w:rPr>
          <w:spacing w:val="-2"/>
          <w:lang w:val="en-US"/>
        </w:rPr>
      </w:pPr>
      <w:r w:rsidRPr="00CE7561">
        <w:rPr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23239A5D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204085" cy="1134110"/>
                <wp:effectExtent l="0" t="0" r="5715" b="8890"/>
                <wp:wrapSquare wrapText="bothSides"/>
                <wp:docPr id="6" name="Pole tekstowe 2" descr="Index - retail sales in January 2025&#10;4.8% - an increase compared with the corresponding month of the previous year (constant prices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3411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22BB70A7" w:rsidR="005C0CAC" w:rsidRPr="0072538B" w:rsidRDefault="0068113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0B69D9" w:rsidRPr="0049124D">
                              <w:rPr>
                                <w:rStyle w:val="IkonawskanikaZnak"/>
                                <w:lang w:val="en-GB"/>
                              </w:rPr>
                              <w:t xml:space="preserve"> </w:t>
                            </w:r>
                            <w:r w:rsidR="002F7555">
                              <w:rPr>
                                <w:rStyle w:val="WartowskanikaZnak"/>
                                <w:lang w:val="en-GB"/>
                              </w:rPr>
                              <w:t>4</w:t>
                            </w:r>
                            <w:r w:rsidR="000B69D9">
                              <w:rPr>
                                <w:rStyle w:val="WartowskanikaZnak"/>
                                <w:lang w:val="en-GB"/>
                              </w:rPr>
                              <w:t>.</w:t>
                            </w:r>
                            <w:r w:rsidR="002F7555">
                              <w:rPr>
                                <w:rStyle w:val="WartowskanikaZnak"/>
                                <w:lang w:val="en-GB"/>
                              </w:rPr>
                              <w:t>8</w:t>
                            </w:r>
                            <w:r w:rsidR="001E2DF2">
                              <w:rPr>
                                <w:rStyle w:val="WartowskanikaZnak"/>
                                <w:lang w:val="en-GB"/>
                              </w:rPr>
                              <w:t>%</w:t>
                            </w:r>
                          </w:p>
                          <w:p w14:paraId="1C3F1A53" w14:textId="759CD352" w:rsidR="00DE6B58" w:rsidRPr="0072538B" w:rsidRDefault="00681138" w:rsidP="00F049AB">
                            <w:pPr>
                              <w:pStyle w:val="Opiswskanika"/>
                              <w:rPr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A</w:t>
                            </w:r>
                            <w:r>
                              <w:rPr>
                                <w:lang w:val="en-GB"/>
                              </w:rPr>
                              <w:t xml:space="preserve">n increase </w:t>
                            </w:r>
                            <w:r w:rsidR="00794619" w:rsidRPr="0072538B">
                              <w:rPr>
                                <w:lang w:val="en-GB"/>
                              </w:rPr>
                              <w:t>compared with</w:t>
                            </w:r>
                          </w:p>
                          <w:p w14:paraId="63B3F253" w14:textId="5D762BB8" w:rsidR="005C0CAC" w:rsidRPr="0072538B" w:rsidRDefault="00794619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the corresponding month of the previous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ndex - retail sales in January 2025&#10;4.8% - an increase compared with the corresponding month of the previous year (constant prices)" style="position:absolute;margin-left:0;margin-top:.6pt;width:173.55pt;height:89.3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" fillcolor="#001d77" stroked="f">
                <v:stroke joinstyle="miter"/>
                <v:textbox>
                  <w:txbxContent>
                    <w:p w14:paraId="30951E30" w14:textId="22BB70A7" w:rsidR="005C0CAC" w:rsidRPr="0072538B" w:rsidRDefault="0068113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0B69D9" w:rsidRPr="0049124D">
                        <w:rPr>
                          <w:rStyle w:val="IkonawskanikaZnak"/>
                          <w:lang w:val="en-GB"/>
                        </w:rPr>
                        <w:t xml:space="preserve"> </w:t>
                      </w:r>
                      <w:r w:rsidR="002F7555">
                        <w:rPr>
                          <w:rStyle w:val="WartowskanikaZnak"/>
                          <w:lang w:val="en-GB"/>
                        </w:rPr>
                        <w:t>4</w:t>
                      </w:r>
                      <w:r w:rsidR="000B69D9">
                        <w:rPr>
                          <w:rStyle w:val="WartowskanikaZnak"/>
                          <w:lang w:val="en-GB"/>
                        </w:rPr>
                        <w:t>.</w:t>
                      </w:r>
                      <w:r w:rsidR="002F7555">
                        <w:rPr>
                          <w:rStyle w:val="WartowskanikaZnak"/>
                          <w:lang w:val="en-GB"/>
                        </w:rPr>
                        <w:t>8</w:t>
                      </w:r>
                      <w:r w:rsidR="001E2DF2">
                        <w:rPr>
                          <w:rStyle w:val="WartowskanikaZnak"/>
                          <w:lang w:val="en-GB"/>
                        </w:rPr>
                        <w:t>%</w:t>
                      </w:r>
                    </w:p>
                    <w:p w14:paraId="1C3F1A53" w14:textId="759CD352" w:rsidR="00DE6B58" w:rsidRPr="0072538B" w:rsidRDefault="00681138" w:rsidP="00F049AB">
                      <w:pPr>
                        <w:pStyle w:val="Opiswskanika"/>
                        <w:rPr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A</w:t>
                      </w:r>
                      <w:r>
                        <w:rPr>
                          <w:lang w:val="en-GB"/>
                        </w:rPr>
                        <w:t xml:space="preserve">n increase </w:t>
                      </w:r>
                      <w:r w:rsidR="00794619" w:rsidRPr="0072538B">
                        <w:rPr>
                          <w:lang w:val="en-GB"/>
                        </w:rPr>
                        <w:t>compared with</w:t>
                      </w:r>
                    </w:p>
                    <w:p w14:paraId="63B3F253" w14:textId="5D762BB8" w:rsidR="005C0CAC" w:rsidRPr="0072538B" w:rsidRDefault="00794619" w:rsidP="00F049AB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the corresponding month of the previous year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3146D" w:rsidRPr="00CE7561">
        <w:rPr>
          <w:rFonts w:cs="Arial"/>
          <w:spacing w:val="-2"/>
          <w:lang w:val="en-US"/>
        </w:rPr>
        <w:t>In</w:t>
      </w:r>
      <w:r w:rsidR="00C75D5D" w:rsidRPr="00CE7561">
        <w:rPr>
          <w:rFonts w:cs="Arial"/>
          <w:spacing w:val="-2"/>
          <w:lang w:val="en-US"/>
        </w:rPr>
        <w:t xml:space="preserve"> </w:t>
      </w:r>
      <w:r w:rsidR="002F7555">
        <w:rPr>
          <w:rFonts w:cs="Arial"/>
          <w:spacing w:val="-2"/>
          <w:lang w:val="en-US"/>
        </w:rPr>
        <w:t>January</w:t>
      </w:r>
      <w:r w:rsidR="0052108D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>202</w:t>
      </w:r>
      <w:r w:rsidR="002F7555">
        <w:rPr>
          <w:rFonts w:cs="Arial"/>
          <w:spacing w:val="-2"/>
          <w:lang w:val="en-US"/>
        </w:rPr>
        <w:t>5</w:t>
      </w:r>
      <w:r w:rsidR="0083146D" w:rsidRPr="00CE7561">
        <w:rPr>
          <w:rFonts w:cs="Arial"/>
          <w:spacing w:val="-2"/>
          <w:lang w:val="en-US"/>
        </w:rPr>
        <w:t xml:space="preserve"> retail sales</w:t>
      </w:r>
      <w:r w:rsidR="0083146D" w:rsidRPr="00CE7561">
        <w:rPr>
          <w:rStyle w:val="Odwoanieprzypisudolnego"/>
          <w:rFonts w:cs="Arial"/>
          <w:spacing w:val="-2"/>
          <w:lang w:val="en-US"/>
        </w:rPr>
        <w:footnoteReference w:id="1"/>
      </w:r>
      <w:r w:rsidR="0083146D" w:rsidRPr="00CE7561">
        <w:rPr>
          <w:rFonts w:cs="Arial"/>
          <w:spacing w:val="-2"/>
          <w:lang w:val="en-US"/>
        </w:rPr>
        <w:t xml:space="preserve"> at constant prices</w:t>
      </w:r>
      <w:r w:rsidR="00B44C31">
        <w:rPr>
          <w:rStyle w:val="Odwoanieprzypisudolnego"/>
          <w:rFonts w:cs="Arial"/>
          <w:spacing w:val="-2"/>
          <w:lang w:val="en-US"/>
        </w:rPr>
        <w:footnoteReference w:id="2"/>
      </w:r>
      <w:r w:rsidR="001031CF" w:rsidRPr="00CE7561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 xml:space="preserve">were by </w:t>
      </w:r>
      <w:r w:rsidR="002F7555">
        <w:rPr>
          <w:rFonts w:cs="Arial"/>
          <w:spacing w:val="-2"/>
          <w:lang w:val="en-US"/>
        </w:rPr>
        <w:t>4</w:t>
      </w:r>
      <w:r w:rsidR="00FE4CC6" w:rsidRPr="00CE7561">
        <w:rPr>
          <w:rFonts w:cs="Arial"/>
          <w:spacing w:val="-2"/>
          <w:lang w:val="en-US"/>
        </w:rPr>
        <w:t>.</w:t>
      </w:r>
      <w:r w:rsidR="002F7555">
        <w:rPr>
          <w:rFonts w:cs="Arial"/>
          <w:spacing w:val="-2"/>
          <w:lang w:val="en-US"/>
        </w:rPr>
        <w:t>8</w:t>
      </w:r>
      <w:r w:rsidR="00FE3D6A" w:rsidRPr="00CE7561">
        <w:rPr>
          <w:rFonts w:cs="Arial"/>
          <w:spacing w:val="-2"/>
          <w:lang w:val="en-US"/>
        </w:rPr>
        <w:t>%</w:t>
      </w:r>
      <w:r w:rsidR="0083146D" w:rsidRPr="00CE7561">
        <w:rPr>
          <w:rFonts w:cs="Arial"/>
          <w:spacing w:val="-2"/>
          <w:lang w:val="en-US"/>
        </w:rPr>
        <w:t xml:space="preserve"> </w:t>
      </w:r>
      <w:r w:rsidR="00681138">
        <w:rPr>
          <w:rFonts w:cs="Arial"/>
          <w:lang w:val="en-US"/>
        </w:rPr>
        <w:t>higher</w:t>
      </w:r>
      <w:r w:rsidR="00681138" w:rsidRPr="00CE7561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 xml:space="preserve">than the year before (against </w:t>
      </w:r>
      <w:r w:rsidR="00681138">
        <w:rPr>
          <w:rFonts w:cs="Arial"/>
          <w:lang w:val="en-US"/>
        </w:rPr>
        <w:t>a</w:t>
      </w:r>
      <w:r w:rsidR="002F7555">
        <w:rPr>
          <w:rFonts w:cs="Arial"/>
          <w:lang w:val="en-US"/>
        </w:rPr>
        <w:t>n</w:t>
      </w:r>
      <w:r w:rsidR="00B716A4">
        <w:rPr>
          <w:rFonts w:cs="Arial"/>
          <w:lang w:val="en-US"/>
        </w:rPr>
        <w:t> </w:t>
      </w:r>
      <w:r w:rsidR="002F7555">
        <w:rPr>
          <w:rFonts w:cs="Arial"/>
          <w:lang w:val="en-US"/>
        </w:rPr>
        <w:t>in</w:t>
      </w:r>
      <w:r w:rsidR="00681138" w:rsidRPr="00FA6B3C">
        <w:rPr>
          <w:rFonts w:cs="Arial"/>
          <w:lang w:val="en-US"/>
        </w:rPr>
        <w:t xml:space="preserve">crease </w:t>
      </w:r>
      <w:r w:rsidR="0083146D" w:rsidRPr="00CE7561">
        <w:rPr>
          <w:rFonts w:cs="Arial"/>
          <w:spacing w:val="-2"/>
          <w:lang w:val="en-US"/>
        </w:rPr>
        <w:t>of</w:t>
      </w:r>
      <w:r w:rsidR="004C40E2" w:rsidRPr="00CE7561">
        <w:rPr>
          <w:rFonts w:cs="Arial"/>
          <w:spacing w:val="-2"/>
          <w:lang w:val="en-US"/>
        </w:rPr>
        <w:t xml:space="preserve"> </w:t>
      </w:r>
      <w:r w:rsidR="002F7555">
        <w:rPr>
          <w:rFonts w:cs="Arial"/>
          <w:spacing w:val="-2"/>
          <w:lang w:val="en-US"/>
        </w:rPr>
        <w:t>3</w:t>
      </w:r>
      <w:r w:rsidR="003A3896">
        <w:rPr>
          <w:rFonts w:cs="Arial"/>
          <w:spacing w:val="-2"/>
          <w:lang w:val="en-US"/>
        </w:rPr>
        <w:t>.</w:t>
      </w:r>
      <w:r w:rsidR="002F7555">
        <w:rPr>
          <w:rFonts w:cs="Arial"/>
          <w:spacing w:val="-2"/>
          <w:lang w:val="en-US"/>
        </w:rPr>
        <w:t>2</w:t>
      </w:r>
      <w:r w:rsidR="0083146D" w:rsidRPr="00CE7561">
        <w:rPr>
          <w:rFonts w:cs="Arial"/>
          <w:spacing w:val="-2"/>
          <w:lang w:val="en-US"/>
        </w:rPr>
        <w:t>% in</w:t>
      </w:r>
      <w:r w:rsidR="00B44C31">
        <w:rPr>
          <w:rFonts w:cs="Arial"/>
          <w:spacing w:val="-2"/>
          <w:lang w:val="en-US"/>
        </w:rPr>
        <w:t xml:space="preserve"> </w:t>
      </w:r>
      <w:r w:rsidR="002F7555">
        <w:rPr>
          <w:rFonts w:cs="Arial"/>
          <w:lang w:val="en-US"/>
        </w:rPr>
        <w:t xml:space="preserve">January </w:t>
      </w:r>
      <w:r w:rsidR="0083146D" w:rsidRPr="00CE7561">
        <w:rPr>
          <w:rFonts w:cs="Arial"/>
          <w:spacing w:val="-2"/>
          <w:lang w:val="en-US"/>
        </w:rPr>
        <w:t>202</w:t>
      </w:r>
      <w:r w:rsidR="00B44C31">
        <w:rPr>
          <w:rFonts w:cs="Arial"/>
          <w:spacing w:val="-2"/>
          <w:lang w:val="en-US"/>
        </w:rPr>
        <w:t>4</w:t>
      </w:r>
      <w:r w:rsidR="0083146D" w:rsidRPr="00CE7561">
        <w:rPr>
          <w:rFonts w:cs="Arial"/>
          <w:spacing w:val="-2"/>
          <w:lang w:val="en-US"/>
        </w:rPr>
        <w:t>).</w:t>
      </w:r>
      <w:r w:rsidR="0083146D" w:rsidRPr="00CE7561">
        <w:rPr>
          <w:spacing w:val="-2"/>
          <w:lang w:val="en-US"/>
        </w:rPr>
        <w:t xml:space="preserve"> Compared with </w:t>
      </w:r>
      <w:r w:rsidR="00B44C31">
        <w:rPr>
          <w:spacing w:val="-2"/>
          <w:lang w:val="en-US"/>
        </w:rPr>
        <w:t>Dec</w:t>
      </w:r>
      <w:r w:rsidR="00AC025B">
        <w:rPr>
          <w:spacing w:val="-2"/>
          <w:lang w:val="en-US"/>
        </w:rPr>
        <w:t xml:space="preserve">ember </w:t>
      </w:r>
      <w:r w:rsidR="0083146D" w:rsidRPr="00CE7561">
        <w:rPr>
          <w:spacing w:val="-2"/>
          <w:lang w:val="en-US"/>
        </w:rPr>
        <w:t>202</w:t>
      </w:r>
      <w:r w:rsidR="00104636" w:rsidRPr="00CE7561">
        <w:rPr>
          <w:spacing w:val="-2"/>
          <w:lang w:val="en-US"/>
        </w:rPr>
        <w:t>4</w:t>
      </w:r>
      <w:r w:rsidR="004E45C7" w:rsidRPr="00CE7561">
        <w:rPr>
          <w:spacing w:val="-2"/>
          <w:lang w:val="en-US"/>
        </w:rPr>
        <w:t>,</w:t>
      </w:r>
      <w:r w:rsidR="0083146D" w:rsidRPr="00CE7561">
        <w:rPr>
          <w:spacing w:val="-2"/>
          <w:lang w:val="en-US"/>
        </w:rPr>
        <w:t xml:space="preserve"> </w:t>
      </w:r>
      <w:r w:rsidR="00681138" w:rsidRPr="0022598B">
        <w:rPr>
          <w:lang w:val="en-US"/>
        </w:rPr>
        <w:t>a</w:t>
      </w:r>
      <w:r w:rsidR="00681138">
        <w:rPr>
          <w:lang w:val="en-US"/>
        </w:rPr>
        <w:t xml:space="preserve"> </w:t>
      </w:r>
      <w:r w:rsidR="00B44C31">
        <w:rPr>
          <w:lang w:val="en-US"/>
        </w:rPr>
        <w:t>de</w:t>
      </w:r>
      <w:r w:rsidR="00681138">
        <w:rPr>
          <w:lang w:val="en-US"/>
        </w:rPr>
        <w:t xml:space="preserve">crease </w:t>
      </w:r>
      <w:r w:rsidR="0083146D" w:rsidRPr="00CE7561">
        <w:rPr>
          <w:spacing w:val="-2"/>
          <w:lang w:val="en-US"/>
        </w:rPr>
        <w:t>by</w:t>
      </w:r>
      <w:r w:rsidR="004C0437" w:rsidRPr="00CE7561">
        <w:rPr>
          <w:spacing w:val="-2"/>
          <w:lang w:val="en-US"/>
        </w:rPr>
        <w:t xml:space="preserve"> </w:t>
      </w:r>
      <w:r w:rsidR="00B44C31">
        <w:rPr>
          <w:spacing w:val="-2"/>
          <w:lang w:val="en-US"/>
        </w:rPr>
        <w:t>17</w:t>
      </w:r>
      <w:r w:rsidR="00EF6A3B">
        <w:rPr>
          <w:spacing w:val="-2"/>
          <w:lang w:val="en-US"/>
        </w:rPr>
        <w:t>.</w:t>
      </w:r>
      <w:r w:rsidR="00B44C31">
        <w:rPr>
          <w:spacing w:val="-2"/>
          <w:lang w:val="en-US"/>
        </w:rPr>
        <w:t>3</w:t>
      </w:r>
      <w:r w:rsidR="0083146D" w:rsidRPr="00CE7561">
        <w:rPr>
          <w:spacing w:val="-2"/>
          <w:lang w:val="en-US"/>
        </w:rPr>
        <w:t>%</w:t>
      </w:r>
      <w:r w:rsidR="007A22EB" w:rsidRPr="00CE7561">
        <w:rPr>
          <w:spacing w:val="-2"/>
          <w:lang w:val="en-US"/>
        </w:rPr>
        <w:t xml:space="preserve"> in</w:t>
      </w:r>
      <w:r w:rsidR="004E199F" w:rsidRPr="00CE7561">
        <w:rPr>
          <w:spacing w:val="-2"/>
          <w:lang w:val="en-US"/>
        </w:rPr>
        <w:t> </w:t>
      </w:r>
      <w:r w:rsidR="007A22EB" w:rsidRPr="00CE7561">
        <w:rPr>
          <w:spacing w:val="-2"/>
          <w:lang w:val="en-US"/>
        </w:rPr>
        <w:t>retail sales was recorded.</w:t>
      </w:r>
      <w:r w:rsidR="0083146D" w:rsidRPr="00CE7561">
        <w:rPr>
          <w:spacing w:val="-2"/>
          <w:lang w:val="en-US"/>
        </w:rPr>
        <w:t xml:space="preserve"> </w:t>
      </w:r>
    </w:p>
    <w:p w14:paraId="006FBE29" w14:textId="31C8A355" w:rsidR="00EF3AB4" w:rsidRDefault="00EF3AB4" w:rsidP="00B47FF6">
      <w:pPr>
        <w:pStyle w:val="Lead"/>
        <w:spacing w:before="240" w:after="0"/>
        <w:rPr>
          <w:color w:val="002060"/>
          <w:lang w:val="en-GB"/>
        </w:rPr>
      </w:pPr>
    </w:p>
    <w:p w14:paraId="54E08160" w14:textId="7D1CFD7E" w:rsidR="00EF3AB4" w:rsidRDefault="00EF3AB4" w:rsidP="00B47FF6">
      <w:pPr>
        <w:pStyle w:val="Lead"/>
        <w:spacing w:before="240" w:after="0"/>
        <w:rPr>
          <w:color w:val="002060"/>
          <w:lang w:val="en-GB"/>
        </w:rPr>
      </w:pPr>
    </w:p>
    <w:p w14:paraId="3DB10F9F" w14:textId="39297C53" w:rsidR="00E95B8E" w:rsidRPr="00022EDC" w:rsidRDefault="00AA013A" w:rsidP="00B47FF6">
      <w:pPr>
        <w:pStyle w:val="Lead"/>
        <w:spacing w:before="240" w:after="0"/>
        <w:rPr>
          <w:spacing w:val="-8"/>
          <w:lang w:val="en-US"/>
        </w:rPr>
      </w:pPr>
      <w:r w:rsidRPr="00823593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089ADA02">
                <wp:simplePos x="0" y="0"/>
                <wp:positionH relativeFrom="column">
                  <wp:posOffset>5235575</wp:posOffset>
                </wp:positionH>
                <wp:positionV relativeFrom="paragraph">
                  <wp:posOffset>213995</wp:posOffset>
                </wp:positionV>
                <wp:extent cx="1784985" cy="795020"/>
                <wp:effectExtent l="0" t="0" r="0" b="5080"/>
                <wp:wrapTight wrapText="bothSides">
                  <wp:wrapPolygon edited="0">
                    <wp:start x="692" y="0"/>
                    <wp:lineTo x="692" y="21220"/>
                    <wp:lineTo x="20747" y="21220"/>
                    <wp:lineTo x="20747" y="0"/>
                    <wp:lineTo x="692" y="0"/>
                  </wp:wrapPolygon>
                </wp:wrapTight>
                <wp:docPr id="2" name="Pole tekstowe 2" descr="In January 2025, an increase in retail sales y/y (at constant prices) was recorded in most group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985" cy="795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A0259" w14:textId="1759DA48" w:rsidR="00C652BB" w:rsidRPr="00F5224A" w:rsidRDefault="00C652BB" w:rsidP="00C652BB">
                            <w:pPr>
                              <w:pStyle w:val="tekstzboku"/>
                              <w:rPr>
                                <w:bCs w:val="0"/>
                                <w:color w:val="002060"/>
                                <w:lang w:val="en-GB"/>
                              </w:rPr>
                            </w:pPr>
                            <w:r>
                              <w:rPr>
                                <w:bCs w:val="0"/>
                                <w:lang w:val="en-GB"/>
                              </w:rPr>
                              <w:t xml:space="preserve">In </w:t>
                            </w:r>
                            <w:r w:rsidR="00A475FA">
                              <w:rPr>
                                <w:bCs w:val="0"/>
                                <w:lang w:val="en-GB"/>
                              </w:rPr>
                              <w:t>January</w:t>
                            </w:r>
                            <w:r w:rsidR="00CC72DB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>202</w:t>
                            </w:r>
                            <w:r w:rsidR="00A475FA">
                              <w:rPr>
                                <w:bCs w:val="0"/>
                                <w:lang w:val="en-GB"/>
                              </w:rPr>
                              <w:t>5</w:t>
                            </w:r>
                            <w:r w:rsidR="00F5224A">
                              <w:rPr>
                                <w:bCs w:val="0"/>
                                <w:lang w:val="en-GB"/>
                              </w:rPr>
                              <w:t>,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3458D1">
                              <w:rPr>
                                <w:bCs w:val="0"/>
                                <w:lang w:val="en-GB"/>
                              </w:rPr>
                              <w:t xml:space="preserve">an 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 xml:space="preserve">increase in retail sales </w:t>
                            </w:r>
                            <w:r w:rsidR="005764AA">
                              <w:rPr>
                                <w:bCs w:val="0"/>
                                <w:lang w:val="en-GB"/>
                              </w:rPr>
                              <w:t xml:space="preserve">y/y 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>(at constant prices</w:t>
                            </w:r>
                            <w:r w:rsidRPr="00F5224A">
                              <w:rPr>
                                <w:bCs w:val="0"/>
                                <w:color w:val="002060"/>
                                <w:lang w:val="en-GB"/>
                              </w:rPr>
                              <w:t>) was</w:t>
                            </w:r>
                            <w:r w:rsidR="00F5224A" w:rsidRPr="00F5224A">
                              <w:rPr>
                                <w:bCs w:val="0"/>
                                <w:color w:val="002060"/>
                                <w:lang w:val="en-GB"/>
                              </w:rPr>
                              <w:t xml:space="preserve"> </w:t>
                            </w:r>
                            <w:r w:rsidR="003458D1">
                              <w:rPr>
                                <w:bCs w:val="0"/>
                                <w:color w:val="002060"/>
                                <w:lang w:val="en-GB"/>
                              </w:rPr>
                              <w:t>recorded</w:t>
                            </w:r>
                            <w:r w:rsidR="003458D1" w:rsidRPr="003458D1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3458D1">
                              <w:rPr>
                                <w:rFonts w:cs="Arial"/>
                                <w:lang w:val="en-US"/>
                              </w:rPr>
                              <w:t xml:space="preserve">in </w:t>
                            </w:r>
                            <w:r w:rsidR="00D871BF">
                              <w:rPr>
                                <w:rFonts w:cs="Arial"/>
                                <w:lang w:val="en-US"/>
                              </w:rPr>
                              <w:t>most</w:t>
                            </w:r>
                            <w:r w:rsidR="003458D1">
                              <w:rPr>
                                <w:rFonts w:cs="Arial"/>
                                <w:lang w:val="en-US"/>
                              </w:rPr>
                              <w:t xml:space="preserve"> groups</w:t>
                            </w:r>
                          </w:p>
                          <w:p w14:paraId="66113316" w14:textId="7E151FDB" w:rsidR="00D616D2" w:rsidRPr="0072538B" w:rsidRDefault="00D616D2" w:rsidP="005F45EE">
                            <w:pPr>
                              <w:pStyle w:val="tekstzboku"/>
                              <w:rPr>
                                <w:bCs w:val="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n January 2025, an increase in retail sales y/y (at constant prices) was recorded in most groups" style="position:absolute;margin-left:412.25pt;margin-top:16.85pt;width:140.55pt;height:62.6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" filled="f" stroked="f">
                <v:textbox>
                  <w:txbxContent>
                    <w:p w14:paraId="445A0259" w14:textId="1759DA48" w:rsidR="00C652BB" w:rsidRPr="00F5224A" w:rsidRDefault="00C652BB" w:rsidP="00C652BB">
                      <w:pPr>
                        <w:pStyle w:val="tekstzboku"/>
                        <w:rPr>
                          <w:bCs w:val="0"/>
                          <w:color w:val="002060"/>
                          <w:lang w:val="en-GB"/>
                        </w:rPr>
                      </w:pPr>
                      <w:r>
                        <w:rPr>
                          <w:bCs w:val="0"/>
                          <w:lang w:val="en-GB"/>
                        </w:rPr>
                        <w:t xml:space="preserve">In </w:t>
                      </w:r>
                      <w:r w:rsidR="00A475FA">
                        <w:rPr>
                          <w:bCs w:val="0"/>
                          <w:lang w:val="en-GB"/>
                        </w:rPr>
                        <w:t>January</w:t>
                      </w:r>
                      <w:r w:rsidR="00CC72DB">
                        <w:rPr>
                          <w:bCs w:val="0"/>
                          <w:lang w:val="en-GB"/>
                        </w:rPr>
                        <w:t xml:space="preserve"> </w:t>
                      </w:r>
                      <w:r>
                        <w:rPr>
                          <w:bCs w:val="0"/>
                          <w:lang w:val="en-GB"/>
                        </w:rPr>
                        <w:t>202</w:t>
                      </w:r>
                      <w:r w:rsidR="00A475FA">
                        <w:rPr>
                          <w:bCs w:val="0"/>
                          <w:lang w:val="en-GB"/>
                        </w:rPr>
                        <w:t>5</w:t>
                      </w:r>
                      <w:r w:rsidR="00F5224A">
                        <w:rPr>
                          <w:bCs w:val="0"/>
                          <w:lang w:val="en-GB"/>
                        </w:rPr>
                        <w:t>,</w:t>
                      </w:r>
                      <w:r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3458D1">
                        <w:rPr>
                          <w:bCs w:val="0"/>
                          <w:lang w:val="en-GB"/>
                        </w:rPr>
                        <w:t xml:space="preserve">an </w:t>
                      </w:r>
                      <w:r>
                        <w:rPr>
                          <w:bCs w:val="0"/>
                          <w:lang w:val="en-GB"/>
                        </w:rPr>
                        <w:t xml:space="preserve">increase in retail sales </w:t>
                      </w:r>
                      <w:r w:rsidR="005764AA">
                        <w:rPr>
                          <w:bCs w:val="0"/>
                          <w:lang w:val="en-GB"/>
                        </w:rPr>
                        <w:t xml:space="preserve">y/y </w:t>
                      </w:r>
                      <w:r>
                        <w:rPr>
                          <w:bCs w:val="0"/>
                          <w:lang w:val="en-GB"/>
                        </w:rPr>
                        <w:t>(at constant prices</w:t>
                      </w:r>
                      <w:r w:rsidRPr="00F5224A">
                        <w:rPr>
                          <w:bCs w:val="0"/>
                          <w:color w:val="002060"/>
                          <w:lang w:val="en-GB"/>
                        </w:rPr>
                        <w:t>) was</w:t>
                      </w:r>
                      <w:r w:rsidR="00F5224A" w:rsidRPr="00F5224A">
                        <w:rPr>
                          <w:bCs w:val="0"/>
                          <w:color w:val="002060"/>
                          <w:lang w:val="en-GB"/>
                        </w:rPr>
                        <w:t xml:space="preserve"> </w:t>
                      </w:r>
                      <w:r w:rsidR="003458D1">
                        <w:rPr>
                          <w:bCs w:val="0"/>
                          <w:color w:val="002060"/>
                          <w:lang w:val="en-GB"/>
                        </w:rPr>
                        <w:t>recorded</w:t>
                      </w:r>
                      <w:r w:rsidR="003458D1" w:rsidRPr="003458D1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3458D1">
                        <w:rPr>
                          <w:rFonts w:cs="Arial"/>
                          <w:lang w:val="en-US"/>
                        </w:rPr>
                        <w:t xml:space="preserve">in </w:t>
                      </w:r>
                      <w:r w:rsidR="00D871BF">
                        <w:rPr>
                          <w:rFonts w:cs="Arial"/>
                          <w:lang w:val="en-US"/>
                        </w:rPr>
                        <w:t>most</w:t>
                      </w:r>
                      <w:r w:rsidR="003458D1">
                        <w:rPr>
                          <w:rFonts w:cs="Arial"/>
                          <w:lang w:val="en-US"/>
                        </w:rPr>
                        <w:t xml:space="preserve"> groups</w:t>
                      </w:r>
                    </w:p>
                    <w:p w14:paraId="66113316" w14:textId="7E151FDB" w:rsidR="00D616D2" w:rsidRPr="0072538B" w:rsidRDefault="00D616D2" w:rsidP="005F45EE">
                      <w:pPr>
                        <w:pStyle w:val="tekstzboku"/>
                        <w:rPr>
                          <w:bCs w:val="0"/>
                          <w:lang w:val="en-GB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3D7542" w:rsidRPr="008367E8">
        <w:rPr>
          <w:color w:val="002060"/>
          <w:lang w:val="en-GB"/>
        </w:rPr>
        <w:t>Retail sales of goods by type of enterprise activity</w:t>
      </w:r>
    </w:p>
    <w:p w14:paraId="34196E08" w14:textId="33D3AB51" w:rsidR="00742F3B" w:rsidRPr="001313C5" w:rsidRDefault="00FB7FC5" w:rsidP="00742F3B">
      <w:pPr>
        <w:pStyle w:val="Default"/>
        <w:spacing w:before="120"/>
        <w:rPr>
          <w:sz w:val="19"/>
          <w:szCs w:val="19"/>
          <w:lang w:val="en-GB"/>
        </w:rPr>
      </w:pPr>
      <w:r w:rsidRPr="00DF55AC">
        <w:rPr>
          <w:sz w:val="19"/>
          <w:szCs w:val="19"/>
          <w:lang w:val="en-US" w:eastAsia="pl-PL"/>
        </w:rPr>
        <w:t xml:space="preserve">In </w:t>
      </w:r>
      <w:r w:rsidR="00C11853">
        <w:rPr>
          <w:sz w:val="19"/>
          <w:szCs w:val="19"/>
          <w:lang w:val="en-US" w:eastAsia="pl-PL"/>
        </w:rPr>
        <w:t>January</w:t>
      </w:r>
      <w:r w:rsidR="0052108D">
        <w:rPr>
          <w:sz w:val="19"/>
          <w:szCs w:val="19"/>
          <w:lang w:val="en-US" w:eastAsia="pl-PL"/>
        </w:rPr>
        <w:t xml:space="preserve"> </w:t>
      </w:r>
      <w:r w:rsidRPr="00DF55AC">
        <w:rPr>
          <w:sz w:val="19"/>
          <w:szCs w:val="19"/>
          <w:lang w:val="en-US" w:eastAsia="pl-PL"/>
        </w:rPr>
        <w:t>202</w:t>
      </w:r>
      <w:r w:rsidR="00E45BFF">
        <w:rPr>
          <w:sz w:val="19"/>
          <w:szCs w:val="19"/>
          <w:lang w:val="en-US" w:eastAsia="pl-PL"/>
        </w:rPr>
        <w:t>5</w:t>
      </w:r>
      <w:r w:rsidRPr="00DF55AC">
        <w:rPr>
          <w:sz w:val="19"/>
          <w:szCs w:val="19"/>
          <w:lang w:val="en-US" w:eastAsia="pl-PL"/>
        </w:rPr>
        <w:t>,</w:t>
      </w:r>
      <w:r w:rsidR="000B69D9" w:rsidRPr="00DF55AC">
        <w:rPr>
          <w:spacing w:val="-2"/>
          <w:sz w:val="19"/>
          <w:szCs w:val="19"/>
          <w:lang w:val="en-US" w:eastAsia="pl-PL"/>
        </w:rPr>
        <w:t xml:space="preserve"> </w:t>
      </w:r>
      <w:r w:rsidR="00C05A40">
        <w:rPr>
          <w:spacing w:val="-2"/>
          <w:sz w:val="19"/>
          <w:szCs w:val="19"/>
          <w:lang w:val="en-US" w:eastAsia="pl-PL"/>
        </w:rPr>
        <w:t xml:space="preserve">the largest </w:t>
      </w:r>
      <w:r w:rsidR="00A77DED" w:rsidRPr="0056291D">
        <w:rPr>
          <w:sz w:val="19"/>
          <w:szCs w:val="19"/>
          <w:lang w:val="en-US" w:eastAsia="pl-PL"/>
        </w:rPr>
        <w:t xml:space="preserve">increase in retail sales (at constant prices) compared with </w:t>
      </w:r>
      <w:r w:rsidR="00A77DED" w:rsidRPr="0056291D">
        <w:rPr>
          <w:rFonts w:cs="Arial"/>
          <w:sz w:val="19"/>
          <w:szCs w:val="19"/>
          <w:lang w:val="en-US"/>
        </w:rPr>
        <w:t>the corresponding period of 202</w:t>
      </w:r>
      <w:r w:rsidR="00880C6A">
        <w:rPr>
          <w:rFonts w:cs="Arial"/>
          <w:sz w:val="19"/>
          <w:szCs w:val="19"/>
          <w:lang w:val="en-US"/>
        </w:rPr>
        <w:t>4</w:t>
      </w:r>
      <w:r w:rsidR="00A77DED" w:rsidRPr="0056291D">
        <w:rPr>
          <w:rFonts w:cs="Arial"/>
          <w:sz w:val="19"/>
          <w:szCs w:val="19"/>
          <w:lang w:val="en-US"/>
        </w:rPr>
        <w:t xml:space="preserve"> </w:t>
      </w:r>
      <w:r w:rsidR="00A77DED">
        <w:rPr>
          <w:rFonts w:cs="Arial"/>
          <w:sz w:val="19"/>
          <w:szCs w:val="19"/>
          <w:lang w:val="en-US"/>
        </w:rPr>
        <w:t xml:space="preserve">among the presented categories of goods </w:t>
      </w:r>
      <w:r w:rsidR="00A77DED" w:rsidRPr="0056291D">
        <w:rPr>
          <w:sz w:val="19"/>
          <w:szCs w:val="19"/>
          <w:lang w:val="en-US" w:eastAsia="pl-PL"/>
        </w:rPr>
        <w:t xml:space="preserve">was recorded by entities </w:t>
      </w:r>
      <w:r w:rsidR="00F01BDD">
        <w:rPr>
          <w:sz w:val="19"/>
          <w:szCs w:val="19"/>
          <w:lang w:val="en-US" w:eastAsia="pl-PL"/>
        </w:rPr>
        <w:t xml:space="preserve">trading in </w:t>
      </w:r>
      <w:r w:rsidR="00A77DED" w:rsidRPr="0056291D">
        <w:rPr>
          <w:sz w:val="19"/>
          <w:szCs w:val="19"/>
          <w:lang w:val="en-US" w:eastAsia="pl-PL"/>
        </w:rPr>
        <w:t xml:space="preserve">motor vehicles, motorcycles, parts (by </w:t>
      </w:r>
      <w:r w:rsidR="00A77DED">
        <w:rPr>
          <w:sz w:val="19"/>
          <w:szCs w:val="19"/>
          <w:lang w:val="en-US" w:eastAsia="pl-PL"/>
        </w:rPr>
        <w:t>2</w:t>
      </w:r>
      <w:r w:rsidR="00F01BDD">
        <w:rPr>
          <w:sz w:val="19"/>
          <w:szCs w:val="19"/>
          <w:lang w:val="en-US" w:eastAsia="pl-PL"/>
        </w:rPr>
        <w:t>1</w:t>
      </w:r>
      <w:r w:rsidR="00A77DED" w:rsidRPr="0056291D">
        <w:rPr>
          <w:sz w:val="19"/>
          <w:szCs w:val="19"/>
          <w:lang w:val="en-US" w:eastAsia="pl-PL"/>
        </w:rPr>
        <w:t>.</w:t>
      </w:r>
      <w:r w:rsidR="00F01BDD">
        <w:rPr>
          <w:sz w:val="19"/>
          <w:szCs w:val="19"/>
          <w:lang w:val="en-US" w:eastAsia="pl-PL"/>
        </w:rPr>
        <w:t>9</w:t>
      </w:r>
      <w:r w:rsidR="00A77DED" w:rsidRPr="0056291D">
        <w:rPr>
          <w:sz w:val="19"/>
          <w:szCs w:val="19"/>
          <w:lang w:val="en-US" w:eastAsia="pl-PL"/>
        </w:rPr>
        <w:t>%)</w:t>
      </w:r>
      <w:r w:rsidR="00F01BDD">
        <w:rPr>
          <w:sz w:val="19"/>
          <w:szCs w:val="19"/>
          <w:lang w:val="en-US" w:eastAsia="pl-PL"/>
        </w:rPr>
        <w:t>. A significant increase in sales was also observed in units from the following groups:</w:t>
      </w:r>
      <w:r w:rsidR="00AC025B">
        <w:rPr>
          <w:sz w:val="19"/>
          <w:szCs w:val="19"/>
          <w:lang w:val="en-US" w:eastAsia="pl-PL"/>
        </w:rPr>
        <w:t xml:space="preserve"> </w:t>
      </w:r>
      <w:r w:rsidR="001C6638">
        <w:rPr>
          <w:sz w:val="19"/>
          <w:szCs w:val="19"/>
          <w:lang w:val="en-US" w:eastAsia="pl-PL"/>
        </w:rPr>
        <w:t>“</w:t>
      </w:r>
      <w:r w:rsidR="001C6638" w:rsidRPr="001C6638">
        <w:rPr>
          <w:sz w:val="19"/>
          <w:szCs w:val="19"/>
          <w:lang w:val="en-US" w:eastAsia="pl-PL"/>
        </w:rPr>
        <w:t>furniture, radio, TV and household appliances</w:t>
      </w:r>
      <w:r w:rsidR="001C6638">
        <w:rPr>
          <w:sz w:val="19"/>
          <w:szCs w:val="19"/>
          <w:lang w:val="en-US" w:eastAsia="pl-PL"/>
        </w:rPr>
        <w:t>”</w:t>
      </w:r>
      <w:r w:rsidR="00AF7291">
        <w:rPr>
          <w:sz w:val="19"/>
          <w:szCs w:val="19"/>
          <w:lang w:val="en-US" w:eastAsia="pl-PL"/>
        </w:rPr>
        <w:t xml:space="preserve"> (by 13.6%), “</w:t>
      </w:r>
      <w:r w:rsidR="00AF7291" w:rsidRPr="00174EA7">
        <w:rPr>
          <w:sz w:val="19"/>
          <w:szCs w:val="19"/>
          <w:lang w:val="en-US" w:eastAsia="pl-PL"/>
        </w:rPr>
        <w:t xml:space="preserve">pharmaceuticals, cosmetics, </w:t>
      </w:r>
      <w:proofErr w:type="spellStart"/>
      <w:r w:rsidR="00AF7291" w:rsidRPr="00174EA7">
        <w:rPr>
          <w:sz w:val="19"/>
          <w:szCs w:val="19"/>
          <w:lang w:val="en-US" w:eastAsia="pl-PL"/>
        </w:rPr>
        <w:t>orthopaedic</w:t>
      </w:r>
      <w:proofErr w:type="spellEnd"/>
      <w:r w:rsidR="00AF7291" w:rsidRPr="00174EA7">
        <w:rPr>
          <w:sz w:val="19"/>
          <w:szCs w:val="19"/>
          <w:lang w:val="en-US" w:eastAsia="pl-PL"/>
        </w:rPr>
        <w:t xml:space="preserve"> equipment</w:t>
      </w:r>
      <w:r w:rsidR="00AF7291">
        <w:rPr>
          <w:sz w:val="19"/>
          <w:szCs w:val="19"/>
          <w:lang w:val="en-US" w:eastAsia="pl-PL"/>
        </w:rPr>
        <w:t xml:space="preserve">” (by 12.8%), </w:t>
      </w:r>
      <w:r w:rsidR="00AF7291" w:rsidRPr="00AF7291">
        <w:rPr>
          <w:sz w:val="19"/>
          <w:szCs w:val="19"/>
          <w:lang w:val="en-US" w:eastAsia="pl-PL"/>
        </w:rPr>
        <w:t>“</w:t>
      </w:r>
      <w:r w:rsidR="00AF7291" w:rsidRPr="00AF7291">
        <w:rPr>
          <w:rFonts w:cs="Arial"/>
          <w:sz w:val="19"/>
          <w:szCs w:val="19"/>
          <w:lang w:val="en-US"/>
        </w:rPr>
        <w:t>textiles, clothing, footwear</w:t>
      </w:r>
      <w:r w:rsidR="00AF7291" w:rsidRPr="00AF7291">
        <w:rPr>
          <w:sz w:val="19"/>
          <w:szCs w:val="19"/>
          <w:lang w:val="en-US" w:eastAsia="pl-PL"/>
        </w:rPr>
        <w:t>”</w:t>
      </w:r>
      <w:r w:rsidR="00AF7291" w:rsidRPr="002A0A7E">
        <w:rPr>
          <w:szCs w:val="19"/>
          <w:lang w:val="en-US" w:eastAsia="pl-PL"/>
        </w:rPr>
        <w:t xml:space="preserve"> </w:t>
      </w:r>
      <w:r w:rsidR="00AF7291">
        <w:rPr>
          <w:sz w:val="19"/>
          <w:szCs w:val="19"/>
          <w:lang w:val="en-US" w:eastAsia="pl-PL"/>
        </w:rPr>
        <w:t>(by 8.8%).</w:t>
      </w:r>
      <w:r w:rsidR="001C6638">
        <w:rPr>
          <w:sz w:val="19"/>
          <w:szCs w:val="19"/>
          <w:lang w:val="en-US" w:eastAsia="pl-PL"/>
        </w:rPr>
        <w:t xml:space="preserve"> </w:t>
      </w:r>
      <w:r w:rsidR="00742F3B" w:rsidRPr="00174EA7">
        <w:rPr>
          <w:sz w:val="19"/>
          <w:szCs w:val="19"/>
          <w:lang w:val="en-US" w:eastAsia="pl-PL"/>
        </w:rPr>
        <w:t xml:space="preserve">Enterprises classified in the group with the largest share in </w:t>
      </w:r>
      <w:r w:rsidR="00E805A6" w:rsidRPr="00174EA7">
        <w:rPr>
          <w:sz w:val="19"/>
          <w:szCs w:val="19"/>
          <w:lang w:val="en-US" w:eastAsia="pl-PL"/>
        </w:rPr>
        <w:t xml:space="preserve">“total” </w:t>
      </w:r>
      <w:r w:rsidR="00742F3B" w:rsidRPr="00174EA7">
        <w:rPr>
          <w:sz w:val="19"/>
          <w:szCs w:val="19"/>
          <w:lang w:val="en-US" w:eastAsia="pl-PL"/>
        </w:rPr>
        <w:t xml:space="preserve">retail sales </w:t>
      </w:r>
      <w:r w:rsidR="000138E4" w:rsidRPr="00174EA7">
        <w:rPr>
          <w:sz w:val="19"/>
          <w:szCs w:val="19"/>
          <w:lang w:val="en-US" w:eastAsia="pl-PL"/>
        </w:rPr>
        <w:t>–</w:t>
      </w:r>
      <w:r w:rsidR="0052108D" w:rsidRPr="00174EA7">
        <w:rPr>
          <w:sz w:val="19"/>
          <w:szCs w:val="19"/>
          <w:lang w:val="en-US" w:eastAsia="pl-PL"/>
        </w:rPr>
        <w:t xml:space="preserve"> </w:t>
      </w:r>
      <w:r w:rsidR="000138E4" w:rsidRPr="00174EA7">
        <w:rPr>
          <w:sz w:val="19"/>
          <w:szCs w:val="19"/>
          <w:lang w:val="en-US" w:eastAsia="pl-PL"/>
        </w:rPr>
        <w:t>“</w:t>
      </w:r>
      <w:r w:rsidR="0052108D" w:rsidRPr="00174EA7">
        <w:rPr>
          <w:sz w:val="19"/>
          <w:szCs w:val="19"/>
          <w:lang w:val="en-US" w:eastAsia="pl-PL"/>
        </w:rPr>
        <w:t>food, beverages and tobacco products</w:t>
      </w:r>
      <w:r w:rsidR="000138E4" w:rsidRPr="00174EA7">
        <w:rPr>
          <w:sz w:val="19"/>
          <w:szCs w:val="19"/>
          <w:lang w:val="en-US" w:eastAsia="pl-PL"/>
        </w:rPr>
        <w:t>”</w:t>
      </w:r>
      <w:r w:rsidR="0052108D" w:rsidRPr="00174EA7">
        <w:rPr>
          <w:sz w:val="19"/>
          <w:szCs w:val="19"/>
          <w:lang w:val="en-US" w:eastAsia="pl-PL"/>
        </w:rPr>
        <w:t xml:space="preserve"> </w:t>
      </w:r>
      <w:r w:rsidR="00742F3B" w:rsidRPr="00174EA7">
        <w:rPr>
          <w:sz w:val="19"/>
          <w:szCs w:val="19"/>
          <w:lang w:val="en-US" w:eastAsia="pl-PL"/>
        </w:rPr>
        <w:t>noted a </w:t>
      </w:r>
      <w:r w:rsidR="00E45BFF">
        <w:rPr>
          <w:sz w:val="19"/>
          <w:szCs w:val="19"/>
          <w:lang w:val="en-US" w:eastAsia="pl-PL"/>
        </w:rPr>
        <w:t>growth</w:t>
      </w:r>
      <w:r w:rsidR="000138E4" w:rsidRPr="00174EA7">
        <w:rPr>
          <w:sz w:val="19"/>
          <w:szCs w:val="19"/>
          <w:lang w:val="en-US" w:eastAsia="pl-PL"/>
        </w:rPr>
        <w:t xml:space="preserve"> </w:t>
      </w:r>
      <w:r w:rsidR="00E45BFF">
        <w:rPr>
          <w:sz w:val="19"/>
          <w:szCs w:val="19"/>
          <w:lang w:val="en-US" w:eastAsia="pl-PL"/>
        </w:rPr>
        <w:t>of 0</w:t>
      </w:r>
      <w:r w:rsidR="0028281C" w:rsidRPr="00174EA7">
        <w:rPr>
          <w:sz w:val="19"/>
          <w:szCs w:val="19"/>
          <w:lang w:val="en-US" w:eastAsia="pl-PL"/>
        </w:rPr>
        <w:t>.</w:t>
      </w:r>
      <w:r w:rsidR="00E45BFF">
        <w:rPr>
          <w:sz w:val="19"/>
          <w:szCs w:val="19"/>
          <w:lang w:val="en-US" w:eastAsia="pl-PL"/>
        </w:rPr>
        <w:t>6</w:t>
      </w:r>
      <w:r w:rsidR="000138E4" w:rsidRPr="00174EA7">
        <w:rPr>
          <w:sz w:val="19"/>
          <w:szCs w:val="19"/>
          <w:lang w:val="en-US" w:eastAsia="pl-PL"/>
        </w:rPr>
        <w:t>%.</w:t>
      </w:r>
    </w:p>
    <w:p w14:paraId="341E9B97" w14:textId="094D4FA2" w:rsidR="00FB7FC5" w:rsidRPr="002A0A7E" w:rsidRDefault="00FB7FC5" w:rsidP="00174EA7">
      <w:pPr>
        <w:spacing w:before="0"/>
        <w:rPr>
          <w:szCs w:val="19"/>
          <w:lang w:val="en-US" w:eastAsia="pl-PL"/>
        </w:rPr>
      </w:pPr>
      <w:r w:rsidRPr="002A0A7E">
        <w:rPr>
          <w:szCs w:val="19"/>
          <w:lang w:val="en-US" w:eastAsia="pl-PL"/>
        </w:rPr>
        <w:t>In</w:t>
      </w:r>
      <w:r w:rsidR="00092806">
        <w:rPr>
          <w:szCs w:val="19"/>
          <w:lang w:val="en-US" w:eastAsia="pl-PL"/>
        </w:rPr>
        <w:t xml:space="preserve"> </w:t>
      </w:r>
      <w:r w:rsidR="00E45BFF">
        <w:rPr>
          <w:szCs w:val="19"/>
          <w:lang w:val="en-US" w:eastAsia="pl-PL"/>
        </w:rPr>
        <w:t>January</w:t>
      </w:r>
      <w:r w:rsidR="00E805A6">
        <w:rPr>
          <w:szCs w:val="19"/>
          <w:lang w:val="en-US" w:eastAsia="pl-PL"/>
        </w:rPr>
        <w:t xml:space="preserve"> </w:t>
      </w:r>
      <w:r w:rsidR="004E6420">
        <w:rPr>
          <w:szCs w:val="19"/>
          <w:lang w:val="en-US" w:eastAsia="pl-PL"/>
        </w:rPr>
        <w:t>202</w:t>
      </w:r>
      <w:r w:rsidR="00E45BFF">
        <w:rPr>
          <w:szCs w:val="19"/>
          <w:lang w:val="en-US" w:eastAsia="pl-PL"/>
        </w:rPr>
        <w:t>5</w:t>
      </w:r>
      <w:r w:rsidR="00CD2BF9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 xml:space="preserve">compared with </w:t>
      </w:r>
      <w:r w:rsidR="00E45BFF">
        <w:rPr>
          <w:szCs w:val="19"/>
          <w:lang w:val="en-US" w:eastAsia="pl-PL"/>
        </w:rPr>
        <w:t>January</w:t>
      </w:r>
      <w:r w:rsidR="000138E4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>202</w:t>
      </w:r>
      <w:r w:rsidR="00E45BFF">
        <w:rPr>
          <w:szCs w:val="19"/>
          <w:lang w:val="en-US" w:eastAsia="pl-PL"/>
        </w:rPr>
        <w:t>4</w:t>
      </w:r>
      <w:r w:rsidRPr="002A0A7E">
        <w:rPr>
          <w:szCs w:val="19"/>
          <w:lang w:val="en-US" w:eastAsia="pl-PL"/>
        </w:rPr>
        <w:t>, a</w:t>
      </w:r>
      <w:r w:rsidR="00174EA7">
        <w:rPr>
          <w:szCs w:val="19"/>
          <w:lang w:val="en-US" w:eastAsia="pl-PL"/>
        </w:rPr>
        <w:t>n increase</w:t>
      </w:r>
      <w:r w:rsidR="0049761F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 xml:space="preserve">in retail sales value via Internet at current prices was </w:t>
      </w:r>
      <w:r w:rsidR="00FF7845">
        <w:rPr>
          <w:szCs w:val="19"/>
          <w:lang w:val="en-US" w:eastAsia="pl-PL"/>
        </w:rPr>
        <w:t>recorded</w:t>
      </w:r>
      <w:r w:rsidRPr="002A0A7E">
        <w:rPr>
          <w:szCs w:val="19"/>
          <w:lang w:val="en-US" w:eastAsia="pl-PL"/>
        </w:rPr>
        <w:t xml:space="preserve"> (by</w:t>
      </w:r>
      <w:r w:rsidR="00B86463">
        <w:rPr>
          <w:szCs w:val="19"/>
          <w:lang w:val="en-US" w:eastAsia="pl-PL"/>
        </w:rPr>
        <w:t xml:space="preserve"> </w:t>
      </w:r>
      <w:r w:rsidR="00E45BFF">
        <w:rPr>
          <w:szCs w:val="19"/>
          <w:lang w:val="en-US" w:eastAsia="pl-PL"/>
        </w:rPr>
        <w:t>9</w:t>
      </w:r>
      <w:r w:rsidR="004922CE" w:rsidRPr="002A0A7E">
        <w:rPr>
          <w:szCs w:val="19"/>
          <w:lang w:val="en-US" w:eastAsia="pl-PL"/>
        </w:rPr>
        <w:t>.</w:t>
      </w:r>
      <w:r w:rsidR="00E45BFF">
        <w:rPr>
          <w:szCs w:val="19"/>
          <w:lang w:val="en-US" w:eastAsia="pl-PL"/>
        </w:rPr>
        <w:t>4</w:t>
      </w:r>
      <w:r w:rsidRPr="002A0A7E">
        <w:rPr>
          <w:szCs w:val="19"/>
          <w:lang w:val="en-US" w:eastAsia="pl-PL"/>
        </w:rPr>
        <w:t>%). The share of sales</w:t>
      </w:r>
      <w:r w:rsidR="00D52D63" w:rsidRPr="002A0A7E">
        <w:rPr>
          <w:szCs w:val="19"/>
          <w:lang w:val="en-US" w:eastAsia="pl-PL"/>
        </w:rPr>
        <w:t xml:space="preserve"> via Internet in “total” sales</w:t>
      </w:r>
      <w:r w:rsidR="00A77BDA">
        <w:rPr>
          <w:szCs w:val="19"/>
          <w:lang w:val="en-US" w:eastAsia="pl-PL"/>
        </w:rPr>
        <w:t xml:space="preserve"> </w:t>
      </w:r>
      <w:r w:rsidR="00174EA7">
        <w:rPr>
          <w:szCs w:val="19"/>
          <w:lang w:val="en-US" w:eastAsia="pl-PL"/>
        </w:rPr>
        <w:t>in</w:t>
      </w:r>
      <w:r w:rsidR="00C87AAB">
        <w:rPr>
          <w:szCs w:val="19"/>
          <w:lang w:val="en-US" w:eastAsia="pl-PL"/>
        </w:rPr>
        <w:t>creased</w:t>
      </w:r>
      <w:r w:rsidR="007A489B">
        <w:rPr>
          <w:szCs w:val="19"/>
          <w:lang w:val="en-US" w:eastAsia="pl-PL"/>
        </w:rPr>
        <w:t xml:space="preserve"> </w:t>
      </w:r>
      <w:r w:rsidR="008E1C2E">
        <w:rPr>
          <w:szCs w:val="19"/>
          <w:lang w:val="en-US" w:eastAsia="pl-PL"/>
        </w:rPr>
        <w:t xml:space="preserve">in </w:t>
      </w:r>
      <w:r w:rsidR="0039276E">
        <w:rPr>
          <w:szCs w:val="19"/>
          <w:lang w:val="en-US" w:eastAsia="pl-PL"/>
        </w:rPr>
        <w:t>January</w:t>
      </w:r>
      <w:r w:rsidR="00246AEB">
        <w:rPr>
          <w:szCs w:val="19"/>
          <w:lang w:val="en-US" w:eastAsia="pl-PL"/>
        </w:rPr>
        <w:t xml:space="preserve"> </w:t>
      </w:r>
      <w:r w:rsidR="008E1C2E">
        <w:rPr>
          <w:szCs w:val="19"/>
          <w:lang w:val="en-US" w:eastAsia="pl-PL"/>
        </w:rPr>
        <w:t>202</w:t>
      </w:r>
      <w:r w:rsidR="0039276E">
        <w:rPr>
          <w:szCs w:val="19"/>
          <w:lang w:val="en-US" w:eastAsia="pl-PL"/>
        </w:rPr>
        <w:t>5</w:t>
      </w:r>
      <w:r w:rsidR="008E1C2E">
        <w:rPr>
          <w:szCs w:val="19"/>
          <w:lang w:val="en-US" w:eastAsia="pl-PL"/>
        </w:rPr>
        <w:t xml:space="preserve"> compared with corresponding period of previous year </w:t>
      </w:r>
      <w:r w:rsidR="0082513A" w:rsidRPr="002A0A7E">
        <w:rPr>
          <w:szCs w:val="19"/>
          <w:lang w:val="en-US" w:eastAsia="pl-PL"/>
        </w:rPr>
        <w:t xml:space="preserve">from </w:t>
      </w:r>
      <w:r w:rsidR="0039276E">
        <w:rPr>
          <w:szCs w:val="19"/>
          <w:lang w:val="en-US" w:eastAsia="pl-PL"/>
        </w:rPr>
        <w:t>8</w:t>
      </w:r>
      <w:r w:rsidR="0082513A" w:rsidRPr="002A0A7E">
        <w:rPr>
          <w:szCs w:val="19"/>
          <w:lang w:val="en-US" w:eastAsia="pl-PL"/>
        </w:rPr>
        <w:t>.</w:t>
      </w:r>
      <w:r w:rsidR="0039276E">
        <w:rPr>
          <w:szCs w:val="19"/>
          <w:lang w:val="en-US" w:eastAsia="pl-PL"/>
        </w:rPr>
        <w:t>8</w:t>
      </w:r>
      <w:r w:rsidR="0082513A" w:rsidRPr="002A0A7E">
        <w:rPr>
          <w:szCs w:val="19"/>
          <w:lang w:val="en-US" w:eastAsia="pl-PL"/>
        </w:rPr>
        <w:t xml:space="preserve">% to </w:t>
      </w:r>
      <w:r w:rsidR="0039276E">
        <w:rPr>
          <w:szCs w:val="19"/>
          <w:lang w:val="en-US" w:eastAsia="pl-PL"/>
        </w:rPr>
        <w:t>9</w:t>
      </w:r>
      <w:r w:rsidR="0082513A" w:rsidRPr="002A0A7E">
        <w:rPr>
          <w:szCs w:val="19"/>
          <w:lang w:val="en-US" w:eastAsia="pl-PL"/>
        </w:rPr>
        <w:t>.</w:t>
      </w:r>
      <w:r w:rsidR="00D46342">
        <w:rPr>
          <w:szCs w:val="19"/>
          <w:lang w:val="en-US" w:eastAsia="pl-PL"/>
        </w:rPr>
        <w:t>1</w:t>
      </w:r>
      <w:r w:rsidR="0082513A" w:rsidRPr="002A0A7E">
        <w:rPr>
          <w:szCs w:val="19"/>
          <w:lang w:val="en-US" w:eastAsia="pl-PL"/>
        </w:rPr>
        <w:t>%</w:t>
      </w:r>
      <w:r w:rsidR="008E1C2E">
        <w:rPr>
          <w:szCs w:val="19"/>
          <w:lang w:val="en-US" w:eastAsia="pl-PL"/>
        </w:rPr>
        <w:t>.</w:t>
      </w:r>
      <w:r w:rsidR="00BD12E7"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 xml:space="preserve">Among the </w:t>
      </w:r>
      <w:r w:rsidR="00E1323E" w:rsidRPr="002A0A7E">
        <w:rPr>
          <w:szCs w:val="19"/>
          <w:lang w:val="en-US" w:eastAsia="pl-PL"/>
        </w:rPr>
        <w:t xml:space="preserve">presented </w:t>
      </w:r>
      <w:r w:rsidR="00D81C7F" w:rsidRPr="002A0A7E">
        <w:rPr>
          <w:szCs w:val="19"/>
          <w:lang w:val="en-US" w:eastAsia="pl-PL"/>
        </w:rPr>
        <w:t>groups with a</w:t>
      </w:r>
      <w:r w:rsidR="00120E4B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significant share</w:t>
      </w:r>
      <w:r w:rsidRPr="002A0A7E">
        <w:rPr>
          <w:szCs w:val="19"/>
          <w:lang w:val="en-US" w:eastAsia="pl-PL"/>
        </w:rPr>
        <w:t xml:space="preserve"> </w:t>
      </w:r>
      <w:r w:rsidR="00B05A5E" w:rsidRPr="002A0A7E">
        <w:rPr>
          <w:szCs w:val="19"/>
          <w:lang w:val="en-US" w:eastAsia="pl-PL"/>
        </w:rPr>
        <w:t>of</w:t>
      </w:r>
      <w:r w:rsidRPr="002A0A7E">
        <w:rPr>
          <w:szCs w:val="19"/>
          <w:lang w:val="en-US" w:eastAsia="pl-PL"/>
        </w:rPr>
        <w:t xml:space="preserve"> sales</w:t>
      </w:r>
      <w:r w:rsidR="00785939" w:rsidRPr="002A0A7E">
        <w:rPr>
          <w:szCs w:val="19"/>
          <w:lang w:val="en-US" w:eastAsia="pl-PL"/>
        </w:rPr>
        <w:t xml:space="preserve"> via Internet</w:t>
      </w:r>
      <w:r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a</w:t>
      </w:r>
      <w:r w:rsidR="00174EA7">
        <w:rPr>
          <w:szCs w:val="19"/>
          <w:lang w:val="en-US" w:eastAsia="pl-PL"/>
        </w:rPr>
        <w:t>n</w:t>
      </w:r>
      <w:r w:rsidR="00C87AAB">
        <w:rPr>
          <w:szCs w:val="19"/>
          <w:lang w:val="en-US" w:eastAsia="pl-PL"/>
        </w:rPr>
        <w:t xml:space="preserve"> </w:t>
      </w:r>
      <w:r w:rsidR="00174EA7">
        <w:rPr>
          <w:szCs w:val="19"/>
          <w:lang w:val="en-US" w:eastAsia="pl-PL"/>
        </w:rPr>
        <w:t xml:space="preserve">increase </w:t>
      </w:r>
      <w:r w:rsidR="00C87AAB">
        <w:rPr>
          <w:szCs w:val="19"/>
          <w:lang w:val="en-US" w:eastAsia="pl-PL"/>
        </w:rPr>
        <w:t xml:space="preserve">in </w:t>
      </w:r>
      <w:r w:rsidR="00785939" w:rsidRPr="002A0A7E">
        <w:rPr>
          <w:szCs w:val="19"/>
          <w:lang w:val="en-US" w:eastAsia="pl-PL"/>
        </w:rPr>
        <w:t xml:space="preserve">share </w:t>
      </w:r>
      <w:r w:rsidRPr="002A0A7E">
        <w:rPr>
          <w:szCs w:val="19"/>
          <w:lang w:val="en-US" w:eastAsia="pl-PL"/>
        </w:rPr>
        <w:t xml:space="preserve">was reported by enterprises </w:t>
      </w:r>
      <w:r w:rsidR="006F57B9" w:rsidRPr="002E72AD">
        <w:rPr>
          <w:szCs w:val="19"/>
          <w:lang w:val="en-US" w:eastAsia="pl-PL"/>
        </w:rPr>
        <w:t xml:space="preserve">from </w:t>
      </w:r>
      <w:r w:rsidRPr="002A0A7E">
        <w:rPr>
          <w:szCs w:val="19"/>
          <w:lang w:val="en-US" w:eastAsia="pl-PL"/>
        </w:rPr>
        <w:t>the group</w:t>
      </w:r>
      <w:r w:rsidR="009E148F">
        <w:rPr>
          <w:szCs w:val="19"/>
          <w:lang w:val="en-US" w:eastAsia="pl-PL"/>
        </w:rPr>
        <w:t xml:space="preserve"> </w:t>
      </w:r>
      <w:r w:rsidR="00174EA7">
        <w:rPr>
          <w:szCs w:val="19"/>
          <w:lang w:val="en-US" w:eastAsia="pl-PL"/>
        </w:rPr>
        <w:t>“</w:t>
      </w:r>
      <w:r w:rsidR="00174EA7" w:rsidRPr="002A0A7E">
        <w:rPr>
          <w:rFonts w:cs="Arial"/>
          <w:szCs w:val="19"/>
          <w:lang w:val="en-US"/>
        </w:rPr>
        <w:t>textiles, clothing, footwear</w:t>
      </w:r>
      <w:r w:rsidR="00174EA7" w:rsidRPr="002A0A7E">
        <w:rPr>
          <w:szCs w:val="19"/>
          <w:lang w:val="en-US" w:eastAsia="pl-PL"/>
        </w:rPr>
        <w:t xml:space="preserve">” </w:t>
      </w:r>
      <w:r w:rsidR="00246AEB" w:rsidRPr="002A0A7E">
        <w:rPr>
          <w:szCs w:val="19"/>
          <w:lang w:val="en-US" w:eastAsia="pl-PL"/>
        </w:rPr>
        <w:t xml:space="preserve">(from </w:t>
      </w:r>
      <w:r w:rsidR="0038521B">
        <w:rPr>
          <w:szCs w:val="19"/>
          <w:lang w:val="en-US" w:eastAsia="pl-PL"/>
        </w:rPr>
        <w:t>2</w:t>
      </w:r>
      <w:r w:rsidR="00174EA7">
        <w:rPr>
          <w:szCs w:val="19"/>
          <w:lang w:val="en-US" w:eastAsia="pl-PL"/>
        </w:rPr>
        <w:t>7</w:t>
      </w:r>
      <w:r w:rsidR="00246AEB" w:rsidRPr="002A0A7E">
        <w:rPr>
          <w:szCs w:val="19"/>
          <w:lang w:val="en-US" w:eastAsia="pl-PL"/>
        </w:rPr>
        <w:t>.</w:t>
      </w:r>
      <w:r w:rsidR="0038521B">
        <w:rPr>
          <w:szCs w:val="19"/>
          <w:lang w:val="en-US" w:eastAsia="pl-PL"/>
        </w:rPr>
        <w:t>2</w:t>
      </w:r>
      <w:r w:rsidR="00246AEB" w:rsidRPr="002A0A7E">
        <w:rPr>
          <w:szCs w:val="19"/>
          <w:lang w:val="en-US" w:eastAsia="pl-PL"/>
        </w:rPr>
        <w:t>% a </w:t>
      </w:r>
      <w:r w:rsidR="00246AEB">
        <w:rPr>
          <w:szCs w:val="19"/>
          <w:lang w:val="en-US" w:eastAsia="pl-PL"/>
        </w:rPr>
        <w:t>year</w:t>
      </w:r>
      <w:r w:rsidR="00246AEB" w:rsidRPr="002A0A7E">
        <w:rPr>
          <w:szCs w:val="19"/>
          <w:lang w:val="en-US" w:eastAsia="pl-PL"/>
        </w:rPr>
        <w:t xml:space="preserve"> ago to</w:t>
      </w:r>
      <w:r w:rsidR="00246AEB">
        <w:rPr>
          <w:szCs w:val="19"/>
          <w:lang w:val="en-US" w:eastAsia="pl-PL"/>
        </w:rPr>
        <w:t xml:space="preserve"> 2</w:t>
      </w:r>
      <w:r w:rsidR="0038521B">
        <w:rPr>
          <w:szCs w:val="19"/>
          <w:lang w:val="en-US" w:eastAsia="pl-PL"/>
        </w:rPr>
        <w:t>9</w:t>
      </w:r>
      <w:r w:rsidR="00246AEB" w:rsidRPr="002A0A7E">
        <w:rPr>
          <w:szCs w:val="19"/>
          <w:lang w:val="en-US" w:eastAsia="pl-PL"/>
        </w:rPr>
        <w:t>.</w:t>
      </w:r>
      <w:r w:rsidR="0038521B">
        <w:rPr>
          <w:szCs w:val="19"/>
          <w:lang w:val="en-US" w:eastAsia="pl-PL"/>
        </w:rPr>
        <w:t>0</w:t>
      </w:r>
      <w:r w:rsidR="00246AEB" w:rsidRPr="002A0A7E">
        <w:rPr>
          <w:szCs w:val="19"/>
          <w:lang w:val="en-US" w:eastAsia="pl-PL"/>
        </w:rPr>
        <w:t>%)</w:t>
      </w:r>
      <w:r w:rsidR="00246AEB">
        <w:rPr>
          <w:szCs w:val="19"/>
          <w:lang w:val="en-US" w:eastAsia="pl-PL"/>
        </w:rPr>
        <w:t xml:space="preserve">, </w:t>
      </w:r>
      <w:r w:rsidR="0049761F">
        <w:rPr>
          <w:szCs w:val="19"/>
          <w:lang w:val="en-US" w:eastAsia="pl-PL"/>
        </w:rPr>
        <w:t>however a</w:t>
      </w:r>
      <w:r w:rsidR="00F85659">
        <w:rPr>
          <w:szCs w:val="19"/>
          <w:lang w:val="en-US" w:eastAsia="pl-PL"/>
        </w:rPr>
        <w:t xml:space="preserve"> drop</w:t>
      </w:r>
      <w:r w:rsidR="0049761F">
        <w:rPr>
          <w:szCs w:val="19"/>
          <w:lang w:val="en-US" w:eastAsia="pl-PL"/>
        </w:rPr>
        <w:t xml:space="preserve"> in share was shown by units from the group</w:t>
      </w:r>
      <w:r w:rsidR="0038521B">
        <w:rPr>
          <w:szCs w:val="19"/>
          <w:lang w:val="en-US" w:eastAsia="pl-PL"/>
        </w:rPr>
        <w:t>s:</w:t>
      </w:r>
      <w:r w:rsidR="00F85659">
        <w:rPr>
          <w:szCs w:val="19"/>
          <w:lang w:val="en-US" w:eastAsia="pl-PL"/>
        </w:rPr>
        <w:t xml:space="preserve"> </w:t>
      </w:r>
      <w:r w:rsidR="00F85659" w:rsidRPr="002A0A7E">
        <w:rPr>
          <w:szCs w:val="19"/>
          <w:lang w:val="en-US" w:eastAsia="pl-PL"/>
        </w:rPr>
        <w:t>“newspapers, books, other sale in specialized stores”</w:t>
      </w:r>
      <w:r w:rsidR="00F85659">
        <w:rPr>
          <w:szCs w:val="19"/>
          <w:lang w:val="en-US" w:eastAsia="pl-PL"/>
        </w:rPr>
        <w:t xml:space="preserve"> (</w:t>
      </w:r>
      <w:r w:rsidR="00842805" w:rsidRPr="002A0A7E">
        <w:rPr>
          <w:szCs w:val="19"/>
          <w:lang w:val="en-US" w:eastAsia="pl-PL"/>
        </w:rPr>
        <w:t xml:space="preserve">from </w:t>
      </w:r>
      <w:r w:rsidR="00B84F15">
        <w:rPr>
          <w:szCs w:val="19"/>
          <w:lang w:val="en-US" w:eastAsia="pl-PL"/>
        </w:rPr>
        <w:t>2</w:t>
      </w:r>
      <w:r w:rsidR="00F85659">
        <w:rPr>
          <w:szCs w:val="19"/>
          <w:lang w:val="en-US" w:eastAsia="pl-PL"/>
        </w:rPr>
        <w:t>6</w:t>
      </w:r>
      <w:r w:rsidR="00B84F15">
        <w:rPr>
          <w:szCs w:val="19"/>
          <w:lang w:val="en-US" w:eastAsia="pl-PL"/>
        </w:rPr>
        <w:t>.</w:t>
      </w:r>
      <w:r w:rsidR="0038521B">
        <w:rPr>
          <w:szCs w:val="19"/>
          <w:lang w:val="en-US" w:eastAsia="pl-PL"/>
        </w:rPr>
        <w:t>3</w:t>
      </w:r>
      <w:r w:rsidR="00842805" w:rsidRPr="002A0A7E">
        <w:rPr>
          <w:szCs w:val="19"/>
          <w:lang w:val="en-US" w:eastAsia="pl-PL"/>
        </w:rPr>
        <w:t xml:space="preserve">% to </w:t>
      </w:r>
      <w:r w:rsidR="0038521B">
        <w:rPr>
          <w:szCs w:val="19"/>
          <w:lang w:val="en-US" w:eastAsia="pl-PL"/>
        </w:rPr>
        <w:t>19</w:t>
      </w:r>
      <w:r w:rsidR="00B84F15">
        <w:rPr>
          <w:szCs w:val="19"/>
          <w:lang w:val="en-US" w:eastAsia="pl-PL"/>
        </w:rPr>
        <w:t>.</w:t>
      </w:r>
      <w:r w:rsidR="0038521B">
        <w:rPr>
          <w:szCs w:val="19"/>
          <w:lang w:val="en-US" w:eastAsia="pl-PL"/>
        </w:rPr>
        <w:t>9</w:t>
      </w:r>
      <w:r w:rsidR="00842805" w:rsidRPr="002A0A7E">
        <w:rPr>
          <w:szCs w:val="19"/>
          <w:lang w:val="en-US" w:eastAsia="pl-PL"/>
        </w:rPr>
        <w:t>%</w:t>
      </w:r>
      <w:r w:rsidR="0038521B">
        <w:rPr>
          <w:szCs w:val="19"/>
          <w:lang w:val="en-US" w:eastAsia="pl-PL"/>
        </w:rPr>
        <w:t xml:space="preserve"> respectively</w:t>
      </w:r>
      <w:r w:rsidR="000C5642">
        <w:rPr>
          <w:szCs w:val="19"/>
          <w:lang w:val="en-US" w:eastAsia="pl-PL"/>
        </w:rPr>
        <w:t>)</w:t>
      </w:r>
      <w:r w:rsidR="0038521B">
        <w:rPr>
          <w:szCs w:val="19"/>
          <w:lang w:val="en-US" w:eastAsia="pl-PL"/>
        </w:rPr>
        <w:t xml:space="preserve"> and “f</w:t>
      </w:r>
      <w:r w:rsidR="0038521B" w:rsidRPr="002A0A7E">
        <w:rPr>
          <w:szCs w:val="19"/>
          <w:lang w:val="en-US" w:eastAsia="pl-PL"/>
        </w:rPr>
        <w:t>urniture, radio, TV and household appliances”</w:t>
      </w:r>
      <w:r w:rsidR="00A762FE">
        <w:rPr>
          <w:szCs w:val="19"/>
          <w:lang w:val="en-US" w:eastAsia="pl-PL"/>
        </w:rPr>
        <w:t xml:space="preserve"> </w:t>
      </w:r>
      <w:r w:rsidR="0038521B">
        <w:rPr>
          <w:szCs w:val="19"/>
          <w:lang w:val="en-US" w:eastAsia="pl-PL"/>
        </w:rPr>
        <w:t>(from 18.7% to 18.1%)</w:t>
      </w:r>
      <w:r w:rsidR="000C5642">
        <w:rPr>
          <w:szCs w:val="19"/>
          <w:lang w:val="en-US" w:eastAsia="pl-PL"/>
        </w:rPr>
        <w:t>.</w:t>
      </w:r>
      <w:r w:rsidR="00842805" w:rsidRPr="002A0A7E">
        <w:rPr>
          <w:szCs w:val="19"/>
          <w:lang w:val="en-US" w:eastAsia="pl-PL"/>
        </w:rPr>
        <w:t xml:space="preserve"> </w:t>
      </w:r>
    </w:p>
    <w:p w14:paraId="0A884063" w14:textId="655BA240" w:rsidR="00813D79" w:rsidRDefault="00245566" w:rsidP="00632A0B">
      <w:pPr>
        <w:pStyle w:val="tytuwykresu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t>Chart 1.</w:t>
      </w:r>
      <w:r w:rsidRPr="002C7C66">
        <w:rPr>
          <w:szCs w:val="18"/>
          <w:shd w:val="clear" w:color="auto" w:fill="FFFFFF"/>
          <w:lang w:val="en-US"/>
        </w:rPr>
        <w:t xml:space="preserve"> Retail sales of goods (constant prices) – corresponding period of previous year=100</w:t>
      </w:r>
    </w:p>
    <w:p w14:paraId="585BEFCE" w14:textId="076C5D60" w:rsidR="0056015A" w:rsidRDefault="0056015A" w:rsidP="00632A0B">
      <w:pPr>
        <w:pStyle w:val="tytuwykresu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34368" behindDoc="0" locked="0" layoutInCell="1" allowOverlap="1" wp14:anchorId="37A12F56" wp14:editId="1204B1DA">
            <wp:simplePos x="0" y="0"/>
            <wp:positionH relativeFrom="margin">
              <wp:posOffset>13855</wp:posOffset>
            </wp:positionH>
            <wp:positionV relativeFrom="paragraph">
              <wp:posOffset>8775</wp:posOffset>
            </wp:positionV>
            <wp:extent cx="5121275" cy="2403763"/>
            <wp:effectExtent l="0" t="0" r="3175" b="0"/>
            <wp:wrapNone/>
            <wp:docPr id="7" name="Obraz 7" descr="Chart 1. Retail sales of goods (constant prices) – corresponding period of previous year=100&#10;Indices in particular months in the years:  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9751" cy="24077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B415561" w14:textId="34934F91" w:rsidR="0056015A" w:rsidRDefault="0056015A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554DDC12" w14:textId="4E621786" w:rsidR="0056015A" w:rsidRDefault="0056015A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4CF20F24" w14:textId="58F7D9FD" w:rsidR="00245566" w:rsidRPr="00813D79" w:rsidRDefault="00245566" w:rsidP="00813D79">
      <w:pPr>
        <w:rPr>
          <w:lang w:val="en-US"/>
        </w:rPr>
      </w:pPr>
    </w:p>
    <w:p w14:paraId="37AC6622" w14:textId="48263E68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32ADA3C9" w14:textId="0FA94FEA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6F0D0D38" w14:textId="56A58210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22053EBC" w14:textId="70EC2605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62E6F8BE" w14:textId="34E86CC7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5498DABC" w14:textId="0CA95248" w:rsidR="00813D79" w:rsidRDefault="00813D79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26FAF713" w14:textId="0C0C13F8" w:rsidR="003A57EB" w:rsidRDefault="00E95B8E" w:rsidP="003A57EB">
      <w:pPr>
        <w:pStyle w:val="Nagwek1"/>
        <w:rPr>
          <w:rFonts w:ascii="Fira Sans" w:hAnsi="Fira Sans" w:cs="Arial"/>
          <w:b/>
          <w:color w:val="auto"/>
          <w:sz w:val="18"/>
          <w:szCs w:val="18"/>
          <w:lang w:val="en-US"/>
        </w:rPr>
      </w:pPr>
      <w:r w:rsidRPr="00530047">
        <w:rPr>
          <w:color w:val="auto"/>
          <w:sz w:val="18"/>
          <w:szCs w:val="18"/>
          <w:lang w:val="en-GB"/>
        </w:rPr>
        <w:lastRenderedPageBreak/>
        <w:t>Tabl</w:t>
      </w:r>
      <w:r w:rsidR="00850B7B" w:rsidRPr="00530047">
        <w:rPr>
          <w:color w:val="auto"/>
          <w:sz w:val="18"/>
          <w:szCs w:val="18"/>
          <w:lang w:val="en-GB"/>
        </w:rPr>
        <w:t>e</w:t>
      </w:r>
      <w:r w:rsidRPr="00530047">
        <w:rPr>
          <w:color w:val="auto"/>
          <w:sz w:val="18"/>
          <w:szCs w:val="18"/>
          <w:lang w:val="en-GB"/>
        </w:rPr>
        <w:t xml:space="preserve"> </w:t>
      </w:r>
      <w:r w:rsidR="00D972F6" w:rsidRPr="00530047">
        <w:rPr>
          <w:color w:val="auto"/>
          <w:sz w:val="18"/>
          <w:szCs w:val="18"/>
          <w:lang w:val="en-GB"/>
        </w:rPr>
        <w:t>1</w:t>
      </w:r>
      <w:r w:rsidRPr="00530047">
        <w:rPr>
          <w:color w:val="auto"/>
          <w:sz w:val="18"/>
          <w:szCs w:val="18"/>
          <w:lang w:val="en-GB"/>
        </w:rPr>
        <w:t>.</w:t>
      </w:r>
      <w:r w:rsidR="00D972F6" w:rsidRPr="00530047">
        <w:rPr>
          <w:color w:val="auto"/>
          <w:sz w:val="18"/>
          <w:szCs w:val="18"/>
          <w:lang w:val="en-GB"/>
        </w:rPr>
        <w:t xml:space="preserve"> </w:t>
      </w:r>
      <w:r w:rsidR="003A57EB" w:rsidRPr="00530047">
        <w:rPr>
          <w:rFonts w:ascii="Fira Sans" w:hAnsi="Fira Sans" w:cs="Arial"/>
          <w:b/>
          <w:color w:val="auto"/>
          <w:sz w:val="18"/>
          <w:szCs w:val="18"/>
          <w:lang w:val="en-US"/>
        </w:rPr>
        <w:t xml:space="preserve">Index numbers of retail sales </w:t>
      </w:r>
    </w:p>
    <w:tbl>
      <w:tblPr>
        <w:tblW w:w="8051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Index numbers of retail sales"/>
        <w:tblDescription w:val="Index numbers of retail sales (constant prices and current prices) - previous month=100, corresponding period of previous year=100"/>
      </w:tblPr>
      <w:tblGrid>
        <w:gridCol w:w="3403"/>
        <w:gridCol w:w="1162"/>
        <w:gridCol w:w="1162"/>
        <w:gridCol w:w="1162"/>
        <w:gridCol w:w="1162"/>
      </w:tblGrid>
      <w:tr w:rsidR="00257F78" w:rsidRPr="00382DAE" w14:paraId="148C0B99" w14:textId="77777777" w:rsidTr="00A83785">
        <w:trPr>
          <w:trHeight w:val="340"/>
        </w:trPr>
        <w:tc>
          <w:tcPr>
            <w:tcW w:w="3403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30A99517" w14:textId="77777777" w:rsidR="00257F78" w:rsidRPr="00BD743E" w:rsidRDefault="00257F78" w:rsidP="00A83785">
            <w:pPr>
              <w:spacing w:before="240" w:line="240" w:lineRule="atLeast"/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BD743E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  <w:tc>
          <w:tcPr>
            <w:tcW w:w="2324" w:type="dxa"/>
            <w:gridSpan w:val="2"/>
            <w:tcBorders>
              <w:top w:val="nil"/>
            </w:tcBorders>
            <w:shd w:val="clear" w:color="auto" w:fill="auto"/>
            <w:vAlign w:val="center"/>
            <w:hideMark/>
          </w:tcPr>
          <w:p w14:paraId="74C964A6" w14:textId="2A0542CC" w:rsidR="00257F78" w:rsidRPr="00BD743E" w:rsidRDefault="00257F78" w:rsidP="007F0E69">
            <w:pPr>
              <w:spacing w:before="0" w:after="0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z w:val="16"/>
                <w:szCs w:val="16"/>
                <w:lang w:val="en-GB"/>
              </w:rPr>
              <w:t>Constant prices</w:t>
            </w:r>
          </w:p>
        </w:tc>
        <w:tc>
          <w:tcPr>
            <w:tcW w:w="232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D273794" w14:textId="77777777" w:rsidR="00257F78" w:rsidRPr="00BD743E" w:rsidRDefault="00257F78" w:rsidP="007F0E69">
            <w:pPr>
              <w:spacing w:before="0" w:after="0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z w:val="16"/>
                <w:szCs w:val="16"/>
                <w:lang w:val="en-GB"/>
              </w:rPr>
              <w:t>Current prices</w:t>
            </w:r>
          </w:p>
        </w:tc>
      </w:tr>
      <w:tr w:rsidR="00257F78" w:rsidRPr="00382DAE" w14:paraId="034010CD" w14:textId="77777777" w:rsidTr="00A83785">
        <w:trPr>
          <w:trHeight w:val="340"/>
        </w:trPr>
        <w:tc>
          <w:tcPr>
            <w:tcW w:w="3403" w:type="dxa"/>
            <w:vMerge/>
            <w:shd w:val="clear" w:color="auto" w:fill="auto"/>
            <w:vAlign w:val="center"/>
          </w:tcPr>
          <w:p w14:paraId="5BA5B689" w14:textId="77777777" w:rsidR="00257F78" w:rsidRPr="00BD743E" w:rsidRDefault="00257F78" w:rsidP="00A83785">
            <w:pPr>
              <w:spacing w:before="240" w:line="240" w:lineRule="atLeast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32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F588A52" w14:textId="1F22338D" w:rsidR="00257F78" w:rsidRPr="00BD743E" w:rsidRDefault="00257F78" w:rsidP="007F0E69">
            <w:pPr>
              <w:spacing w:before="0" w:after="0" w:line="240" w:lineRule="atLeast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01 202</w:t>
            </w:r>
            <w:r w:rsidR="00DE265D" w:rsidRPr="00BD743E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324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2BF62DB" w14:textId="6E5C2319" w:rsidR="00257F78" w:rsidRPr="00BD743E" w:rsidRDefault="00257F78" w:rsidP="007F0E69">
            <w:pPr>
              <w:spacing w:before="0" w:after="0" w:line="240" w:lineRule="atLeast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01 202</w:t>
            </w:r>
            <w:r w:rsidR="00DE265D" w:rsidRPr="00BD743E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257F78" w:rsidRPr="00382DAE" w14:paraId="126DAC90" w14:textId="77777777" w:rsidTr="00A83785">
        <w:trPr>
          <w:trHeight w:val="340"/>
        </w:trPr>
        <w:tc>
          <w:tcPr>
            <w:tcW w:w="3403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4BD14684" w14:textId="77777777" w:rsidR="00257F78" w:rsidRPr="00BD743E" w:rsidRDefault="00257F78" w:rsidP="00A83785">
            <w:pPr>
              <w:spacing w:line="240" w:lineRule="atLeas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68B0FB7" w14:textId="316B91AC" w:rsidR="00257F78" w:rsidRPr="00BD743E" w:rsidRDefault="00257F78" w:rsidP="007F0E69">
            <w:pPr>
              <w:spacing w:before="0" w:after="0" w:line="240" w:lineRule="atLeast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12 202</w:t>
            </w:r>
            <w:r w:rsidR="00DE265D" w:rsidRPr="00BD743E">
              <w:rPr>
                <w:rFonts w:cs="Arial"/>
                <w:color w:val="000000"/>
                <w:sz w:val="16"/>
                <w:szCs w:val="16"/>
              </w:rPr>
              <w:t>4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6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FE6A28B" w14:textId="61108C83" w:rsidR="00257F78" w:rsidRPr="00BD743E" w:rsidRDefault="00257F78" w:rsidP="007F0E69">
            <w:pPr>
              <w:spacing w:before="0" w:after="0" w:line="240" w:lineRule="atLeast"/>
              <w:jc w:val="center"/>
              <w:rPr>
                <w:rFonts w:cs="Arial"/>
                <w:color w:val="000000"/>
                <w:spacing w:val="-2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pacing w:val="-2"/>
                <w:sz w:val="16"/>
                <w:szCs w:val="16"/>
              </w:rPr>
              <w:t>01 202</w:t>
            </w:r>
            <w:r w:rsidR="00DE265D" w:rsidRPr="00BD743E">
              <w:rPr>
                <w:rFonts w:cs="Arial"/>
                <w:color w:val="000000"/>
                <w:spacing w:val="-2"/>
                <w:sz w:val="16"/>
                <w:szCs w:val="16"/>
              </w:rPr>
              <w:t>4</w:t>
            </w:r>
            <w:r w:rsidRPr="00BD743E">
              <w:rPr>
                <w:rFonts w:cs="Arial"/>
                <w:color w:val="000000"/>
                <w:spacing w:val="-2"/>
                <w:sz w:val="16"/>
                <w:szCs w:val="16"/>
              </w:rPr>
              <w:t>=100</w:t>
            </w:r>
          </w:p>
        </w:tc>
        <w:tc>
          <w:tcPr>
            <w:tcW w:w="116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DF677C7" w14:textId="156D13B3" w:rsidR="00257F78" w:rsidRPr="00BD743E" w:rsidRDefault="00257F78" w:rsidP="007F0E69">
            <w:pPr>
              <w:spacing w:before="0" w:after="0" w:line="240" w:lineRule="atLeast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12 202</w:t>
            </w:r>
            <w:r w:rsidR="00DE265D" w:rsidRPr="00BD743E">
              <w:rPr>
                <w:rFonts w:cs="Arial"/>
                <w:color w:val="000000"/>
                <w:sz w:val="16"/>
                <w:szCs w:val="16"/>
              </w:rPr>
              <w:t>4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6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35DD980" w14:textId="5D021FEC" w:rsidR="00257F78" w:rsidRPr="00BD743E" w:rsidRDefault="00257F78" w:rsidP="007F0E69">
            <w:pPr>
              <w:spacing w:before="0" w:after="0" w:line="240" w:lineRule="atLeast"/>
              <w:jc w:val="center"/>
              <w:rPr>
                <w:rFonts w:cs="Arial"/>
                <w:color w:val="000000"/>
                <w:spacing w:val="-2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pacing w:val="-2"/>
                <w:sz w:val="16"/>
                <w:szCs w:val="16"/>
              </w:rPr>
              <w:t>01 202</w:t>
            </w:r>
            <w:r w:rsidR="00DE265D" w:rsidRPr="00BD743E">
              <w:rPr>
                <w:rFonts w:cs="Arial"/>
                <w:color w:val="000000"/>
                <w:spacing w:val="-2"/>
                <w:sz w:val="16"/>
                <w:szCs w:val="16"/>
              </w:rPr>
              <w:t>4</w:t>
            </w:r>
            <w:r w:rsidRPr="00BD743E">
              <w:rPr>
                <w:rFonts w:cs="Arial"/>
                <w:color w:val="000000"/>
                <w:spacing w:val="-2"/>
                <w:sz w:val="16"/>
                <w:szCs w:val="16"/>
              </w:rPr>
              <w:t>=100</w:t>
            </w:r>
          </w:p>
        </w:tc>
      </w:tr>
      <w:tr w:rsidR="000120AE" w:rsidRPr="00382DAE" w14:paraId="10D2B131" w14:textId="77777777" w:rsidTr="00A83785">
        <w:trPr>
          <w:trHeight w:val="369"/>
        </w:trPr>
        <w:tc>
          <w:tcPr>
            <w:tcW w:w="3403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1481D879" w14:textId="77777777" w:rsidR="000120AE" w:rsidRPr="00BD743E" w:rsidRDefault="000120AE" w:rsidP="000120AE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6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45A4A5C" w14:textId="48F32B83" w:rsidR="000120AE" w:rsidRPr="00BD743E" w:rsidRDefault="000120AE" w:rsidP="000120A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b/>
                <w:bCs/>
                <w:color w:val="000000"/>
                <w:sz w:val="16"/>
                <w:szCs w:val="16"/>
              </w:rPr>
              <w:t>82</w:t>
            </w:r>
            <w:r w:rsidR="00C11853" w:rsidRPr="00BD743E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6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26E3924D" w14:textId="2A0E88B0" w:rsidR="000120AE" w:rsidRPr="00BD743E" w:rsidRDefault="000120AE" w:rsidP="000120A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b/>
                <w:bCs/>
                <w:color w:val="000000"/>
                <w:sz w:val="16"/>
                <w:szCs w:val="16"/>
              </w:rPr>
              <w:t>104</w:t>
            </w:r>
            <w:r w:rsidR="00C11853" w:rsidRPr="00BD743E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3705683" w14:textId="7FDCC18D" w:rsidR="000120AE" w:rsidRPr="00BD743E" w:rsidRDefault="000120AE" w:rsidP="000120A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b/>
                <w:bCs/>
                <w:color w:val="000000"/>
                <w:sz w:val="16"/>
                <w:szCs w:val="16"/>
              </w:rPr>
              <w:t>83</w:t>
            </w:r>
            <w:r w:rsidR="00C11853" w:rsidRPr="00BD743E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6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7B39E75" w14:textId="658FE976" w:rsidR="000120AE" w:rsidRPr="00BD743E" w:rsidRDefault="000120AE" w:rsidP="000120A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b/>
                <w:bCs/>
                <w:color w:val="000000"/>
                <w:sz w:val="16"/>
                <w:szCs w:val="16"/>
              </w:rPr>
              <w:t>106</w:t>
            </w:r>
            <w:r w:rsidR="00C11853" w:rsidRPr="00BD743E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0120AE" w:rsidRPr="00382DAE" w14:paraId="38DC291D" w14:textId="77777777" w:rsidTr="00A83785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14:paraId="7DE47199" w14:textId="77777777" w:rsidR="000120AE" w:rsidRPr="00BD743E" w:rsidRDefault="000120AE" w:rsidP="000120AE">
            <w:pPr>
              <w:spacing w:before="0" w:after="0" w:line="240" w:lineRule="atLeast"/>
              <w:ind w:firstLine="176"/>
              <w:rPr>
                <w:rFonts w:cs="Arial"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FE701C1" w14:textId="77777777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auto"/>
            <w:vAlign w:val="center"/>
          </w:tcPr>
          <w:p w14:paraId="1C3B16AB" w14:textId="5F10E5BE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auto"/>
            <w:vAlign w:val="center"/>
          </w:tcPr>
          <w:p w14:paraId="21E15186" w14:textId="77777777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auto"/>
            <w:vAlign w:val="center"/>
          </w:tcPr>
          <w:p w14:paraId="5C014C62" w14:textId="77777777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0120AE" w:rsidRPr="00382DAE" w14:paraId="2D04E842" w14:textId="77777777" w:rsidTr="00A83785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14:paraId="71220B62" w14:textId="77777777" w:rsidR="000120AE" w:rsidRPr="00BD743E" w:rsidRDefault="000120AE" w:rsidP="000120A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bookmarkStart w:id="0" w:name="OLE_LINK1"/>
            <w:r w:rsidRPr="00BD743E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  <w:bookmarkEnd w:id="0"/>
          </w:p>
        </w:tc>
        <w:tc>
          <w:tcPr>
            <w:tcW w:w="1162" w:type="dxa"/>
            <w:shd w:val="clear" w:color="auto" w:fill="auto"/>
            <w:vAlign w:val="center"/>
          </w:tcPr>
          <w:p w14:paraId="421BA43D" w14:textId="56E46BB4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92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97898E5" w14:textId="12927A7B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121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28E4FC6" w14:textId="5425F332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92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8973CD2" w14:textId="58ED63F5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115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0120AE" w:rsidRPr="0056015A" w14:paraId="7DAB1A69" w14:textId="77777777" w:rsidTr="00A83785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14:paraId="304EE6A6" w14:textId="77777777" w:rsidR="000120AE" w:rsidRPr="00BD743E" w:rsidRDefault="000120AE" w:rsidP="000120A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BD743E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DF32A65" w14:textId="4B5580A1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92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4AE5874" w14:textId="3A14DC63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98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F844C55" w14:textId="33EFEBCB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93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1712BD3" w14:textId="2414735D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97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0120AE" w:rsidRPr="0056015A" w14:paraId="57DED118" w14:textId="77777777" w:rsidTr="00A83785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14:paraId="28212967" w14:textId="77777777" w:rsidR="000120AE" w:rsidRPr="00BD743E" w:rsidRDefault="000120AE" w:rsidP="000120A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BD743E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B3E269E" w14:textId="23F3A69B" w:rsidR="000120AE" w:rsidRPr="00BD743E" w:rsidRDefault="000120AE" w:rsidP="000120A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81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3A5C38D7" w14:textId="45635B9C" w:rsidR="000120AE" w:rsidRPr="00BD743E" w:rsidRDefault="000120AE" w:rsidP="000120A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100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EFD67D8" w14:textId="1230D71A" w:rsidR="000120AE" w:rsidRPr="00BD743E" w:rsidRDefault="000120AE" w:rsidP="000120A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82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A85BE35" w14:textId="26FAD4FC" w:rsidR="000120AE" w:rsidRPr="00BD743E" w:rsidRDefault="000120AE" w:rsidP="000120A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106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0120AE" w:rsidRPr="00543644" w14:paraId="0BF0F3BE" w14:textId="77777777" w:rsidTr="00BD743E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14:paraId="1A085765" w14:textId="77777777" w:rsidR="000120AE" w:rsidRPr="00BD743E" w:rsidRDefault="000120AE" w:rsidP="000120A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BD743E">
              <w:rPr>
                <w:rFonts w:cs="Arial"/>
                <w:sz w:val="16"/>
                <w:szCs w:val="16"/>
                <w:lang w:val="en-US"/>
              </w:rPr>
              <w:t>Other retail sales in non-specialized stores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D0D70B8" w14:textId="77777777" w:rsidR="000120AE" w:rsidRPr="00BD743E" w:rsidRDefault="000120AE" w:rsidP="000120A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7AA1112" w14:textId="3A5A4AB3" w:rsidR="000120AE" w:rsidRPr="00BD743E" w:rsidRDefault="000120AE" w:rsidP="000120A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25DAB4A" w14:textId="77777777" w:rsidR="000120AE" w:rsidRPr="00BD743E" w:rsidRDefault="000120AE" w:rsidP="000120A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E81283A" w14:textId="77777777" w:rsidR="000120AE" w:rsidRPr="00BD743E" w:rsidRDefault="000120AE" w:rsidP="000120A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0120AE" w:rsidRPr="00382DAE" w14:paraId="330FF0BF" w14:textId="77777777" w:rsidTr="00A83785">
        <w:trPr>
          <w:trHeight w:val="567"/>
        </w:trPr>
        <w:tc>
          <w:tcPr>
            <w:tcW w:w="3403" w:type="dxa"/>
            <w:shd w:val="clear" w:color="auto" w:fill="auto"/>
            <w:vAlign w:val="center"/>
            <w:hideMark/>
          </w:tcPr>
          <w:p w14:paraId="35C37C1E" w14:textId="77777777" w:rsidR="000120AE" w:rsidRPr="00BD743E" w:rsidRDefault="000120AE" w:rsidP="000120A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BD743E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BD743E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77D584D" w14:textId="7427714F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86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EB14DCE" w14:textId="409506BD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112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302846B" w14:textId="48F5DEB7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87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29ED9A2" w14:textId="65689C6E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115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0120AE" w:rsidRPr="00382DAE" w14:paraId="159D4C57" w14:textId="77777777" w:rsidTr="00BD743E">
        <w:trPr>
          <w:trHeight w:val="369"/>
        </w:trPr>
        <w:tc>
          <w:tcPr>
            <w:tcW w:w="3403" w:type="dxa"/>
            <w:shd w:val="clear" w:color="auto" w:fill="auto"/>
            <w:vAlign w:val="center"/>
            <w:hideMark/>
          </w:tcPr>
          <w:p w14:paraId="0593A183" w14:textId="77777777" w:rsidR="000120AE" w:rsidRPr="00BD743E" w:rsidRDefault="000120AE" w:rsidP="000120A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BA7D511" w14:textId="10D66395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75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0A5A2AD" w14:textId="08E7743D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108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D5E94D9" w14:textId="1BFA5B44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73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081260C" w14:textId="0CF99AFC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107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0120AE" w:rsidRPr="0056015A" w14:paraId="71FC7F0D" w14:textId="77777777" w:rsidTr="00A83785">
        <w:trPr>
          <w:trHeight w:val="370"/>
        </w:trPr>
        <w:tc>
          <w:tcPr>
            <w:tcW w:w="3403" w:type="dxa"/>
            <w:shd w:val="clear" w:color="auto" w:fill="auto"/>
            <w:vAlign w:val="center"/>
            <w:hideMark/>
          </w:tcPr>
          <w:p w14:paraId="4E865F00" w14:textId="77777777" w:rsidR="000120AE" w:rsidRPr="00BD743E" w:rsidRDefault="000120AE" w:rsidP="000120A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BD743E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3F76216" w14:textId="591A416F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82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47AACBA" w14:textId="2D0763B5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113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1412107" w14:textId="0EBFFFBA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83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A9CF1FD" w14:textId="16B3D899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113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0120AE" w:rsidRPr="0056015A" w14:paraId="353E34EE" w14:textId="77777777" w:rsidTr="00A83785">
        <w:trPr>
          <w:trHeight w:val="567"/>
        </w:trPr>
        <w:tc>
          <w:tcPr>
            <w:tcW w:w="3403" w:type="dxa"/>
            <w:shd w:val="clear" w:color="auto" w:fill="auto"/>
            <w:vAlign w:val="center"/>
            <w:hideMark/>
          </w:tcPr>
          <w:p w14:paraId="7EA31792" w14:textId="77777777" w:rsidR="000120AE" w:rsidRPr="00BD743E" w:rsidRDefault="000120AE" w:rsidP="000120A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BD743E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1CC3400" w14:textId="05C38165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56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1F3B680" w14:textId="34746A7B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88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DACFF74" w14:textId="4F536552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56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0D0CC67" w14:textId="63D4728A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90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0120AE" w:rsidRPr="00382DAE" w14:paraId="29326825" w14:textId="77777777" w:rsidTr="00A83785">
        <w:trPr>
          <w:trHeight w:val="369"/>
        </w:trPr>
        <w:tc>
          <w:tcPr>
            <w:tcW w:w="3403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2E815A11" w14:textId="2995B202" w:rsidR="000120AE" w:rsidRPr="00BD743E" w:rsidRDefault="000120AE" w:rsidP="000120A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</w:tcPr>
          <w:p w14:paraId="3368FC38" w14:textId="3844F06C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86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</w:tcPr>
          <w:p w14:paraId="5DA0B31A" w14:textId="679E5B6F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97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</w:tcPr>
          <w:p w14:paraId="7903E693" w14:textId="01E03777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86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62" w:type="dxa"/>
            <w:tcBorders>
              <w:bottom w:val="nil"/>
            </w:tcBorders>
            <w:shd w:val="clear" w:color="auto" w:fill="auto"/>
            <w:vAlign w:val="center"/>
          </w:tcPr>
          <w:p w14:paraId="25B19874" w14:textId="06551C9B" w:rsidR="000120AE" w:rsidRPr="00BD743E" w:rsidRDefault="000120AE" w:rsidP="000120A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BD743E">
              <w:rPr>
                <w:rFonts w:cs="Arial"/>
                <w:color w:val="000000"/>
                <w:sz w:val="16"/>
                <w:szCs w:val="16"/>
              </w:rPr>
              <w:t>100</w:t>
            </w:r>
            <w:r w:rsidR="00C11853" w:rsidRPr="00BD743E">
              <w:rPr>
                <w:rFonts w:cs="Arial"/>
                <w:color w:val="000000"/>
                <w:sz w:val="16"/>
                <w:szCs w:val="16"/>
              </w:rPr>
              <w:t>.</w:t>
            </w:r>
            <w:r w:rsidRPr="00BD743E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</w:tbl>
    <w:p w14:paraId="5CDA15B2" w14:textId="4EE5F018" w:rsidR="00AB0E07" w:rsidRPr="00157280" w:rsidRDefault="00257F78" w:rsidP="00AB0E07">
      <w:pPr>
        <w:rPr>
          <w:rStyle w:val="tlid-translation"/>
          <w:sz w:val="16"/>
          <w:szCs w:val="16"/>
          <w:lang w:val="en"/>
        </w:rPr>
      </w:pPr>
      <w:r w:rsidRPr="00B73F57">
        <w:rPr>
          <w:sz w:val="16"/>
          <w:szCs w:val="16"/>
          <w:lang w:val="en-US" w:eastAsia="pl-PL"/>
        </w:rPr>
        <w:t xml:space="preserve"> </w:t>
      </w:r>
      <w:r w:rsidR="00157280" w:rsidRPr="00B73F57">
        <w:rPr>
          <w:sz w:val="16"/>
          <w:szCs w:val="16"/>
          <w:lang w:val="en-US" w:eastAsia="pl-PL"/>
        </w:rPr>
        <w:t xml:space="preserve">(.) </w:t>
      </w:r>
      <w:r w:rsidR="00157280"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4C29F818" w14:textId="5E2046F5" w:rsidR="00504F1E" w:rsidRDefault="00CD0C51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t>Chart 2.</w:t>
      </w:r>
      <w:r w:rsidRPr="002C7C66">
        <w:rPr>
          <w:szCs w:val="18"/>
          <w:shd w:val="clear" w:color="auto" w:fill="FFFFFF"/>
          <w:lang w:val="en-US"/>
        </w:rPr>
        <w:t xml:space="preserve">  Retail sales of goods in</w:t>
      </w:r>
      <w:r w:rsidR="001B29BE">
        <w:rPr>
          <w:szCs w:val="18"/>
          <w:shd w:val="clear" w:color="auto" w:fill="FFFFFF"/>
          <w:lang w:val="en-US"/>
        </w:rPr>
        <w:t xml:space="preserve"> </w:t>
      </w:r>
      <w:r w:rsidR="0001027C">
        <w:rPr>
          <w:szCs w:val="18"/>
          <w:shd w:val="clear" w:color="auto" w:fill="FFFFFF"/>
          <w:lang w:val="en-US"/>
        </w:rPr>
        <w:t>J</w:t>
      </w:r>
      <w:r w:rsidR="00517727">
        <w:rPr>
          <w:szCs w:val="18"/>
          <w:shd w:val="clear" w:color="auto" w:fill="FFFFFF"/>
          <w:lang w:val="en-US"/>
        </w:rPr>
        <w:t>a</w:t>
      </w:r>
      <w:r w:rsidR="0001027C">
        <w:rPr>
          <w:szCs w:val="18"/>
          <w:shd w:val="clear" w:color="auto" w:fill="FFFFFF"/>
          <w:lang w:val="en-US"/>
        </w:rPr>
        <w:t xml:space="preserve">nuary </w:t>
      </w:r>
      <w:r w:rsidRPr="002C7C66">
        <w:rPr>
          <w:szCs w:val="18"/>
          <w:shd w:val="clear" w:color="auto" w:fill="FFFFFF"/>
          <w:lang w:val="en-US"/>
        </w:rPr>
        <w:t>202</w:t>
      </w:r>
      <w:r w:rsidR="00517727">
        <w:rPr>
          <w:szCs w:val="18"/>
          <w:shd w:val="clear" w:color="auto" w:fill="FFFFFF"/>
          <w:lang w:val="en-US"/>
        </w:rPr>
        <w:t>5</w:t>
      </w:r>
      <w:r w:rsidRPr="002C7C66">
        <w:rPr>
          <w:rFonts w:cs="Arial"/>
          <w:b w:val="0"/>
          <w:szCs w:val="18"/>
          <w:lang w:val="en-US"/>
        </w:rPr>
        <w:t xml:space="preserve"> </w:t>
      </w:r>
      <w:r w:rsidRPr="002C7C66">
        <w:rPr>
          <w:rFonts w:cs="Arial"/>
          <w:szCs w:val="18"/>
          <w:lang w:val="en-US"/>
        </w:rPr>
        <w:t xml:space="preserve">by type of enterprise activity </w:t>
      </w:r>
      <w:r w:rsidRPr="002C7C66">
        <w:rPr>
          <w:szCs w:val="18"/>
          <w:shd w:val="clear" w:color="auto" w:fill="FFFFFF"/>
          <w:lang w:val="en-US"/>
        </w:rPr>
        <w:t>(constant prices) – corresponding period of previous year=100</w:t>
      </w:r>
    </w:p>
    <w:p w14:paraId="61622F0C" w14:textId="0CA49010" w:rsidR="00A728B5" w:rsidRDefault="006D547E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35392" behindDoc="0" locked="0" layoutInCell="1" allowOverlap="1" wp14:anchorId="2641B06B" wp14:editId="0012779A">
            <wp:simplePos x="0" y="0"/>
            <wp:positionH relativeFrom="margin">
              <wp:align>right</wp:align>
            </wp:positionH>
            <wp:positionV relativeFrom="paragraph">
              <wp:posOffset>94500</wp:posOffset>
            </wp:positionV>
            <wp:extent cx="5163820" cy="2725420"/>
            <wp:effectExtent l="0" t="0" r="0" b="0"/>
            <wp:wrapNone/>
            <wp:docPr id="13" name="Obraz 13" descr="Chart 2.  Retail sales of goods in January 2025 by type of enterprise activity (constant prices) – corresponding period of previous year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3820" cy="2725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B43313" w14:textId="01B83574" w:rsidR="00A728B5" w:rsidRDefault="00A728B5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28C8A999" w14:textId="351F247B" w:rsidR="00A728B5" w:rsidRDefault="00A728B5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6C74A9E" w14:textId="2F241528" w:rsidR="00A728B5" w:rsidRDefault="00A728B5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9E84438" w14:textId="7E549451" w:rsidR="00A728B5" w:rsidRDefault="00A728B5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12E7B0E9" w14:textId="7A01E388" w:rsidR="00A728B5" w:rsidRDefault="00A728B5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41B68C6B" w14:textId="38D4D1A2" w:rsidR="00A728B5" w:rsidRDefault="00A728B5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D587B05" w14:textId="1A5EDD85" w:rsidR="00A728B5" w:rsidRDefault="00A728B5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1DB5755" w14:textId="657E97A6" w:rsidR="00A728B5" w:rsidRDefault="00A728B5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9981AA6" w14:textId="47727AFA" w:rsidR="00A728B5" w:rsidRDefault="00A728B5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43CECC03" w14:textId="4B4265A3" w:rsidR="00A728B5" w:rsidRDefault="00A728B5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3E415FDA" w14:textId="4B6D2897" w:rsidR="005F247F" w:rsidRDefault="005F247F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926EA8A" w14:textId="7A6D6EB9" w:rsidR="00992696" w:rsidRPr="008367E8" w:rsidRDefault="00FE3118" w:rsidP="008F49B1">
      <w:pPr>
        <w:spacing w:before="0" w:after="160" w:line="259" w:lineRule="auto"/>
        <w:rPr>
          <w:b/>
          <w:color w:val="002060"/>
          <w:szCs w:val="23"/>
          <w:lang w:val="en-US"/>
        </w:rPr>
      </w:pPr>
      <w:r w:rsidRPr="008367E8">
        <w:rPr>
          <w:rFonts w:asciiTheme="majorHAnsi" w:hAnsiTheme="majorHAnsi"/>
          <w:b/>
          <w:noProof/>
          <w:color w:val="002060"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76EEB0AA" wp14:editId="01814F36">
                <wp:simplePos x="0" y="0"/>
                <wp:positionH relativeFrom="page">
                  <wp:posOffset>5701030</wp:posOffset>
                </wp:positionH>
                <wp:positionV relativeFrom="paragraph">
                  <wp:posOffset>100965</wp:posOffset>
                </wp:positionV>
                <wp:extent cx="1788795" cy="1040765"/>
                <wp:effectExtent l="0" t="0" r="0" b="0"/>
                <wp:wrapTight wrapText="bothSides">
                  <wp:wrapPolygon edited="0">
                    <wp:start x="690" y="0"/>
                    <wp:lineTo x="690" y="20954"/>
                    <wp:lineTo x="20703" y="20954"/>
                    <wp:lineTo x="20703" y="0"/>
                    <wp:lineTo x="690" y="0"/>
                  </wp:wrapPolygon>
                </wp:wrapTight>
                <wp:docPr id="3" name="Pole tekstowe 2" descr="In January 2025, an increase of 0.6% in retail sales seasonally adjusted was recorded in comparison with December 2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1040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77034" w14:textId="643B1B41" w:rsidR="008F49B1" w:rsidRPr="003D0EDA" w:rsidRDefault="008F49B1" w:rsidP="008F49B1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="00277D27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0556BA">
                              <w:rPr>
                                <w:rFonts w:cs="Arial"/>
                                <w:lang w:val="en-US"/>
                              </w:rPr>
                              <w:t>January</w:t>
                            </w:r>
                            <w:r w:rsidR="00107FE8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</w:t>
                            </w:r>
                            <w:r w:rsidR="000556BA">
                              <w:rPr>
                                <w:rFonts w:cs="Arial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, </w:t>
                            </w:r>
                            <w:r w:rsidR="00950784">
                              <w:rPr>
                                <w:rFonts w:cs="Arial"/>
                                <w:lang w:val="en-US"/>
                              </w:rPr>
                              <w:t>a</w:t>
                            </w:r>
                            <w:r w:rsidR="000556BA">
                              <w:rPr>
                                <w:rFonts w:cs="Arial"/>
                                <w:lang w:val="en-US"/>
                              </w:rPr>
                              <w:t>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 </w:t>
                            </w:r>
                            <w:r w:rsidR="000556BA"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 xml:space="preserve">crease of </w:t>
                            </w:r>
                            <w:r w:rsidR="000556BA">
                              <w:rPr>
                                <w:rFonts w:cs="Arial"/>
                                <w:lang w:val="en-US"/>
                              </w:rPr>
                              <w:t>0</w:t>
                            </w:r>
                            <w:r w:rsidR="00594E3B">
                              <w:rPr>
                                <w:rFonts w:cs="Arial"/>
                                <w:lang w:val="en-US"/>
                              </w:rPr>
                              <w:t>.</w:t>
                            </w:r>
                            <w:r w:rsidR="000556BA">
                              <w:rPr>
                                <w:rFonts w:cs="Arial"/>
                                <w:lang w:val="en-US"/>
                              </w:rPr>
                              <w:t>6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% in retail sales seasonally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adjusted</w:t>
                            </w:r>
                            <w:r w:rsidR="00F12F13">
                              <w:rPr>
                                <w:rFonts w:cs="Arial"/>
                                <w:lang w:val="en-US"/>
                              </w:rPr>
                              <w:t xml:space="preserve"> was recorded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in comparison with</w:t>
                            </w:r>
                            <w:r w:rsidR="006820BB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0556BA">
                              <w:rPr>
                                <w:rFonts w:cs="Arial"/>
                                <w:lang w:val="en-US"/>
                              </w:rPr>
                              <w:t>Decem</w:t>
                            </w:r>
                            <w:r w:rsidR="00107FE8">
                              <w:rPr>
                                <w:rFonts w:cs="Arial"/>
                                <w:lang w:val="en-US"/>
                              </w:rPr>
                              <w:t>ber</w:t>
                            </w:r>
                            <w:r w:rsidR="0003035F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</w:t>
                            </w:r>
                            <w:r w:rsidR="000F3906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EB0AA" id="_x0000_s1028" type="#_x0000_t202" alt="In January 2025, an increase of 0.6% in retail sales seasonally adjusted was recorded in comparison with December 2024" style="position:absolute;margin-left:448.9pt;margin-top:7.95pt;width:140.85pt;height:81.95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" filled="f" stroked="f">
                <v:textbox>
                  <w:txbxContent>
                    <w:p w14:paraId="23D77034" w14:textId="643B1B41" w:rsidR="008F49B1" w:rsidRPr="003D0EDA" w:rsidRDefault="008F49B1" w:rsidP="008F49B1">
                      <w:pPr>
                        <w:pStyle w:val="tekstzboku"/>
                        <w:rPr>
                          <w:lang w:val="en-US"/>
                        </w:rPr>
                      </w:pPr>
                      <w:r w:rsidRPr="007725C8">
                        <w:rPr>
                          <w:rFonts w:cs="Arial"/>
                          <w:lang w:val="en-US"/>
                        </w:rPr>
                        <w:t>In</w:t>
                      </w:r>
                      <w:r w:rsidR="00277D27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0556BA">
                        <w:rPr>
                          <w:rFonts w:cs="Arial"/>
                          <w:lang w:val="en-US"/>
                        </w:rPr>
                        <w:t>January</w:t>
                      </w:r>
                      <w:r w:rsidR="00107FE8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lang w:val="en-US"/>
                        </w:rPr>
                        <w:t>202</w:t>
                      </w:r>
                      <w:r w:rsidR="000556BA">
                        <w:rPr>
                          <w:rFonts w:cs="Arial"/>
                          <w:lang w:val="en-US"/>
                        </w:rPr>
                        <w:t>5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, </w:t>
                      </w:r>
                      <w:r w:rsidR="00950784">
                        <w:rPr>
                          <w:rFonts w:cs="Arial"/>
                          <w:lang w:val="en-US"/>
                        </w:rPr>
                        <w:t>a</w:t>
                      </w:r>
                      <w:r w:rsidR="000556BA">
                        <w:rPr>
                          <w:rFonts w:cs="Arial"/>
                          <w:lang w:val="en-US"/>
                        </w:rPr>
                        <w:t>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 </w:t>
                      </w:r>
                      <w:r w:rsidR="000556BA">
                        <w:rPr>
                          <w:rFonts w:cs="Arial"/>
                          <w:lang w:val="en-US"/>
                        </w:rPr>
                        <w:t>in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 xml:space="preserve">crease of </w:t>
                      </w:r>
                      <w:r w:rsidR="000556BA">
                        <w:rPr>
                          <w:rFonts w:cs="Arial"/>
                          <w:lang w:val="en-US"/>
                        </w:rPr>
                        <w:t>0</w:t>
                      </w:r>
                      <w:r w:rsidR="00594E3B">
                        <w:rPr>
                          <w:rFonts w:cs="Arial"/>
                          <w:lang w:val="en-US"/>
                        </w:rPr>
                        <w:t>.</w:t>
                      </w:r>
                      <w:r w:rsidR="000556BA">
                        <w:rPr>
                          <w:rFonts w:cs="Arial"/>
                          <w:lang w:val="en-US"/>
                        </w:rPr>
                        <w:t>6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% in retail sales seasonally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adjusted</w:t>
                      </w:r>
                      <w:r w:rsidR="00F12F13">
                        <w:rPr>
                          <w:rFonts w:cs="Arial"/>
                          <w:lang w:val="en-US"/>
                        </w:rPr>
                        <w:t xml:space="preserve"> was recorded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in comparison with</w:t>
                      </w:r>
                      <w:r w:rsidR="006820BB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0556BA">
                        <w:rPr>
                          <w:rFonts w:cs="Arial"/>
                          <w:lang w:val="en-US"/>
                        </w:rPr>
                        <w:t>Decem</w:t>
                      </w:r>
                      <w:r w:rsidR="00107FE8">
                        <w:rPr>
                          <w:rFonts w:cs="Arial"/>
                          <w:lang w:val="en-US"/>
                        </w:rPr>
                        <w:t>ber</w:t>
                      </w:r>
                      <w:r w:rsidR="0003035F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lang w:val="en-US"/>
                        </w:rPr>
                        <w:t>202</w:t>
                      </w:r>
                      <w:r w:rsidR="000F3906">
                        <w:rPr>
                          <w:rFonts w:cs="Arial"/>
                          <w:lang w:val="en-US"/>
                        </w:rPr>
                        <w:t>4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5342B">
        <w:rPr>
          <w:b/>
          <w:color w:val="002060"/>
          <w:szCs w:val="23"/>
          <w:lang w:val="en-US"/>
        </w:rPr>
        <w:t>R</w:t>
      </w:r>
      <w:r w:rsidR="008F49B1" w:rsidRPr="008367E8">
        <w:rPr>
          <w:b/>
          <w:color w:val="002060"/>
          <w:szCs w:val="23"/>
          <w:lang w:val="en-US"/>
        </w:rPr>
        <w:t>etail sales seasonally adjusted</w:t>
      </w:r>
    </w:p>
    <w:p w14:paraId="1A0B8A72" w14:textId="0D88A36C" w:rsidR="002B0592" w:rsidRDefault="002B0592" w:rsidP="002B0592">
      <w:pPr>
        <w:rPr>
          <w:rFonts w:eastAsia="Fira Sans Light" w:cs="Times New Roman"/>
          <w:szCs w:val="23"/>
          <w:lang w:val="en-US"/>
        </w:rPr>
      </w:pPr>
      <w:r w:rsidRPr="002B0592">
        <w:rPr>
          <w:rFonts w:eastAsia="Fira Sans Light" w:cs="Times New Roman"/>
          <w:szCs w:val="23"/>
          <w:lang w:val="en-US"/>
        </w:rPr>
        <w:t>After eliminating the seasonal factors, retail sales at constant prices in</w:t>
      </w:r>
      <w:r w:rsidR="00134079">
        <w:rPr>
          <w:rFonts w:eastAsia="Fira Sans Light" w:cs="Times New Roman"/>
          <w:szCs w:val="23"/>
          <w:lang w:val="en-US"/>
        </w:rPr>
        <w:t xml:space="preserve"> </w:t>
      </w:r>
      <w:r w:rsidR="00F506D4">
        <w:rPr>
          <w:rFonts w:eastAsia="Fira Sans Light" w:cs="Times New Roman"/>
          <w:szCs w:val="23"/>
          <w:lang w:val="en-US"/>
        </w:rPr>
        <w:t>January</w:t>
      </w:r>
      <w:r w:rsidR="00FF4B6A">
        <w:rPr>
          <w:rFonts w:eastAsia="Fira Sans Light" w:cs="Times New Roman"/>
          <w:szCs w:val="23"/>
          <w:lang w:val="en-US"/>
        </w:rPr>
        <w:t xml:space="preserve"> </w:t>
      </w:r>
      <w:r w:rsidRPr="002B0592">
        <w:rPr>
          <w:rFonts w:eastAsia="Fira Sans Light" w:cs="Times New Roman"/>
          <w:szCs w:val="23"/>
          <w:lang w:val="en-US"/>
        </w:rPr>
        <w:t>202</w:t>
      </w:r>
      <w:r w:rsidR="00F506D4">
        <w:rPr>
          <w:rFonts w:eastAsia="Fira Sans Light" w:cs="Times New Roman"/>
          <w:szCs w:val="23"/>
          <w:lang w:val="en-US"/>
        </w:rPr>
        <w:t>5</w:t>
      </w:r>
      <w:r w:rsidRPr="002B0592">
        <w:rPr>
          <w:rFonts w:eastAsia="Fira Sans Light" w:cs="Times New Roman"/>
          <w:szCs w:val="23"/>
          <w:lang w:val="en-US"/>
        </w:rPr>
        <w:t xml:space="preserve"> were by</w:t>
      </w:r>
      <w:r w:rsidR="00844AAF">
        <w:rPr>
          <w:rFonts w:eastAsia="Fira Sans Light" w:cs="Times New Roman"/>
          <w:szCs w:val="23"/>
          <w:lang w:val="en-US"/>
        </w:rPr>
        <w:t> </w:t>
      </w:r>
      <w:r w:rsidR="00F506D4">
        <w:rPr>
          <w:rFonts w:eastAsia="Fira Sans Light" w:cs="Times New Roman"/>
          <w:szCs w:val="23"/>
          <w:lang w:val="en-US"/>
        </w:rPr>
        <w:t>0</w:t>
      </w:r>
      <w:r w:rsidRPr="002B0592">
        <w:rPr>
          <w:rFonts w:eastAsia="Fira Sans Light" w:cs="Times New Roman"/>
          <w:szCs w:val="23"/>
          <w:lang w:val="en-US"/>
        </w:rPr>
        <w:t>.</w:t>
      </w:r>
      <w:r w:rsidR="00F506D4">
        <w:rPr>
          <w:rFonts w:eastAsia="Fira Sans Light" w:cs="Times New Roman"/>
          <w:szCs w:val="23"/>
          <w:lang w:val="en-US"/>
        </w:rPr>
        <w:t>6</w:t>
      </w:r>
      <w:r w:rsidRPr="00156EF5">
        <w:rPr>
          <w:rFonts w:eastAsia="Fira Sans Light" w:cs="Times New Roman"/>
          <w:szCs w:val="23"/>
          <w:lang w:val="en-US"/>
        </w:rPr>
        <w:t xml:space="preserve">% </w:t>
      </w:r>
      <w:r w:rsidR="00F506D4">
        <w:rPr>
          <w:rFonts w:eastAsia="Fira Sans Light" w:cs="Times New Roman"/>
          <w:szCs w:val="23"/>
          <w:lang w:val="en-US"/>
        </w:rPr>
        <w:t>high</w:t>
      </w:r>
      <w:r w:rsidR="0003035F">
        <w:rPr>
          <w:rFonts w:eastAsia="Fira Sans Light" w:cs="Times New Roman"/>
          <w:szCs w:val="23"/>
          <w:lang w:val="en-US"/>
        </w:rPr>
        <w:t xml:space="preserve">er </w:t>
      </w:r>
      <w:r w:rsidR="00D804B5">
        <w:rPr>
          <w:rFonts w:eastAsia="Fira Sans Light" w:cs="Times New Roman"/>
          <w:szCs w:val="23"/>
          <w:lang w:val="en-US"/>
        </w:rPr>
        <w:t>compared</w:t>
      </w:r>
      <w:r w:rsidRPr="002B0592">
        <w:rPr>
          <w:rFonts w:eastAsia="Fira Sans Light" w:cs="Times New Roman"/>
          <w:szCs w:val="23"/>
          <w:lang w:val="en-US"/>
        </w:rPr>
        <w:t xml:space="preserve"> </w:t>
      </w:r>
      <w:r w:rsidR="004D48B4">
        <w:rPr>
          <w:rFonts w:eastAsia="Fira Sans Light" w:cs="Times New Roman"/>
          <w:szCs w:val="23"/>
          <w:lang w:val="en-US"/>
        </w:rPr>
        <w:t>with</w:t>
      </w:r>
      <w:r w:rsidRPr="002B0592">
        <w:rPr>
          <w:rFonts w:eastAsia="Fira Sans Light" w:cs="Times New Roman"/>
          <w:szCs w:val="23"/>
          <w:lang w:val="en-US"/>
        </w:rPr>
        <w:t xml:space="preserve"> </w:t>
      </w:r>
      <w:r w:rsidR="00F506D4">
        <w:rPr>
          <w:rFonts w:eastAsia="Fira Sans Light" w:cs="Times New Roman"/>
          <w:szCs w:val="23"/>
          <w:lang w:val="en-US"/>
        </w:rPr>
        <w:t>December</w:t>
      </w:r>
      <w:r w:rsidR="00107FE8">
        <w:rPr>
          <w:rFonts w:eastAsia="Fira Sans Light" w:cs="Times New Roman"/>
          <w:szCs w:val="23"/>
          <w:lang w:val="en-US"/>
        </w:rPr>
        <w:t xml:space="preserve"> </w:t>
      </w:r>
      <w:r w:rsidRPr="002B0592">
        <w:rPr>
          <w:rFonts w:eastAsia="Fira Sans Light" w:cs="Times New Roman"/>
          <w:szCs w:val="23"/>
          <w:lang w:val="en-US"/>
        </w:rPr>
        <w:t>202</w:t>
      </w:r>
      <w:r w:rsidR="007934D8">
        <w:rPr>
          <w:rFonts w:eastAsia="Fira Sans Light" w:cs="Times New Roman"/>
          <w:szCs w:val="23"/>
          <w:lang w:val="en-US"/>
        </w:rPr>
        <w:t>4</w:t>
      </w:r>
      <w:r w:rsidRPr="002B0592">
        <w:rPr>
          <w:rFonts w:eastAsia="Fira Sans Light" w:cs="Times New Roman"/>
          <w:szCs w:val="23"/>
          <w:lang w:val="en-US"/>
        </w:rPr>
        <w:t>.</w:t>
      </w:r>
      <w:r w:rsidR="005A4478">
        <w:rPr>
          <w:rFonts w:eastAsia="Fira Sans Light" w:cs="Times New Roman"/>
          <w:szCs w:val="23"/>
          <w:lang w:val="en-US"/>
        </w:rPr>
        <w:t xml:space="preserve"> </w:t>
      </w:r>
    </w:p>
    <w:p w14:paraId="71D4223F" w14:textId="63A4D385" w:rsidR="002B0592" w:rsidRDefault="00850B7B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 w:rsidRPr="00C555BD">
        <w:rPr>
          <w:szCs w:val="18"/>
          <w:lang w:val="en-GB"/>
        </w:rPr>
        <w:t>Chart</w:t>
      </w:r>
      <w:r w:rsidR="00B16871" w:rsidRPr="00C555BD">
        <w:rPr>
          <w:szCs w:val="18"/>
          <w:lang w:val="en-GB"/>
        </w:rPr>
        <w:t xml:space="preserve"> </w:t>
      </w:r>
      <w:r w:rsidR="002B0592" w:rsidRPr="00C555BD">
        <w:rPr>
          <w:szCs w:val="18"/>
          <w:lang w:val="en-GB"/>
        </w:rPr>
        <w:t>3.</w:t>
      </w:r>
      <w:r w:rsidR="00B16871" w:rsidRPr="00C555BD">
        <w:rPr>
          <w:szCs w:val="18"/>
          <w:lang w:val="en-GB"/>
        </w:rPr>
        <w:t xml:space="preserve"> </w:t>
      </w:r>
      <w:r w:rsidR="002B0592" w:rsidRPr="00C555BD">
        <w:rPr>
          <w:szCs w:val="18"/>
          <w:shd w:val="clear" w:color="auto" w:fill="FFFFFF"/>
          <w:lang w:val="en-US"/>
        </w:rPr>
        <w:t>Retail sales  – seasonally adjusted</w:t>
      </w:r>
      <w:r w:rsidR="00601464">
        <w:rPr>
          <w:rStyle w:val="Odwoanieprzypisudolnego"/>
          <w:szCs w:val="18"/>
          <w:shd w:val="clear" w:color="auto" w:fill="FFFFFF"/>
          <w:lang w:val="en-US"/>
        </w:rPr>
        <w:footnoteReference w:id="3"/>
      </w:r>
      <w:r w:rsidR="002B0592" w:rsidRPr="00C555BD">
        <w:rPr>
          <w:szCs w:val="18"/>
          <w:shd w:val="clear" w:color="auto" w:fill="FFFFFF"/>
          <w:lang w:val="en-US"/>
        </w:rPr>
        <w:t xml:space="preserve"> and unadjusted </w:t>
      </w:r>
      <w:r w:rsidR="004B714F" w:rsidRPr="00C555BD">
        <w:rPr>
          <w:szCs w:val="18"/>
          <w:shd w:val="clear" w:color="auto" w:fill="FFFFFF"/>
          <w:lang w:val="en-US"/>
        </w:rPr>
        <w:t xml:space="preserve">data </w:t>
      </w:r>
      <w:r w:rsidR="002B0592" w:rsidRPr="00C555BD">
        <w:rPr>
          <w:szCs w:val="18"/>
          <w:shd w:val="clear" w:color="auto" w:fill="FFFFFF"/>
          <w:lang w:val="en-US"/>
        </w:rPr>
        <w:t>(constant prices) – monthly average</w:t>
      </w:r>
      <w:r w:rsidR="00100DF9">
        <w:rPr>
          <w:szCs w:val="18"/>
          <w:shd w:val="clear" w:color="auto" w:fill="FFFFFF"/>
          <w:lang w:val="en-US"/>
        </w:rPr>
        <w:t xml:space="preserve"> </w:t>
      </w:r>
      <w:r w:rsidR="006C5BBB">
        <w:rPr>
          <w:szCs w:val="18"/>
          <w:shd w:val="clear" w:color="auto" w:fill="FFFFFF"/>
          <w:lang w:val="en-US"/>
        </w:rPr>
        <w:t>2</w:t>
      </w:r>
      <w:r w:rsidR="002B0592" w:rsidRPr="00C555BD">
        <w:rPr>
          <w:szCs w:val="18"/>
          <w:shd w:val="clear" w:color="auto" w:fill="FFFFFF"/>
          <w:lang w:val="en-US"/>
        </w:rPr>
        <w:t>0</w:t>
      </w:r>
      <w:r w:rsidR="0050601A">
        <w:rPr>
          <w:szCs w:val="18"/>
          <w:shd w:val="clear" w:color="auto" w:fill="FFFFFF"/>
          <w:lang w:val="en-US"/>
        </w:rPr>
        <w:t>21</w:t>
      </w:r>
      <w:r w:rsidR="002B0592" w:rsidRPr="00C555BD">
        <w:rPr>
          <w:szCs w:val="18"/>
          <w:shd w:val="clear" w:color="auto" w:fill="FFFFFF"/>
          <w:lang w:val="en-US"/>
        </w:rPr>
        <w:t>=100</w:t>
      </w:r>
    </w:p>
    <w:p w14:paraId="0B43DE1A" w14:textId="533DAC90" w:rsidR="00F2230D" w:rsidRDefault="00F2230D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36416" behindDoc="0" locked="0" layoutInCell="1" allowOverlap="1" wp14:anchorId="7E283B6B" wp14:editId="294078E1">
            <wp:simplePos x="0" y="0"/>
            <wp:positionH relativeFrom="margin">
              <wp:align>right</wp:align>
            </wp:positionH>
            <wp:positionV relativeFrom="paragraph">
              <wp:posOffset>159154</wp:posOffset>
            </wp:positionV>
            <wp:extent cx="5126990" cy="2570018"/>
            <wp:effectExtent l="0" t="0" r="0" b="1905"/>
            <wp:wrapNone/>
            <wp:docPr id="15" name="Obraz 15" descr="Chart 3. Retail sales  – seasonally adjusted and unadjusted data (constant prices) – monthly average 2021=100&#10;Indices in particular months in the years:  2021,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5700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E7D784E" w14:textId="4174773D" w:rsidR="00F2230D" w:rsidRDefault="00F2230D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164953FC" w14:textId="1627AB23" w:rsidR="00F2230D" w:rsidRDefault="00F2230D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ADD2739" w14:textId="61367073" w:rsidR="00F2230D" w:rsidRDefault="00F2230D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084D535" w14:textId="02F3F52D" w:rsidR="00F2230D" w:rsidRDefault="00F2230D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64116530" w14:textId="0A63BD5D" w:rsidR="00F2230D" w:rsidRDefault="00F2230D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2F6458A0" w14:textId="37A8C2AC" w:rsidR="00F2230D" w:rsidRDefault="00F2230D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D38A548" w14:textId="77777777" w:rsidR="00697B6B" w:rsidRDefault="00697B6B" w:rsidP="00F90D9F">
      <w:pPr>
        <w:jc w:val="both"/>
        <w:rPr>
          <w:rStyle w:val="tlid-translation"/>
          <w:lang w:val="en"/>
        </w:rPr>
      </w:pPr>
    </w:p>
    <w:p w14:paraId="256033A2" w14:textId="0576EC0C" w:rsidR="00F90D9F" w:rsidRDefault="00F90D9F" w:rsidP="00F90D9F">
      <w:pPr>
        <w:jc w:val="both"/>
        <w:rPr>
          <w:rStyle w:val="tlid-translation"/>
          <w:lang w:val="en"/>
        </w:rPr>
      </w:pPr>
      <w:r>
        <w:rPr>
          <w:rStyle w:val="tlid-translation"/>
          <w:lang w:val="en"/>
        </w:rPr>
        <w:t xml:space="preserve">In </w:t>
      </w:r>
      <w:r w:rsidR="000A296A">
        <w:rPr>
          <w:rStyle w:val="tlid-translation"/>
          <w:lang w:val="en"/>
        </w:rPr>
        <w:t xml:space="preserve">Knowledge </w:t>
      </w:r>
      <w:r w:rsidR="00B2696A">
        <w:rPr>
          <w:rStyle w:val="tlid-translation"/>
          <w:lang w:val="en"/>
        </w:rPr>
        <w:t>Data</w:t>
      </w:r>
      <w:r w:rsidR="008C527A">
        <w:rPr>
          <w:rStyle w:val="tlid-translation"/>
          <w:lang w:val="en"/>
        </w:rPr>
        <w:t xml:space="preserve">bases (DBW) </w:t>
      </w:r>
      <w:r>
        <w:rPr>
          <w:rStyle w:val="tlid-translation"/>
          <w:lang w:val="en"/>
        </w:rPr>
        <w:t xml:space="preserve">simultaneously with the data on retail sales, the </w:t>
      </w:r>
      <w:r w:rsidR="00491E94">
        <w:rPr>
          <w:rStyle w:val="tlid-translation"/>
          <w:lang w:val="en"/>
        </w:rPr>
        <w:t xml:space="preserve">data </w:t>
      </w:r>
      <w:r w:rsidR="00491E94" w:rsidRPr="005274DB">
        <w:rPr>
          <w:lang w:val="en-GB"/>
        </w:rPr>
        <w:t>for</w:t>
      </w:r>
      <w:r w:rsidR="00491E94" w:rsidRPr="00491E94">
        <w:rPr>
          <w:lang w:val="en-GB"/>
        </w:rPr>
        <w:t xml:space="preserve"> </w:t>
      </w:r>
      <w:r w:rsidR="00170FC8">
        <w:rPr>
          <w:lang w:val="en-GB"/>
        </w:rPr>
        <w:t xml:space="preserve">the </w:t>
      </w:r>
      <w:r w:rsidR="00491E94" w:rsidRPr="00491E94">
        <w:rPr>
          <w:lang w:val="en-GB"/>
        </w:rPr>
        <w:t>volume of sales</w:t>
      </w:r>
      <w:r w:rsidR="00AE649A">
        <w:rPr>
          <w:rStyle w:val="Odwoanieprzypisudolnego"/>
          <w:lang w:val="en-GB"/>
        </w:rPr>
        <w:footnoteReference w:id="4"/>
      </w:r>
      <w:r w:rsidR="00491E94" w:rsidRPr="00491E94">
        <w:rPr>
          <w:lang w:val="en-GB"/>
        </w:rPr>
        <w:t xml:space="preserve"> by KAU </w:t>
      </w:r>
      <w:r w:rsidR="00491E94">
        <w:rPr>
          <w:lang w:val="en-GB"/>
        </w:rPr>
        <w:t>(</w:t>
      </w:r>
      <w:r w:rsidR="00491E94" w:rsidRPr="00491E94">
        <w:rPr>
          <w:lang w:val="en-GB"/>
        </w:rPr>
        <w:t>Kind-of-activity unit</w:t>
      </w:r>
      <w:r w:rsidR="00491E94">
        <w:rPr>
          <w:lang w:val="en-GB"/>
        </w:rPr>
        <w:t>)</w:t>
      </w:r>
      <w:r>
        <w:rPr>
          <w:rStyle w:val="tlid-translation"/>
          <w:lang w:val="en"/>
        </w:rPr>
        <w:t xml:space="preserve">, which </w:t>
      </w:r>
      <w:r w:rsidR="00170FC8">
        <w:rPr>
          <w:rStyle w:val="tlid-translation"/>
          <w:lang w:val="en"/>
        </w:rPr>
        <w:t>is</w:t>
      </w:r>
      <w:r>
        <w:rPr>
          <w:rStyle w:val="tlid-translation"/>
          <w:lang w:val="en"/>
        </w:rPr>
        <w:t xml:space="preserve"> pr</w:t>
      </w:r>
      <w:r w:rsidR="005E5BC1">
        <w:rPr>
          <w:rStyle w:val="tlid-translation"/>
          <w:lang w:val="en"/>
        </w:rPr>
        <w:t>epared</w:t>
      </w:r>
      <w:r>
        <w:rPr>
          <w:rStyle w:val="tlid-translation"/>
          <w:lang w:val="en"/>
        </w:rPr>
        <w:t xml:space="preserve"> for the needs of European statistics</w:t>
      </w:r>
      <w:r w:rsidR="005E5BC1">
        <w:rPr>
          <w:rStyle w:val="tlid-translation"/>
          <w:lang w:val="en"/>
        </w:rPr>
        <w:t>,</w:t>
      </w:r>
      <w:r w:rsidR="005E5BC1" w:rsidRPr="005E5BC1">
        <w:rPr>
          <w:rStyle w:val="tlid-translation"/>
          <w:lang w:val="en"/>
        </w:rPr>
        <w:t xml:space="preserve"> </w:t>
      </w:r>
      <w:r w:rsidR="00F762C7">
        <w:rPr>
          <w:rStyle w:val="tlid-translation"/>
          <w:lang w:val="en"/>
        </w:rPr>
        <w:t>is</w:t>
      </w:r>
      <w:r w:rsidR="005E5BC1">
        <w:rPr>
          <w:rStyle w:val="tlid-translation"/>
          <w:lang w:val="en"/>
        </w:rPr>
        <w:t xml:space="preserve"> presented additionally</w:t>
      </w:r>
      <w:r>
        <w:rPr>
          <w:rStyle w:val="tlid-translation"/>
          <w:lang w:val="en"/>
        </w:rPr>
        <w:t xml:space="preserve">. The </w:t>
      </w:r>
      <w:r w:rsidR="00491E94">
        <w:rPr>
          <w:rStyle w:val="tlid-translation"/>
          <w:lang w:val="en"/>
        </w:rPr>
        <w:t xml:space="preserve">volume of sales (constant prices 2021=100) </w:t>
      </w:r>
      <w:r w:rsidR="005274DB">
        <w:rPr>
          <w:rStyle w:val="tlid-translation"/>
          <w:lang w:val="en"/>
        </w:rPr>
        <w:t xml:space="preserve">includes </w:t>
      </w:r>
      <w:r w:rsidR="005E5BC1">
        <w:rPr>
          <w:rStyle w:val="tlid-translation"/>
          <w:lang w:val="en"/>
        </w:rPr>
        <w:t>divisions and groups of Section G</w:t>
      </w:r>
      <w:r w:rsidR="00697B6B">
        <w:rPr>
          <w:rStyle w:val="tlid-translation"/>
          <w:lang w:val="en"/>
        </w:rPr>
        <w:t xml:space="preserve"> according </w:t>
      </w:r>
      <w:r w:rsidR="001C4289">
        <w:rPr>
          <w:rStyle w:val="tlid-translation"/>
          <w:lang w:val="en"/>
        </w:rPr>
        <w:t xml:space="preserve">to </w:t>
      </w:r>
      <w:bookmarkStart w:id="1" w:name="_GoBack"/>
      <w:bookmarkEnd w:id="1"/>
      <w:r w:rsidR="00697B6B">
        <w:rPr>
          <w:rStyle w:val="tlid-translation"/>
          <w:lang w:val="en"/>
        </w:rPr>
        <w:t>NACE Rev. 2</w:t>
      </w:r>
      <w:r w:rsidR="005E5BC1">
        <w:rPr>
          <w:rStyle w:val="tlid-translation"/>
          <w:lang w:val="en"/>
        </w:rPr>
        <w:t xml:space="preserve"> </w:t>
      </w:r>
      <w:r>
        <w:rPr>
          <w:rStyle w:val="tlid-translation"/>
          <w:lang w:val="en"/>
        </w:rPr>
        <w:t>- "</w:t>
      </w:r>
      <w:r w:rsidR="007D1D7F">
        <w:rPr>
          <w:rStyle w:val="tlid-translation"/>
          <w:lang w:val="en"/>
        </w:rPr>
        <w:t>Wholesale and retail trade; repair of motor vehicles and motorcycles”</w:t>
      </w:r>
      <w:r>
        <w:rPr>
          <w:rStyle w:val="tlid-translation"/>
          <w:lang w:val="en"/>
        </w:rPr>
        <w:t>.</w:t>
      </w:r>
      <w:r w:rsidR="007D1D7F">
        <w:rPr>
          <w:rStyle w:val="tlid-translation"/>
          <w:lang w:val="en"/>
        </w:rPr>
        <w:t xml:space="preserve"> The data </w:t>
      </w:r>
      <w:r w:rsidR="00B25360">
        <w:rPr>
          <w:rStyle w:val="tlid-translation"/>
          <w:lang w:val="en"/>
        </w:rPr>
        <w:t>is</w:t>
      </w:r>
      <w:r w:rsidR="007D1D7F">
        <w:rPr>
          <w:rStyle w:val="tlid-translation"/>
          <w:lang w:val="en"/>
        </w:rPr>
        <w:t xml:space="preserve"> </w:t>
      </w:r>
      <w:r w:rsidR="00210149">
        <w:rPr>
          <w:rStyle w:val="tlid-translation"/>
          <w:lang w:val="en"/>
        </w:rPr>
        <w:t>disseminated</w:t>
      </w:r>
      <w:r w:rsidR="007D1D7F">
        <w:rPr>
          <w:rStyle w:val="tlid-translation"/>
          <w:lang w:val="en"/>
        </w:rPr>
        <w:t xml:space="preserve"> on the website of the Statistics Poland in the resources Knowledge Databases/</w:t>
      </w:r>
      <w:r w:rsidR="00E00BEA">
        <w:rPr>
          <w:rStyle w:val="tlid-translation"/>
          <w:lang w:val="en"/>
        </w:rPr>
        <w:t>Database/</w:t>
      </w:r>
      <w:r w:rsidR="007D1D7F">
        <w:rPr>
          <w:rStyle w:val="tlid-translation"/>
          <w:lang w:val="en"/>
        </w:rPr>
        <w:t>Economy</w:t>
      </w:r>
      <w:r w:rsidR="005274DB">
        <w:rPr>
          <w:rStyle w:val="tlid-translation"/>
          <w:lang w:val="en"/>
        </w:rPr>
        <w:t>/</w:t>
      </w:r>
      <w:r w:rsidR="008D6F0E" w:rsidRPr="00463088">
        <w:rPr>
          <w:rStyle w:val="tlid-translation"/>
          <w:lang w:val="en-GB"/>
        </w:rPr>
        <w:t>S</w:t>
      </w:r>
      <w:r w:rsidR="005274DB" w:rsidRPr="00463088">
        <w:rPr>
          <w:szCs w:val="19"/>
          <w:lang w:val="en-GB"/>
        </w:rPr>
        <w:t>h</w:t>
      </w:r>
      <w:r w:rsidR="00463088" w:rsidRPr="00463088">
        <w:rPr>
          <w:szCs w:val="19"/>
          <w:lang w:val="en-GB"/>
        </w:rPr>
        <w:t>ort</w:t>
      </w:r>
      <w:r w:rsidR="005274DB">
        <w:rPr>
          <w:szCs w:val="19"/>
          <w:lang w:val="en-US"/>
        </w:rPr>
        <w:t>-</w:t>
      </w:r>
      <w:r w:rsidR="008D6F0E">
        <w:rPr>
          <w:szCs w:val="19"/>
          <w:lang w:val="en-US"/>
        </w:rPr>
        <w:t>T</w:t>
      </w:r>
      <w:r w:rsidR="005274DB">
        <w:rPr>
          <w:szCs w:val="19"/>
          <w:lang w:val="en-US"/>
        </w:rPr>
        <w:t xml:space="preserve">erm </w:t>
      </w:r>
      <w:r w:rsidR="008D6F0E">
        <w:rPr>
          <w:szCs w:val="19"/>
          <w:lang w:val="en-US"/>
        </w:rPr>
        <w:t>S</w:t>
      </w:r>
      <w:r w:rsidR="005274DB">
        <w:rPr>
          <w:szCs w:val="19"/>
          <w:lang w:val="en-US"/>
        </w:rPr>
        <w:t xml:space="preserve">tatistics </w:t>
      </w:r>
      <w:r w:rsidR="008D6F0E">
        <w:rPr>
          <w:szCs w:val="19"/>
          <w:lang w:val="en-US"/>
        </w:rPr>
        <w:t xml:space="preserve">- data </w:t>
      </w:r>
      <w:r w:rsidR="005274DB">
        <w:rPr>
          <w:szCs w:val="19"/>
          <w:lang w:val="en-US"/>
        </w:rPr>
        <w:t xml:space="preserve">by </w:t>
      </w:r>
      <w:r w:rsidR="00CD77B0" w:rsidRPr="00210149">
        <w:rPr>
          <w:szCs w:val="19"/>
          <w:lang w:val="en-US"/>
        </w:rPr>
        <w:t>K</w:t>
      </w:r>
      <w:r w:rsidR="005274DB">
        <w:rPr>
          <w:szCs w:val="19"/>
          <w:lang w:val="en-US"/>
        </w:rPr>
        <w:t>ind-of-activity unit.</w:t>
      </w:r>
    </w:p>
    <w:p w14:paraId="578674ED" w14:textId="18FFEAE5" w:rsidR="00763753" w:rsidRPr="00076AD4" w:rsidRDefault="000E63A2" w:rsidP="00F90D9F">
      <w:pPr>
        <w:jc w:val="both"/>
        <w:rPr>
          <w:rStyle w:val="tlid-translation"/>
          <w:lang w:val="en"/>
        </w:rPr>
      </w:pPr>
      <w:r>
        <w:rPr>
          <w:szCs w:val="19"/>
          <w:lang w:val="en"/>
        </w:rPr>
        <w:t xml:space="preserve">When </w:t>
      </w:r>
      <w:r w:rsidR="00763753" w:rsidRPr="00076AD4">
        <w:rPr>
          <w:szCs w:val="19"/>
          <w:lang w:val="en-US"/>
        </w:rPr>
        <w:t xml:space="preserve">quoting Statistics Poland data, please provide </w:t>
      </w:r>
      <w:r>
        <w:rPr>
          <w:szCs w:val="19"/>
          <w:lang w:val="en-US"/>
        </w:rPr>
        <w:t xml:space="preserve">the </w:t>
      </w:r>
      <w:r w:rsidR="00763753" w:rsidRPr="00076AD4">
        <w:rPr>
          <w:szCs w:val="19"/>
          <w:lang w:val="en-US"/>
        </w:rPr>
        <w:t xml:space="preserve">information: “Source of data: Statistics Poland”, and </w:t>
      </w:r>
      <w:r>
        <w:rPr>
          <w:szCs w:val="19"/>
          <w:lang w:val="en-US"/>
        </w:rPr>
        <w:t>when</w:t>
      </w:r>
      <w:r w:rsidR="00763753" w:rsidRPr="00076AD4">
        <w:rPr>
          <w:szCs w:val="19"/>
          <w:lang w:val="en-US"/>
        </w:rPr>
        <w:t xml:space="preserve"> publishing calculations made on data published by Statistics Poland, please include the following disclaimer: “Own study based on figures from Statistics Poland</w:t>
      </w:r>
      <w:r w:rsidR="00F4183B">
        <w:rPr>
          <w:szCs w:val="19"/>
          <w:lang w:val="en-US"/>
        </w:rPr>
        <w:t>”</w:t>
      </w:r>
      <w:r w:rsidR="00763753" w:rsidRPr="00076AD4">
        <w:rPr>
          <w:szCs w:val="19"/>
          <w:lang w:val="en-US"/>
        </w:rPr>
        <w:t>.</w:t>
      </w:r>
    </w:p>
    <w:p w14:paraId="45D4281F" w14:textId="3BCBA1C9" w:rsidR="00763753" w:rsidRDefault="00763753" w:rsidP="00F90D9F">
      <w:pPr>
        <w:jc w:val="both"/>
        <w:rPr>
          <w:rStyle w:val="tlid-translation"/>
          <w:lang w:val="en"/>
        </w:rPr>
      </w:pPr>
    </w:p>
    <w:p w14:paraId="3C222B0C" w14:textId="77777777" w:rsidR="00DA331D" w:rsidRPr="0072538B" w:rsidRDefault="00DA331D" w:rsidP="00DA331D">
      <w:pPr>
        <w:spacing w:before="360"/>
        <w:rPr>
          <w:sz w:val="18"/>
          <w:lang w:val="en-GB"/>
        </w:rPr>
        <w:sectPr w:rsidR="00DA331D" w:rsidRPr="0072538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880C6A" w14:paraId="196D0BDA" w14:textId="77777777" w:rsidTr="009E7D31">
        <w:trPr>
          <w:trHeight w:val="1626"/>
        </w:trPr>
        <w:tc>
          <w:tcPr>
            <w:tcW w:w="4926" w:type="dxa"/>
          </w:tcPr>
          <w:p w14:paraId="05DA311F" w14:textId="094CF4F7" w:rsidR="00DE2400" w:rsidRPr="0072538B" w:rsidRDefault="00C60504" w:rsidP="00DE2400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72538B"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72538B">
              <w:rPr>
                <w:rFonts w:cs="Arial"/>
                <w:sz w:val="20"/>
                <w:lang w:val="en-GB"/>
              </w:rPr>
              <w:t>:</w:t>
            </w:r>
          </w:p>
          <w:p w14:paraId="1E9B29DC" w14:textId="5FBEE12F" w:rsidR="00DE2400" w:rsidRPr="0072538B" w:rsidRDefault="00763753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Trade and Services</w:t>
            </w:r>
            <w:r w:rsidR="006C197A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</w:t>
            </w:r>
            <w:r w:rsidR="00DE2400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Department</w:t>
            </w:r>
          </w:p>
          <w:p w14:paraId="41A1AE38" w14:textId="759D0349" w:rsidR="00DE2400" w:rsidRPr="002835FC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2835FC">
              <w:rPr>
                <w:b/>
                <w:sz w:val="20"/>
                <w:szCs w:val="20"/>
                <w:lang w:val="fi-FI"/>
              </w:rPr>
              <w:t>D</w:t>
            </w:r>
            <w:r w:rsidR="006C197A" w:rsidRPr="002835FC">
              <w:rPr>
                <w:b/>
                <w:sz w:val="20"/>
                <w:szCs w:val="20"/>
                <w:lang w:val="fi-FI"/>
              </w:rPr>
              <w:t>irec</w:t>
            </w:r>
            <w:r w:rsidRPr="002835FC">
              <w:rPr>
                <w:b/>
                <w:sz w:val="20"/>
                <w:szCs w:val="20"/>
                <w:lang w:val="fi-FI"/>
              </w:rPr>
              <w:t xml:space="preserve">tor </w:t>
            </w:r>
            <w:r w:rsidR="00763753" w:rsidRPr="002835FC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7CF14A3B" w:rsidR="00DE2400" w:rsidRPr="00AB24E4" w:rsidRDefault="006C197A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2428F352" w14:textId="77777777" w:rsidR="00DE2400" w:rsidRPr="00847315" w:rsidRDefault="0084194C" w:rsidP="00F4183B">
            <w:pPr>
              <w:keepNext/>
              <w:keepLines/>
              <w:spacing w:before="0" w:after="0" w:line="276" w:lineRule="auto"/>
              <w:outlineLvl w:val="2"/>
              <w:rPr>
                <w:sz w:val="20"/>
                <w:szCs w:val="20"/>
                <w:lang w:val="fi-FI"/>
              </w:rPr>
            </w:pPr>
            <w:r w:rsidRPr="00847315">
              <w:rPr>
                <w:sz w:val="20"/>
                <w:szCs w:val="20"/>
                <w:lang w:val="fi-FI"/>
              </w:rPr>
              <w:t>Issued by:</w:t>
            </w:r>
          </w:p>
          <w:p w14:paraId="0D6DF2B3" w14:textId="77777777" w:rsidR="0084194C" w:rsidRPr="00847315" w:rsidRDefault="0084194C" w:rsidP="00F4183B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847315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4E047C7E" w14:textId="77777777" w:rsidR="0084194C" w:rsidRPr="00847315" w:rsidRDefault="0084194C" w:rsidP="0084194C">
            <w:pPr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>Mobile: (+48) 695 255 032</w:t>
            </w:r>
          </w:p>
          <w:p w14:paraId="1D28C1D8" w14:textId="77777777" w:rsidR="0084194C" w:rsidRPr="00847315" w:rsidRDefault="0084194C" w:rsidP="0084194C">
            <w:pPr>
              <w:spacing w:after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Phone: (+48 22) 608 38 04, (+48 22) 449 41 45, </w:t>
            </w:r>
          </w:p>
          <w:p w14:paraId="3FA14DAA" w14:textId="77777777" w:rsidR="0084194C" w:rsidRPr="00847315" w:rsidRDefault="0084194C" w:rsidP="0084194C">
            <w:pPr>
              <w:spacing w:before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             (+48 22) 608 30 09</w:t>
            </w:r>
          </w:p>
          <w:p w14:paraId="2A2D5690" w14:textId="77777777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0"/>
                <w:lang w:val="fi-FI"/>
              </w:rPr>
            </w:pPr>
            <w:r w:rsidRPr="00847315">
              <w:rPr>
                <w:rFonts w:eastAsiaTheme="majorEastAsia" w:cstheme="majorBidi"/>
                <w:b/>
                <w:sz w:val="20"/>
                <w:szCs w:val="20"/>
                <w:lang w:val="en-GB"/>
              </w:rPr>
              <w:t>e-mail:</w:t>
            </w:r>
            <w:r w:rsidRPr="00847315">
              <w:rPr>
                <w:rFonts w:eastAsiaTheme="majorEastAsia" w:cstheme="majorBidi"/>
                <w:sz w:val="20"/>
                <w:szCs w:val="20"/>
                <w:lang w:val="en-GB"/>
              </w:rPr>
              <w:t xml:space="preserve"> </w:t>
            </w:r>
            <w:hyperlink r:id="rId17" w:history="1">
              <w:r w:rsidRPr="00847315">
                <w:rPr>
                  <w:rFonts w:eastAsiaTheme="majorEastAsia" w:cs="Arial"/>
                  <w:b/>
                  <w:sz w:val="20"/>
                  <w:szCs w:val="20"/>
                  <w:u w:val="single"/>
                  <w:lang w:val="en-US"/>
                </w:rPr>
                <w:t>obslugaprasowa@stat.gov.pl</w:t>
              </w:r>
            </w:hyperlink>
          </w:p>
          <w:p w14:paraId="3CC62B04" w14:textId="632882A6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:rsidRPr="00880C6A" w14:paraId="28647E7C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07C73DA1" w14:textId="3455C7C9" w:rsidR="0056015A" w:rsidRDefault="0056015A" w:rsidP="00BB319B">
            <w:pPr>
              <w:rPr>
                <w:sz w:val="18"/>
                <w:lang w:val="en-US"/>
              </w:rPr>
            </w:pPr>
          </w:p>
          <w:p w14:paraId="59DE2C54" w14:textId="3B578934" w:rsidR="00DE2400" w:rsidRPr="0056015A" w:rsidRDefault="0056015A" w:rsidP="0056015A">
            <w:pPr>
              <w:tabs>
                <w:tab w:val="left" w:pos="2956"/>
              </w:tabs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ab/>
            </w:r>
          </w:p>
        </w:tc>
        <w:tc>
          <w:tcPr>
            <w:tcW w:w="4927" w:type="dxa"/>
            <w:vAlign w:val="center"/>
          </w:tcPr>
          <w:p w14:paraId="01941133" w14:textId="3D01B44C" w:rsidR="00DE2400" w:rsidRPr="0072538B" w:rsidRDefault="00DE2400" w:rsidP="00747B8C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E06E38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2538B">
              <w:rPr>
                <w:sz w:val="20"/>
                <w:lang w:val="en-US"/>
              </w:rPr>
              <w:t>www.stat.gov.pl</w:t>
            </w:r>
            <w:r w:rsidR="002021A6" w:rsidRPr="0072538B">
              <w:rPr>
                <w:sz w:val="20"/>
                <w:lang w:val="en-US"/>
              </w:rPr>
              <w:t>/en/</w:t>
            </w:r>
            <w:r w:rsidRPr="0072538B">
              <w:rPr>
                <w:sz w:val="18"/>
                <w:lang w:val="en-US"/>
              </w:rPr>
              <w:t xml:space="preserve">     </w:t>
            </w:r>
          </w:p>
        </w:tc>
      </w:tr>
      <w:tr w:rsidR="00DE1D0A" w14:paraId="36A99721" w14:textId="77777777" w:rsidTr="009E7D31">
        <w:trPr>
          <w:trHeight w:val="418"/>
        </w:trPr>
        <w:tc>
          <w:tcPr>
            <w:tcW w:w="4926" w:type="dxa"/>
            <w:vMerge/>
          </w:tcPr>
          <w:p w14:paraId="3255344A" w14:textId="77777777" w:rsidR="00DE1D0A" w:rsidRPr="0072538B" w:rsidRDefault="00DE1D0A" w:rsidP="00DE1D0A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4D5DD5DC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anchorId="23E241C0" wp14:editId="219F532B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28600" cy="238125"/>
                  <wp:effectExtent l="0" t="0" r="0" b="9525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DE1D0A" w14:paraId="549C3B1C" w14:textId="77777777" w:rsidTr="009E7D31">
        <w:trPr>
          <w:trHeight w:val="480"/>
        </w:trPr>
        <w:tc>
          <w:tcPr>
            <w:tcW w:w="4926" w:type="dxa"/>
            <w:vMerge/>
          </w:tcPr>
          <w:p w14:paraId="231798A1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253B1393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666AB642" wp14:editId="167D1496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-635</wp:posOffset>
                  </wp:positionV>
                  <wp:extent cx="285750" cy="26670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3D5F42">
              <w:rPr>
                <w:sz w:val="20"/>
              </w:rPr>
              <w:t>GlownyUrzadStatystyczny</w:t>
            </w:r>
            <w:proofErr w:type="spellEnd"/>
            <w:r w:rsidR="00DE1D0A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1D0A" w14:paraId="06D97269" w14:textId="77777777" w:rsidTr="009E7D31">
        <w:trPr>
          <w:trHeight w:val="480"/>
        </w:trPr>
        <w:tc>
          <w:tcPr>
            <w:tcW w:w="4926" w:type="dxa"/>
          </w:tcPr>
          <w:p w14:paraId="0DD5A4BE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81DB5EF" w14:textId="0374BF4E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3FB8FF36" wp14:editId="5E0746E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DE1D0A" w14:paraId="2B34FEF8" w14:textId="77777777" w:rsidTr="009E7D31">
        <w:trPr>
          <w:trHeight w:val="480"/>
        </w:trPr>
        <w:tc>
          <w:tcPr>
            <w:tcW w:w="4926" w:type="dxa"/>
          </w:tcPr>
          <w:p w14:paraId="327B582C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F251B2" w14:textId="699BCE57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1947C968" wp14:editId="7AD7026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DE1D0A" w14:paraId="16A5698A" w14:textId="77777777" w:rsidTr="009E7D31">
        <w:trPr>
          <w:trHeight w:val="953"/>
        </w:trPr>
        <w:tc>
          <w:tcPr>
            <w:tcW w:w="4926" w:type="dxa"/>
          </w:tcPr>
          <w:p w14:paraId="3605F212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D245A35" w14:textId="79B26C17" w:rsidR="00DE1D0A" w:rsidRPr="003D5F42" w:rsidRDefault="00DE1D0A" w:rsidP="00DE1D0A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CE9A62A" wp14:editId="5FD5664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880C6A" w14:paraId="385E56CC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6C650B3B" w:rsidR="00DE2400" w:rsidRDefault="00CA784C" w:rsidP="00747B8C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98048D">
              <w:rPr>
                <w:b/>
                <w:lang w:val="en-GB"/>
              </w:rPr>
              <w:t>Related information</w:t>
            </w:r>
          </w:p>
          <w:p w14:paraId="7B6CCB8B" w14:textId="0114BF51" w:rsidR="005A5B71" w:rsidRPr="00A57FB2" w:rsidRDefault="001C4289" w:rsidP="00747B8C">
            <w:pPr>
              <w:shd w:val="clear" w:color="auto" w:fill="D9D9D9" w:themeFill="background1" w:themeFillShade="D9"/>
              <w:rPr>
                <w:color w:val="0000FF"/>
                <w:lang w:val="en-GB"/>
              </w:rPr>
            </w:pPr>
            <w:hyperlink r:id="rId24" w:tooltip="Link to the publication Internal market in 2023" w:history="1">
              <w:r w:rsidR="00543654">
                <w:rPr>
                  <w:rStyle w:val="Hipercze"/>
                  <w:rFonts w:cstheme="minorBidi"/>
                  <w:lang w:val="en-GB"/>
                </w:rPr>
                <w:t>Internal market in 2023</w:t>
              </w:r>
            </w:hyperlink>
          </w:p>
          <w:p w14:paraId="55DA24D0" w14:textId="40D71C90" w:rsidR="00DE2400" w:rsidRPr="0098048D" w:rsidRDefault="000F569C" w:rsidP="00747B8C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2CC3343A" w14:textId="6DC2FF65" w:rsidR="00DE2400" w:rsidRPr="00A57FB2" w:rsidRDefault="001C4289" w:rsidP="00747B8C">
            <w:pPr>
              <w:rPr>
                <w:color w:val="0000FF"/>
                <w:lang w:val="en-GB"/>
              </w:rPr>
            </w:pPr>
            <w:hyperlink r:id="rId25" w:tooltip="Link to Knowledge Database - Internal market" w:history="1">
              <w:r w:rsidR="00FB5D12" w:rsidRPr="00A57FB2">
                <w:rPr>
                  <w:rStyle w:val="Hipercze"/>
                  <w:lang w:val="en-GB"/>
                </w:rPr>
                <w:t>Knowledge Database - Internal market</w:t>
              </w:r>
            </w:hyperlink>
            <w:r w:rsidR="00130556" w:rsidRPr="00A57FB2">
              <w:rPr>
                <w:rFonts w:cs="Times New Roman"/>
                <w:color w:val="0000FF"/>
                <w:lang w:val="en-GB"/>
              </w:rPr>
              <w:t xml:space="preserve"> </w:t>
            </w:r>
          </w:p>
          <w:p w14:paraId="4039E3B5" w14:textId="58F6E4EC" w:rsidR="00130556" w:rsidRPr="00A57FB2" w:rsidRDefault="001C4289" w:rsidP="00130556">
            <w:pPr>
              <w:rPr>
                <w:rStyle w:val="Hipercze"/>
                <w:rFonts w:cstheme="minorBidi"/>
                <w:szCs w:val="19"/>
                <w:lang w:val="en-GB"/>
              </w:rPr>
            </w:pPr>
            <w:hyperlink r:id="rId26" w:tooltip="Link to Macroeconomic Data Bank" w:history="1">
              <w:r w:rsidR="00130556" w:rsidRPr="00A57FB2">
                <w:rPr>
                  <w:rStyle w:val="Hipercze"/>
                  <w:rFonts w:cstheme="minorBidi"/>
                  <w:szCs w:val="19"/>
                  <w:lang w:val="en-GB"/>
                </w:rPr>
                <w:t>Macroeconomic Data Bank</w:t>
              </w:r>
            </w:hyperlink>
          </w:p>
          <w:p w14:paraId="12B924C1" w14:textId="4C556D42" w:rsidR="008E78E9" w:rsidRPr="00DD6389" w:rsidRDefault="001C4289" w:rsidP="00130556">
            <w:pPr>
              <w:rPr>
                <w:rStyle w:val="Hipercze"/>
                <w:rFonts w:cstheme="minorBidi"/>
                <w:color w:val="001D77"/>
                <w:szCs w:val="19"/>
                <w:lang w:val="en-GB"/>
              </w:rPr>
            </w:pPr>
            <w:hyperlink r:id="rId27" w:tooltip="Link to Local Data Bank" w:history="1">
              <w:r w:rsidR="008E78E9" w:rsidRPr="00A57FB2">
                <w:rPr>
                  <w:rStyle w:val="Hipercze"/>
                  <w:rFonts w:cstheme="minorBidi"/>
                  <w:szCs w:val="19"/>
                  <w:lang w:val="en-GB"/>
                </w:rPr>
                <w:t>Local Data Bank</w:t>
              </w:r>
            </w:hyperlink>
          </w:p>
          <w:p w14:paraId="6EC7A51E" w14:textId="5F78C10E" w:rsidR="00B16871" w:rsidRPr="0098048D" w:rsidRDefault="00CA784C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Terms used in official statistics</w:t>
            </w:r>
          </w:p>
          <w:p w14:paraId="1F14F0C1" w14:textId="55C4648B" w:rsidR="00130556" w:rsidRPr="00A57FB2" w:rsidRDefault="001C4289" w:rsidP="00130556">
            <w:pPr>
              <w:rPr>
                <w:rStyle w:val="Hipercze"/>
                <w:lang w:val="en-GB"/>
              </w:rPr>
            </w:pPr>
            <w:hyperlink r:id="rId28" w:tooltip="Link to the definition of retail sales in the Glossary of terms used in official statistics" w:history="1">
              <w:r w:rsidR="00130556" w:rsidRPr="00A57FB2">
                <w:rPr>
                  <w:rStyle w:val="Hipercze"/>
                  <w:rFonts w:cstheme="minorBidi"/>
                  <w:lang w:val="en-GB"/>
                </w:rPr>
                <w:t>Retail sales of goods</w:t>
              </w:r>
            </w:hyperlink>
            <w:r w:rsidR="00130556" w:rsidRPr="00A57FB2">
              <w:rPr>
                <w:color w:val="0000FF"/>
                <w:lang w:val="en-GB"/>
              </w:rPr>
              <w:t xml:space="preserve"> </w:t>
            </w:r>
          </w:p>
          <w:p w14:paraId="32159E9A" w14:textId="159EAE8A" w:rsidR="00DE2400" w:rsidRPr="00A57FB2" w:rsidRDefault="00DE2400" w:rsidP="00747B8C">
            <w:pPr>
              <w:rPr>
                <w:rStyle w:val="Hipercze"/>
                <w:lang w:val="en-GB"/>
              </w:rPr>
            </w:pPr>
          </w:p>
          <w:p w14:paraId="74120B68" w14:textId="39CC881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68DB89D" w14:textId="35F04C35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EA859C1" w14:textId="7B882C68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321C962E" w14:textId="77777777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34C8732" w14:textId="7777777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DE2400" w:rsidRPr="00876479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Pr="00843F17" w:rsidRDefault="000470AA" w:rsidP="000470AA">
      <w:pPr>
        <w:rPr>
          <w:sz w:val="18"/>
          <w:lang w:val="en-GB"/>
        </w:rPr>
      </w:pPr>
    </w:p>
    <w:p w14:paraId="1B68E34A" w14:textId="77777777" w:rsidR="000470AA" w:rsidRPr="00843F17" w:rsidRDefault="000470AA" w:rsidP="000470AA">
      <w:pPr>
        <w:rPr>
          <w:sz w:val="20"/>
          <w:lang w:val="en-GB"/>
        </w:rPr>
      </w:pPr>
    </w:p>
    <w:p w14:paraId="21E45930" w14:textId="77777777" w:rsidR="000470AA" w:rsidRPr="00843F17" w:rsidRDefault="000470AA" w:rsidP="000470AA">
      <w:pPr>
        <w:rPr>
          <w:sz w:val="18"/>
          <w:lang w:val="en-GB"/>
        </w:rPr>
      </w:pPr>
    </w:p>
    <w:p w14:paraId="7C19EFAE" w14:textId="5AAD912C" w:rsidR="00D261A2" w:rsidRPr="00843F17" w:rsidRDefault="00D261A2" w:rsidP="00AD0E56">
      <w:pPr>
        <w:rPr>
          <w:sz w:val="18"/>
          <w:lang w:val="en-GB"/>
        </w:rPr>
      </w:pPr>
    </w:p>
    <w:sectPr w:rsidR="00D261A2" w:rsidRPr="00843F17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E29F9D" w14:textId="77777777" w:rsidR="00680389" w:rsidRDefault="00680389" w:rsidP="000662E2">
      <w:pPr>
        <w:spacing w:after="0" w:line="240" w:lineRule="auto"/>
      </w:pPr>
      <w:r>
        <w:separator/>
      </w:r>
    </w:p>
  </w:endnote>
  <w:endnote w:type="continuationSeparator" w:id="0">
    <w:p w14:paraId="06809176" w14:textId="77777777" w:rsidR="00680389" w:rsidRDefault="0068038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CD4A4144-6C23-4102-B306-16A8277889D8}"/>
    <w:embedBold r:id="rId2" w:fontKey="{F91CF01C-8FCC-44A5-9112-3DE14770E103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DE75AC6A-065A-4AF4-9B4D-1285DB3CA63C}"/>
    <w:embedBold r:id="rId4" w:fontKey="{E7EC4B87-E25E-468C-8EDE-47AFE04FCEC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743172B5-D49C-472A-98A6-BC6443F3ED75}"/>
    <w:embedBold r:id="rId6" w:fontKey="{BBF803F8-0CF8-4C0B-B285-5F570D79A5C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C0C94BA5-1B69-4135-8FFE-D56FE2883004}"/>
    <w:embedBold r:id="rId8" w:fontKey="{B256C780-C822-42E3-BE4B-DAD6705C696C}"/>
    <w:embedItalic r:id="rId9" w:fontKey="{1486B539-49CB-490B-88CB-10B98E2A373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202F233D-4114-482C-9F24-C881189181F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E52DD18A-CCCB-41C8-A29F-472ABA85811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373CB663-39E2-4F96-86B4-4830572E9C0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BC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92C414" w14:textId="77777777" w:rsidR="00680389" w:rsidRDefault="00680389" w:rsidP="000662E2">
      <w:pPr>
        <w:spacing w:after="0" w:line="240" w:lineRule="auto"/>
      </w:pPr>
      <w:r>
        <w:separator/>
      </w:r>
    </w:p>
  </w:footnote>
  <w:footnote w:type="continuationSeparator" w:id="0">
    <w:p w14:paraId="7EE4CE67" w14:textId="77777777" w:rsidR="00680389" w:rsidRDefault="00680389" w:rsidP="000662E2">
      <w:pPr>
        <w:spacing w:after="0" w:line="240" w:lineRule="auto"/>
      </w:pPr>
      <w:r>
        <w:continuationSeparator/>
      </w:r>
    </w:p>
  </w:footnote>
  <w:footnote w:id="1">
    <w:p w14:paraId="5E9021FC" w14:textId="624436AB" w:rsidR="0083146D" w:rsidRPr="00633E04" w:rsidRDefault="0083146D" w:rsidP="00F25EF3">
      <w:pPr>
        <w:pStyle w:val="Tekstprzypisudolnego"/>
        <w:spacing w:before="0" w:after="120"/>
        <w:jc w:val="both"/>
        <w:rPr>
          <w:sz w:val="19"/>
          <w:szCs w:val="19"/>
          <w:lang w:val="en-US"/>
        </w:rPr>
      </w:pPr>
      <w:r w:rsidRPr="00633E04">
        <w:rPr>
          <w:rStyle w:val="Odwoanieprzypisudolnego"/>
          <w:sz w:val="19"/>
        </w:rPr>
        <w:footnoteRef/>
      </w:r>
      <w:r w:rsidRPr="00633E04">
        <w:rPr>
          <w:sz w:val="19"/>
          <w:lang w:val="en-US"/>
        </w:rPr>
        <w:t xml:space="preserve"> </w:t>
      </w:r>
      <w:r w:rsidRPr="00633E04">
        <w:rPr>
          <w:rFonts w:cs="Arial"/>
          <w:sz w:val="19"/>
          <w:szCs w:val="19"/>
          <w:lang w:val="en-US"/>
        </w:rPr>
        <w:t xml:space="preserve">Data concerns trade and non-trade enterprises employing more than 9 persons. Groups of enterprises were created on the basis of the Polish Classification of Activities (PKD 2007) and a given enterprise is included to a specific category by </w:t>
      </w:r>
      <w:r w:rsidRPr="00633E04">
        <w:rPr>
          <w:rFonts w:cs="Arial"/>
          <w:sz w:val="19"/>
          <w:szCs w:val="19"/>
          <w:lang w:val="en-GB"/>
        </w:rPr>
        <w:t xml:space="preserve">predominating </w:t>
      </w:r>
      <w:r w:rsidRPr="00633E04">
        <w:rPr>
          <w:rFonts w:cs="Arial"/>
          <w:sz w:val="19"/>
          <w:szCs w:val="19"/>
          <w:lang w:val="en-US"/>
        </w:rPr>
        <w:t xml:space="preserve">kind of activity and according to its present organizational status in mentioned period. The recorded changes of rise or fall of the </w:t>
      </w:r>
      <w:r w:rsidR="005B115B">
        <w:rPr>
          <w:rFonts w:cs="Arial"/>
          <w:sz w:val="19"/>
          <w:szCs w:val="19"/>
          <w:lang w:val="en-US"/>
        </w:rPr>
        <w:t xml:space="preserve">dynamics </w:t>
      </w:r>
      <w:r w:rsidRPr="00633E04">
        <w:rPr>
          <w:rFonts w:cs="Arial"/>
          <w:sz w:val="19"/>
          <w:szCs w:val="19"/>
          <w:lang w:val="en-US"/>
        </w:rPr>
        <w:t>of retail sales in particular groups of enterprises activity may result from a change in the </w:t>
      </w:r>
      <w:r w:rsidRPr="00633E04">
        <w:rPr>
          <w:rFonts w:cs="Arial"/>
          <w:sz w:val="19"/>
          <w:szCs w:val="19"/>
          <w:lang w:val="en-GB"/>
        </w:rPr>
        <w:t>predominating</w:t>
      </w:r>
      <w:r w:rsidRPr="00633E04">
        <w:rPr>
          <w:rFonts w:cs="Arial"/>
          <w:sz w:val="19"/>
          <w:szCs w:val="19"/>
          <w:lang w:val="en-US"/>
        </w:rPr>
        <w:t xml:space="preserve"> kind of activity and </w:t>
      </w:r>
      <w:r w:rsidRPr="00633E04">
        <w:rPr>
          <w:rFonts w:cs="Arial"/>
          <w:sz w:val="19"/>
          <w:szCs w:val="19"/>
          <w:lang w:val="en-GB"/>
        </w:rPr>
        <w:t>organisational</w:t>
      </w:r>
      <w:r w:rsidRPr="00633E04">
        <w:rPr>
          <w:rFonts w:cs="Arial"/>
          <w:sz w:val="19"/>
          <w:szCs w:val="19"/>
          <w:lang w:val="en-US"/>
        </w:rPr>
        <w:t xml:space="preserve"> changes (e.g. a merger of enterprises). This does not have impact on the dynamics of the total retail sales.</w:t>
      </w:r>
    </w:p>
  </w:footnote>
  <w:footnote w:id="2">
    <w:p w14:paraId="30146992" w14:textId="2B7A3A64" w:rsidR="00B44C31" w:rsidRPr="00B44C31" w:rsidRDefault="00B44C31">
      <w:pPr>
        <w:pStyle w:val="Tekstprzypisudolnego"/>
        <w:rPr>
          <w:sz w:val="19"/>
          <w:szCs w:val="19"/>
          <w:lang w:val="en-GB"/>
        </w:rPr>
      </w:pPr>
      <w:r w:rsidRPr="007826A5">
        <w:rPr>
          <w:rStyle w:val="Odwoanieprzypisudolnego"/>
          <w:sz w:val="19"/>
          <w:szCs w:val="19"/>
        </w:rPr>
        <w:footnoteRef/>
      </w:r>
      <w:r w:rsidRPr="007826A5">
        <w:rPr>
          <w:sz w:val="19"/>
          <w:szCs w:val="19"/>
          <w:lang w:val="en-GB"/>
        </w:rPr>
        <w:t xml:space="preserve"> </w:t>
      </w:r>
      <w:r w:rsidRPr="00B44C31">
        <w:rPr>
          <w:sz w:val="19"/>
          <w:szCs w:val="19"/>
          <w:lang w:val="en-GB"/>
        </w:rPr>
        <w:t>Preliminary data</w:t>
      </w:r>
    </w:p>
  </w:footnote>
  <w:footnote w:id="3">
    <w:p w14:paraId="455374ED" w14:textId="02C229DC" w:rsidR="00601464" w:rsidRPr="00D50251" w:rsidRDefault="00601464">
      <w:pPr>
        <w:pStyle w:val="Tekstprzypisudolnego"/>
        <w:rPr>
          <w:sz w:val="19"/>
          <w:szCs w:val="19"/>
          <w:lang w:val="en-GB"/>
        </w:rPr>
      </w:pPr>
      <w:r w:rsidRPr="007826A5">
        <w:rPr>
          <w:rStyle w:val="Odwoanieprzypisudolnego"/>
          <w:sz w:val="19"/>
          <w:szCs w:val="19"/>
        </w:rPr>
        <w:footnoteRef/>
      </w:r>
      <w:r w:rsidRPr="00601464">
        <w:rPr>
          <w:lang w:val="en-GB"/>
        </w:rPr>
        <w:t xml:space="preserve"> </w:t>
      </w:r>
      <w:r w:rsidR="00D50251" w:rsidRPr="00D50251">
        <w:rPr>
          <w:sz w:val="19"/>
          <w:szCs w:val="19"/>
          <w:lang w:val="en-GB"/>
        </w:rPr>
        <w:t>The adjusted data has been changed for 2021-2024</w:t>
      </w:r>
    </w:p>
  </w:footnote>
  <w:footnote w:id="4">
    <w:p w14:paraId="5D81FCB5" w14:textId="707614BD" w:rsidR="00AE649A" w:rsidRPr="006D538D" w:rsidRDefault="00AE649A">
      <w:pPr>
        <w:pStyle w:val="Tekstprzypisudolnego"/>
        <w:rPr>
          <w:sz w:val="19"/>
          <w:szCs w:val="19"/>
          <w:lang w:val="en-GB"/>
        </w:rPr>
      </w:pPr>
      <w:r>
        <w:rPr>
          <w:rStyle w:val="Odwoanieprzypisudolnego"/>
        </w:rPr>
        <w:footnoteRef/>
      </w:r>
      <w:r w:rsidRPr="000E627A">
        <w:rPr>
          <w:lang w:val="en-GB"/>
        </w:rPr>
        <w:t xml:space="preserve"> </w:t>
      </w:r>
      <w:r w:rsidR="000E627A" w:rsidRPr="006D538D">
        <w:rPr>
          <w:sz w:val="19"/>
          <w:szCs w:val="19"/>
          <w:lang w:val="en-GB"/>
        </w:rPr>
        <w:t xml:space="preserve">The volume of sales is defined as turnover in trade deflated by price index i.e. turnover at constant prices </w:t>
      </w:r>
      <w:r w:rsidR="00697B6B">
        <w:rPr>
          <w:sz w:val="19"/>
          <w:szCs w:val="19"/>
          <w:lang w:val="en-GB"/>
        </w:rPr>
        <w:t>(2021=100).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67A4B9C2">
          <wp:simplePos x="0" y="0"/>
          <wp:positionH relativeFrom="column">
            <wp:posOffset>-236770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4" name="Obraz 4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4D8EF5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207DEFBE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207DEFBE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67B67A88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e&#10;24 February 202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35567CEB" w:rsidR="00F37172" w:rsidRPr="00A01B40" w:rsidRDefault="006751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2F7555">
                            <w:t>4</w:t>
                          </w:r>
                          <w:r w:rsidR="002E6F8D">
                            <w:t>.</w:t>
                          </w:r>
                          <w:r w:rsidR="00451D8B">
                            <w:t>0</w:t>
                          </w:r>
                          <w:r w:rsidR="002F7555">
                            <w:t>2</w:t>
                          </w:r>
                          <w:r w:rsidR="00DE6B58">
                            <w:t>.</w:t>
                          </w:r>
                          <w:r w:rsidR="00794619">
                            <w:t>202</w:t>
                          </w:r>
                          <w:r w:rsidR="00451D8B"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Publication date&#10;24 February 2025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" filled="f" stroked="f">
              <v:textbox>
                <w:txbxContent>
                  <w:p w14:paraId="71967FEA" w14:textId="35567CEB" w:rsidR="00F37172" w:rsidRPr="00A01B40" w:rsidRDefault="006751D4" w:rsidP="00F049AB">
                    <w:pPr>
                      <w:pStyle w:val="Datainformacjisygnalnej"/>
                    </w:pPr>
                    <w:r>
                      <w:t>2</w:t>
                    </w:r>
                    <w:r w:rsidR="002F7555">
                      <w:t>4</w:t>
                    </w:r>
                    <w:r w:rsidR="002E6F8D">
                      <w:t>.</w:t>
                    </w:r>
                    <w:r w:rsidR="00451D8B">
                      <w:t>0</w:t>
                    </w:r>
                    <w:r w:rsidR="002F7555">
                      <w:t>2</w:t>
                    </w:r>
                    <w:r w:rsidR="00DE6B58">
                      <w:t>.</w:t>
                    </w:r>
                    <w:r w:rsidR="00794619">
                      <w:t>202</w:t>
                    </w:r>
                    <w:r w:rsidR="00451D8B">
                      <w:t>5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1.5pt;height:121.5pt;visibility:visible;mso-wrap-style:square" o:bullet="t">
        <v:imagedata r:id="rId1" o:title=""/>
      </v:shape>
    </w:pict>
  </w:numPicBullet>
  <w:numPicBullet w:numPicBulletId="1">
    <w:pict>
      <v:shape id="_x0000_i1027" type="#_x0000_t75" style="width:121.5pt;height:121.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862"/>
    <w:rsid w:val="00001C5B"/>
    <w:rsid w:val="00002CBF"/>
    <w:rsid w:val="00003127"/>
    <w:rsid w:val="00003437"/>
    <w:rsid w:val="00004620"/>
    <w:rsid w:val="000046A8"/>
    <w:rsid w:val="0000709F"/>
    <w:rsid w:val="0001027C"/>
    <w:rsid w:val="000108B8"/>
    <w:rsid w:val="00011959"/>
    <w:rsid w:val="000120AE"/>
    <w:rsid w:val="000138E4"/>
    <w:rsid w:val="00014747"/>
    <w:rsid w:val="000152F5"/>
    <w:rsid w:val="00015E7B"/>
    <w:rsid w:val="00016414"/>
    <w:rsid w:val="000171A1"/>
    <w:rsid w:val="00017746"/>
    <w:rsid w:val="00017F95"/>
    <w:rsid w:val="00020616"/>
    <w:rsid w:val="00021CD0"/>
    <w:rsid w:val="00022EDC"/>
    <w:rsid w:val="00023DA6"/>
    <w:rsid w:val="00024FFC"/>
    <w:rsid w:val="00025B89"/>
    <w:rsid w:val="0003035F"/>
    <w:rsid w:val="00030B9A"/>
    <w:rsid w:val="00030CB6"/>
    <w:rsid w:val="00030F15"/>
    <w:rsid w:val="000313B2"/>
    <w:rsid w:val="0003186E"/>
    <w:rsid w:val="00032B3D"/>
    <w:rsid w:val="00032DC4"/>
    <w:rsid w:val="00033AE1"/>
    <w:rsid w:val="00033BD5"/>
    <w:rsid w:val="000346ED"/>
    <w:rsid w:val="00035693"/>
    <w:rsid w:val="000360D4"/>
    <w:rsid w:val="000364B4"/>
    <w:rsid w:val="0003659D"/>
    <w:rsid w:val="00036A60"/>
    <w:rsid w:val="00037E17"/>
    <w:rsid w:val="00041A30"/>
    <w:rsid w:val="0004214A"/>
    <w:rsid w:val="0004284C"/>
    <w:rsid w:val="00043902"/>
    <w:rsid w:val="00044D82"/>
    <w:rsid w:val="00044FB5"/>
    <w:rsid w:val="0004582E"/>
    <w:rsid w:val="000458EB"/>
    <w:rsid w:val="000470AA"/>
    <w:rsid w:val="00054033"/>
    <w:rsid w:val="000556BA"/>
    <w:rsid w:val="00057955"/>
    <w:rsid w:val="00057CA1"/>
    <w:rsid w:val="00062629"/>
    <w:rsid w:val="000626FD"/>
    <w:rsid w:val="000647A9"/>
    <w:rsid w:val="000662E2"/>
    <w:rsid w:val="00066883"/>
    <w:rsid w:val="00067B7E"/>
    <w:rsid w:val="00070860"/>
    <w:rsid w:val="00070FE2"/>
    <w:rsid w:val="00071B39"/>
    <w:rsid w:val="000730F9"/>
    <w:rsid w:val="0007399F"/>
    <w:rsid w:val="00073CF3"/>
    <w:rsid w:val="00074CD7"/>
    <w:rsid w:val="00074DD8"/>
    <w:rsid w:val="0007521A"/>
    <w:rsid w:val="00075234"/>
    <w:rsid w:val="00075759"/>
    <w:rsid w:val="00076885"/>
    <w:rsid w:val="00076AD4"/>
    <w:rsid w:val="00080473"/>
    <w:rsid w:val="000806F7"/>
    <w:rsid w:val="00080E0F"/>
    <w:rsid w:val="000842FB"/>
    <w:rsid w:val="00084B5C"/>
    <w:rsid w:val="00084CAA"/>
    <w:rsid w:val="00084FBA"/>
    <w:rsid w:val="00085663"/>
    <w:rsid w:val="00086E56"/>
    <w:rsid w:val="00090894"/>
    <w:rsid w:val="0009100E"/>
    <w:rsid w:val="000910E3"/>
    <w:rsid w:val="000925C3"/>
    <w:rsid w:val="00092806"/>
    <w:rsid w:val="00093749"/>
    <w:rsid w:val="00094CB9"/>
    <w:rsid w:val="00094D1D"/>
    <w:rsid w:val="00094DF0"/>
    <w:rsid w:val="000969C9"/>
    <w:rsid w:val="00097840"/>
    <w:rsid w:val="00097B40"/>
    <w:rsid w:val="000A05FE"/>
    <w:rsid w:val="000A0CCC"/>
    <w:rsid w:val="000A28C1"/>
    <w:rsid w:val="000A296A"/>
    <w:rsid w:val="000A413B"/>
    <w:rsid w:val="000A42C5"/>
    <w:rsid w:val="000A6A51"/>
    <w:rsid w:val="000A7F3C"/>
    <w:rsid w:val="000B0727"/>
    <w:rsid w:val="000B08D0"/>
    <w:rsid w:val="000B1730"/>
    <w:rsid w:val="000B2004"/>
    <w:rsid w:val="000B2CCA"/>
    <w:rsid w:val="000B37E1"/>
    <w:rsid w:val="000B3915"/>
    <w:rsid w:val="000B3A56"/>
    <w:rsid w:val="000B5CD8"/>
    <w:rsid w:val="000B69D9"/>
    <w:rsid w:val="000C032B"/>
    <w:rsid w:val="000C135D"/>
    <w:rsid w:val="000C35FE"/>
    <w:rsid w:val="000C5153"/>
    <w:rsid w:val="000C5642"/>
    <w:rsid w:val="000D0274"/>
    <w:rsid w:val="000D1D43"/>
    <w:rsid w:val="000D225C"/>
    <w:rsid w:val="000D24C2"/>
    <w:rsid w:val="000D2676"/>
    <w:rsid w:val="000D2A5C"/>
    <w:rsid w:val="000D374E"/>
    <w:rsid w:val="000D39F0"/>
    <w:rsid w:val="000D5AD8"/>
    <w:rsid w:val="000D613B"/>
    <w:rsid w:val="000D68DA"/>
    <w:rsid w:val="000D78F2"/>
    <w:rsid w:val="000D7F9F"/>
    <w:rsid w:val="000E0918"/>
    <w:rsid w:val="000E0B3F"/>
    <w:rsid w:val="000E34F8"/>
    <w:rsid w:val="000E4421"/>
    <w:rsid w:val="000E4F51"/>
    <w:rsid w:val="000E627A"/>
    <w:rsid w:val="000E63A2"/>
    <w:rsid w:val="000E6ABA"/>
    <w:rsid w:val="000E6C1A"/>
    <w:rsid w:val="000E71C0"/>
    <w:rsid w:val="000E770F"/>
    <w:rsid w:val="000E79A9"/>
    <w:rsid w:val="000E7C58"/>
    <w:rsid w:val="000F0D26"/>
    <w:rsid w:val="000F1F20"/>
    <w:rsid w:val="000F3294"/>
    <w:rsid w:val="000F3906"/>
    <w:rsid w:val="000F3941"/>
    <w:rsid w:val="000F39AC"/>
    <w:rsid w:val="000F3E75"/>
    <w:rsid w:val="000F569C"/>
    <w:rsid w:val="000F5AFD"/>
    <w:rsid w:val="000F5EF1"/>
    <w:rsid w:val="001003B3"/>
    <w:rsid w:val="00100DF9"/>
    <w:rsid w:val="001011C3"/>
    <w:rsid w:val="001031CF"/>
    <w:rsid w:val="00104636"/>
    <w:rsid w:val="00105594"/>
    <w:rsid w:val="00105640"/>
    <w:rsid w:val="00106DA3"/>
    <w:rsid w:val="001077C8"/>
    <w:rsid w:val="00107FE8"/>
    <w:rsid w:val="00110214"/>
    <w:rsid w:val="00110ABB"/>
    <w:rsid w:val="00110D87"/>
    <w:rsid w:val="001111E8"/>
    <w:rsid w:val="00112399"/>
    <w:rsid w:val="00114DB9"/>
    <w:rsid w:val="00116087"/>
    <w:rsid w:val="0011638E"/>
    <w:rsid w:val="00117634"/>
    <w:rsid w:val="00117711"/>
    <w:rsid w:val="00120887"/>
    <w:rsid w:val="00120B37"/>
    <w:rsid w:val="00120E4B"/>
    <w:rsid w:val="0012242D"/>
    <w:rsid w:val="00122AA5"/>
    <w:rsid w:val="00124156"/>
    <w:rsid w:val="001251A5"/>
    <w:rsid w:val="00125BC5"/>
    <w:rsid w:val="00130296"/>
    <w:rsid w:val="00130556"/>
    <w:rsid w:val="001313C5"/>
    <w:rsid w:val="001316F0"/>
    <w:rsid w:val="00131729"/>
    <w:rsid w:val="00131E29"/>
    <w:rsid w:val="0013239A"/>
    <w:rsid w:val="00132567"/>
    <w:rsid w:val="001332CD"/>
    <w:rsid w:val="00134079"/>
    <w:rsid w:val="00134145"/>
    <w:rsid w:val="0013430B"/>
    <w:rsid w:val="00135484"/>
    <w:rsid w:val="00135959"/>
    <w:rsid w:val="00135BB4"/>
    <w:rsid w:val="00136736"/>
    <w:rsid w:val="00136740"/>
    <w:rsid w:val="00136D67"/>
    <w:rsid w:val="001370C9"/>
    <w:rsid w:val="001406DC"/>
    <w:rsid w:val="00141792"/>
    <w:rsid w:val="00141C72"/>
    <w:rsid w:val="001423B6"/>
    <w:rsid w:val="001448A7"/>
    <w:rsid w:val="00146621"/>
    <w:rsid w:val="00146C77"/>
    <w:rsid w:val="001508CD"/>
    <w:rsid w:val="0015190B"/>
    <w:rsid w:val="00153B53"/>
    <w:rsid w:val="00154358"/>
    <w:rsid w:val="00154FBC"/>
    <w:rsid w:val="00155087"/>
    <w:rsid w:val="00155540"/>
    <w:rsid w:val="001559A8"/>
    <w:rsid w:val="00156EF5"/>
    <w:rsid w:val="00156F04"/>
    <w:rsid w:val="00157280"/>
    <w:rsid w:val="001617E3"/>
    <w:rsid w:val="00161990"/>
    <w:rsid w:val="00162325"/>
    <w:rsid w:val="00162396"/>
    <w:rsid w:val="001646D5"/>
    <w:rsid w:val="0016539E"/>
    <w:rsid w:val="00165D8B"/>
    <w:rsid w:val="001669DB"/>
    <w:rsid w:val="00167210"/>
    <w:rsid w:val="00170FC8"/>
    <w:rsid w:val="00172C6B"/>
    <w:rsid w:val="00172F08"/>
    <w:rsid w:val="001741B0"/>
    <w:rsid w:val="00174EA7"/>
    <w:rsid w:val="00181A11"/>
    <w:rsid w:val="00182994"/>
    <w:rsid w:val="00182C1D"/>
    <w:rsid w:val="00183046"/>
    <w:rsid w:val="00183365"/>
    <w:rsid w:val="0018346C"/>
    <w:rsid w:val="00183589"/>
    <w:rsid w:val="00183B30"/>
    <w:rsid w:val="001871B5"/>
    <w:rsid w:val="0019245C"/>
    <w:rsid w:val="00192889"/>
    <w:rsid w:val="001943DD"/>
    <w:rsid w:val="00194E1E"/>
    <w:rsid w:val="001951DA"/>
    <w:rsid w:val="00195504"/>
    <w:rsid w:val="001956F6"/>
    <w:rsid w:val="001958C8"/>
    <w:rsid w:val="001A1C4D"/>
    <w:rsid w:val="001A57CA"/>
    <w:rsid w:val="001A5D57"/>
    <w:rsid w:val="001A602B"/>
    <w:rsid w:val="001A7198"/>
    <w:rsid w:val="001B053D"/>
    <w:rsid w:val="001B1D28"/>
    <w:rsid w:val="001B1F8C"/>
    <w:rsid w:val="001B29BE"/>
    <w:rsid w:val="001B2F98"/>
    <w:rsid w:val="001B331C"/>
    <w:rsid w:val="001B3957"/>
    <w:rsid w:val="001B5B94"/>
    <w:rsid w:val="001B6146"/>
    <w:rsid w:val="001B66D4"/>
    <w:rsid w:val="001C1944"/>
    <w:rsid w:val="001C22C7"/>
    <w:rsid w:val="001C3269"/>
    <w:rsid w:val="001C34CA"/>
    <w:rsid w:val="001C4289"/>
    <w:rsid w:val="001C6638"/>
    <w:rsid w:val="001D19B6"/>
    <w:rsid w:val="001D1DB4"/>
    <w:rsid w:val="001D23C7"/>
    <w:rsid w:val="001D23F1"/>
    <w:rsid w:val="001D25F9"/>
    <w:rsid w:val="001D279D"/>
    <w:rsid w:val="001D2AA3"/>
    <w:rsid w:val="001D2E2D"/>
    <w:rsid w:val="001D2F93"/>
    <w:rsid w:val="001D41E1"/>
    <w:rsid w:val="001D54D4"/>
    <w:rsid w:val="001D61ED"/>
    <w:rsid w:val="001E09CF"/>
    <w:rsid w:val="001E2DF2"/>
    <w:rsid w:val="001E3749"/>
    <w:rsid w:val="001E5520"/>
    <w:rsid w:val="001E5B2D"/>
    <w:rsid w:val="001E5EE3"/>
    <w:rsid w:val="001F0241"/>
    <w:rsid w:val="001F1365"/>
    <w:rsid w:val="001F1579"/>
    <w:rsid w:val="001F212C"/>
    <w:rsid w:val="001F4532"/>
    <w:rsid w:val="001F4882"/>
    <w:rsid w:val="001F48B5"/>
    <w:rsid w:val="001F7C2D"/>
    <w:rsid w:val="00200CE4"/>
    <w:rsid w:val="002010C5"/>
    <w:rsid w:val="00201495"/>
    <w:rsid w:val="0020156C"/>
    <w:rsid w:val="002021A6"/>
    <w:rsid w:val="0020240C"/>
    <w:rsid w:val="00203E9C"/>
    <w:rsid w:val="00205CB8"/>
    <w:rsid w:val="00207994"/>
    <w:rsid w:val="002079E2"/>
    <w:rsid w:val="00210149"/>
    <w:rsid w:val="002119E2"/>
    <w:rsid w:val="00211F4F"/>
    <w:rsid w:val="002143F0"/>
    <w:rsid w:val="00214971"/>
    <w:rsid w:val="00214E04"/>
    <w:rsid w:val="00216468"/>
    <w:rsid w:val="00216634"/>
    <w:rsid w:val="00216C2B"/>
    <w:rsid w:val="00222038"/>
    <w:rsid w:val="002239E1"/>
    <w:rsid w:val="0022439C"/>
    <w:rsid w:val="0022579F"/>
    <w:rsid w:val="0022591D"/>
    <w:rsid w:val="0022598B"/>
    <w:rsid w:val="002263F7"/>
    <w:rsid w:val="00230643"/>
    <w:rsid w:val="00231EA9"/>
    <w:rsid w:val="00235951"/>
    <w:rsid w:val="00236D46"/>
    <w:rsid w:val="00236D5A"/>
    <w:rsid w:val="00236F20"/>
    <w:rsid w:val="00237B7E"/>
    <w:rsid w:val="00240417"/>
    <w:rsid w:val="00240A7F"/>
    <w:rsid w:val="00240F0E"/>
    <w:rsid w:val="00242A2D"/>
    <w:rsid w:val="00242D31"/>
    <w:rsid w:val="00245566"/>
    <w:rsid w:val="00245A76"/>
    <w:rsid w:val="00246ACB"/>
    <w:rsid w:val="00246AEB"/>
    <w:rsid w:val="002539A2"/>
    <w:rsid w:val="0025481E"/>
    <w:rsid w:val="002574F9"/>
    <w:rsid w:val="00257F78"/>
    <w:rsid w:val="00260597"/>
    <w:rsid w:val="00260F7D"/>
    <w:rsid w:val="00262B61"/>
    <w:rsid w:val="00262CC6"/>
    <w:rsid w:val="0026326C"/>
    <w:rsid w:val="00263E08"/>
    <w:rsid w:val="0026455D"/>
    <w:rsid w:val="002645FC"/>
    <w:rsid w:val="00264ACC"/>
    <w:rsid w:val="00265503"/>
    <w:rsid w:val="00265882"/>
    <w:rsid w:val="0026632B"/>
    <w:rsid w:val="002722A3"/>
    <w:rsid w:val="00272452"/>
    <w:rsid w:val="00273C87"/>
    <w:rsid w:val="00274943"/>
    <w:rsid w:val="00276811"/>
    <w:rsid w:val="00276D44"/>
    <w:rsid w:val="00277D27"/>
    <w:rsid w:val="0028034D"/>
    <w:rsid w:val="00280DE3"/>
    <w:rsid w:val="00281151"/>
    <w:rsid w:val="00281287"/>
    <w:rsid w:val="00282699"/>
    <w:rsid w:val="0028281C"/>
    <w:rsid w:val="002835FC"/>
    <w:rsid w:val="002841BE"/>
    <w:rsid w:val="002842B3"/>
    <w:rsid w:val="00286C11"/>
    <w:rsid w:val="0028782F"/>
    <w:rsid w:val="00287B53"/>
    <w:rsid w:val="00290055"/>
    <w:rsid w:val="002926DF"/>
    <w:rsid w:val="00296697"/>
    <w:rsid w:val="00297D65"/>
    <w:rsid w:val="002A0A7E"/>
    <w:rsid w:val="002A0F35"/>
    <w:rsid w:val="002A3DC1"/>
    <w:rsid w:val="002A4890"/>
    <w:rsid w:val="002A6A11"/>
    <w:rsid w:val="002A6AB7"/>
    <w:rsid w:val="002B0472"/>
    <w:rsid w:val="002B0592"/>
    <w:rsid w:val="002B2644"/>
    <w:rsid w:val="002B2745"/>
    <w:rsid w:val="002B34DE"/>
    <w:rsid w:val="002B3B5A"/>
    <w:rsid w:val="002B3B89"/>
    <w:rsid w:val="002B5104"/>
    <w:rsid w:val="002B6A22"/>
    <w:rsid w:val="002B6B12"/>
    <w:rsid w:val="002C0530"/>
    <w:rsid w:val="002C21F0"/>
    <w:rsid w:val="002C2874"/>
    <w:rsid w:val="002C366F"/>
    <w:rsid w:val="002C3C7C"/>
    <w:rsid w:val="002C440B"/>
    <w:rsid w:val="002C4AB5"/>
    <w:rsid w:val="002C638E"/>
    <w:rsid w:val="002C6C69"/>
    <w:rsid w:val="002C7C66"/>
    <w:rsid w:val="002D01DF"/>
    <w:rsid w:val="002D03DC"/>
    <w:rsid w:val="002D0788"/>
    <w:rsid w:val="002D0AD9"/>
    <w:rsid w:val="002D18A3"/>
    <w:rsid w:val="002D1978"/>
    <w:rsid w:val="002D1F67"/>
    <w:rsid w:val="002D2B14"/>
    <w:rsid w:val="002D341A"/>
    <w:rsid w:val="002D653B"/>
    <w:rsid w:val="002E2973"/>
    <w:rsid w:val="002E3EB3"/>
    <w:rsid w:val="002E6140"/>
    <w:rsid w:val="002E689F"/>
    <w:rsid w:val="002E6985"/>
    <w:rsid w:val="002E6EA3"/>
    <w:rsid w:val="002E6F8D"/>
    <w:rsid w:val="002E71B6"/>
    <w:rsid w:val="002E72AD"/>
    <w:rsid w:val="002F1563"/>
    <w:rsid w:val="002F2C25"/>
    <w:rsid w:val="002F35F6"/>
    <w:rsid w:val="002F3DE9"/>
    <w:rsid w:val="002F5B6D"/>
    <w:rsid w:val="002F7555"/>
    <w:rsid w:val="002F76AC"/>
    <w:rsid w:val="002F77C8"/>
    <w:rsid w:val="00302290"/>
    <w:rsid w:val="003029BD"/>
    <w:rsid w:val="0030307F"/>
    <w:rsid w:val="00304A5E"/>
    <w:rsid w:val="00304F22"/>
    <w:rsid w:val="00306C7C"/>
    <w:rsid w:val="00312C53"/>
    <w:rsid w:val="00312E60"/>
    <w:rsid w:val="00313B2F"/>
    <w:rsid w:val="00314F86"/>
    <w:rsid w:val="00315DE7"/>
    <w:rsid w:val="00317F4D"/>
    <w:rsid w:val="00320670"/>
    <w:rsid w:val="003212F4"/>
    <w:rsid w:val="003215D5"/>
    <w:rsid w:val="00322CE4"/>
    <w:rsid w:val="00322EDD"/>
    <w:rsid w:val="0032324F"/>
    <w:rsid w:val="0032482D"/>
    <w:rsid w:val="003251A8"/>
    <w:rsid w:val="003309FA"/>
    <w:rsid w:val="00331D41"/>
    <w:rsid w:val="00332320"/>
    <w:rsid w:val="00332E43"/>
    <w:rsid w:val="00334571"/>
    <w:rsid w:val="003346E1"/>
    <w:rsid w:val="00335927"/>
    <w:rsid w:val="00336492"/>
    <w:rsid w:val="003371FC"/>
    <w:rsid w:val="003403B0"/>
    <w:rsid w:val="003413EF"/>
    <w:rsid w:val="0034210E"/>
    <w:rsid w:val="003434B0"/>
    <w:rsid w:val="003448CA"/>
    <w:rsid w:val="00344DFE"/>
    <w:rsid w:val="003458D1"/>
    <w:rsid w:val="00347220"/>
    <w:rsid w:val="00347D65"/>
    <w:rsid w:val="00347D72"/>
    <w:rsid w:val="00353908"/>
    <w:rsid w:val="00353A15"/>
    <w:rsid w:val="00353F45"/>
    <w:rsid w:val="003554A2"/>
    <w:rsid w:val="00355DCA"/>
    <w:rsid w:val="00357611"/>
    <w:rsid w:val="0036034F"/>
    <w:rsid w:val="0036432A"/>
    <w:rsid w:val="00364AF9"/>
    <w:rsid w:val="00367237"/>
    <w:rsid w:val="0036778F"/>
    <w:rsid w:val="00367C71"/>
    <w:rsid w:val="0037077F"/>
    <w:rsid w:val="00372411"/>
    <w:rsid w:val="00373050"/>
    <w:rsid w:val="00373882"/>
    <w:rsid w:val="00376734"/>
    <w:rsid w:val="00376F5F"/>
    <w:rsid w:val="003811FD"/>
    <w:rsid w:val="00381305"/>
    <w:rsid w:val="003818A8"/>
    <w:rsid w:val="00382E9C"/>
    <w:rsid w:val="00383E9C"/>
    <w:rsid w:val="003843DB"/>
    <w:rsid w:val="0038521B"/>
    <w:rsid w:val="0038603D"/>
    <w:rsid w:val="00386478"/>
    <w:rsid w:val="00387288"/>
    <w:rsid w:val="0039117F"/>
    <w:rsid w:val="00391298"/>
    <w:rsid w:val="003913D1"/>
    <w:rsid w:val="0039276E"/>
    <w:rsid w:val="00393761"/>
    <w:rsid w:val="00393ADA"/>
    <w:rsid w:val="0039499A"/>
    <w:rsid w:val="003949F3"/>
    <w:rsid w:val="00394E26"/>
    <w:rsid w:val="00396691"/>
    <w:rsid w:val="00397D18"/>
    <w:rsid w:val="003A1B36"/>
    <w:rsid w:val="003A280F"/>
    <w:rsid w:val="003A2EB2"/>
    <w:rsid w:val="003A364D"/>
    <w:rsid w:val="003A3896"/>
    <w:rsid w:val="003A3A1C"/>
    <w:rsid w:val="003A3F94"/>
    <w:rsid w:val="003A4BD9"/>
    <w:rsid w:val="003A57EB"/>
    <w:rsid w:val="003A66E6"/>
    <w:rsid w:val="003B09FA"/>
    <w:rsid w:val="003B1454"/>
    <w:rsid w:val="003B18B6"/>
    <w:rsid w:val="003B3120"/>
    <w:rsid w:val="003B3D7C"/>
    <w:rsid w:val="003B4D89"/>
    <w:rsid w:val="003B6DF7"/>
    <w:rsid w:val="003B7CE6"/>
    <w:rsid w:val="003B7E86"/>
    <w:rsid w:val="003C02AD"/>
    <w:rsid w:val="003C161B"/>
    <w:rsid w:val="003C2022"/>
    <w:rsid w:val="003C295F"/>
    <w:rsid w:val="003C2BC0"/>
    <w:rsid w:val="003C4C8A"/>
    <w:rsid w:val="003C59E0"/>
    <w:rsid w:val="003C5F64"/>
    <w:rsid w:val="003C6C8D"/>
    <w:rsid w:val="003C6E78"/>
    <w:rsid w:val="003D1120"/>
    <w:rsid w:val="003D2656"/>
    <w:rsid w:val="003D46A7"/>
    <w:rsid w:val="003D4F95"/>
    <w:rsid w:val="003D504B"/>
    <w:rsid w:val="003D5C6D"/>
    <w:rsid w:val="003D5F42"/>
    <w:rsid w:val="003D60A9"/>
    <w:rsid w:val="003D6460"/>
    <w:rsid w:val="003D67B9"/>
    <w:rsid w:val="003D7542"/>
    <w:rsid w:val="003D78D4"/>
    <w:rsid w:val="003E2309"/>
    <w:rsid w:val="003E2DD9"/>
    <w:rsid w:val="003E3753"/>
    <w:rsid w:val="003E397C"/>
    <w:rsid w:val="003E3F59"/>
    <w:rsid w:val="003E4A88"/>
    <w:rsid w:val="003E73C2"/>
    <w:rsid w:val="003E756F"/>
    <w:rsid w:val="003E7B35"/>
    <w:rsid w:val="003F24B8"/>
    <w:rsid w:val="003F42B5"/>
    <w:rsid w:val="003F4C97"/>
    <w:rsid w:val="003F4E40"/>
    <w:rsid w:val="003F666D"/>
    <w:rsid w:val="003F7FE6"/>
    <w:rsid w:val="00400193"/>
    <w:rsid w:val="00403DBB"/>
    <w:rsid w:val="004070B6"/>
    <w:rsid w:val="00412AB2"/>
    <w:rsid w:val="004132CE"/>
    <w:rsid w:val="00414755"/>
    <w:rsid w:val="00414C37"/>
    <w:rsid w:val="00416CE3"/>
    <w:rsid w:val="00416E2B"/>
    <w:rsid w:val="00416EAF"/>
    <w:rsid w:val="004177D3"/>
    <w:rsid w:val="004212E7"/>
    <w:rsid w:val="004223EE"/>
    <w:rsid w:val="00422731"/>
    <w:rsid w:val="00423087"/>
    <w:rsid w:val="004235CD"/>
    <w:rsid w:val="00423C88"/>
    <w:rsid w:val="0042446D"/>
    <w:rsid w:val="00424625"/>
    <w:rsid w:val="0042566C"/>
    <w:rsid w:val="0042598E"/>
    <w:rsid w:val="004259B4"/>
    <w:rsid w:val="00427BF8"/>
    <w:rsid w:val="00430AC9"/>
    <w:rsid w:val="00430CDB"/>
    <w:rsid w:val="00430D9E"/>
    <w:rsid w:val="00431311"/>
    <w:rsid w:val="00431C02"/>
    <w:rsid w:val="00434472"/>
    <w:rsid w:val="00434C9A"/>
    <w:rsid w:val="00436CCD"/>
    <w:rsid w:val="004372E1"/>
    <w:rsid w:val="00437395"/>
    <w:rsid w:val="00444892"/>
    <w:rsid w:val="00445047"/>
    <w:rsid w:val="00445C01"/>
    <w:rsid w:val="00445C74"/>
    <w:rsid w:val="0044632A"/>
    <w:rsid w:val="004463CF"/>
    <w:rsid w:val="004464FF"/>
    <w:rsid w:val="00446749"/>
    <w:rsid w:val="0044773A"/>
    <w:rsid w:val="00450927"/>
    <w:rsid w:val="00450C9A"/>
    <w:rsid w:val="004514DB"/>
    <w:rsid w:val="00451D8B"/>
    <w:rsid w:val="00452B54"/>
    <w:rsid w:val="00453EB7"/>
    <w:rsid w:val="00454891"/>
    <w:rsid w:val="00455003"/>
    <w:rsid w:val="00455683"/>
    <w:rsid w:val="00457A38"/>
    <w:rsid w:val="00463088"/>
    <w:rsid w:val="00463D79"/>
    <w:rsid w:val="00463E39"/>
    <w:rsid w:val="00464288"/>
    <w:rsid w:val="004657FC"/>
    <w:rsid w:val="004658E7"/>
    <w:rsid w:val="00466A68"/>
    <w:rsid w:val="00467753"/>
    <w:rsid w:val="0047043F"/>
    <w:rsid w:val="004717DA"/>
    <w:rsid w:val="00471B8F"/>
    <w:rsid w:val="00472D57"/>
    <w:rsid w:val="004733F6"/>
    <w:rsid w:val="00474E69"/>
    <w:rsid w:val="00474F6D"/>
    <w:rsid w:val="0047516D"/>
    <w:rsid w:val="00475633"/>
    <w:rsid w:val="00476A2F"/>
    <w:rsid w:val="004809F4"/>
    <w:rsid w:val="00481895"/>
    <w:rsid w:val="004827D1"/>
    <w:rsid w:val="0048284F"/>
    <w:rsid w:val="00483E9F"/>
    <w:rsid w:val="00484385"/>
    <w:rsid w:val="004852E3"/>
    <w:rsid w:val="00485A2C"/>
    <w:rsid w:val="0048613B"/>
    <w:rsid w:val="0048674E"/>
    <w:rsid w:val="00486826"/>
    <w:rsid w:val="0049055A"/>
    <w:rsid w:val="00490A31"/>
    <w:rsid w:val="00490CDE"/>
    <w:rsid w:val="00490D5C"/>
    <w:rsid w:val="0049124D"/>
    <w:rsid w:val="00491E94"/>
    <w:rsid w:val="004922CE"/>
    <w:rsid w:val="004923AD"/>
    <w:rsid w:val="00496053"/>
    <w:rsid w:val="0049621B"/>
    <w:rsid w:val="00496BF4"/>
    <w:rsid w:val="0049761F"/>
    <w:rsid w:val="00497AFC"/>
    <w:rsid w:val="004A0902"/>
    <w:rsid w:val="004A11DF"/>
    <w:rsid w:val="004A127D"/>
    <w:rsid w:val="004A138A"/>
    <w:rsid w:val="004A1D19"/>
    <w:rsid w:val="004A2215"/>
    <w:rsid w:val="004A269A"/>
    <w:rsid w:val="004A29AB"/>
    <w:rsid w:val="004A32CD"/>
    <w:rsid w:val="004A49E0"/>
    <w:rsid w:val="004A5D6C"/>
    <w:rsid w:val="004B00A7"/>
    <w:rsid w:val="004B6035"/>
    <w:rsid w:val="004B6312"/>
    <w:rsid w:val="004B714F"/>
    <w:rsid w:val="004C0437"/>
    <w:rsid w:val="004C1895"/>
    <w:rsid w:val="004C2657"/>
    <w:rsid w:val="004C40E2"/>
    <w:rsid w:val="004C5CBE"/>
    <w:rsid w:val="004C64A4"/>
    <w:rsid w:val="004C6D40"/>
    <w:rsid w:val="004C6DCC"/>
    <w:rsid w:val="004D082A"/>
    <w:rsid w:val="004D0D83"/>
    <w:rsid w:val="004D3D4E"/>
    <w:rsid w:val="004D41D5"/>
    <w:rsid w:val="004D48B4"/>
    <w:rsid w:val="004D493C"/>
    <w:rsid w:val="004D626B"/>
    <w:rsid w:val="004D6697"/>
    <w:rsid w:val="004D6B9F"/>
    <w:rsid w:val="004D6E00"/>
    <w:rsid w:val="004D7BC2"/>
    <w:rsid w:val="004E199F"/>
    <w:rsid w:val="004E235F"/>
    <w:rsid w:val="004E45C7"/>
    <w:rsid w:val="004E6275"/>
    <w:rsid w:val="004E6420"/>
    <w:rsid w:val="004E6AA8"/>
    <w:rsid w:val="004E7635"/>
    <w:rsid w:val="004F0364"/>
    <w:rsid w:val="004F0C3C"/>
    <w:rsid w:val="004F0D4A"/>
    <w:rsid w:val="004F1257"/>
    <w:rsid w:val="004F2280"/>
    <w:rsid w:val="004F23BB"/>
    <w:rsid w:val="004F24C3"/>
    <w:rsid w:val="004F25A5"/>
    <w:rsid w:val="004F3346"/>
    <w:rsid w:val="004F36CC"/>
    <w:rsid w:val="004F537D"/>
    <w:rsid w:val="004F63FC"/>
    <w:rsid w:val="004F6EB1"/>
    <w:rsid w:val="004F71D0"/>
    <w:rsid w:val="004F7994"/>
    <w:rsid w:val="004F7F03"/>
    <w:rsid w:val="005028B9"/>
    <w:rsid w:val="00502E17"/>
    <w:rsid w:val="005045EC"/>
    <w:rsid w:val="00504F1E"/>
    <w:rsid w:val="00505A92"/>
    <w:rsid w:val="0050601A"/>
    <w:rsid w:val="00506B4A"/>
    <w:rsid w:val="005079B4"/>
    <w:rsid w:val="00507DF7"/>
    <w:rsid w:val="00510D1E"/>
    <w:rsid w:val="005113AB"/>
    <w:rsid w:val="0051276E"/>
    <w:rsid w:val="00517727"/>
    <w:rsid w:val="00517CB7"/>
    <w:rsid w:val="005203F1"/>
    <w:rsid w:val="0052108D"/>
    <w:rsid w:val="00521BC3"/>
    <w:rsid w:val="005220EC"/>
    <w:rsid w:val="005223F1"/>
    <w:rsid w:val="00522498"/>
    <w:rsid w:val="0052341B"/>
    <w:rsid w:val="00524434"/>
    <w:rsid w:val="005246DC"/>
    <w:rsid w:val="00524C18"/>
    <w:rsid w:val="00526B01"/>
    <w:rsid w:val="005274DB"/>
    <w:rsid w:val="00527B49"/>
    <w:rsid w:val="00530047"/>
    <w:rsid w:val="0053259E"/>
    <w:rsid w:val="00533313"/>
    <w:rsid w:val="005334B4"/>
    <w:rsid w:val="005335D6"/>
    <w:rsid w:val="00533632"/>
    <w:rsid w:val="00534013"/>
    <w:rsid w:val="005347D8"/>
    <w:rsid w:val="00536215"/>
    <w:rsid w:val="00536A88"/>
    <w:rsid w:val="00537964"/>
    <w:rsid w:val="00537F16"/>
    <w:rsid w:val="005405A8"/>
    <w:rsid w:val="00540C5C"/>
    <w:rsid w:val="00541E6E"/>
    <w:rsid w:val="0054251F"/>
    <w:rsid w:val="00542A6F"/>
    <w:rsid w:val="00543654"/>
    <w:rsid w:val="005438F4"/>
    <w:rsid w:val="00543C75"/>
    <w:rsid w:val="00544BA8"/>
    <w:rsid w:val="00551F70"/>
    <w:rsid w:val="005520D8"/>
    <w:rsid w:val="0055371A"/>
    <w:rsid w:val="005541BD"/>
    <w:rsid w:val="0055554D"/>
    <w:rsid w:val="00555CFB"/>
    <w:rsid w:val="00555D94"/>
    <w:rsid w:val="0055605A"/>
    <w:rsid w:val="00556C18"/>
    <w:rsid w:val="00556CF1"/>
    <w:rsid w:val="0055706A"/>
    <w:rsid w:val="005571C8"/>
    <w:rsid w:val="0056015A"/>
    <w:rsid w:val="00561BBC"/>
    <w:rsid w:val="005622E2"/>
    <w:rsid w:val="0056291D"/>
    <w:rsid w:val="005651C7"/>
    <w:rsid w:val="00565806"/>
    <w:rsid w:val="00565AC9"/>
    <w:rsid w:val="00565CCE"/>
    <w:rsid w:val="005662FA"/>
    <w:rsid w:val="005702FE"/>
    <w:rsid w:val="00570F89"/>
    <w:rsid w:val="0057114A"/>
    <w:rsid w:val="00571FAC"/>
    <w:rsid w:val="00571FD3"/>
    <w:rsid w:val="0057367F"/>
    <w:rsid w:val="0057399F"/>
    <w:rsid w:val="00573F0E"/>
    <w:rsid w:val="005742FB"/>
    <w:rsid w:val="00574341"/>
    <w:rsid w:val="005762A7"/>
    <w:rsid w:val="005764AA"/>
    <w:rsid w:val="00576A97"/>
    <w:rsid w:val="005800FF"/>
    <w:rsid w:val="00580870"/>
    <w:rsid w:val="0058131B"/>
    <w:rsid w:val="00583CBA"/>
    <w:rsid w:val="00584A2A"/>
    <w:rsid w:val="00584BEC"/>
    <w:rsid w:val="00585714"/>
    <w:rsid w:val="00586A9E"/>
    <w:rsid w:val="005872BB"/>
    <w:rsid w:val="00587CEE"/>
    <w:rsid w:val="005916D7"/>
    <w:rsid w:val="005917E6"/>
    <w:rsid w:val="005932FC"/>
    <w:rsid w:val="00594061"/>
    <w:rsid w:val="0059427F"/>
    <w:rsid w:val="00594CBA"/>
    <w:rsid w:val="00594E3B"/>
    <w:rsid w:val="00594E55"/>
    <w:rsid w:val="00596A6E"/>
    <w:rsid w:val="005A01CC"/>
    <w:rsid w:val="005A233A"/>
    <w:rsid w:val="005A25CA"/>
    <w:rsid w:val="005A4126"/>
    <w:rsid w:val="005A4478"/>
    <w:rsid w:val="005A5B71"/>
    <w:rsid w:val="005A61A5"/>
    <w:rsid w:val="005A698C"/>
    <w:rsid w:val="005A70FE"/>
    <w:rsid w:val="005B115B"/>
    <w:rsid w:val="005B5E2D"/>
    <w:rsid w:val="005B644C"/>
    <w:rsid w:val="005B6CDE"/>
    <w:rsid w:val="005B7270"/>
    <w:rsid w:val="005C0CAC"/>
    <w:rsid w:val="005C5476"/>
    <w:rsid w:val="005C5B13"/>
    <w:rsid w:val="005D062E"/>
    <w:rsid w:val="005D123E"/>
    <w:rsid w:val="005D3CC6"/>
    <w:rsid w:val="005D4634"/>
    <w:rsid w:val="005D4A60"/>
    <w:rsid w:val="005D5FC9"/>
    <w:rsid w:val="005E0287"/>
    <w:rsid w:val="005E0799"/>
    <w:rsid w:val="005E10F9"/>
    <w:rsid w:val="005E1200"/>
    <w:rsid w:val="005E1A15"/>
    <w:rsid w:val="005E1AD7"/>
    <w:rsid w:val="005E36D4"/>
    <w:rsid w:val="005E46EE"/>
    <w:rsid w:val="005E5810"/>
    <w:rsid w:val="005E5BC1"/>
    <w:rsid w:val="005E7A69"/>
    <w:rsid w:val="005E7E90"/>
    <w:rsid w:val="005F247F"/>
    <w:rsid w:val="005F3058"/>
    <w:rsid w:val="005F320F"/>
    <w:rsid w:val="005F45EE"/>
    <w:rsid w:val="005F5038"/>
    <w:rsid w:val="005F5A80"/>
    <w:rsid w:val="005F69B0"/>
    <w:rsid w:val="00600D44"/>
    <w:rsid w:val="00601464"/>
    <w:rsid w:val="00601DB1"/>
    <w:rsid w:val="0060364A"/>
    <w:rsid w:val="006037BA"/>
    <w:rsid w:val="00603C38"/>
    <w:rsid w:val="006044FF"/>
    <w:rsid w:val="0060504F"/>
    <w:rsid w:val="00605143"/>
    <w:rsid w:val="006058B5"/>
    <w:rsid w:val="00607CC5"/>
    <w:rsid w:val="0061093C"/>
    <w:rsid w:val="00610E6F"/>
    <w:rsid w:val="006110D4"/>
    <w:rsid w:val="0061179B"/>
    <w:rsid w:val="00611C03"/>
    <w:rsid w:val="006121B2"/>
    <w:rsid w:val="00612442"/>
    <w:rsid w:val="006125F9"/>
    <w:rsid w:val="00614B22"/>
    <w:rsid w:val="00615AC6"/>
    <w:rsid w:val="00616C78"/>
    <w:rsid w:val="00616E14"/>
    <w:rsid w:val="00617C7E"/>
    <w:rsid w:val="00620662"/>
    <w:rsid w:val="006219B5"/>
    <w:rsid w:val="00621B38"/>
    <w:rsid w:val="00621F0E"/>
    <w:rsid w:val="006224B3"/>
    <w:rsid w:val="00622F66"/>
    <w:rsid w:val="006247EB"/>
    <w:rsid w:val="00624BED"/>
    <w:rsid w:val="00625AE4"/>
    <w:rsid w:val="00630AD6"/>
    <w:rsid w:val="00630FB8"/>
    <w:rsid w:val="0063125C"/>
    <w:rsid w:val="0063135A"/>
    <w:rsid w:val="00632A0B"/>
    <w:rsid w:val="00633014"/>
    <w:rsid w:val="00633123"/>
    <w:rsid w:val="00633E04"/>
    <w:rsid w:val="0063437B"/>
    <w:rsid w:val="00636077"/>
    <w:rsid w:val="006374A4"/>
    <w:rsid w:val="00637FB9"/>
    <w:rsid w:val="0064017E"/>
    <w:rsid w:val="00640963"/>
    <w:rsid w:val="00640E76"/>
    <w:rsid w:val="006413CA"/>
    <w:rsid w:val="0064500A"/>
    <w:rsid w:val="00645792"/>
    <w:rsid w:val="00645EA0"/>
    <w:rsid w:val="006473FF"/>
    <w:rsid w:val="00650F82"/>
    <w:rsid w:val="00651DD7"/>
    <w:rsid w:val="00651FF6"/>
    <w:rsid w:val="00653DC3"/>
    <w:rsid w:val="00654BB6"/>
    <w:rsid w:val="0065536C"/>
    <w:rsid w:val="00655977"/>
    <w:rsid w:val="00656A84"/>
    <w:rsid w:val="00662367"/>
    <w:rsid w:val="00662697"/>
    <w:rsid w:val="00662C20"/>
    <w:rsid w:val="00664081"/>
    <w:rsid w:val="00665D85"/>
    <w:rsid w:val="006669F4"/>
    <w:rsid w:val="00666DA7"/>
    <w:rsid w:val="006673CA"/>
    <w:rsid w:val="0067000F"/>
    <w:rsid w:val="00671084"/>
    <w:rsid w:val="006721D2"/>
    <w:rsid w:val="00672300"/>
    <w:rsid w:val="00673C26"/>
    <w:rsid w:val="00674259"/>
    <w:rsid w:val="00674DE5"/>
    <w:rsid w:val="006751D4"/>
    <w:rsid w:val="00675766"/>
    <w:rsid w:val="00676599"/>
    <w:rsid w:val="00677ACA"/>
    <w:rsid w:val="0068023E"/>
    <w:rsid w:val="00680389"/>
    <w:rsid w:val="006806BB"/>
    <w:rsid w:val="00681048"/>
    <w:rsid w:val="00681138"/>
    <w:rsid w:val="006811E3"/>
    <w:rsid w:val="006812AF"/>
    <w:rsid w:val="00681372"/>
    <w:rsid w:val="0068205D"/>
    <w:rsid w:val="006820BB"/>
    <w:rsid w:val="00682B48"/>
    <w:rsid w:val="0068327D"/>
    <w:rsid w:val="00685567"/>
    <w:rsid w:val="006857FD"/>
    <w:rsid w:val="0068582F"/>
    <w:rsid w:val="00685A1D"/>
    <w:rsid w:val="006867EC"/>
    <w:rsid w:val="00686A06"/>
    <w:rsid w:val="00686B2E"/>
    <w:rsid w:val="00686FBD"/>
    <w:rsid w:val="00687C47"/>
    <w:rsid w:val="00687D63"/>
    <w:rsid w:val="006905A0"/>
    <w:rsid w:val="00690DDB"/>
    <w:rsid w:val="00691278"/>
    <w:rsid w:val="00691534"/>
    <w:rsid w:val="0069216F"/>
    <w:rsid w:val="00692EA0"/>
    <w:rsid w:val="00693880"/>
    <w:rsid w:val="00694AF0"/>
    <w:rsid w:val="00695EAC"/>
    <w:rsid w:val="00696346"/>
    <w:rsid w:val="00697B6B"/>
    <w:rsid w:val="00697CA9"/>
    <w:rsid w:val="006A0166"/>
    <w:rsid w:val="006A05CE"/>
    <w:rsid w:val="006A0F9C"/>
    <w:rsid w:val="006A1C09"/>
    <w:rsid w:val="006A4356"/>
    <w:rsid w:val="006A450E"/>
    <w:rsid w:val="006A4686"/>
    <w:rsid w:val="006A4FFE"/>
    <w:rsid w:val="006A66E5"/>
    <w:rsid w:val="006B0D29"/>
    <w:rsid w:val="006B0E9E"/>
    <w:rsid w:val="006B2DDB"/>
    <w:rsid w:val="006B2FC8"/>
    <w:rsid w:val="006B321F"/>
    <w:rsid w:val="006B486D"/>
    <w:rsid w:val="006B5AE4"/>
    <w:rsid w:val="006B6BD3"/>
    <w:rsid w:val="006B7F9C"/>
    <w:rsid w:val="006C019D"/>
    <w:rsid w:val="006C197A"/>
    <w:rsid w:val="006C1D3B"/>
    <w:rsid w:val="006C268F"/>
    <w:rsid w:val="006C2E9A"/>
    <w:rsid w:val="006C598C"/>
    <w:rsid w:val="006C5BBB"/>
    <w:rsid w:val="006C78B6"/>
    <w:rsid w:val="006C79B3"/>
    <w:rsid w:val="006C7D5D"/>
    <w:rsid w:val="006D1507"/>
    <w:rsid w:val="006D21B9"/>
    <w:rsid w:val="006D4054"/>
    <w:rsid w:val="006D4EF4"/>
    <w:rsid w:val="006D538D"/>
    <w:rsid w:val="006D547E"/>
    <w:rsid w:val="006D54AD"/>
    <w:rsid w:val="006E02EC"/>
    <w:rsid w:val="006E0D3B"/>
    <w:rsid w:val="006E1C65"/>
    <w:rsid w:val="006E298B"/>
    <w:rsid w:val="006E3A93"/>
    <w:rsid w:val="006E3C4F"/>
    <w:rsid w:val="006E4C57"/>
    <w:rsid w:val="006E572D"/>
    <w:rsid w:val="006E6F41"/>
    <w:rsid w:val="006E73E6"/>
    <w:rsid w:val="006F0D0F"/>
    <w:rsid w:val="006F1086"/>
    <w:rsid w:val="006F2A9E"/>
    <w:rsid w:val="006F2B8E"/>
    <w:rsid w:val="006F51BC"/>
    <w:rsid w:val="006F57B9"/>
    <w:rsid w:val="006F7E9A"/>
    <w:rsid w:val="00702715"/>
    <w:rsid w:val="00703BCC"/>
    <w:rsid w:val="00704289"/>
    <w:rsid w:val="00704EF8"/>
    <w:rsid w:val="00705C0B"/>
    <w:rsid w:val="007069CC"/>
    <w:rsid w:val="007070F8"/>
    <w:rsid w:val="007075B8"/>
    <w:rsid w:val="00710B6C"/>
    <w:rsid w:val="0071160E"/>
    <w:rsid w:val="00711C62"/>
    <w:rsid w:val="00712E10"/>
    <w:rsid w:val="00713A10"/>
    <w:rsid w:val="00713C00"/>
    <w:rsid w:val="00715EB1"/>
    <w:rsid w:val="0071716C"/>
    <w:rsid w:val="007203FD"/>
    <w:rsid w:val="007211B1"/>
    <w:rsid w:val="0072187F"/>
    <w:rsid w:val="00722847"/>
    <w:rsid w:val="00722C4E"/>
    <w:rsid w:val="007241D4"/>
    <w:rsid w:val="0072538B"/>
    <w:rsid w:val="00725563"/>
    <w:rsid w:val="007267B0"/>
    <w:rsid w:val="007277DA"/>
    <w:rsid w:val="00727E3A"/>
    <w:rsid w:val="00731D27"/>
    <w:rsid w:val="00732902"/>
    <w:rsid w:val="007329E6"/>
    <w:rsid w:val="00735425"/>
    <w:rsid w:val="00735731"/>
    <w:rsid w:val="00735DFC"/>
    <w:rsid w:val="00740684"/>
    <w:rsid w:val="007406E2"/>
    <w:rsid w:val="007412E6"/>
    <w:rsid w:val="00742AA4"/>
    <w:rsid w:val="00742F3B"/>
    <w:rsid w:val="00744133"/>
    <w:rsid w:val="007448A9"/>
    <w:rsid w:val="00746187"/>
    <w:rsid w:val="00750976"/>
    <w:rsid w:val="007531B6"/>
    <w:rsid w:val="007533FC"/>
    <w:rsid w:val="0075528A"/>
    <w:rsid w:val="00755B1C"/>
    <w:rsid w:val="00756D66"/>
    <w:rsid w:val="00757219"/>
    <w:rsid w:val="00757C26"/>
    <w:rsid w:val="00762466"/>
    <w:rsid w:val="0076254F"/>
    <w:rsid w:val="00762FD5"/>
    <w:rsid w:val="00763753"/>
    <w:rsid w:val="00764AE1"/>
    <w:rsid w:val="007668D8"/>
    <w:rsid w:val="00767B65"/>
    <w:rsid w:val="0077178E"/>
    <w:rsid w:val="0077221A"/>
    <w:rsid w:val="007736A7"/>
    <w:rsid w:val="00775142"/>
    <w:rsid w:val="00775979"/>
    <w:rsid w:val="00776BF5"/>
    <w:rsid w:val="0077747A"/>
    <w:rsid w:val="00777A04"/>
    <w:rsid w:val="007801F5"/>
    <w:rsid w:val="0078243E"/>
    <w:rsid w:val="007826A5"/>
    <w:rsid w:val="00782844"/>
    <w:rsid w:val="00783209"/>
    <w:rsid w:val="00783CA4"/>
    <w:rsid w:val="00783CEB"/>
    <w:rsid w:val="00783E81"/>
    <w:rsid w:val="007842FB"/>
    <w:rsid w:val="00784807"/>
    <w:rsid w:val="00785549"/>
    <w:rsid w:val="00785939"/>
    <w:rsid w:val="00785F4B"/>
    <w:rsid w:val="00786124"/>
    <w:rsid w:val="00786A19"/>
    <w:rsid w:val="00786BF5"/>
    <w:rsid w:val="007872BA"/>
    <w:rsid w:val="00787CC8"/>
    <w:rsid w:val="0079041E"/>
    <w:rsid w:val="00791069"/>
    <w:rsid w:val="007922F7"/>
    <w:rsid w:val="007934D8"/>
    <w:rsid w:val="0079445C"/>
    <w:rsid w:val="00794619"/>
    <w:rsid w:val="0079514B"/>
    <w:rsid w:val="00795252"/>
    <w:rsid w:val="007959A1"/>
    <w:rsid w:val="00797203"/>
    <w:rsid w:val="00797532"/>
    <w:rsid w:val="007A0321"/>
    <w:rsid w:val="007A061E"/>
    <w:rsid w:val="007A1FAF"/>
    <w:rsid w:val="007A22EB"/>
    <w:rsid w:val="007A29EB"/>
    <w:rsid w:val="007A2DC1"/>
    <w:rsid w:val="007A478C"/>
    <w:rsid w:val="007A489B"/>
    <w:rsid w:val="007A604A"/>
    <w:rsid w:val="007A6483"/>
    <w:rsid w:val="007B04A5"/>
    <w:rsid w:val="007B06E4"/>
    <w:rsid w:val="007B09B2"/>
    <w:rsid w:val="007B0C16"/>
    <w:rsid w:val="007B0EA7"/>
    <w:rsid w:val="007B22DB"/>
    <w:rsid w:val="007B3E43"/>
    <w:rsid w:val="007B4032"/>
    <w:rsid w:val="007B4AD1"/>
    <w:rsid w:val="007B6F86"/>
    <w:rsid w:val="007C031B"/>
    <w:rsid w:val="007C0D76"/>
    <w:rsid w:val="007C2BD2"/>
    <w:rsid w:val="007C30EC"/>
    <w:rsid w:val="007C441C"/>
    <w:rsid w:val="007C4A08"/>
    <w:rsid w:val="007C63E3"/>
    <w:rsid w:val="007D04EA"/>
    <w:rsid w:val="007D0869"/>
    <w:rsid w:val="007D14C4"/>
    <w:rsid w:val="007D1D7F"/>
    <w:rsid w:val="007D3319"/>
    <w:rsid w:val="007D335D"/>
    <w:rsid w:val="007D3FC7"/>
    <w:rsid w:val="007D4BDE"/>
    <w:rsid w:val="007D605C"/>
    <w:rsid w:val="007D71B6"/>
    <w:rsid w:val="007E0EB7"/>
    <w:rsid w:val="007E3314"/>
    <w:rsid w:val="007E3514"/>
    <w:rsid w:val="007E3CA5"/>
    <w:rsid w:val="007E47E8"/>
    <w:rsid w:val="007E4B03"/>
    <w:rsid w:val="007E525D"/>
    <w:rsid w:val="007E5FAE"/>
    <w:rsid w:val="007E65B1"/>
    <w:rsid w:val="007E691D"/>
    <w:rsid w:val="007E7CAB"/>
    <w:rsid w:val="007F028A"/>
    <w:rsid w:val="007F04BD"/>
    <w:rsid w:val="007F0CEC"/>
    <w:rsid w:val="007F0E69"/>
    <w:rsid w:val="007F2F06"/>
    <w:rsid w:val="007F2FF1"/>
    <w:rsid w:val="007F324B"/>
    <w:rsid w:val="007F3C5A"/>
    <w:rsid w:val="007F4268"/>
    <w:rsid w:val="007F71E1"/>
    <w:rsid w:val="00802AB9"/>
    <w:rsid w:val="00803031"/>
    <w:rsid w:val="0080321C"/>
    <w:rsid w:val="00803BF2"/>
    <w:rsid w:val="008045C9"/>
    <w:rsid w:val="0080553C"/>
    <w:rsid w:val="00805B46"/>
    <w:rsid w:val="00805DB4"/>
    <w:rsid w:val="00807CAF"/>
    <w:rsid w:val="00807F83"/>
    <w:rsid w:val="008101AD"/>
    <w:rsid w:val="0081184C"/>
    <w:rsid w:val="00813D79"/>
    <w:rsid w:val="008141B6"/>
    <w:rsid w:val="008154AF"/>
    <w:rsid w:val="00816684"/>
    <w:rsid w:val="0082074C"/>
    <w:rsid w:val="00820F2E"/>
    <w:rsid w:val="00822E83"/>
    <w:rsid w:val="00822F75"/>
    <w:rsid w:val="00823593"/>
    <w:rsid w:val="0082513A"/>
    <w:rsid w:val="00825DC2"/>
    <w:rsid w:val="00826E05"/>
    <w:rsid w:val="008301A2"/>
    <w:rsid w:val="0083146D"/>
    <w:rsid w:val="008316BD"/>
    <w:rsid w:val="00833AFD"/>
    <w:rsid w:val="00834AD3"/>
    <w:rsid w:val="00834F1E"/>
    <w:rsid w:val="00835017"/>
    <w:rsid w:val="00836614"/>
    <w:rsid w:val="008367E8"/>
    <w:rsid w:val="00836A57"/>
    <w:rsid w:val="00837106"/>
    <w:rsid w:val="00840B2F"/>
    <w:rsid w:val="0084194C"/>
    <w:rsid w:val="008422BD"/>
    <w:rsid w:val="00842805"/>
    <w:rsid w:val="00843795"/>
    <w:rsid w:val="00843B74"/>
    <w:rsid w:val="00843F17"/>
    <w:rsid w:val="00844AAF"/>
    <w:rsid w:val="008453CE"/>
    <w:rsid w:val="00847315"/>
    <w:rsid w:val="00847E76"/>
    <w:rsid w:val="00847ED6"/>
    <w:rsid w:val="00847F0F"/>
    <w:rsid w:val="00850B7B"/>
    <w:rsid w:val="00852448"/>
    <w:rsid w:val="00852B87"/>
    <w:rsid w:val="008542DF"/>
    <w:rsid w:val="00855784"/>
    <w:rsid w:val="00856B46"/>
    <w:rsid w:val="00857CE3"/>
    <w:rsid w:val="00860DA5"/>
    <w:rsid w:val="00860E25"/>
    <w:rsid w:val="00861F0A"/>
    <w:rsid w:val="00862CEF"/>
    <w:rsid w:val="00863D12"/>
    <w:rsid w:val="00866BF0"/>
    <w:rsid w:val="00866EE0"/>
    <w:rsid w:val="00872673"/>
    <w:rsid w:val="00872B21"/>
    <w:rsid w:val="00874DE5"/>
    <w:rsid w:val="00875F5B"/>
    <w:rsid w:val="00875F6A"/>
    <w:rsid w:val="00877661"/>
    <w:rsid w:val="00877923"/>
    <w:rsid w:val="00877F6C"/>
    <w:rsid w:val="00880C6A"/>
    <w:rsid w:val="00881D26"/>
    <w:rsid w:val="00881FFB"/>
    <w:rsid w:val="0088258A"/>
    <w:rsid w:val="00883689"/>
    <w:rsid w:val="008846F3"/>
    <w:rsid w:val="008860AF"/>
    <w:rsid w:val="00886332"/>
    <w:rsid w:val="00886737"/>
    <w:rsid w:val="00887D14"/>
    <w:rsid w:val="00887F09"/>
    <w:rsid w:val="00892371"/>
    <w:rsid w:val="008925F0"/>
    <w:rsid w:val="0089448A"/>
    <w:rsid w:val="00894C23"/>
    <w:rsid w:val="00896349"/>
    <w:rsid w:val="00896D9C"/>
    <w:rsid w:val="00897877"/>
    <w:rsid w:val="008A02CA"/>
    <w:rsid w:val="008A06B9"/>
    <w:rsid w:val="008A1221"/>
    <w:rsid w:val="008A1419"/>
    <w:rsid w:val="008A1AC4"/>
    <w:rsid w:val="008A26D9"/>
    <w:rsid w:val="008A29E6"/>
    <w:rsid w:val="008A2F99"/>
    <w:rsid w:val="008A389D"/>
    <w:rsid w:val="008A4E68"/>
    <w:rsid w:val="008A549C"/>
    <w:rsid w:val="008A7B5B"/>
    <w:rsid w:val="008A7FAD"/>
    <w:rsid w:val="008B0B3E"/>
    <w:rsid w:val="008B0B5F"/>
    <w:rsid w:val="008B12D2"/>
    <w:rsid w:val="008B15F3"/>
    <w:rsid w:val="008B1BC3"/>
    <w:rsid w:val="008B1E9B"/>
    <w:rsid w:val="008B2A8D"/>
    <w:rsid w:val="008B63EB"/>
    <w:rsid w:val="008B6CF5"/>
    <w:rsid w:val="008B7123"/>
    <w:rsid w:val="008C03AD"/>
    <w:rsid w:val="008C09CA"/>
    <w:rsid w:val="008C0C29"/>
    <w:rsid w:val="008C0E0A"/>
    <w:rsid w:val="008C33CD"/>
    <w:rsid w:val="008C342C"/>
    <w:rsid w:val="008C347F"/>
    <w:rsid w:val="008C527A"/>
    <w:rsid w:val="008D02DA"/>
    <w:rsid w:val="008D2011"/>
    <w:rsid w:val="008D3864"/>
    <w:rsid w:val="008D4022"/>
    <w:rsid w:val="008D62E1"/>
    <w:rsid w:val="008D6362"/>
    <w:rsid w:val="008D6F0E"/>
    <w:rsid w:val="008D76BC"/>
    <w:rsid w:val="008E0BB5"/>
    <w:rsid w:val="008E1195"/>
    <w:rsid w:val="008E1C2E"/>
    <w:rsid w:val="008E3C76"/>
    <w:rsid w:val="008E4365"/>
    <w:rsid w:val="008E4C14"/>
    <w:rsid w:val="008E5767"/>
    <w:rsid w:val="008E6429"/>
    <w:rsid w:val="008E78E9"/>
    <w:rsid w:val="008E7DBA"/>
    <w:rsid w:val="008F0829"/>
    <w:rsid w:val="008F2BC8"/>
    <w:rsid w:val="008F3638"/>
    <w:rsid w:val="008F3C16"/>
    <w:rsid w:val="008F4441"/>
    <w:rsid w:val="008F49B1"/>
    <w:rsid w:val="008F561F"/>
    <w:rsid w:val="008F6A03"/>
    <w:rsid w:val="008F6B20"/>
    <w:rsid w:val="008F6F31"/>
    <w:rsid w:val="008F74DF"/>
    <w:rsid w:val="008F7D0D"/>
    <w:rsid w:val="00900724"/>
    <w:rsid w:val="00900ABA"/>
    <w:rsid w:val="00900E44"/>
    <w:rsid w:val="00901AD8"/>
    <w:rsid w:val="00902274"/>
    <w:rsid w:val="00903AC7"/>
    <w:rsid w:val="00903ECF"/>
    <w:rsid w:val="00903F16"/>
    <w:rsid w:val="00911912"/>
    <w:rsid w:val="00912321"/>
    <w:rsid w:val="009127BA"/>
    <w:rsid w:val="00913EFA"/>
    <w:rsid w:val="0091633C"/>
    <w:rsid w:val="00916459"/>
    <w:rsid w:val="00920AAE"/>
    <w:rsid w:val="00922072"/>
    <w:rsid w:val="009227A6"/>
    <w:rsid w:val="00924109"/>
    <w:rsid w:val="00927089"/>
    <w:rsid w:val="009272C2"/>
    <w:rsid w:val="00933EC1"/>
    <w:rsid w:val="0093502F"/>
    <w:rsid w:val="00935A15"/>
    <w:rsid w:val="00936FCC"/>
    <w:rsid w:val="009412D3"/>
    <w:rsid w:val="0094158E"/>
    <w:rsid w:val="00941879"/>
    <w:rsid w:val="00943772"/>
    <w:rsid w:val="009441C7"/>
    <w:rsid w:val="009445F3"/>
    <w:rsid w:val="009446AD"/>
    <w:rsid w:val="0094660D"/>
    <w:rsid w:val="00947D4B"/>
    <w:rsid w:val="00950784"/>
    <w:rsid w:val="00950A54"/>
    <w:rsid w:val="00950DF3"/>
    <w:rsid w:val="009522A9"/>
    <w:rsid w:val="009530DB"/>
    <w:rsid w:val="0095342B"/>
    <w:rsid w:val="00953676"/>
    <w:rsid w:val="00954615"/>
    <w:rsid w:val="00956F30"/>
    <w:rsid w:val="00957B94"/>
    <w:rsid w:val="00961031"/>
    <w:rsid w:val="009613E9"/>
    <w:rsid w:val="00961A99"/>
    <w:rsid w:val="00962B00"/>
    <w:rsid w:val="00966C9A"/>
    <w:rsid w:val="00966DFD"/>
    <w:rsid w:val="00966FE6"/>
    <w:rsid w:val="00967EC9"/>
    <w:rsid w:val="0097012C"/>
    <w:rsid w:val="009705EE"/>
    <w:rsid w:val="00973CF4"/>
    <w:rsid w:val="0097527F"/>
    <w:rsid w:val="009752A3"/>
    <w:rsid w:val="00975A66"/>
    <w:rsid w:val="00975AAE"/>
    <w:rsid w:val="00976299"/>
    <w:rsid w:val="00977927"/>
    <w:rsid w:val="0098048D"/>
    <w:rsid w:val="00980CC3"/>
    <w:rsid w:val="00981244"/>
    <w:rsid w:val="0098135C"/>
    <w:rsid w:val="0098156A"/>
    <w:rsid w:val="00981C08"/>
    <w:rsid w:val="0098368A"/>
    <w:rsid w:val="009902DB"/>
    <w:rsid w:val="00990413"/>
    <w:rsid w:val="00990605"/>
    <w:rsid w:val="00991BAC"/>
    <w:rsid w:val="0099242C"/>
    <w:rsid w:val="00992696"/>
    <w:rsid w:val="00993480"/>
    <w:rsid w:val="009937D2"/>
    <w:rsid w:val="0099443C"/>
    <w:rsid w:val="00995E5E"/>
    <w:rsid w:val="00997AD3"/>
    <w:rsid w:val="00997EE5"/>
    <w:rsid w:val="00997F7E"/>
    <w:rsid w:val="009A059C"/>
    <w:rsid w:val="009A0F72"/>
    <w:rsid w:val="009A13CC"/>
    <w:rsid w:val="009A13CF"/>
    <w:rsid w:val="009A2082"/>
    <w:rsid w:val="009A24EF"/>
    <w:rsid w:val="009A4626"/>
    <w:rsid w:val="009A6764"/>
    <w:rsid w:val="009A6EA0"/>
    <w:rsid w:val="009A7146"/>
    <w:rsid w:val="009B1780"/>
    <w:rsid w:val="009B1A06"/>
    <w:rsid w:val="009B2041"/>
    <w:rsid w:val="009B2965"/>
    <w:rsid w:val="009C1335"/>
    <w:rsid w:val="009C184A"/>
    <w:rsid w:val="009C1AB2"/>
    <w:rsid w:val="009C2718"/>
    <w:rsid w:val="009C7251"/>
    <w:rsid w:val="009C78CF"/>
    <w:rsid w:val="009D0E6F"/>
    <w:rsid w:val="009D2A16"/>
    <w:rsid w:val="009D5894"/>
    <w:rsid w:val="009D7588"/>
    <w:rsid w:val="009E0691"/>
    <w:rsid w:val="009E0913"/>
    <w:rsid w:val="009E148F"/>
    <w:rsid w:val="009E2E91"/>
    <w:rsid w:val="009E357D"/>
    <w:rsid w:val="009E387B"/>
    <w:rsid w:val="009E5CF0"/>
    <w:rsid w:val="009E7D31"/>
    <w:rsid w:val="009F0687"/>
    <w:rsid w:val="009F0E65"/>
    <w:rsid w:val="009F17B0"/>
    <w:rsid w:val="009F35CC"/>
    <w:rsid w:val="009F5197"/>
    <w:rsid w:val="00A0056C"/>
    <w:rsid w:val="00A01B40"/>
    <w:rsid w:val="00A01EBA"/>
    <w:rsid w:val="00A02187"/>
    <w:rsid w:val="00A03B22"/>
    <w:rsid w:val="00A078E1"/>
    <w:rsid w:val="00A11714"/>
    <w:rsid w:val="00A12083"/>
    <w:rsid w:val="00A128AA"/>
    <w:rsid w:val="00A13816"/>
    <w:rsid w:val="00A139F5"/>
    <w:rsid w:val="00A15C2D"/>
    <w:rsid w:val="00A16986"/>
    <w:rsid w:val="00A17140"/>
    <w:rsid w:val="00A17C9C"/>
    <w:rsid w:val="00A17D5D"/>
    <w:rsid w:val="00A2024B"/>
    <w:rsid w:val="00A207F2"/>
    <w:rsid w:val="00A213DC"/>
    <w:rsid w:val="00A22118"/>
    <w:rsid w:val="00A2215F"/>
    <w:rsid w:val="00A22257"/>
    <w:rsid w:val="00A230A1"/>
    <w:rsid w:val="00A250CC"/>
    <w:rsid w:val="00A251EE"/>
    <w:rsid w:val="00A26D76"/>
    <w:rsid w:val="00A271F0"/>
    <w:rsid w:val="00A27B2A"/>
    <w:rsid w:val="00A27E39"/>
    <w:rsid w:val="00A30D4F"/>
    <w:rsid w:val="00A31F1F"/>
    <w:rsid w:val="00A3213B"/>
    <w:rsid w:val="00A32E16"/>
    <w:rsid w:val="00A32FDA"/>
    <w:rsid w:val="00A3329D"/>
    <w:rsid w:val="00A33A37"/>
    <w:rsid w:val="00A34144"/>
    <w:rsid w:val="00A34E51"/>
    <w:rsid w:val="00A361E8"/>
    <w:rsid w:val="00A365F4"/>
    <w:rsid w:val="00A373AE"/>
    <w:rsid w:val="00A40CB3"/>
    <w:rsid w:val="00A41D09"/>
    <w:rsid w:val="00A428A6"/>
    <w:rsid w:val="00A43492"/>
    <w:rsid w:val="00A44743"/>
    <w:rsid w:val="00A475FA"/>
    <w:rsid w:val="00A479C8"/>
    <w:rsid w:val="00A47D80"/>
    <w:rsid w:val="00A5034D"/>
    <w:rsid w:val="00A51FE7"/>
    <w:rsid w:val="00A53132"/>
    <w:rsid w:val="00A54CFF"/>
    <w:rsid w:val="00A563F2"/>
    <w:rsid w:val="00A566E8"/>
    <w:rsid w:val="00A57FB2"/>
    <w:rsid w:val="00A603A5"/>
    <w:rsid w:val="00A604C6"/>
    <w:rsid w:val="00A6087D"/>
    <w:rsid w:val="00A61005"/>
    <w:rsid w:val="00A61CAC"/>
    <w:rsid w:val="00A635AE"/>
    <w:rsid w:val="00A63CBA"/>
    <w:rsid w:val="00A6545F"/>
    <w:rsid w:val="00A66347"/>
    <w:rsid w:val="00A721C9"/>
    <w:rsid w:val="00A728B5"/>
    <w:rsid w:val="00A72D1A"/>
    <w:rsid w:val="00A7392B"/>
    <w:rsid w:val="00A73EE6"/>
    <w:rsid w:val="00A74758"/>
    <w:rsid w:val="00A755BC"/>
    <w:rsid w:val="00A762FE"/>
    <w:rsid w:val="00A76E76"/>
    <w:rsid w:val="00A77415"/>
    <w:rsid w:val="00A77BDA"/>
    <w:rsid w:val="00A77DED"/>
    <w:rsid w:val="00A802D9"/>
    <w:rsid w:val="00A808DA"/>
    <w:rsid w:val="00A810F9"/>
    <w:rsid w:val="00A829B6"/>
    <w:rsid w:val="00A82D31"/>
    <w:rsid w:val="00A84406"/>
    <w:rsid w:val="00A844B1"/>
    <w:rsid w:val="00A85E7E"/>
    <w:rsid w:val="00A86ECC"/>
    <w:rsid w:val="00A86FCC"/>
    <w:rsid w:val="00A874AE"/>
    <w:rsid w:val="00A87DB1"/>
    <w:rsid w:val="00A9013A"/>
    <w:rsid w:val="00A90A6D"/>
    <w:rsid w:val="00A91617"/>
    <w:rsid w:val="00A9176C"/>
    <w:rsid w:val="00A91EC3"/>
    <w:rsid w:val="00A92BA6"/>
    <w:rsid w:val="00A94AF1"/>
    <w:rsid w:val="00A94D70"/>
    <w:rsid w:val="00A971E5"/>
    <w:rsid w:val="00A978E5"/>
    <w:rsid w:val="00A97EFC"/>
    <w:rsid w:val="00AA013A"/>
    <w:rsid w:val="00AA0BA3"/>
    <w:rsid w:val="00AA0DB2"/>
    <w:rsid w:val="00AA1EF4"/>
    <w:rsid w:val="00AA2187"/>
    <w:rsid w:val="00AA2880"/>
    <w:rsid w:val="00AA2D52"/>
    <w:rsid w:val="00AA710D"/>
    <w:rsid w:val="00AB0E07"/>
    <w:rsid w:val="00AB0E22"/>
    <w:rsid w:val="00AB207E"/>
    <w:rsid w:val="00AB44FC"/>
    <w:rsid w:val="00AB4572"/>
    <w:rsid w:val="00AB64F3"/>
    <w:rsid w:val="00AB6916"/>
    <w:rsid w:val="00AB6D25"/>
    <w:rsid w:val="00AB72CD"/>
    <w:rsid w:val="00AC0238"/>
    <w:rsid w:val="00AC025B"/>
    <w:rsid w:val="00AC1E99"/>
    <w:rsid w:val="00AC7228"/>
    <w:rsid w:val="00AD0289"/>
    <w:rsid w:val="00AD0E56"/>
    <w:rsid w:val="00AD3E7E"/>
    <w:rsid w:val="00AD4076"/>
    <w:rsid w:val="00AD44B8"/>
    <w:rsid w:val="00AD548B"/>
    <w:rsid w:val="00AD56FB"/>
    <w:rsid w:val="00AD5900"/>
    <w:rsid w:val="00AD6D82"/>
    <w:rsid w:val="00AD7D51"/>
    <w:rsid w:val="00AE1454"/>
    <w:rsid w:val="00AE160E"/>
    <w:rsid w:val="00AE1B4D"/>
    <w:rsid w:val="00AE1CF8"/>
    <w:rsid w:val="00AE229B"/>
    <w:rsid w:val="00AE2D4B"/>
    <w:rsid w:val="00AE4F99"/>
    <w:rsid w:val="00AE6366"/>
    <w:rsid w:val="00AE649A"/>
    <w:rsid w:val="00AF0EAB"/>
    <w:rsid w:val="00AF3984"/>
    <w:rsid w:val="00AF3FAF"/>
    <w:rsid w:val="00AF511F"/>
    <w:rsid w:val="00AF5346"/>
    <w:rsid w:val="00AF5BD2"/>
    <w:rsid w:val="00AF5F72"/>
    <w:rsid w:val="00AF65F8"/>
    <w:rsid w:val="00AF6C5B"/>
    <w:rsid w:val="00AF7291"/>
    <w:rsid w:val="00AF75E0"/>
    <w:rsid w:val="00B00842"/>
    <w:rsid w:val="00B057F4"/>
    <w:rsid w:val="00B05A5E"/>
    <w:rsid w:val="00B06083"/>
    <w:rsid w:val="00B073B0"/>
    <w:rsid w:val="00B11832"/>
    <w:rsid w:val="00B11A99"/>
    <w:rsid w:val="00B11B69"/>
    <w:rsid w:val="00B143BF"/>
    <w:rsid w:val="00B14952"/>
    <w:rsid w:val="00B15FC0"/>
    <w:rsid w:val="00B165AC"/>
    <w:rsid w:val="00B16871"/>
    <w:rsid w:val="00B2206C"/>
    <w:rsid w:val="00B24BF3"/>
    <w:rsid w:val="00B24FFB"/>
    <w:rsid w:val="00B25360"/>
    <w:rsid w:val="00B25B45"/>
    <w:rsid w:val="00B2634E"/>
    <w:rsid w:val="00B2696A"/>
    <w:rsid w:val="00B27E52"/>
    <w:rsid w:val="00B30869"/>
    <w:rsid w:val="00B3144F"/>
    <w:rsid w:val="00B31E5A"/>
    <w:rsid w:val="00B329FC"/>
    <w:rsid w:val="00B32B23"/>
    <w:rsid w:val="00B32C9F"/>
    <w:rsid w:val="00B33ABA"/>
    <w:rsid w:val="00B3532A"/>
    <w:rsid w:val="00B36DB1"/>
    <w:rsid w:val="00B37795"/>
    <w:rsid w:val="00B3794D"/>
    <w:rsid w:val="00B37D87"/>
    <w:rsid w:val="00B37DB1"/>
    <w:rsid w:val="00B409DB"/>
    <w:rsid w:val="00B4118E"/>
    <w:rsid w:val="00B43141"/>
    <w:rsid w:val="00B43533"/>
    <w:rsid w:val="00B43F52"/>
    <w:rsid w:val="00B44C31"/>
    <w:rsid w:val="00B46128"/>
    <w:rsid w:val="00B46AC7"/>
    <w:rsid w:val="00B47006"/>
    <w:rsid w:val="00B47359"/>
    <w:rsid w:val="00B477C1"/>
    <w:rsid w:val="00B47D8B"/>
    <w:rsid w:val="00B47FF6"/>
    <w:rsid w:val="00B50576"/>
    <w:rsid w:val="00B50844"/>
    <w:rsid w:val="00B52229"/>
    <w:rsid w:val="00B52AF6"/>
    <w:rsid w:val="00B5579E"/>
    <w:rsid w:val="00B6117D"/>
    <w:rsid w:val="00B653AB"/>
    <w:rsid w:val="00B65F9E"/>
    <w:rsid w:val="00B66B19"/>
    <w:rsid w:val="00B66FEC"/>
    <w:rsid w:val="00B671EE"/>
    <w:rsid w:val="00B67EB5"/>
    <w:rsid w:val="00B70A11"/>
    <w:rsid w:val="00B70BAC"/>
    <w:rsid w:val="00B716A4"/>
    <w:rsid w:val="00B7392C"/>
    <w:rsid w:val="00B73B18"/>
    <w:rsid w:val="00B7633F"/>
    <w:rsid w:val="00B76DBC"/>
    <w:rsid w:val="00B774C3"/>
    <w:rsid w:val="00B81555"/>
    <w:rsid w:val="00B820DA"/>
    <w:rsid w:val="00B820E8"/>
    <w:rsid w:val="00B823A6"/>
    <w:rsid w:val="00B825B7"/>
    <w:rsid w:val="00B8287C"/>
    <w:rsid w:val="00B84F15"/>
    <w:rsid w:val="00B86463"/>
    <w:rsid w:val="00B866C5"/>
    <w:rsid w:val="00B874A1"/>
    <w:rsid w:val="00B87E4C"/>
    <w:rsid w:val="00B904AC"/>
    <w:rsid w:val="00B911F7"/>
    <w:rsid w:val="00B914E9"/>
    <w:rsid w:val="00B923B9"/>
    <w:rsid w:val="00B932EB"/>
    <w:rsid w:val="00B956EE"/>
    <w:rsid w:val="00B96DAF"/>
    <w:rsid w:val="00BA1D6D"/>
    <w:rsid w:val="00BA2165"/>
    <w:rsid w:val="00BA2A12"/>
    <w:rsid w:val="00BA2A58"/>
    <w:rsid w:val="00BA2BA1"/>
    <w:rsid w:val="00BA3447"/>
    <w:rsid w:val="00BA3562"/>
    <w:rsid w:val="00BA64D8"/>
    <w:rsid w:val="00BA6506"/>
    <w:rsid w:val="00BA66B5"/>
    <w:rsid w:val="00BA7227"/>
    <w:rsid w:val="00BB0AB5"/>
    <w:rsid w:val="00BB319B"/>
    <w:rsid w:val="00BB44DE"/>
    <w:rsid w:val="00BB491E"/>
    <w:rsid w:val="00BB4C27"/>
    <w:rsid w:val="00BB4F09"/>
    <w:rsid w:val="00BB54B5"/>
    <w:rsid w:val="00BC07B8"/>
    <w:rsid w:val="00BC0D70"/>
    <w:rsid w:val="00BC2CAD"/>
    <w:rsid w:val="00BC3938"/>
    <w:rsid w:val="00BC7579"/>
    <w:rsid w:val="00BD0FE7"/>
    <w:rsid w:val="00BD12E7"/>
    <w:rsid w:val="00BD2127"/>
    <w:rsid w:val="00BD360A"/>
    <w:rsid w:val="00BD49EA"/>
    <w:rsid w:val="00BD4E33"/>
    <w:rsid w:val="00BD743E"/>
    <w:rsid w:val="00BE1060"/>
    <w:rsid w:val="00BE1283"/>
    <w:rsid w:val="00BE2291"/>
    <w:rsid w:val="00BE6D32"/>
    <w:rsid w:val="00BE7107"/>
    <w:rsid w:val="00BF2C9F"/>
    <w:rsid w:val="00BF5621"/>
    <w:rsid w:val="00BF6E40"/>
    <w:rsid w:val="00BF7931"/>
    <w:rsid w:val="00BF7FCA"/>
    <w:rsid w:val="00C01204"/>
    <w:rsid w:val="00C01529"/>
    <w:rsid w:val="00C0167A"/>
    <w:rsid w:val="00C02641"/>
    <w:rsid w:val="00C027EF"/>
    <w:rsid w:val="00C02FA6"/>
    <w:rsid w:val="00C030DE"/>
    <w:rsid w:val="00C03482"/>
    <w:rsid w:val="00C051A8"/>
    <w:rsid w:val="00C05648"/>
    <w:rsid w:val="00C05A40"/>
    <w:rsid w:val="00C06FAC"/>
    <w:rsid w:val="00C113D4"/>
    <w:rsid w:val="00C11853"/>
    <w:rsid w:val="00C11FB0"/>
    <w:rsid w:val="00C134D5"/>
    <w:rsid w:val="00C138C6"/>
    <w:rsid w:val="00C13CA0"/>
    <w:rsid w:val="00C14815"/>
    <w:rsid w:val="00C1595D"/>
    <w:rsid w:val="00C16AC3"/>
    <w:rsid w:val="00C17E72"/>
    <w:rsid w:val="00C204D5"/>
    <w:rsid w:val="00C22105"/>
    <w:rsid w:val="00C22C2F"/>
    <w:rsid w:val="00C242CA"/>
    <w:rsid w:val="00C244B6"/>
    <w:rsid w:val="00C26D2B"/>
    <w:rsid w:val="00C27BF1"/>
    <w:rsid w:val="00C27FBF"/>
    <w:rsid w:val="00C30B1D"/>
    <w:rsid w:val="00C345FE"/>
    <w:rsid w:val="00C35A55"/>
    <w:rsid w:val="00C3702F"/>
    <w:rsid w:val="00C37680"/>
    <w:rsid w:val="00C43EAA"/>
    <w:rsid w:val="00C4500A"/>
    <w:rsid w:val="00C46823"/>
    <w:rsid w:val="00C47A03"/>
    <w:rsid w:val="00C51C7B"/>
    <w:rsid w:val="00C51D1F"/>
    <w:rsid w:val="00C529D0"/>
    <w:rsid w:val="00C555BD"/>
    <w:rsid w:val="00C55BDC"/>
    <w:rsid w:val="00C56612"/>
    <w:rsid w:val="00C603C6"/>
    <w:rsid w:val="00C60504"/>
    <w:rsid w:val="00C606D6"/>
    <w:rsid w:val="00C60DAA"/>
    <w:rsid w:val="00C621DC"/>
    <w:rsid w:val="00C62238"/>
    <w:rsid w:val="00C64202"/>
    <w:rsid w:val="00C643E1"/>
    <w:rsid w:val="00C64A37"/>
    <w:rsid w:val="00C652BB"/>
    <w:rsid w:val="00C67FEB"/>
    <w:rsid w:val="00C713F4"/>
    <w:rsid w:val="00C7154B"/>
    <w:rsid w:val="00C7158E"/>
    <w:rsid w:val="00C718AA"/>
    <w:rsid w:val="00C7250B"/>
    <w:rsid w:val="00C72D0D"/>
    <w:rsid w:val="00C731FA"/>
    <w:rsid w:val="00C7346B"/>
    <w:rsid w:val="00C74DD4"/>
    <w:rsid w:val="00C75D5D"/>
    <w:rsid w:val="00C760FD"/>
    <w:rsid w:val="00C7636D"/>
    <w:rsid w:val="00C77C0E"/>
    <w:rsid w:val="00C77FE2"/>
    <w:rsid w:val="00C8171A"/>
    <w:rsid w:val="00C82419"/>
    <w:rsid w:val="00C82C88"/>
    <w:rsid w:val="00C83CE7"/>
    <w:rsid w:val="00C844FE"/>
    <w:rsid w:val="00C862DF"/>
    <w:rsid w:val="00C864C3"/>
    <w:rsid w:val="00C86A36"/>
    <w:rsid w:val="00C87AAB"/>
    <w:rsid w:val="00C9046E"/>
    <w:rsid w:val="00C90E3A"/>
    <w:rsid w:val="00C91156"/>
    <w:rsid w:val="00C91687"/>
    <w:rsid w:val="00C91AA0"/>
    <w:rsid w:val="00C922EC"/>
    <w:rsid w:val="00C924A8"/>
    <w:rsid w:val="00C945FE"/>
    <w:rsid w:val="00C95C24"/>
    <w:rsid w:val="00C96962"/>
    <w:rsid w:val="00C96FAA"/>
    <w:rsid w:val="00C97715"/>
    <w:rsid w:val="00C97A04"/>
    <w:rsid w:val="00CA107B"/>
    <w:rsid w:val="00CA113E"/>
    <w:rsid w:val="00CA1613"/>
    <w:rsid w:val="00CA18AC"/>
    <w:rsid w:val="00CA39FC"/>
    <w:rsid w:val="00CA4188"/>
    <w:rsid w:val="00CA461E"/>
    <w:rsid w:val="00CA4744"/>
    <w:rsid w:val="00CA484D"/>
    <w:rsid w:val="00CA4FB6"/>
    <w:rsid w:val="00CA5102"/>
    <w:rsid w:val="00CA5B30"/>
    <w:rsid w:val="00CA6493"/>
    <w:rsid w:val="00CA6C6C"/>
    <w:rsid w:val="00CA6E32"/>
    <w:rsid w:val="00CA7373"/>
    <w:rsid w:val="00CA743B"/>
    <w:rsid w:val="00CA784C"/>
    <w:rsid w:val="00CA7A6A"/>
    <w:rsid w:val="00CB2F90"/>
    <w:rsid w:val="00CB6AD4"/>
    <w:rsid w:val="00CB6BB7"/>
    <w:rsid w:val="00CB6D9F"/>
    <w:rsid w:val="00CC0940"/>
    <w:rsid w:val="00CC286C"/>
    <w:rsid w:val="00CC2F26"/>
    <w:rsid w:val="00CC72DB"/>
    <w:rsid w:val="00CC739E"/>
    <w:rsid w:val="00CC7466"/>
    <w:rsid w:val="00CD031C"/>
    <w:rsid w:val="00CD0AB5"/>
    <w:rsid w:val="00CD0C51"/>
    <w:rsid w:val="00CD1EBB"/>
    <w:rsid w:val="00CD28CF"/>
    <w:rsid w:val="00CD2BF9"/>
    <w:rsid w:val="00CD58B7"/>
    <w:rsid w:val="00CD5CF3"/>
    <w:rsid w:val="00CD619D"/>
    <w:rsid w:val="00CD77B0"/>
    <w:rsid w:val="00CD7967"/>
    <w:rsid w:val="00CD7F7B"/>
    <w:rsid w:val="00CE034F"/>
    <w:rsid w:val="00CE3930"/>
    <w:rsid w:val="00CE59A3"/>
    <w:rsid w:val="00CE5DEE"/>
    <w:rsid w:val="00CE61D3"/>
    <w:rsid w:val="00CE623E"/>
    <w:rsid w:val="00CE6337"/>
    <w:rsid w:val="00CE7561"/>
    <w:rsid w:val="00CF18EE"/>
    <w:rsid w:val="00CF30BD"/>
    <w:rsid w:val="00CF3C24"/>
    <w:rsid w:val="00CF4099"/>
    <w:rsid w:val="00CF69F1"/>
    <w:rsid w:val="00CF6CE6"/>
    <w:rsid w:val="00D00796"/>
    <w:rsid w:val="00D01C5D"/>
    <w:rsid w:val="00D03C91"/>
    <w:rsid w:val="00D1176D"/>
    <w:rsid w:val="00D120E0"/>
    <w:rsid w:val="00D12222"/>
    <w:rsid w:val="00D13965"/>
    <w:rsid w:val="00D14D0F"/>
    <w:rsid w:val="00D14FB9"/>
    <w:rsid w:val="00D15296"/>
    <w:rsid w:val="00D15816"/>
    <w:rsid w:val="00D16005"/>
    <w:rsid w:val="00D206CE"/>
    <w:rsid w:val="00D21F75"/>
    <w:rsid w:val="00D23B87"/>
    <w:rsid w:val="00D23C99"/>
    <w:rsid w:val="00D24987"/>
    <w:rsid w:val="00D24A60"/>
    <w:rsid w:val="00D2565E"/>
    <w:rsid w:val="00D259A5"/>
    <w:rsid w:val="00D261A2"/>
    <w:rsid w:val="00D2695B"/>
    <w:rsid w:val="00D30649"/>
    <w:rsid w:val="00D30C0C"/>
    <w:rsid w:val="00D30DF0"/>
    <w:rsid w:val="00D3337A"/>
    <w:rsid w:val="00D365EE"/>
    <w:rsid w:val="00D41414"/>
    <w:rsid w:val="00D42827"/>
    <w:rsid w:val="00D42C51"/>
    <w:rsid w:val="00D45574"/>
    <w:rsid w:val="00D45732"/>
    <w:rsid w:val="00D45975"/>
    <w:rsid w:val="00D46342"/>
    <w:rsid w:val="00D465C0"/>
    <w:rsid w:val="00D46E40"/>
    <w:rsid w:val="00D47D3C"/>
    <w:rsid w:val="00D50251"/>
    <w:rsid w:val="00D523CC"/>
    <w:rsid w:val="00D52D63"/>
    <w:rsid w:val="00D56A6C"/>
    <w:rsid w:val="00D57D6F"/>
    <w:rsid w:val="00D601CF"/>
    <w:rsid w:val="00D6047B"/>
    <w:rsid w:val="00D616D2"/>
    <w:rsid w:val="00D63B5F"/>
    <w:rsid w:val="00D67F2B"/>
    <w:rsid w:val="00D70EF7"/>
    <w:rsid w:val="00D71F1E"/>
    <w:rsid w:val="00D72DFF"/>
    <w:rsid w:val="00D73157"/>
    <w:rsid w:val="00D7329D"/>
    <w:rsid w:val="00D73522"/>
    <w:rsid w:val="00D73CF0"/>
    <w:rsid w:val="00D752CA"/>
    <w:rsid w:val="00D75768"/>
    <w:rsid w:val="00D75BC4"/>
    <w:rsid w:val="00D804B5"/>
    <w:rsid w:val="00D81665"/>
    <w:rsid w:val="00D8190C"/>
    <w:rsid w:val="00D81C7F"/>
    <w:rsid w:val="00D81C8F"/>
    <w:rsid w:val="00D82698"/>
    <w:rsid w:val="00D82ECB"/>
    <w:rsid w:val="00D8397C"/>
    <w:rsid w:val="00D856D0"/>
    <w:rsid w:val="00D86F9E"/>
    <w:rsid w:val="00D871BF"/>
    <w:rsid w:val="00D8724D"/>
    <w:rsid w:val="00D936AD"/>
    <w:rsid w:val="00D94EED"/>
    <w:rsid w:val="00D955EB"/>
    <w:rsid w:val="00D9569C"/>
    <w:rsid w:val="00D95751"/>
    <w:rsid w:val="00D96026"/>
    <w:rsid w:val="00D961BA"/>
    <w:rsid w:val="00D9665A"/>
    <w:rsid w:val="00D96946"/>
    <w:rsid w:val="00D972F6"/>
    <w:rsid w:val="00DA142F"/>
    <w:rsid w:val="00DA331D"/>
    <w:rsid w:val="00DA3741"/>
    <w:rsid w:val="00DA4451"/>
    <w:rsid w:val="00DA52DA"/>
    <w:rsid w:val="00DA7C1C"/>
    <w:rsid w:val="00DB07ED"/>
    <w:rsid w:val="00DB0D9A"/>
    <w:rsid w:val="00DB1237"/>
    <w:rsid w:val="00DB147A"/>
    <w:rsid w:val="00DB1B7A"/>
    <w:rsid w:val="00DB3F19"/>
    <w:rsid w:val="00DB424F"/>
    <w:rsid w:val="00DB5370"/>
    <w:rsid w:val="00DB6EC2"/>
    <w:rsid w:val="00DB706E"/>
    <w:rsid w:val="00DB7823"/>
    <w:rsid w:val="00DC3239"/>
    <w:rsid w:val="00DC4952"/>
    <w:rsid w:val="00DC5ADE"/>
    <w:rsid w:val="00DC6708"/>
    <w:rsid w:val="00DC7E0C"/>
    <w:rsid w:val="00DD011A"/>
    <w:rsid w:val="00DD0C9F"/>
    <w:rsid w:val="00DD1B9A"/>
    <w:rsid w:val="00DD3475"/>
    <w:rsid w:val="00DD39F4"/>
    <w:rsid w:val="00DD3BB0"/>
    <w:rsid w:val="00DD40A7"/>
    <w:rsid w:val="00DD4A81"/>
    <w:rsid w:val="00DD4DA8"/>
    <w:rsid w:val="00DD6389"/>
    <w:rsid w:val="00DD712A"/>
    <w:rsid w:val="00DE1D0A"/>
    <w:rsid w:val="00DE2400"/>
    <w:rsid w:val="00DE265D"/>
    <w:rsid w:val="00DE49A5"/>
    <w:rsid w:val="00DE58F1"/>
    <w:rsid w:val="00DE6B58"/>
    <w:rsid w:val="00DF0A2D"/>
    <w:rsid w:val="00DF2710"/>
    <w:rsid w:val="00DF2ADD"/>
    <w:rsid w:val="00DF3E4A"/>
    <w:rsid w:val="00DF4AB2"/>
    <w:rsid w:val="00DF55AC"/>
    <w:rsid w:val="00DF5E02"/>
    <w:rsid w:val="00DF5E32"/>
    <w:rsid w:val="00DF65A8"/>
    <w:rsid w:val="00E00BEA"/>
    <w:rsid w:val="00E01436"/>
    <w:rsid w:val="00E03083"/>
    <w:rsid w:val="00E03C04"/>
    <w:rsid w:val="00E03E79"/>
    <w:rsid w:val="00E045BD"/>
    <w:rsid w:val="00E04BE2"/>
    <w:rsid w:val="00E04D6C"/>
    <w:rsid w:val="00E054B5"/>
    <w:rsid w:val="00E07561"/>
    <w:rsid w:val="00E100F2"/>
    <w:rsid w:val="00E108BA"/>
    <w:rsid w:val="00E108D0"/>
    <w:rsid w:val="00E12EC7"/>
    <w:rsid w:val="00E12EF2"/>
    <w:rsid w:val="00E1323E"/>
    <w:rsid w:val="00E1435B"/>
    <w:rsid w:val="00E15018"/>
    <w:rsid w:val="00E16435"/>
    <w:rsid w:val="00E16462"/>
    <w:rsid w:val="00E16BE6"/>
    <w:rsid w:val="00E17247"/>
    <w:rsid w:val="00E17B77"/>
    <w:rsid w:val="00E20005"/>
    <w:rsid w:val="00E204BF"/>
    <w:rsid w:val="00E224B3"/>
    <w:rsid w:val="00E224C2"/>
    <w:rsid w:val="00E231AB"/>
    <w:rsid w:val="00E23337"/>
    <w:rsid w:val="00E2548C"/>
    <w:rsid w:val="00E259EA"/>
    <w:rsid w:val="00E25D33"/>
    <w:rsid w:val="00E26913"/>
    <w:rsid w:val="00E30B27"/>
    <w:rsid w:val="00E30DB0"/>
    <w:rsid w:val="00E31712"/>
    <w:rsid w:val="00E32061"/>
    <w:rsid w:val="00E3224C"/>
    <w:rsid w:val="00E32C73"/>
    <w:rsid w:val="00E33F48"/>
    <w:rsid w:val="00E411F7"/>
    <w:rsid w:val="00E41336"/>
    <w:rsid w:val="00E41F27"/>
    <w:rsid w:val="00E4218B"/>
    <w:rsid w:val="00E42FF9"/>
    <w:rsid w:val="00E43671"/>
    <w:rsid w:val="00E438D3"/>
    <w:rsid w:val="00E43C46"/>
    <w:rsid w:val="00E44790"/>
    <w:rsid w:val="00E44AD5"/>
    <w:rsid w:val="00E45BFF"/>
    <w:rsid w:val="00E4714C"/>
    <w:rsid w:val="00E47D90"/>
    <w:rsid w:val="00E500AE"/>
    <w:rsid w:val="00E500BA"/>
    <w:rsid w:val="00E5027C"/>
    <w:rsid w:val="00E5178D"/>
    <w:rsid w:val="00E51AEB"/>
    <w:rsid w:val="00E51D97"/>
    <w:rsid w:val="00E52271"/>
    <w:rsid w:val="00E522A7"/>
    <w:rsid w:val="00E533C0"/>
    <w:rsid w:val="00E5349E"/>
    <w:rsid w:val="00E541EC"/>
    <w:rsid w:val="00E54452"/>
    <w:rsid w:val="00E55581"/>
    <w:rsid w:val="00E5573E"/>
    <w:rsid w:val="00E55884"/>
    <w:rsid w:val="00E55A1E"/>
    <w:rsid w:val="00E55FD5"/>
    <w:rsid w:val="00E56980"/>
    <w:rsid w:val="00E56AC5"/>
    <w:rsid w:val="00E61645"/>
    <w:rsid w:val="00E61CAB"/>
    <w:rsid w:val="00E62DB8"/>
    <w:rsid w:val="00E63182"/>
    <w:rsid w:val="00E63B0C"/>
    <w:rsid w:val="00E66080"/>
    <w:rsid w:val="00E664C5"/>
    <w:rsid w:val="00E6712A"/>
    <w:rsid w:val="00E671A2"/>
    <w:rsid w:val="00E672BC"/>
    <w:rsid w:val="00E6734A"/>
    <w:rsid w:val="00E717DB"/>
    <w:rsid w:val="00E726C8"/>
    <w:rsid w:val="00E75334"/>
    <w:rsid w:val="00E76191"/>
    <w:rsid w:val="00E7669C"/>
    <w:rsid w:val="00E76CCC"/>
    <w:rsid w:val="00E76D26"/>
    <w:rsid w:val="00E76EE5"/>
    <w:rsid w:val="00E77CC8"/>
    <w:rsid w:val="00E805A6"/>
    <w:rsid w:val="00E831B8"/>
    <w:rsid w:val="00E85FD1"/>
    <w:rsid w:val="00E86115"/>
    <w:rsid w:val="00E87D5C"/>
    <w:rsid w:val="00E900DB"/>
    <w:rsid w:val="00E90924"/>
    <w:rsid w:val="00E90DB0"/>
    <w:rsid w:val="00E9307D"/>
    <w:rsid w:val="00E95036"/>
    <w:rsid w:val="00E95B8E"/>
    <w:rsid w:val="00E96A9B"/>
    <w:rsid w:val="00E96BD5"/>
    <w:rsid w:val="00E97698"/>
    <w:rsid w:val="00EA2CBA"/>
    <w:rsid w:val="00EA34CF"/>
    <w:rsid w:val="00EA37BE"/>
    <w:rsid w:val="00EA5448"/>
    <w:rsid w:val="00EA58BF"/>
    <w:rsid w:val="00EA5B4F"/>
    <w:rsid w:val="00EA6FB0"/>
    <w:rsid w:val="00EA78C7"/>
    <w:rsid w:val="00EA7E57"/>
    <w:rsid w:val="00EB0627"/>
    <w:rsid w:val="00EB08FD"/>
    <w:rsid w:val="00EB1390"/>
    <w:rsid w:val="00EB212E"/>
    <w:rsid w:val="00EB227F"/>
    <w:rsid w:val="00EB2C71"/>
    <w:rsid w:val="00EB3333"/>
    <w:rsid w:val="00EB3E30"/>
    <w:rsid w:val="00EB4340"/>
    <w:rsid w:val="00EB4A86"/>
    <w:rsid w:val="00EB5257"/>
    <w:rsid w:val="00EB556D"/>
    <w:rsid w:val="00EB5A7D"/>
    <w:rsid w:val="00EB5BF6"/>
    <w:rsid w:val="00EB6097"/>
    <w:rsid w:val="00EC100E"/>
    <w:rsid w:val="00EC3C64"/>
    <w:rsid w:val="00EC5E58"/>
    <w:rsid w:val="00EC685B"/>
    <w:rsid w:val="00EC70AC"/>
    <w:rsid w:val="00ED0952"/>
    <w:rsid w:val="00ED11BB"/>
    <w:rsid w:val="00ED1EFB"/>
    <w:rsid w:val="00ED480B"/>
    <w:rsid w:val="00ED4E62"/>
    <w:rsid w:val="00ED55C0"/>
    <w:rsid w:val="00ED682B"/>
    <w:rsid w:val="00EE1439"/>
    <w:rsid w:val="00EE2D06"/>
    <w:rsid w:val="00EE3B3B"/>
    <w:rsid w:val="00EE41D5"/>
    <w:rsid w:val="00EE4702"/>
    <w:rsid w:val="00EE48BC"/>
    <w:rsid w:val="00EE619A"/>
    <w:rsid w:val="00EE6B94"/>
    <w:rsid w:val="00EE6C71"/>
    <w:rsid w:val="00EF104E"/>
    <w:rsid w:val="00EF139E"/>
    <w:rsid w:val="00EF3AB4"/>
    <w:rsid w:val="00EF4D03"/>
    <w:rsid w:val="00EF6A3B"/>
    <w:rsid w:val="00EF7BD9"/>
    <w:rsid w:val="00F004CA"/>
    <w:rsid w:val="00F00C3C"/>
    <w:rsid w:val="00F0166F"/>
    <w:rsid w:val="00F01BDD"/>
    <w:rsid w:val="00F02793"/>
    <w:rsid w:val="00F037A4"/>
    <w:rsid w:val="00F049AB"/>
    <w:rsid w:val="00F062BC"/>
    <w:rsid w:val="00F077D6"/>
    <w:rsid w:val="00F07DC2"/>
    <w:rsid w:val="00F10F37"/>
    <w:rsid w:val="00F119BA"/>
    <w:rsid w:val="00F12F13"/>
    <w:rsid w:val="00F133EE"/>
    <w:rsid w:val="00F137CD"/>
    <w:rsid w:val="00F142DB"/>
    <w:rsid w:val="00F14EE5"/>
    <w:rsid w:val="00F152DC"/>
    <w:rsid w:val="00F1580A"/>
    <w:rsid w:val="00F169CE"/>
    <w:rsid w:val="00F21DD2"/>
    <w:rsid w:val="00F220B5"/>
    <w:rsid w:val="00F22116"/>
    <w:rsid w:val="00F2230D"/>
    <w:rsid w:val="00F23485"/>
    <w:rsid w:val="00F23C67"/>
    <w:rsid w:val="00F23C6A"/>
    <w:rsid w:val="00F24B9B"/>
    <w:rsid w:val="00F24F8C"/>
    <w:rsid w:val="00F25EF3"/>
    <w:rsid w:val="00F271B4"/>
    <w:rsid w:val="00F279FA"/>
    <w:rsid w:val="00F27C8F"/>
    <w:rsid w:val="00F304E0"/>
    <w:rsid w:val="00F31754"/>
    <w:rsid w:val="00F32749"/>
    <w:rsid w:val="00F32D4C"/>
    <w:rsid w:val="00F32D94"/>
    <w:rsid w:val="00F33E7C"/>
    <w:rsid w:val="00F342C5"/>
    <w:rsid w:val="00F34D8D"/>
    <w:rsid w:val="00F36B58"/>
    <w:rsid w:val="00F37172"/>
    <w:rsid w:val="00F37EAA"/>
    <w:rsid w:val="00F4183B"/>
    <w:rsid w:val="00F428E3"/>
    <w:rsid w:val="00F4477E"/>
    <w:rsid w:val="00F45678"/>
    <w:rsid w:val="00F46269"/>
    <w:rsid w:val="00F470FF"/>
    <w:rsid w:val="00F506D4"/>
    <w:rsid w:val="00F51868"/>
    <w:rsid w:val="00F51C61"/>
    <w:rsid w:val="00F5224A"/>
    <w:rsid w:val="00F52C09"/>
    <w:rsid w:val="00F53C9D"/>
    <w:rsid w:val="00F5408F"/>
    <w:rsid w:val="00F54EBB"/>
    <w:rsid w:val="00F55F3B"/>
    <w:rsid w:val="00F60BA8"/>
    <w:rsid w:val="00F62853"/>
    <w:rsid w:val="00F63636"/>
    <w:rsid w:val="00F643E1"/>
    <w:rsid w:val="00F64FF3"/>
    <w:rsid w:val="00F6592F"/>
    <w:rsid w:val="00F67D8F"/>
    <w:rsid w:val="00F732AC"/>
    <w:rsid w:val="00F762C7"/>
    <w:rsid w:val="00F767FD"/>
    <w:rsid w:val="00F76945"/>
    <w:rsid w:val="00F76B7D"/>
    <w:rsid w:val="00F7743F"/>
    <w:rsid w:val="00F802BE"/>
    <w:rsid w:val="00F80E93"/>
    <w:rsid w:val="00F82038"/>
    <w:rsid w:val="00F8466F"/>
    <w:rsid w:val="00F85659"/>
    <w:rsid w:val="00F86024"/>
    <w:rsid w:val="00F8602C"/>
    <w:rsid w:val="00F8611A"/>
    <w:rsid w:val="00F87A15"/>
    <w:rsid w:val="00F87F01"/>
    <w:rsid w:val="00F90429"/>
    <w:rsid w:val="00F90D9F"/>
    <w:rsid w:val="00F92889"/>
    <w:rsid w:val="00F931CB"/>
    <w:rsid w:val="00F93D6A"/>
    <w:rsid w:val="00F941BB"/>
    <w:rsid w:val="00F96D9B"/>
    <w:rsid w:val="00F974D3"/>
    <w:rsid w:val="00FA263B"/>
    <w:rsid w:val="00FA4D6D"/>
    <w:rsid w:val="00FA5128"/>
    <w:rsid w:val="00FA584B"/>
    <w:rsid w:val="00FA6B3C"/>
    <w:rsid w:val="00FB18C7"/>
    <w:rsid w:val="00FB1BB4"/>
    <w:rsid w:val="00FB1E20"/>
    <w:rsid w:val="00FB3132"/>
    <w:rsid w:val="00FB42D4"/>
    <w:rsid w:val="00FB580E"/>
    <w:rsid w:val="00FB5906"/>
    <w:rsid w:val="00FB5D12"/>
    <w:rsid w:val="00FB639C"/>
    <w:rsid w:val="00FB762F"/>
    <w:rsid w:val="00FB7FC5"/>
    <w:rsid w:val="00FC0127"/>
    <w:rsid w:val="00FC259D"/>
    <w:rsid w:val="00FC2AED"/>
    <w:rsid w:val="00FC34B6"/>
    <w:rsid w:val="00FC3C03"/>
    <w:rsid w:val="00FC4CC8"/>
    <w:rsid w:val="00FC5326"/>
    <w:rsid w:val="00FC576A"/>
    <w:rsid w:val="00FC5D52"/>
    <w:rsid w:val="00FC7629"/>
    <w:rsid w:val="00FD2152"/>
    <w:rsid w:val="00FD2614"/>
    <w:rsid w:val="00FD26B1"/>
    <w:rsid w:val="00FD4C7E"/>
    <w:rsid w:val="00FD594E"/>
    <w:rsid w:val="00FD5EA7"/>
    <w:rsid w:val="00FD74DC"/>
    <w:rsid w:val="00FE14FB"/>
    <w:rsid w:val="00FE282F"/>
    <w:rsid w:val="00FE2D62"/>
    <w:rsid w:val="00FE3118"/>
    <w:rsid w:val="00FE36CF"/>
    <w:rsid w:val="00FE3D6A"/>
    <w:rsid w:val="00FE4CC6"/>
    <w:rsid w:val="00FE56C2"/>
    <w:rsid w:val="00FE63F5"/>
    <w:rsid w:val="00FE6736"/>
    <w:rsid w:val="00FE79E8"/>
    <w:rsid w:val="00FF00DA"/>
    <w:rsid w:val="00FF0246"/>
    <w:rsid w:val="00FF11BF"/>
    <w:rsid w:val="00FF16B6"/>
    <w:rsid w:val="00FF1C65"/>
    <w:rsid w:val="00FF4361"/>
    <w:rsid w:val="00FF4B6A"/>
    <w:rsid w:val="00FF74CD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customStyle="1" w:styleId="tlid-translation">
    <w:name w:val="tlid-translation"/>
    <w:basedOn w:val="Domylnaczcionkaakapitu"/>
    <w:rsid w:val="003A57EB"/>
  </w:style>
  <w:style w:type="character" w:styleId="UyteHipercze">
    <w:name w:val="FollowedHyperlink"/>
    <w:basedOn w:val="Domylnaczcionkaakapitu"/>
    <w:uiPriority w:val="99"/>
    <w:semiHidden/>
    <w:unhideWhenUsed/>
    <w:rsid w:val="00074CD7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E9"/>
    <w:rPr>
      <w:color w:val="605E5C"/>
      <w:shd w:val="clear" w:color="auto" w:fill="E1DFDD"/>
    </w:rPr>
  </w:style>
  <w:style w:type="paragraph" w:customStyle="1" w:styleId="Default">
    <w:name w:val="Default"/>
    <w:rsid w:val="0056291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dbw.stat.gov.pl/en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en/topics/prices-trade/trade/internal-market-in-2023,7,22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stat.gov.pl/en/metainformation/glossary/terms-used-in-official-statistics/473,term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sygnalna_GUS_eng.docx.docx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sharepoint/v3"/>
    <ds:schemaRef ds:uri="http://schemas.microsoft.com/office/2006/documentManagement/types"/>
    <ds:schemaRef ds:uri="http://purl.org/dc/terms/"/>
    <ds:schemaRef ds:uri="http://purl.org/dc/dcmitype/"/>
    <ds:schemaRef ds:uri="8C029B3F-2CC4-4A59-AF0D-A90575FA3373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BCB3936-6643-45DB-8AD4-649BDAB67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9E8764-16B1-488F-80FC-F666530FC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743</Words>
  <Characters>4459</Characters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sales index - January 2025</dc:title>
  <dc:subject>Retail sales index</dc:subject>
  <dc:creator>Statistics Poland</dc:creator>
  <cp:keywords/>
  <dc:description/>
  <cp:lastPrinted>2025-01-22T09:53:00Z</cp:lastPrinted>
  <dcterms:created xsi:type="dcterms:W3CDTF">2025-02-21T06:51:00Z</dcterms:created>
  <dcterms:modified xsi:type="dcterms:W3CDTF">2025-02-21T10:02:00Z</dcterms:modified>
  <cp:category>Trade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