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D3397A2" w:rsidR="00393761" w:rsidRPr="00A05849" w:rsidRDefault="0051345E" w:rsidP="00E45812">
      <w:pPr>
        <w:pStyle w:val="Tytuinfomacjisygnalnej"/>
        <w:spacing w:after="360"/>
      </w:pPr>
      <w:r w:rsidRPr="00A05849">
        <w:t>Stationary social welfare facilities in 202</w:t>
      </w:r>
      <w:r w:rsidR="008D69D6" w:rsidRPr="00A05849">
        <w:t>4</w:t>
      </w:r>
    </w:p>
    <w:p w14:paraId="61374930" w14:textId="75025786" w:rsidR="005F268B" w:rsidRPr="00A05849" w:rsidRDefault="00DA0459" w:rsidP="005F268B">
      <w:pPr>
        <w:pStyle w:val="LID"/>
        <w:spacing w:before="600" w:after="360"/>
      </w:pPr>
      <w:r w:rsidRPr="00A05849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5C529A5" wp14:editId="0C9D9895">
                <wp:simplePos x="0" y="0"/>
                <wp:positionH relativeFrom="margin">
                  <wp:posOffset>1905</wp:posOffset>
                </wp:positionH>
                <wp:positionV relativeFrom="paragraph">
                  <wp:posOffset>86995</wp:posOffset>
                </wp:positionV>
                <wp:extent cx="2204085" cy="1303020"/>
                <wp:effectExtent l="0" t="0" r="5715" b="0"/>
                <wp:wrapSquare wrapText="bothSides"/>
                <wp:docPr id="6" name="Pole tekstowe 2" descr="The arrow pointed up illustrates the growth in the number of stationary social welfare facilities in comparison t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30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D0FC2" w14:textId="328EFDB7" w:rsidR="008D69D6" w:rsidRPr="00D10ECF" w:rsidRDefault="008D69D6" w:rsidP="008D69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D10ECF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6B19B6" w:rsidRPr="00D10EC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FC4335" w:rsidRPr="00D10EC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6B19B6" w:rsidRPr="00D10EC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4%</w:t>
                            </w:r>
                          </w:p>
                          <w:p w14:paraId="2D243EAB" w14:textId="5D7B7517" w:rsidR="006B19B6" w:rsidRPr="00D10ECF" w:rsidRDefault="00FC4335" w:rsidP="004D28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D10ECF">
                              <w:t>Increase in the number of stationary social welfare facilities in comparison to 2023</w:t>
                            </w:r>
                          </w:p>
                          <w:p w14:paraId="7511EF5E" w14:textId="562DD617" w:rsidR="00547A1E" w:rsidRPr="00D10ECF" w:rsidRDefault="00547A1E" w:rsidP="00547A1E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The arrow pointed up illustrates the growth in the number of stationary social welfare facilities in comparison to 2023" style="position:absolute;margin-left:.15pt;margin-top:6.85pt;width:173.55pt;height:102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" fillcolor="#001d77" stroked="f">
                <v:stroke joinstyle="miter"/>
                <v:textbox>
                  <w:txbxContent>
                    <w:p w14:paraId="023D0FC2" w14:textId="328EFDB7" w:rsidR="008D69D6" w:rsidRPr="00D10ECF" w:rsidRDefault="008D69D6" w:rsidP="008D69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D10ECF">
                        <w:rPr>
                          <w:rStyle w:val="WartowskanikaZnak"/>
                        </w:rPr>
                        <w:t xml:space="preserve"> </w:t>
                      </w:r>
                      <w:r w:rsidR="006B19B6" w:rsidRPr="00D10ECF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FC4335" w:rsidRPr="00D10ECF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6B19B6" w:rsidRPr="00D10ECF">
                        <w:rPr>
                          <w:rStyle w:val="WartowskanikaZnak"/>
                          <w:sz w:val="72"/>
                          <w:szCs w:val="72"/>
                        </w:rPr>
                        <w:t>4%</w:t>
                      </w:r>
                    </w:p>
                    <w:p w14:paraId="2D243EAB" w14:textId="5D7B7517" w:rsidR="006B19B6" w:rsidRPr="00D10ECF" w:rsidRDefault="00FC4335" w:rsidP="004D28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D10ECF">
                        <w:t>Increase in the number of stationary social welfare facilities in comparison to 2023</w:t>
                      </w:r>
                    </w:p>
                    <w:p w14:paraId="7511EF5E" w14:textId="562DD617" w:rsidR="00547A1E" w:rsidRPr="00D10ECF" w:rsidRDefault="00547A1E" w:rsidP="00547A1E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D4984" w:rsidRPr="00A05849">
        <w:rPr>
          <w:bCs/>
        </w:rPr>
        <w:t xml:space="preserve">As of 31 December 2024 in Poland </w:t>
      </w:r>
      <w:r w:rsidR="00B65AE3" w:rsidRPr="00A05849">
        <w:rPr>
          <w:bCs/>
        </w:rPr>
        <w:t xml:space="preserve">there were </w:t>
      </w:r>
      <w:r w:rsidR="002D4984" w:rsidRPr="00A05849">
        <w:rPr>
          <w:bCs/>
        </w:rPr>
        <w:t>2 232 stationary social welfare facilities</w:t>
      </w:r>
      <w:r w:rsidR="00391F0B" w:rsidRPr="00A05849">
        <w:rPr>
          <w:bCs/>
        </w:rPr>
        <w:t>, which had</w:t>
      </w:r>
      <w:r w:rsidR="00BD591A" w:rsidRPr="00A05849">
        <w:rPr>
          <w:bCs/>
        </w:rPr>
        <w:t xml:space="preserve"> </w:t>
      </w:r>
      <w:r w:rsidR="006B19B6" w:rsidRPr="00A05849">
        <w:rPr>
          <w:bCs/>
        </w:rPr>
        <w:t>134.1</w:t>
      </w:r>
      <w:r w:rsidR="00BD591A" w:rsidRPr="00A05849">
        <w:rPr>
          <w:bCs/>
        </w:rPr>
        <w:t xml:space="preserve"> thousand places in total. </w:t>
      </w:r>
      <w:r w:rsidR="006B19B6" w:rsidRPr="00A05849">
        <w:rPr>
          <w:bCs/>
        </w:rPr>
        <w:t>124.5</w:t>
      </w:r>
      <w:r w:rsidR="009E0488" w:rsidRPr="00A05849">
        <w:rPr>
          <w:bCs/>
        </w:rPr>
        <w:t xml:space="preserve"> </w:t>
      </w:r>
      <w:r w:rsidR="00BD591A" w:rsidRPr="00A05849">
        <w:rPr>
          <w:bCs/>
        </w:rPr>
        <w:t xml:space="preserve">thousand residents stayed </w:t>
      </w:r>
      <w:r w:rsidR="00B65AE3" w:rsidRPr="00A05849">
        <w:rPr>
          <w:bCs/>
        </w:rPr>
        <w:t>there</w:t>
      </w:r>
      <w:r w:rsidR="00BD591A" w:rsidRPr="00A05849">
        <w:rPr>
          <w:bCs/>
        </w:rPr>
        <w:t xml:space="preserve">, including </w:t>
      </w:r>
      <w:r w:rsidR="00D62993" w:rsidRPr="00A05849">
        <w:rPr>
          <w:bCs/>
        </w:rPr>
        <w:t>6</w:t>
      </w:r>
      <w:r w:rsidR="006B19B6" w:rsidRPr="00A05849">
        <w:rPr>
          <w:bCs/>
        </w:rPr>
        <w:t>1</w:t>
      </w:r>
      <w:r w:rsidR="00D62993" w:rsidRPr="00A05849">
        <w:rPr>
          <w:bCs/>
        </w:rPr>
        <w:t>.</w:t>
      </w:r>
      <w:r w:rsidR="006B19B6" w:rsidRPr="00A05849">
        <w:rPr>
          <w:bCs/>
        </w:rPr>
        <w:t>6</w:t>
      </w:r>
      <w:r w:rsidR="00DD3D08" w:rsidRPr="00A05849">
        <w:rPr>
          <w:bCs/>
        </w:rPr>
        <w:t> </w:t>
      </w:r>
      <w:r w:rsidR="00BD591A" w:rsidRPr="00A05849">
        <w:rPr>
          <w:bCs/>
        </w:rPr>
        <w:t xml:space="preserve">thousand women. </w:t>
      </w:r>
      <w:r w:rsidR="00B65AE3" w:rsidRPr="00A05849">
        <w:rPr>
          <w:bCs/>
        </w:rPr>
        <w:t xml:space="preserve">In comparison to 2023 the number of facilities increased by </w:t>
      </w:r>
      <w:r w:rsidR="006B19B6" w:rsidRPr="00A05849">
        <w:rPr>
          <w:bCs/>
        </w:rPr>
        <w:t>4</w:t>
      </w:r>
      <w:r w:rsidR="00B65AE3" w:rsidRPr="00A05849">
        <w:rPr>
          <w:bCs/>
        </w:rPr>
        <w:t>.</w:t>
      </w:r>
      <w:r w:rsidR="006B19B6" w:rsidRPr="00A05849">
        <w:rPr>
          <w:bCs/>
        </w:rPr>
        <w:t xml:space="preserve">4%, </w:t>
      </w:r>
      <w:r w:rsidR="00B65AE3" w:rsidRPr="00A05849">
        <w:rPr>
          <w:bCs/>
        </w:rPr>
        <w:t>the number of places by</w:t>
      </w:r>
      <w:r w:rsidR="006B19B6" w:rsidRPr="00A05849">
        <w:rPr>
          <w:bCs/>
        </w:rPr>
        <w:t> 1</w:t>
      </w:r>
      <w:r w:rsidR="00B65AE3" w:rsidRPr="00A05849">
        <w:rPr>
          <w:bCs/>
        </w:rPr>
        <w:t>.</w:t>
      </w:r>
      <w:r w:rsidR="006B19B6" w:rsidRPr="00A05849">
        <w:rPr>
          <w:bCs/>
        </w:rPr>
        <w:t>1% a</w:t>
      </w:r>
      <w:r w:rsidR="00B65AE3" w:rsidRPr="00A05849">
        <w:rPr>
          <w:bCs/>
        </w:rPr>
        <w:t>nd the number of residents by 2.1%.</w:t>
      </w:r>
    </w:p>
    <w:p w14:paraId="268B0156" w14:textId="45F6342B" w:rsidR="00576487" w:rsidRPr="00A05849" w:rsidRDefault="00576487" w:rsidP="00D46992">
      <w:pPr>
        <w:pStyle w:val="Nagwek1"/>
        <w:spacing w:before="480"/>
        <w:rPr>
          <w:rFonts w:ascii="Fira Sans" w:hAnsi="Fira Sans"/>
          <w:b/>
          <w:szCs w:val="19"/>
        </w:rPr>
      </w:pPr>
      <w:r w:rsidRPr="00A0584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367A9BC" wp14:editId="7B71BFFF">
                <wp:simplePos x="0" y="0"/>
                <wp:positionH relativeFrom="column">
                  <wp:posOffset>5221605</wp:posOffset>
                </wp:positionH>
                <wp:positionV relativeFrom="paragraph">
                  <wp:posOffset>303337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Social assistance houses accounted for over 40% of all stationary social welfare faciliti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93BEE" w14:textId="1DE4C6CE" w:rsidR="008A4AB6" w:rsidRPr="00A351D0" w:rsidRDefault="008A4AB6" w:rsidP="00A05849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A351D0">
                              <w:rPr>
                                <w:lang w:val="en-US"/>
                              </w:rPr>
                              <w:t>Social assistance house</w:t>
                            </w:r>
                            <w:r>
                              <w:rPr>
                                <w:lang w:val="en-US"/>
                              </w:rPr>
                              <w:t xml:space="preserve">s </w:t>
                            </w:r>
                            <w:r w:rsidR="003E672D">
                              <w:rPr>
                                <w:lang w:val="en-US"/>
                              </w:rPr>
                              <w:t>accounted for</w:t>
                            </w:r>
                            <w:r w:rsidR="00F5654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A2D81">
                              <w:rPr>
                                <w:lang w:val="en-US"/>
                              </w:rPr>
                              <w:t xml:space="preserve">over </w:t>
                            </w:r>
                            <w:r w:rsidR="00903E89">
                              <w:rPr>
                                <w:lang w:val="en-US"/>
                              </w:rPr>
                              <w:t>40</w:t>
                            </w:r>
                            <w:r w:rsidR="001A2D81">
                              <w:rPr>
                                <w:lang w:val="en-US"/>
                              </w:rPr>
                              <w:t>%</w:t>
                            </w:r>
                            <w:r w:rsidRPr="00A351D0">
                              <w:rPr>
                                <w:lang w:val="en-US"/>
                              </w:rPr>
                              <w:t xml:space="preserve"> of all stati</w:t>
                            </w:r>
                            <w:r>
                              <w:rPr>
                                <w:lang w:val="en-US"/>
                              </w:rPr>
                              <w:t>onary social welfare facilities</w:t>
                            </w:r>
                            <w:r w:rsidRPr="00A351D0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Social assistance houses accounted for over 40% of all stationary social welfare facilities " style="position:absolute;margin-left:411.15pt;margin-top:23.9pt;width:135.85pt;height:65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" filled="f" stroked="f">
                <v:textbox>
                  <w:txbxContent>
                    <w:p w14:paraId="36B93BEE" w14:textId="1DE4C6CE" w:rsidR="008A4AB6" w:rsidRPr="00A351D0" w:rsidRDefault="008A4AB6" w:rsidP="00A05849">
                      <w:pPr>
                        <w:pStyle w:val="tekstzboku"/>
                        <w:rPr>
                          <w:lang w:val="en-US"/>
                        </w:rPr>
                      </w:pPr>
                      <w:r w:rsidRPr="00A351D0">
                        <w:rPr>
                          <w:lang w:val="en-US"/>
                        </w:rPr>
                        <w:t>Social assistance house</w:t>
                      </w:r>
                      <w:r>
                        <w:rPr>
                          <w:lang w:val="en-US"/>
                        </w:rPr>
                        <w:t xml:space="preserve">s </w:t>
                      </w:r>
                      <w:r w:rsidR="003E672D">
                        <w:rPr>
                          <w:lang w:val="en-US"/>
                        </w:rPr>
                        <w:t>accounted for</w:t>
                      </w:r>
                      <w:r w:rsidR="00F56545">
                        <w:rPr>
                          <w:lang w:val="en-US"/>
                        </w:rPr>
                        <w:t xml:space="preserve"> </w:t>
                      </w:r>
                      <w:r w:rsidR="001A2D81">
                        <w:rPr>
                          <w:lang w:val="en-US"/>
                        </w:rPr>
                        <w:t xml:space="preserve">over </w:t>
                      </w:r>
                      <w:r w:rsidR="00903E89">
                        <w:rPr>
                          <w:lang w:val="en-US"/>
                        </w:rPr>
                        <w:t>40</w:t>
                      </w:r>
                      <w:r w:rsidR="001A2D81">
                        <w:rPr>
                          <w:lang w:val="en-US"/>
                        </w:rPr>
                        <w:t>%</w:t>
                      </w:r>
                      <w:r w:rsidRPr="00A351D0">
                        <w:rPr>
                          <w:lang w:val="en-US"/>
                        </w:rPr>
                        <w:t xml:space="preserve"> of all stati</w:t>
                      </w:r>
                      <w:r>
                        <w:rPr>
                          <w:lang w:val="en-US"/>
                        </w:rPr>
                        <w:t>onary social welfare facilities</w:t>
                      </w:r>
                      <w:r w:rsidRPr="00A351D0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05849">
        <w:t>Facilitie</w:t>
      </w:r>
      <w:r w:rsidRPr="00A05849">
        <w:rPr>
          <w:rFonts w:ascii="Fira Sans" w:hAnsi="Fira Sans"/>
          <w:b/>
          <w:szCs w:val="19"/>
        </w:rPr>
        <w:t>s</w:t>
      </w:r>
    </w:p>
    <w:p w14:paraId="6189446F" w14:textId="0891D49D" w:rsidR="00DE6B58" w:rsidRPr="00A05849" w:rsidRDefault="0022682F" w:rsidP="00D46992">
      <w:pPr>
        <w:rPr>
          <w:rFonts w:cs="MyriadPro-Regular"/>
        </w:rPr>
      </w:pPr>
      <w:r w:rsidRPr="00A05849">
        <w:rPr>
          <w:rFonts w:eastAsia="Times New Roman" w:cs="Times New Roman"/>
          <w:sz w:val="18"/>
          <w:szCs w:val="18"/>
          <w:lang w:eastAsia="pl-PL"/>
        </w:rPr>
        <w:t>In</w:t>
      </w:r>
      <w:r w:rsidR="00D10ECF" w:rsidRPr="00A05849">
        <w:rPr>
          <w:rFonts w:eastAsia="Times New Roman" w:cs="Times New Roman"/>
          <w:sz w:val="18"/>
          <w:szCs w:val="18"/>
          <w:lang w:eastAsia="pl-PL"/>
        </w:rPr>
        <w:t xml:space="preserve"> 2024 there were 2 </w:t>
      </w:r>
      <w:r w:rsidR="009132E5" w:rsidRPr="00A05849">
        <w:rPr>
          <w:rFonts w:eastAsia="Times New Roman" w:cs="Times New Roman"/>
          <w:sz w:val="18"/>
          <w:szCs w:val="18"/>
          <w:lang w:eastAsia="pl-PL"/>
        </w:rPr>
        <w:t>23</w:t>
      </w:r>
      <w:r w:rsidR="00D10ECF" w:rsidRPr="00A05849">
        <w:rPr>
          <w:rFonts w:eastAsia="Times New Roman" w:cs="Times New Roman"/>
          <w:sz w:val="18"/>
          <w:szCs w:val="18"/>
          <w:lang w:eastAsia="pl-PL"/>
        </w:rPr>
        <w:t>2</w:t>
      </w:r>
      <w:r w:rsidR="009132E5" w:rsidRPr="00A05849">
        <w:rPr>
          <w:rFonts w:eastAsia="Times New Roman" w:cs="Times New Roman"/>
          <w:sz w:val="18"/>
          <w:szCs w:val="18"/>
          <w:lang w:eastAsia="pl-PL"/>
        </w:rPr>
        <w:t xml:space="preserve"> stationary social welfare </w:t>
      </w:r>
      <w:r w:rsidR="00D93EFA" w:rsidRPr="00A05849">
        <w:rPr>
          <w:rFonts w:eastAsia="Times New Roman" w:cs="Times New Roman"/>
          <w:sz w:val="18"/>
          <w:szCs w:val="18"/>
          <w:lang w:eastAsia="pl-PL"/>
        </w:rPr>
        <w:t>f</w:t>
      </w:r>
      <w:r w:rsidR="009132E5" w:rsidRPr="00A05849">
        <w:rPr>
          <w:rFonts w:eastAsia="Times New Roman" w:cs="Times New Roman"/>
          <w:sz w:val="18"/>
          <w:szCs w:val="18"/>
          <w:lang w:eastAsia="pl-PL"/>
        </w:rPr>
        <w:t xml:space="preserve">acilities </w:t>
      </w:r>
      <w:r w:rsidR="001A2D81" w:rsidRPr="00A05849">
        <w:rPr>
          <w:rFonts w:eastAsia="Times New Roman" w:cs="Times New Roman"/>
          <w:sz w:val="18"/>
          <w:szCs w:val="18"/>
          <w:lang w:eastAsia="pl-PL"/>
        </w:rPr>
        <w:t xml:space="preserve">that is by 4.4% than in </w:t>
      </w:r>
      <w:r w:rsidR="009132E5" w:rsidRPr="00A05849">
        <w:rPr>
          <w:rFonts w:eastAsia="Times New Roman" w:cs="Times New Roman"/>
          <w:sz w:val="18"/>
          <w:szCs w:val="18"/>
          <w:lang w:eastAsia="pl-PL"/>
        </w:rPr>
        <w:t>2023</w:t>
      </w:r>
      <w:r w:rsidR="001A2D81" w:rsidRPr="00A05849">
        <w:rPr>
          <w:rFonts w:eastAsia="Times New Roman" w:cs="Times New Roman"/>
          <w:sz w:val="18"/>
          <w:szCs w:val="18"/>
          <w:lang w:eastAsia="pl-PL"/>
        </w:rPr>
        <w:t>.</w:t>
      </w:r>
      <w:r w:rsidR="009132E5" w:rsidRPr="00A05849"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="000D7A8F" w:rsidRPr="00A05849">
        <w:t xml:space="preserve">Social assistance houses </w:t>
      </w:r>
      <w:r w:rsidR="00944FAE" w:rsidRPr="00A05849">
        <w:t>accounted for</w:t>
      </w:r>
      <w:r w:rsidR="000D7A8F" w:rsidRPr="00A05849">
        <w:t xml:space="preserve"> </w:t>
      </w:r>
      <w:r w:rsidR="00E174FE" w:rsidRPr="00A05849">
        <w:t>40.5</w:t>
      </w:r>
      <w:r w:rsidR="000D7A8F" w:rsidRPr="00A05849">
        <w:t>% of all facilities</w:t>
      </w:r>
      <w:r w:rsidR="00E174FE" w:rsidRPr="00A05849">
        <w:rPr>
          <w:rFonts w:eastAsia="Times New Roman" w:cs="Times New Roman"/>
          <w:lang w:eastAsia="pl-PL"/>
        </w:rPr>
        <w:t>, e</w:t>
      </w:r>
      <w:r w:rsidR="00BD591A" w:rsidRPr="00A05849">
        <w:t>stablishments ensuring 24</w:t>
      </w:r>
      <w:r w:rsidR="00821B5A" w:rsidRPr="00A05849">
        <w:rPr>
          <w:rFonts w:cs="Arial"/>
        </w:rPr>
        <w:t>–</w:t>
      </w:r>
      <w:r w:rsidR="00BD591A" w:rsidRPr="00A05849">
        <w:t>hour care for dis</w:t>
      </w:r>
      <w:r w:rsidR="000D44EE" w:rsidRPr="00A05849">
        <w:t>abled persons, chronic patients</w:t>
      </w:r>
      <w:r w:rsidR="00BD591A" w:rsidRPr="00A05849">
        <w:t xml:space="preserve"> or elderly persons within the scope of economic activity or their statutory activity</w:t>
      </w:r>
      <w:r w:rsidR="001A2D81" w:rsidRPr="00A05849">
        <w:t xml:space="preserve"> – </w:t>
      </w:r>
      <w:r w:rsidR="0068378B" w:rsidRPr="00A05849">
        <w:t>30.5</w:t>
      </w:r>
      <w:r w:rsidR="00BD591A" w:rsidRPr="00A05849">
        <w:t>% an</w:t>
      </w:r>
      <w:bookmarkStart w:id="0" w:name="_GoBack"/>
      <w:bookmarkEnd w:id="0"/>
      <w:r w:rsidR="00BD591A" w:rsidRPr="00A05849">
        <w:t xml:space="preserve">d hostels for homeless persons </w:t>
      </w:r>
      <w:r w:rsidR="001A2D81" w:rsidRPr="00A05849">
        <w:t>and night shelters –</w:t>
      </w:r>
      <w:r w:rsidR="00944FAE" w:rsidRPr="00A05849">
        <w:t xml:space="preserve"> </w:t>
      </w:r>
      <w:r w:rsidR="001A2D81" w:rsidRPr="00A05849">
        <w:t>19.6</w:t>
      </w:r>
      <w:r w:rsidR="00BD591A" w:rsidRPr="00A05849">
        <w:t>%. Family</w:t>
      </w:r>
      <w:r w:rsidR="00826962" w:rsidRPr="00A05849">
        <w:rPr>
          <w:rFonts w:cs="Arial"/>
        </w:rPr>
        <w:t>–</w:t>
      </w:r>
      <w:r w:rsidR="00BD591A" w:rsidRPr="00A05849">
        <w:t>based assistance houses, community self</w:t>
      </w:r>
      <w:r w:rsidR="00CA7138" w:rsidRPr="00A05849">
        <w:rPr>
          <w:rFonts w:cs="Arial"/>
        </w:rPr>
        <w:t>–</w:t>
      </w:r>
      <w:r w:rsidR="00BD591A" w:rsidRPr="00A05849">
        <w:t>help centres (</w:t>
      </w:r>
      <w:r w:rsidR="00122F33" w:rsidRPr="00A05849">
        <w:t>including</w:t>
      </w:r>
      <w:r w:rsidR="00BD591A" w:rsidRPr="00A05849">
        <w:t xml:space="preserve"> round</w:t>
      </w:r>
      <w:r w:rsidR="00CA7138" w:rsidRPr="00A05849">
        <w:rPr>
          <w:rFonts w:cs="Arial"/>
        </w:rPr>
        <w:t>–</w:t>
      </w:r>
      <w:r w:rsidR="00BD591A" w:rsidRPr="00A05849">
        <w:t>the</w:t>
      </w:r>
      <w:r w:rsidR="00CA7138" w:rsidRPr="00A05849">
        <w:rPr>
          <w:rFonts w:cs="Arial"/>
        </w:rPr>
        <w:t>–</w:t>
      </w:r>
      <w:r w:rsidR="00BD591A" w:rsidRPr="00A05849">
        <w:t xml:space="preserve">clock available places), </w:t>
      </w:r>
      <w:r w:rsidR="00BD591A" w:rsidRPr="00A05849">
        <w:rPr>
          <w:rFonts w:cs="MyriadPro-Regular"/>
        </w:rPr>
        <w:t>houses</w:t>
      </w:r>
      <w:r w:rsidR="00190CE7" w:rsidRPr="00A05849">
        <w:rPr>
          <w:rFonts w:cs="MyriadPro-Regular"/>
        </w:rPr>
        <w:t xml:space="preserve"> for mothers</w:t>
      </w:r>
      <w:r w:rsidR="008F4638" w:rsidRPr="00A05849">
        <w:rPr>
          <w:rFonts w:cs="MyriadPro-Regular"/>
        </w:rPr>
        <w:t xml:space="preserve"> with children under age and pregnant women</w:t>
      </w:r>
      <w:r w:rsidR="00BD591A" w:rsidRPr="00A05849">
        <w:rPr>
          <w:rFonts w:cs="MyriadPro-Regular"/>
        </w:rPr>
        <w:t xml:space="preserve"> and other centres</w:t>
      </w:r>
      <w:r w:rsidR="0068378B" w:rsidRPr="00A05849">
        <w:rPr>
          <w:rFonts w:cs="MyriadPro-Regular"/>
        </w:rPr>
        <w:t xml:space="preserve"> accounted </w:t>
      </w:r>
      <w:r w:rsidR="00CB6942" w:rsidRPr="00A05849">
        <w:rPr>
          <w:rFonts w:cs="MyriadPro-Regular"/>
        </w:rPr>
        <w:t xml:space="preserve">in total </w:t>
      </w:r>
      <w:r w:rsidR="0068378B" w:rsidRPr="00A05849">
        <w:rPr>
          <w:rFonts w:cs="MyriadPro-Regular"/>
        </w:rPr>
        <w:t xml:space="preserve">for </w:t>
      </w:r>
      <w:r w:rsidR="001A2D81" w:rsidRPr="00A05849">
        <w:rPr>
          <w:rFonts w:cs="MyriadPro-Regular"/>
        </w:rPr>
        <w:t>9.4</w:t>
      </w:r>
      <w:r w:rsidR="00BD591A" w:rsidRPr="00A05849">
        <w:rPr>
          <w:rFonts w:cs="MyriadPro-Regular"/>
        </w:rPr>
        <w:t>% of all facilities.</w:t>
      </w:r>
    </w:p>
    <w:p w14:paraId="5A25F81A" w14:textId="65120E63" w:rsidR="006B19B6" w:rsidRPr="00A05849" w:rsidRDefault="006B19B6" w:rsidP="00ED6211">
      <w:pPr>
        <w:pStyle w:val="Tytutablicy"/>
        <w:spacing w:before="240" w:after="0"/>
      </w:pPr>
      <w:r w:rsidRPr="00A05849">
        <w:t>Tab</w:t>
      </w:r>
      <w:r w:rsidR="00D40746" w:rsidRPr="00A05849">
        <w:t>le</w:t>
      </w:r>
      <w:r w:rsidRPr="00A05849">
        <w:t xml:space="preserve"> 1. </w:t>
      </w:r>
      <w:r w:rsidR="00E174FE" w:rsidRPr="00A05849">
        <w:t>Stationary social welfare facilities by type in 2024</w:t>
      </w:r>
    </w:p>
    <w:p w14:paraId="7DABF567" w14:textId="1F6171F2" w:rsidR="006B19B6" w:rsidRPr="00A05849" w:rsidRDefault="00E174FE" w:rsidP="00ED6211">
      <w:pPr>
        <w:keepNext/>
        <w:spacing w:line="240" w:lineRule="auto"/>
        <w:ind w:firstLine="680"/>
        <w:outlineLvl w:val="0"/>
        <w:rPr>
          <w:rFonts w:eastAsia="Times New Roman" w:cs="Times New Roman"/>
          <w:bCs/>
          <w:color w:val="000000" w:themeColor="text1"/>
          <w:szCs w:val="19"/>
          <w:lang w:eastAsia="pl-PL"/>
        </w:rPr>
      </w:pPr>
      <w:r w:rsidRPr="00A05849">
        <w:rPr>
          <w:rFonts w:eastAsia="Times New Roman" w:cs="Times New Roman"/>
          <w:bCs/>
          <w:color w:val="000000" w:themeColor="text1"/>
          <w:szCs w:val="19"/>
          <w:lang w:eastAsia="pl-PL"/>
        </w:rPr>
        <w:t>As of 31 December</w:t>
      </w:r>
    </w:p>
    <w:tbl>
      <w:tblPr>
        <w:tblStyle w:val="Tabela-Siatka"/>
        <w:tblpPr w:leftFromText="141" w:rightFromText="141" w:vertAnchor="text" w:horzAnchor="margin" w:tblpY="143"/>
        <w:tblW w:w="0" w:type="auto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80" w:firstRow="0" w:lastRow="0" w:firstColumn="1" w:lastColumn="0" w:noHBand="0" w:noVBand="1"/>
        <w:tblCaption w:val="accessible"/>
      </w:tblPr>
      <w:tblGrid>
        <w:gridCol w:w="1985"/>
        <w:gridCol w:w="964"/>
        <w:gridCol w:w="965"/>
        <w:gridCol w:w="964"/>
        <w:gridCol w:w="965"/>
        <w:gridCol w:w="964"/>
        <w:gridCol w:w="965"/>
      </w:tblGrid>
      <w:tr w:rsidR="000A657D" w:rsidRPr="00A05849" w14:paraId="280AB47B" w14:textId="77777777" w:rsidTr="0035755F">
        <w:tc>
          <w:tcPr>
            <w:tcW w:w="1985" w:type="dxa"/>
            <w:vMerge w:val="restart"/>
            <w:vAlign w:val="center"/>
          </w:tcPr>
          <w:p w14:paraId="57D4FB17" w14:textId="18D2362D" w:rsidR="000A657D" w:rsidRPr="00A05849" w:rsidRDefault="000A657D" w:rsidP="00E103BE">
            <w:pPr>
              <w:pStyle w:val="Tablicagwka"/>
              <w:ind w:left="0"/>
              <w:jc w:val="center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Specification</w:t>
            </w:r>
          </w:p>
        </w:tc>
        <w:tc>
          <w:tcPr>
            <w:tcW w:w="1929" w:type="dxa"/>
            <w:gridSpan w:val="2"/>
            <w:tcBorders>
              <w:bottom w:val="single" w:sz="4" w:space="0" w:color="001D77"/>
            </w:tcBorders>
            <w:vAlign w:val="center"/>
          </w:tcPr>
          <w:p w14:paraId="20B19918" w14:textId="4F8FC004" w:rsidR="000A657D" w:rsidRPr="00A05849" w:rsidRDefault="000A657D" w:rsidP="00E45812">
            <w:pPr>
              <w:pStyle w:val="Tablicagwka"/>
              <w:ind w:left="0"/>
              <w:jc w:val="center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Centres</w:t>
            </w:r>
            <w:r w:rsidRPr="00A05849">
              <w:rPr>
                <w:noProof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29" w:type="dxa"/>
            <w:gridSpan w:val="2"/>
            <w:tcBorders>
              <w:bottom w:val="single" w:sz="4" w:space="0" w:color="001D77"/>
            </w:tcBorders>
            <w:vAlign w:val="center"/>
          </w:tcPr>
          <w:p w14:paraId="584AEB3C" w14:textId="3D462C1A" w:rsidR="000A657D" w:rsidRPr="00A05849" w:rsidRDefault="000A657D" w:rsidP="000D5B25">
            <w:pPr>
              <w:pStyle w:val="Tablicagwka"/>
              <w:ind w:left="0"/>
              <w:jc w:val="center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Places</w:t>
            </w:r>
            <w:r w:rsidRPr="00A05849">
              <w:rPr>
                <w:noProof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929" w:type="dxa"/>
            <w:gridSpan w:val="2"/>
            <w:tcBorders>
              <w:bottom w:val="single" w:sz="4" w:space="0" w:color="001D77"/>
            </w:tcBorders>
            <w:vAlign w:val="center"/>
          </w:tcPr>
          <w:p w14:paraId="4D2F3B81" w14:textId="431304CD" w:rsidR="000A657D" w:rsidRPr="00A05849" w:rsidRDefault="000A657D" w:rsidP="007E7988">
            <w:pPr>
              <w:pStyle w:val="Tablicagwka"/>
              <w:spacing w:before="120" w:after="120"/>
              <w:ind w:left="0"/>
              <w:contextualSpacing w:val="0"/>
              <w:jc w:val="center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Residents</w:t>
            </w:r>
            <w:r w:rsidRPr="00A05849">
              <w:rPr>
                <w:noProof/>
                <w:sz w:val="16"/>
                <w:szCs w:val="16"/>
                <w:vertAlign w:val="superscript"/>
              </w:rPr>
              <w:t>b</w:t>
            </w:r>
          </w:p>
        </w:tc>
      </w:tr>
      <w:tr w:rsidR="000A657D" w:rsidRPr="00A05849" w14:paraId="0F214AD2" w14:textId="77777777" w:rsidTr="0035755F">
        <w:tc>
          <w:tcPr>
            <w:tcW w:w="1985" w:type="dxa"/>
            <w:vMerge/>
            <w:tcBorders>
              <w:bottom w:val="single" w:sz="4" w:space="0" w:color="001D77"/>
            </w:tcBorders>
          </w:tcPr>
          <w:p w14:paraId="3DBAACBF" w14:textId="77777777" w:rsidR="000A657D" w:rsidRPr="00A05849" w:rsidRDefault="000A657D" w:rsidP="00E103BE">
            <w:pPr>
              <w:pStyle w:val="Tablicagwka"/>
              <w:rPr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001D77"/>
            </w:tcBorders>
            <w:vAlign w:val="center"/>
          </w:tcPr>
          <w:p w14:paraId="3F922DC2" w14:textId="50973E0E" w:rsidR="000A657D" w:rsidRPr="00A05849" w:rsidRDefault="000A657D" w:rsidP="004B0E90">
            <w:pPr>
              <w:pStyle w:val="Tablicagwka"/>
              <w:spacing w:before="120" w:after="120" w:line="240" w:lineRule="exact"/>
              <w:ind w:left="0"/>
              <w:contextualSpacing w:val="0"/>
              <w:jc w:val="center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in absolute numbers</w:t>
            </w:r>
          </w:p>
        </w:tc>
        <w:tc>
          <w:tcPr>
            <w:tcW w:w="965" w:type="dxa"/>
            <w:tcBorders>
              <w:bottom w:val="single" w:sz="4" w:space="0" w:color="001D77"/>
            </w:tcBorders>
            <w:vAlign w:val="center"/>
          </w:tcPr>
          <w:p w14:paraId="65F23AD3" w14:textId="4ABDB525" w:rsidR="000A657D" w:rsidRPr="00A05849" w:rsidRDefault="000A657D" w:rsidP="004B0E90">
            <w:pPr>
              <w:pStyle w:val="Tablicagwka"/>
              <w:spacing w:before="120" w:after="120" w:line="240" w:lineRule="exact"/>
              <w:ind w:left="0"/>
              <w:jc w:val="center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 xml:space="preserve">in percent 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center"/>
          </w:tcPr>
          <w:p w14:paraId="3C26DDC7" w14:textId="058DE18E" w:rsidR="000A657D" w:rsidRPr="00A05849" w:rsidRDefault="000A657D" w:rsidP="004B0E90">
            <w:pPr>
              <w:pStyle w:val="Tablicagwka"/>
              <w:spacing w:before="120" w:after="120" w:line="240" w:lineRule="exact"/>
              <w:ind w:left="0"/>
              <w:jc w:val="center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in absolute numbers</w:t>
            </w:r>
          </w:p>
        </w:tc>
        <w:tc>
          <w:tcPr>
            <w:tcW w:w="965" w:type="dxa"/>
            <w:tcBorders>
              <w:bottom w:val="single" w:sz="4" w:space="0" w:color="001D77"/>
            </w:tcBorders>
            <w:vAlign w:val="center"/>
          </w:tcPr>
          <w:p w14:paraId="3A1701CC" w14:textId="2BB6A546" w:rsidR="000A657D" w:rsidRPr="00A05849" w:rsidRDefault="000A657D" w:rsidP="004B0E90">
            <w:pPr>
              <w:pStyle w:val="Tablicagwka"/>
              <w:spacing w:before="120" w:after="120" w:line="240" w:lineRule="exact"/>
              <w:ind w:left="0"/>
              <w:jc w:val="center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 xml:space="preserve">in percent </w:t>
            </w:r>
          </w:p>
        </w:tc>
        <w:tc>
          <w:tcPr>
            <w:tcW w:w="964" w:type="dxa"/>
            <w:tcBorders>
              <w:bottom w:val="single" w:sz="4" w:space="0" w:color="001D77"/>
            </w:tcBorders>
            <w:vAlign w:val="center"/>
          </w:tcPr>
          <w:p w14:paraId="3FAF0617" w14:textId="79BF2B6A" w:rsidR="000A657D" w:rsidRPr="00A05849" w:rsidRDefault="000A657D" w:rsidP="004B0E90">
            <w:pPr>
              <w:pStyle w:val="Tablicagwka"/>
              <w:spacing w:before="120" w:after="120" w:line="240" w:lineRule="exact"/>
              <w:ind w:left="0"/>
              <w:jc w:val="center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in absolute numbers</w:t>
            </w:r>
          </w:p>
        </w:tc>
        <w:tc>
          <w:tcPr>
            <w:tcW w:w="965" w:type="dxa"/>
            <w:tcBorders>
              <w:bottom w:val="single" w:sz="4" w:space="0" w:color="001D77"/>
            </w:tcBorders>
            <w:vAlign w:val="center"/>
          </w:tcPr>
          <w:p w14:paraId="38898788" w14:textId="7A509815" w:rsidR="000A657D" w:rsidRPr="00A05849" w:rsidRDefault="000A657D" w:rsidP="004B0E90">
            <w:pPr>
              <w:pStyle w:val="Tablicagwka"/>
              <w:spacing w:before="120" w:after="120" w:line="240" w:lineRule="exact"/>
              <w:ind w:left="0"/>
              <w:jc w:val="center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 xml:space="preserve">in percent </w:t>
            </w:r>
          </w:p>
        </w:tc>
      </w:tr>
      <w:tr w:rsidR="00E103BE" w:rsidRPr="00A05849" w14:paraId="6046DBB6" w14:textId="77777777" w:rsidTr="0035755F">
        <w:tc>
          <w:tcPr>
            <w:tcW w:w="1985" w:type="dxa"/>
            <w:tcBorders>
              <w:top w:val="single" w:sz="4" w:space="0" w:color="001D77"/>
            </w:tcBorders>
            <w:vAlign w:val="center"/>
          </w:tcPr>
          <w:p w14:paraId="0B4008AC" w14:textId="5A54ED5F" w:rsidR="00E103BE" w:rsidRPr="00A05849" w:rsidRDefault="001A2D81" w:rsidP="00C43D04">
            <w:pPr>
              <w:pStyle w:val="Tablicaboczek"/>
              <w:spacing w:before="60" w:after="60"/>
              <w:ind w:left="113" w:hanging="113"/>
              <w:rPr>
                <w:b/>
                <w:sz w:val="16"/>
                <w:szCs w:val="16"/>
              </w:rPr>
            </w:pPr>
            <w:r w:rsidRPr="00A05849">
              <w:rPr>
                <w:b/>
                <w:noProof/>
                <w:sz w:val="16"/>
                <w:szCs w:val="16"/>
              </w:rPr>
              <w:t>Total</w:t>
            </w:r>
          </w:p>
        </w:tc>
        <w:tc>
          <w:tcPr>
            <w:tcW w:w="964" w:type="dxa"/>
            <w:tcBorders>
              <w:top w:val="single" w:sz="4" w:space="0" w:color="001D77"/>
            </w:tcBorders>
            <w:vAlign w:val="center"/>
          </w:tcPr>
          <w:p w14:paraId="329972AC" w14:textId="77777777" w:rsidR="00E103BE" w:rsidRPr="00A05849" w:rsidRDefault="00E103BE" w:rsidP="00E103BE">
            <w:pPr>
              <w:pStyle w:val="Tablicadanerodek"/>
              <w:spacing w:before="60" w:after="60"/>
              <w:rPr>
                <w:b/>
                <w:sz w:val="16"/>
                <w:szCs w:val="16"/>
              </w:rPr>
            </w:pPr>
            <w:r w:rsidRPr="00A05849">
              <w:rPr>
                <w:b/>
                <w:noProof/>
                <w:sz w:val="16"/>
                <w:szCs w:val="16"/>
              </w:rPr>
              <w:t>2 232</w:t>
            </w:r>
          </w:p>
        </w:tc>
        <w:tc>
          <w:tcPr>
            <w:tcW w:w="965" w:type="dxa"/>
            <w:tcBorders>
              <w:top w:val="single" w:sz="4" w:space="0" w:color="001D77"/>
            </w:tcBorders>
            <w:vAlign w:val="center"/>
          </w:tcPr>
          <w:p w14:paraId="43D0EF33" w14:textId="47543274" w:rsidR="00E103BE" w:rsidRPr="00A05849" w:rsidRDefault="00E103BE" w:rsidP="00B23071">
            <w:pPr>
              <w:pStyle w:val="Tablicadanerodek"/>
              <w:spacing w:before="60" w:after="60"/>
              <w:rPr>
                <w:b/>
                <w:sz w:val="16"/>
                <w:szCs w:val="16"/>
              </w:rPr>
            </w:pPr>
            <w:r w:rsidRPr="00A05849">
              <w:rPr>
                <w:b/>
                <w:noProof/>
                <w:sz w:val="16"/>
                <w:szCs w:val="16"/>
              </w:rPr>
              <w:t>100</w:t>
            </w:r>
            <w:r w:rsidR="00B23071" w:rsidRPr="00A05849">
              <w:rPr>
                <w:b/>
                <w:noProof/>
                <w:sz w:val="16"/>
                <w:szCs w:val="16"/>
              </w:rPr>
              <w:t>.</w:t>
            </w:r>
            <w:r w:rsidRPr="00A05849">
              <w:rPr>
                <w:b/>
                <w:noProof/>
                <w:sz w:val="16"/>
                <w:szCs w:val="16"/>
              </w:rPr>
              <w:t>0</w:t>
            </w:r>
          </w:p>
        </w:tc>
        <w:tc>
          <w:tcPr>
            <w:tcW w:w="964" w:type="dxa"/>
            <w:tcBorders>
              <w:top w:val="single" w:sz="4" w:space="0" w:color="001D77"/>
            </w:tcBorders>
            <w:vAlign w:val="center"/>
          </w:tcPr>
          <w:p w14:paraId="417552A4" w14:textId="77777777" w:rsidR="00E103BE" w:rsidRPr="00A05849" w:rsidRDefault="00E103BE" w:rsidP="00E103BE">
            <w:pPr>
              <w:pStyle w:val="Tablicadanerodek"/>
              <w:spacing w:before="60" w:after="60"/>
              <w:rPr>
                <w:b/>
                <w:sz w:val="16"/>
                <w:szCs w:val="16"/>
              </w:rPr>
            </w:pPr>
            <w:r w:rsidRPr="00A05849">
              <w:rPr>
                <w:b/>
                <w:noProof/>
                <w:sz w:val="16"/>
                <w:szCs w:val="16"/>
              </w:rPr>
              <w:t>134 050</w:t>
            </w:r>
          </w:p>
        </w:tc>
        <w:tc>
          <w:tcPr>
            <w:tcW w:w="965" w:type="dxa"/>
            <w:tcBorders>
              <w:top w:val="single" w:sz="4" w:space="0" w:color="001D77"/>
            </w:tcBorders>
            <w:vAlign w:val="center"/>
          </w:tcPr>
          <w:p w14:paraId="4CF0329F" w14:textId="6F6B10B7" w:rsidR="00E103BE" w:rsidRPr="00A05849" w:rsidRDefault="00E103BE" w:rsidP="00B23071">
            <w:pPr>
              <w:pStyle w:val="Tablicadanerodek"/>
              <w:spacing w:before="60" w:after="60"/>
              <w:rPr>
                <w:b/>
                <w:sz w:val="16"/>
                <w:szCs w:val="16"/>
              </w:rPr>
            </w:pPr>
            <w:r w:rsidRPr="00A05849">
              <w:rPr>
                <w:b/>
                <w:noProof/>
                <w:sz w:val="16"/>
                <w:szCs w:val="16"/>
              </w:rPr>
              <w:t>100</w:t>
            </w:r>
            <w:r w:rsidR="00B23071" w:rsidRPr="00A05849">
              <w:rPr>
                <w:b/>
                <w:noProof/>
                <w:sz w:val="16"/>
                <w:szCs w:val="16"/>
              </w:rPr>
              <w:t>.</w:t>
            </w:r>
            <w:r w:rsidRPr="00A05849">
              <w:rPr>
                <w:b/>
                <w:noProof/>
                <w:sz w:val="16"/>
                <w:szCs w:val="16"/>
              </w:rPr>
              <w:t>0</w:t>
            </w:r>
          </w:p>
        </w:tc>
        <w:tc>
          <w:tcPr>
            <w:tcW w:w="964" w:type="dxa"/>
            <w:tcBorders>
              <w:top w:val="single" w:sz="4" w:space="0" w:color="001D77"/>
            </w:tcBorders>
            <w:vAlign w:val="center"/>
          </w:tcPr>
          <w:p w14:paraId="35D2DDD2" w14:textId="77777777" w:rsidR="00E103BE" w:rsidRPr="00A05849" w:rsidRDefault="00E103BE" w:rsidP="00E103BE">
            <w:pPr>
              <w:pStyle w:val="Tablicadanerodek"/>
              <w:spacing w:before="60" w:after="60"/>
              <w:rPr>
                <w:b/>
                <w:sz w:val="16"/>
                <w:szCs w:val="16"/>
              </w:rPr>
            </w:pPr>
            <w:r w:rsidRPr="00A05849">
              <w:rPr>
                <w:b/>
                <w:noProof/>
                <w:sz w:val="16"/>
                <w:szCs w:val="16"/>
              </w:rPr>
              <w:t>124 462</w:t>
            </w:r>
          </w:p>
        </w:tc>
        <w:tc>
          <w:tcPr>
            <w:tcW w:w="965" w:type="dxa"/>
            <w:tcBorders>
              <w:top w:val="single" w:sz="4" w:space="0" w:color="001D77"/>
            </w:tcBorders>
            <w:vAlign w:val="center"/>
          </w:tcPr>
          <w:p w14:paraId="759495E1" w14:textId="54F1A4C6" w:rsidR="00E103BE" w:rsidRPr="00A05849" w:rsidRDefault="00E103BE" w:rsidP="00B23071">
            <w:pPr>
              <w:pStyle w:val="Tablicadanerodek"/>
              <w:spacing w:before="60" w:after="60"/>
              <w:rPr>
                <w:b/>
                <w:sz w:val="16"/>
                <w:szCs w:val="16"/>
              </w:rPr>
            </w:pPr>
            <w:r w:rsidRPr="00A05849">
              <w:rPr>
                <w:b/>
                <w:noProof/>
                <w:sz w:val="16"/>
                <w:szCs w:val="16"/>
              </w:rPr>
              <w:t>100</w:t>
            </w:r>
            <w:r w:rsidR="00B23071" w:rsidRPr="00A05849">
              <w:rPr>
                <w:b/>
                <w:noProof/>
                <w:sz w:val="16"/>
                <w:szCs w:val="16"/>
              </w:rPr>
              <w:t>.</w:t>
            </w:r>
            <w:r w:rsidRPr="00A05849">
              <w:rPr>
                <w:b/>
                <w:noProof/>
                <w:sz w:val="16"/>
                <w:szCs w:val="16"/>
              </w:rPr>
              <w:t>0</w:t>
            </w:r>
          </w:p>
        </w:tc>
      </w:tr>
      <w:tr w:rsidR="00E103BE" w:rsidRPr="00A05849" w14:paraId="61DAC282" w14:textId="77777777" w:rsidTr="0035755F">
        <w:tc>
          <w:tcPr>
            <w:tcW w:w="1985" w:type="dxa"/>
            <w:vAlign w:val="center"/>
          </w:tcPr>
          <w:p w14:paraId="1967C271" w14:textId="07A08371" w:rsidR="00E103BE" w:rsidRPr="00A05849" w:rsidRDefault="00E103BE" w:rsidP="004B0E90">
            <w:pPr>
              <w:pStyle w:val="Tablicaboczek"/>
              <w:spacing w:before="60" w:after="60" w:line="240" w:lineRule="exact"/>
              <w:ind w:left="113" w:hanging="113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Social assistance houses</w:t>
            </w:r>
          </w:p>
        </w:tc>
        <w:tc>
          <w:tcPr>
            <w:tcW w:w="964" w:type="dxa"/>
            <w:vAlign w:val="bottom"/>
          </w:tcPr>
          <w:p w14:paraId="3C9B1D0D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903</w:t>
            </w:r>
          </w:p>
        </w:tc>
        <w:tc>
          <w:tcPr>
            <w:tcW w:w="965" w:type="dxa"/>
            <w:vAlign w:val="bottom"/>
          </w:tcPr>
          <w:p w14:paraId="25B657D0" w14:textId="4BE4DF13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40.</w:t>
            </w:r>
            <w:r w:rsidR="00E103BE" w:rsidRPr="00A05849">
              <w:rPr>
                <w:sz w:val="16"/>
                <w:szCs w:val="16"/>
              </w:rPr>
              <w:t>5</w:t>
            </w:r>
          </w:p>
        </w:tc>
        <w:tc>
          <w:tcPr>
            <w:tcW w:w="964" w:type="dxa"/>
            <w:vAlign w:val="bottom"/>
          </w:tcPr>
          <w:p w14:paraId="5F53831A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84 319</w:t>
            </w:r>
          </w:p>
        </w:tc>
        <w:tc>
          <w:tcPr>
            <w:tcW w:w="965" w:type="dxa"/>
            <w:vAlign w:val="bottom"/>
          </w:tcPr>
          <w:p w14:paraId="21D973A9" w14:textId="5C4E4812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63.</w:t>
            </w:r>
            <w:r w:rsidR="00E103BE" w:rsidRPr="00A05849">
              <w:rPr>
                <w:sz w:val="16"/>
                <w:szCs w:val="16"/>
              </w:rPr>
              <w:t>0</w:t>
            </w:r>
          </w:p>
        </w:tc>
        <w:tc>
          <w:tcPr>
            <w:tcW w:w="964" w:type="dxa"/>
            <w:vAlign w:val="bottom"/>
          </w:tcPr>
          <w:p w14:paraId="2E36CD7F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82 077</w:t>
            </w:r>
          </w:p>
        </w:tc>
        <w:tc>
          <w:tcPr>
            <w:tcW w:w="965" w:type="dxa"/>
            <w:vAlign w:val="bottom"/>
          </w:tcPr>
          <w:p w14:paraId="07765655" w14:textId="1727EC5E" w:rsidR="00E103BE" w:rsidRPr="00A05849" w:rsidRDefault="009C750B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66.</w:t>
            </w:r>
            <w:r w:rsidR="00E103BE" w:rsidRPr="00A05849">
              <w:rPr>
                <w:sz w:val="16"/>
                <w:szCs w:val="16"/>
              </w:rPr>
              <w:t>0</w:t>
            </w:r>
          </w:p>
        </w:tc>
      </w:tr>
      <w:tr w:rsidR="00E103BE" w:rsidRPr="00A05849" w14:paraId="2636152A" w14:textId="77777777" w:rsidTr="0035755F">
        <w:tc>
          <w:tcPr>
            <w:tcW w:w="1985" w:type="dxa"/>
            <w:vAlign w:val="center"/>
          </w:tcPr>
          <w:p w14:paraId="2064E7F2" w14:textId="265F760F" w:rsidR="00E103BE" w:rsidRPr="00A05849" w:rsidRDefault="00E103BE" w:rsidP="004B0E90">
            <w:pPr>
              <w:pStyle w:val="Tablicaboczek"/>
              <w:spacing w:before="60" w:after="60" w:line="240" w:lineRule="exact"/>
              <w:ind w:left="113" w:hanging="113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Family-based assistance houses</w:t>
            </w:r>
          </w:p>
        </w:tc>
        <w:tc>
          <w:tcPr>
            <w:tcW w:w="964" w:type="dxa"/>
            <w:vAlign w:val="bottom"/>
          </w:tcPr>
          <w:p w14:paraId="5A22E5E9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40</w:t>
            </w:r>
          </w:p>
        </w:tc>
        <w:tc>
          <w:tcPr>
            <w:tcW w:w="965" w:type="dxa"/>
            <w:vAlign w:val="bottom"/>
          </w:tcPr>
          <w:p w14:paraId="07DB01ED" w14:textId="7912E9FA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1.</w:t>
            </w:r>
            <w:r w:rsidR="00E103BE" w:rsidRPr="00A05849">
              <w:rPr>
                <w:sz w:val="16"/>
                <w:szCs w:val="16"/>
              </w:rPr>
              <w:t>8</w:t>
            </w:r>
          </w:p>
        </w:tc>
        <w:tc>
          <w:tcPr>
            <w:tcW w:w="964" w:type="dxa"/>
            <w:vAlign w:val="bottom"/>
          </w:tcPr>
          <w:p w14:paraId="77E5923F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317</w:t>
            </w:r>
          </w:p>
        </w:tc>
        <w:tc>
          <w:tcPr>
            <w:tcW w:w="965" w:type="dxa"/>
            <w:vAlign w:val="bottom"/>
          </w:tcPr>
          <w:p w14:paraId="3D288115" w14:textId="4FE1C1D1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0.</w:t>
            </w:r>
            <w:r w:rsidR="00E103BE" w:rsidRPr="00A05849">
              <w:rPr>
                <w:sz w:val="16"/>
                <w:szCs w:val="16"/>
              </w:rPr>
              <w:t>2</w:t>
            </w:r>
          </w:p>
        </w:tc>
        <w:tc>
          <w:tcPr>
            <w:tcW w:w="964" w:type="dxa"/>
            <w:vAlign w:val="bottom"/>
          </w:tcPr>
          <w:p w14:paraId="55ECE8C1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297</w:t>
            </w:r>
          </w:p>
        </w:tc>
        <w:tc>
          <w:tcPr>
            <w:tcW w:w="965" w:type="dxa"/>
            <w:vAlign w:val="bottom"/>
          </w:tcPr>
          <w:p w14:paraId="7CAA240E" w14:textId="712C7354" w:rsidR="00E103BE" w:rsidRPr="00A05849" w:rsidRDefault="009C750B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0.</w:t>
            </w:r>
            <w:r w:rsidR="00E103BE" w:rsidRPr="00A05849">
              <w:rPr>
                <w:sz w:val="16"/>
                <w:szCs w:val="16"/>
              </w:rPr>
              <w:t>2</w:t>
            </w:r>
          </w:p>
        </w:tc>
      </w:tr>
      <w:tr w:rsidR="00E103BE" w:rsidRPr="00A05849" w14:paraId="0DDCF265" w14:textId="77777777" w:rsidTr="0035755F">
        <w:tc>
          <w:tcPr>
            <w:tcW w:w="1985" w:type="dxa"/>
            <w:vAlign w:val="center"/>
          </w:tcPr>
          <w:p w14:paraId="03D6AB47" w14:textId="3DE1A2E7" w:rsidR="00E103BE" w:rsidRPr="00A05849" w:rsidRDefault="00E103BE" w:rsidP="004B0E90">
            <w:pPr>
              <w:pStyle w:val="Tablicaboczek"/>
              <w:spacing w:before="60" w:after="60" w:line="240" w:lineRule="exact"/>
              <w:ind w:left="113" w:hanging="113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Centres run within the scope of economic or statutory activity</w:t>
            </w:r>
            <w:r w:rsidR="00C43D04" w:rsidRPr="00A05849">
              <w:rPr>
                <w:noProof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64" w:type="dxa"/>
            <w:vAlign w:val="bottom"/>
          </w:tcPr>
          <w:p w14:paraId="5D756D0D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680</w:t>
            </w:r>
          </w:p>
        </w:tc>
        <w:tc>
          <w:tcPr>
            <w:tcW w:w="965" w:type="dxa"/>
            <w:vAlign w:val="bottom"/>
          </w:tcPr>
          <w:p w14:paraId="7CE576A4" w14:textId="42B00A83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30.</w:t>
            </w:r>
            <w:r w:rsidR="00E103BE" w:rsidRPr="00A05849">
              <w:rPr>
                <w:sz w:val="16"/>
                <w:szCs w:val="16"/>
              </w:rPr>
              <w:t>5</w:t>
            </w:r>
          </w:p>
        </w:tc>
        <w:tc>
          <w:tcPr>
            <w:tcW w:w="964" w:type="dxa"/>
            <w:vAlign w:val="bottom"/>
          </w:tcPr>
          <w:p w14:paraId="0A057980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28 025</w:t>
            </w:r>
          </w:p>
        </w:tc>
        <w:tc>
          <w:tcPr>
            <w:tcW w:w="965" w:type="dxa"/>
            <w:vAlign w:val="bottom"/>
          </w:tcPr>
          <w:p w14:paraId="0F12EA29" w14:textId="0072F29D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20.</w:t>
            </w:r>
            <w:r w:rsidR="00E103BE" w:rsidRPr="00A05849">
              <w:rPr>
                <w:sz w:val="16"/>
                <w:szCs w:val="16"/>
              </w:rPr>
              <w:t>9</w:t>
            </w:r>
          </w:p>
        </w:tc>
        <w:tc>
          <w:tcPr>
            <w:tcW w:w="964" w:type="dxa"/>
            <w:vAlign w:val="bottom"/>
          </w:tcPr>
          <w:p w14:paraId="63ADE562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25 185</w:t>
            </w:r>
          </w:p>
        </w:tc>
        <w:tc>
          <w:tcPr>
            <w:tcW w:w="965" w:type="dxa"/>
            <w:vAlign w:val="bottom"/>
          </w:tcPr>
          <w:p w14:paraId="2145CD2D" w14:textId="59BF9191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20</w:t>
            </w:r>
            <w:r w:rsidR="009C750B" w:rsidRPr="00A05849">
              <w:rPr>
                <w:sz w:val="16"/>
                <w:szCs w:val="16"/>
              </w:rPr>
              <w:t>.</w:t>
            </w:r>
            <w:r w:rsidRPr="00A05849">
              <w:rPr>
                <w:sz w:val="16"/>
                <w:szCs w:val="16"/>
              </w:rPr>
              <w:t>3</w:t>
            </w:r>
          </w:p>
        </w:tc>
      </w:tr>
      <w:tr w:rsidR="00E103BE" w:rsidRPr="00A05849" w14:paraId="5EC9B4D0" w14:textId="77777777" w:rsidTr="0035755F">
        <w:tc>
          <w:tcPr>
            <w:tcW w:w="1985" w:type="dxa"/>
            <w:vAlign w:val="center"/>
          </w:tcPr>
          <w:p w14:paraId="704BC542" w14:textId="48DA1825" w:rsidR="00E103BE" w:rsidRPr="00A05849" w:rsidRDefault="00C43D04" w:rsidP="004B0E90">
            <w:pPr>
              <w:pStyle w:val="Tablicaboczek"/>
              <w:spacing w:before="60" w:after="60" w:line="240" w:lineRule="exact"/>
              <w:ind w:left="113" w:hanging="113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Community self-help centres</w:t>
            </w:r>
            <w:r w:rsidR="000B1B89" w:rsidRPr="00A05849">
              <w:rPr>
                <w:noProof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64" w:type="dxa"/>
            <w:vAlign w:val="bottom"/>
          </w:tcPr>
          <w:p w14:paraId="25DB7A80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965" w:type="dxa"/>
            <w:vAlign w:val="bottom"/>
          </w:tcPr>
          <w:p w14:paraId="6FF74E59" w14:textId="6F09A390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1.</w:t>
            </w:r>
            <w:r w:rsidR="00E103BE" w:rsidRPr="00A05849">
              <w:rPr>
                <w:sz w:val="16"/>
                <w:szCs w:val="16"/>
              </w:rPr>
              <w:t>1</w:t>
            </w:r>
          </w:p>
        </w:tc>
        <w:tc>
          <w:tcPr>
            <w:tcW w:w="964" w:type="dxa"/>
            <w:vAlign w:val="bottom"/>
          </w:tcPr>
          <w:p w14:paraId="7D85A1F7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159</w:t>
            </w:r>
          </w:p>
        </w:tc>
        <w:tc>
          <w:tcPr>
            <w:tcW w:w="965" w:type="dxa"/>
            <w:vAlign w:val="bottom"/>
          </w:tcPr>
          <w:p w14:paraId="0AA387D4" w14:textId="297DD4A2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0.</w:t>
            </w:r>
            <w:r w:rsidR="00E103BE" w:rsidRPr="00A05849">
              <w:rPr>
                <w:sz w:val="16"/>
                <w:szCs w:val="16"/>
              </w:rPr>
              <w:t>1</w:t>
            </w:r>
          </w:p>
        </w:tc>
        <w:tc>
          <w:tcPr>
            <w:tcW w:w="964" w:type="dxa"/>
            <w:vAlign w:val="bottom"/>
          </w:tcPr>
          <w:p w14:paraId="3E9E96AC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83</w:t>
            </w:r>
          </w:p>
        </w:tc>
        <w:tc>
          <w:tcPr>
            <w:tcW w:w="965" w:type="dxa"/>
            <w:vAlign w:val="bottom"/>
          </w:tcPr>
          <w:p w14:paraId="65072956" w14:textId="4EAEAE10" w:rsidR="00E103BE" w:rsidRPr="00A05849" w:rsidRDefault="009C750B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0.</w:t>
            </w:r>
            <w:r w:rsidR="00E103BE" w:rsidRPr="00A05849">
              <w:rPr>
                <w:sz w:val="16"/>
                <w:szCs w:val="16"/>
              </w:rPr>
              <w:t>1</w:t>
            </w:r>
          </w:p>
        </w:tc>
      </w:tr>
      <w:tr w:rsidR="00E103BE" w:rsidRPr="00A05849" w14:paraId="6178146D" w14:textId="77777777" w:rsidTr="0035755F">
        <w:tc>
          <w:tcPr>
            <w:tcW w:w="1985" w:type="dxa"/>
            <w:vAlign w:val="center"/>
          </w:tcPr>
          <w:p w14:paraId="7B2A70F7" w14:textId="5356C259" w:rsidR="00E103BE" w:rsidRPr="00A05849" w:rsidRDefault="00C43D04" w:rsidP="004B0E90">
            <w:pPr>
              <w:pStyle w:val="Tablicaboczek"/>
              <w:spacing w:before="60" w:after="60" w:line="240" w:lineRule="exact"/>
              <w:ind w:left="113" w:hanging="113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Houses for mothers with children under age and pregnant women</w:t>
            </w:r>
          </w:p>
        </w:tc>
        <w:tc>
          <w:tcPr>
            <w:tcW w:w="964" w:type="dxa"/>
            <w:vAlign w:val="bottom"/>
          </w:tcPr>
          <w:p w14:paraId="263CB908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59</w:t>
            </w:r>
          </w:p>
        </w:tc>
        <w:tc>
          <w:tcPr>
            <w:tcW w:w="965" w:type="dxa"/>
            <w:vAlign w:val="bottom"/>
          </w:tcPr>
          <w:p w14:paraId="029320C8" w14:textId="40882245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2.</w:t>
            </w:r>
            <w:r w:rsidR="00E103BE" w:rsidRPr="00A05849">
              <w:rPr>
                <w:sz w:val="16"/>
                <w:szCs w:val="16"/>
              </w:rPr>
              <w:t>6</w:t>
            </w:r>
          </w:p>
        </w:tc>
        <w:tc>
          <w:tcPr>
            <w:tcW w:w="964" w:type="dxa"/>
            <w:vAlign w:val="bottom"/>
          </w:tcPr>
          <w:p w14:paraId="615D46F6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1 476</w:t>
            </w:r>
          </w:p>
        </w:tc>
        <w:tc>
          <w:tcPr>
            <w:tcW w:w="965" w:type="dxa"/>
            <w:vAlign w:val="bottom"/>
          </w:tcPr>
          <w:p w14:paraId="52782EF3" w14:textId="3C8A05DB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1.</w:t>
            </w:r>
            <w:r w:rsidR="00E103BE" w:rsidRPr="00A05849">
              <w:rPr>
                <w:sz w:val="16"/>
                <w:szCs w:val="16"/>
              </w:rPr>
              <w:t>1</w:t>
            </w:r>
          </w:p>
        </w:tc>
        <w:tc>
          <w:tcPr>
            <w:tcW w:w="964" w:type="dxa"/>
            <w:vAlign w:val="bottom"/>
          </w:tcPr>
          <w:p w14:paraId="67ADFA1D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892</w:t>
            </w:r>
          </w:p>
        </w:tc>
        <w:tc>
          <w:tcPr>
            <w:tcW w:w="965" w:type="dxa"/>
            <w:vAlign w:val="bottom"/>
          </w:tcPr>
          <w:p w14:paraId="18612293" w14:textId="330C34E6" w:rsidR="00E103BE" w:rsidRPr="00A05849" w:rsidRDefault="009C750B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0.</w:t>
            </w:r>
            <w:r w:rsidR="00E103BE" w:rsidRPr="00A05849">
              <w:rPr>
                <w:sz w:val="16"/>
                <w:szCs w:val="16"/>
              </w:rPr>
              <w:t>7</w:t>
            </w:r>
          </w:p>
        </w:tc>
      </w:tr>
      <w:tr w:rsidR="00E103BE" w:rsidRPr="00A05849" w14:paraId="7CF1275A" w14:textId="77777777" w:rsidTr="0035755F">
        <w:tc>
          <w:tcPr>
            <w:tcW w:w="1985" w:type="dxa"/>
            <w:vAlign w:val="center"/>
          </w:tcPr>
          <w:p w14:paraId="56B48E2F" w14:textId="2A89ACD2" w:rsidR="00E103BE" w:rsidRPr="00A05849" w:rsidRDefault="00C43D04" w:rsidP="004B0E90">
            <w:pPr>
              <w:pStyle w:val="Tablicaboczek"/>
              <w:spacing w:before="60" w:after="60" w:line="240" w:lineRule="exact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Night shelters</w:t>
            </w:r>
          </w:p>
        </w:tc>
        <w:tc>
          <w:tcPr>
            <w:tcW w:w="964" w:type="dxa"/>
            <w:vAlign w:val="center"/>
          </w:tcPr>
          <w:p w14:paraId="67BF9330" w14:textId="77777777" w:rsidR="00E103BE" w:rsidRPr="00A05849" w:rsidRDefault="00E103BE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107</w:t>
            </w:r>
          </w:p>
        </w:tc>
        <w:tc>
          <w:tcPr>
            <w:tcW w:w="965" w:type="dxa"/>
            <w:vAlign w:val="center"/>
          </w:tcPr>
          <w:p w14:paraId="3B7E8AC7" w14:textId="51DD95E9" w:rsidR="00E103BE" w:rsidRPr="00A05849" w:rsidRDefault="00AD12B3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4.</w:t>
            </w:r>
            <w:r w:rsidR="00E103BE" w:rsidRPr="00A05849">
              <w:rPr>
                <w:sz w:val="16"/>
                <w:szCs w:val="16"/>
              </w:rPr>
              <w:t>8</w:t>
            </w:r>
          </w:p>
        </w:tc>
        <w:tc>
          <w:tcPr>
            <w:tcW w:w="964" w:type="dxa"/>
            <w:vAlign w:val="center"/>
          </w:tcPr>
          <w:p w14:paraId="009ED52E" w14:textId="77777777" w:rsidR="00E103BE" w:rsidRPr="00A05849" w:rsidRDefault="00E103BE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3 228</w:t>
            </w:r>
          </w:p>
        </w:tc>
        <w:tc>
          <w:tcPr>
            <w:tcW w:w="965" w:type="dxa"/>
            <w:vAlign w:val="center"/>
          </w:tcPr>
          <w:p w14:paraId="6864F3DD" w14:textId="2A85C53B" w:rsidR="00E103BE" w:rsidRPr="00A05849" w:rsidRDefault="00AD12B3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2.</w:t>
            </w:r>
            <w:r w:rsidR="00E103BE" w:rsidRPr="00A05849">
              <w:rPr>
                <w:sz w:val="16"/>
                <w:szCs w:val="16"/>
              </w:rPr>
              <w:t>4</w:t>
            </w:r>
          </w:p>
        </w:tc>
        <w:tc>
          <w:tcPr>
            <w:tcW w:w="964" w:type="dxa"/>
            <w:vAlign w:val="center"/>
          </w:tcPr>
          <w:p w14:paraId="03EC614C" w14:textId="77777777" w:rsidR="00E103BE" w:rsidRPr="00A05849" w:rsidRDefault="00E103BE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2 411</w:t>
            </w:r>
          </w:p>
        </w:tc>
        <w:tc>
          <w:tcPr>
            <w:tcW w:w="965" w:type="dxa"/>
            <w:vAlign w:val="center"/>
          </w:tcPr>
          <w:p w14:paraId="1E5D50CA" w14:textId="6565C70C" w:rsidR="00E103BE" w:rsidRPr="00A05849" w:rsidRDefault="009C750B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1.</w:t>
            </w:r>
            <w:r w:rsidR="00E103BE" w:rsidRPr="00A05849">
              <w:rPr>
                <w:sz w:val="16"/>
                <w:szCs w:val="16"/>
              </w:rPr>
              <w:t>9</w:t>
            </w:r>
          </w:p>
        </w:tc>
      </w:tr>
      <w:tr w:rsidR="00E103BE" w:rsidRPr="00A05849" w14:paraId="53A95EDB" w14:textId="77777777" w:rsidTr="0035755F">
        <w:tc>
          <w:tcPr>
            <w:tcW w:w="1985" w:type="dxa"/>
            <w:vAlign w:val="center"/>
          </w:tcPr>
          <w:p w14:paraId="4A7F9CF5" w14:textId="56E2D293" w:rsidR="00E103BE" w:rsidRPr="00A05849" w:rsidRDefault="00C43D04" w:rsidP="004B0E90">
            <w:pPr>
              <w:pStyle w:val="Tablicaboczek"/>
              <w:spacing w:before="60" w:after="60" w:line="240" w:lineRule="exact"/>
              <w:ind w:left="113" w:hanging="113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Hostels for homeless persons</w:t>
            </w:r>
          </w:p>
        </w:tc>
        <w:tc>
          <w:tcPr>
            <w:tcW w:w="964" w:type="dxa"/>
            <w:vAlign w:val="bottom"/>
          </w:tcPr>
          <w:p w14:paraId="1CB5472F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331</w:t>
            </w:r>
          </w:p>
        </w:tc>
        <w:tc>
          <w:tcPr>
            <w:tcW w:w="965" w:type="dxa"/>
            <w:vAlign w:val="bottom"/>
          </w:tcPr>
          <w:p w14:paraId="7178AA4A" w14:textId="58A523F6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14.</w:t>
            </w:r>
            <w:r w:rsidR="00E103BE" w:rsidRPr="00A05849">
              <w:rPr>
                <w:sz w:val="16"/>
                <w:szCs w:val="16"/>
              </w:rPr>
              <w:t>8</w:t>
            </w:r>
          </w:p>
        </w:tc>
        <w:tc>
          <w:tcPr>
            <w:tcW w:w="964" w:type="dxa"/>
            <w:vAlign w:val="bottom"/>
          </w:tcPr>
          <w:p w14:paraId="3D29DF61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15 049</w:t>
            </w:r>
          </w:p>
        </w:tc>
        <w:tc>
          <w:tcPr>
            <w:tcW w:w="965" w:type="dxa"/>
            <w:vAlign w:val="bottom"/>
          </w:tcPr>
          <w:p w14:paraId="0A6B67E1" w14:textId="61E5F87F" w:rsidR="00E103BE" w:rsidRPr="00A05849" w:rsidRDefault="00AD12B3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11.</w:t>
            </w:r>
            <w:r w:rsidR="00E103BE" w:rsidRPr="00A05849">
              <w:rPr>
                <w:sz w:val="16"/>
                <w:szCs w:val="16"/>
              </w:rPr>
              <w:t>2</w:t>
            </w:r>
          </w:p>
        </w:tc>
        <w:tc>
          <w:tcPr>
            <w:tcW w:w="964" w:type="dxa"/>
            <w:vAlign w:val="bottom"/>
          </w:tcPr>
          <w:p w14:paraId="557CDBD5" w14:textId="77777777" w:rsidR="00E103BE" w:rsidRPr="00A05849" w:rsidRDefault="00E103BE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12 870</w:t>
            </w:r>
          </w:p>
        </w:tc>
        <w:tc>
          <w:tcPr>
            <w:tcW w:w="965" w:type="dxa"/>
            <w:vAlign w:val="bottom"/>
          </w:tcPr>
          <w:p w14:paraId="320A63F4" w14:textId="58C6418F" w:rsidR="00E103BE" w:rsidRPr="00A05849" w:rsidRDefault="009C750B" w:rsidP="00A05849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10.</w:t>
            </w:r>
            <w:r w:rsidR="00E103BE" w:rsidRPr="00A05849">
              <w:rPr>
                <w:sz w:val="16"/>
                <w:szCs w:val="16"/>
              </w:rPr>
              <w:t>3</w:t>
            </w:r>
          </w:p>
        </w:tc>
      </w:tr>
      <w:tr w:rsidR="00E103BE" w:rsidRPr="00A05849" w14:paraId="69E06FDB" w14:textId="77777777" w:rsidTr="0035755F">
        <w:tc>
          <w:tcPr>
            <w:tcW w:w="1985" w:type="dxa"/>
            <w:vAlign w:val="center"/>
          </w:tcPr>
          <w:p w14:paraId="23A8E1E2" w14:textId="732E706B" w:rsidR="00E103BE" w:rsidRPr="00A05849" w:rsidRDefault="00C43D04" w:rsidP="004B0E90">
            <w:pPr>
              <w:pStyle w:val="Tablicaboczek"/>
              <w:spacing w:before="60" w:after="60" w:line="240" w:lineRule="exact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Others</w:t>
            </w:r>
          </w:p>
        </w:tc>
        <w:tc>
          <w:tcPr>
            <w:tcW w:w="964" w:type="dxa"/>
            <w:vAlign w:val="center"/>
          </w:tcPr>
          <w:p w14:paraId="20EE6B47" w14:textId="77777777" w:rsidR="00E103BE" w:rsidRPr="00A05849" w:rsidRDefault="00E103BE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87</w:t>
            </w:r>
          </w:p>
        </w:tc>
        <w:tc>
          <w:tcPr>
            <w:tcW w:w="965" w:type="dxa"/>
            <w:vAlign w:val="center"/>
          </w:tcPr>
          <w:p w14:paraId="759643E7" w14:textId="0054A757" w:rsidR="00E103BE" w:rsidRPr="00A05849" w:rsidRDefault="00AD12B3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3.</w:t>
            </w:r>
            <w:r w:rsidR="00E103BE" w:rsidRPr="00A05849">
              <w:rPr>
                <w:sz w:val="16"/>
                <w:szCs w:val="16"/>
              </w:rPr>
              <w:t>9</w:t>
            </w:r>
          </w:p>
        </w:tc>
        <w:tc>
          <w:tcPr>
            <w:tcW w:w="964" w:type="dxa"/>
            <w:vAlign w:val="center"/>
          </w:tcPr>
          <w:p w14:paraId="20B7EF34" w14:textId="77777777" w:rsidR="00E103BE" w:rsidRPr="00A05849" w:rsidRDefault="00E103BE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1 477</w:t>
            </w:r>
          </w:p>
        </w:tc>
        <w:tc>
          <w:tcPr>
            <w:tcW w:w="965" w:type="dxa"/>
            <w:vAlign w:val="center"/>
          </w:tcPr>
          <w:p w14:paraId="4B606226" w14:textId="5FBD9304" w:rsidR="00E103BE" w:rsidRPr="00A05849" w:rsidRDefault="00AD12B3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1.</w:t>
            </w:r>
            <w:r w:rsidR="00E103BE" w:rsidRPr="00A05849">
              <w:rPr>
                <w:sz w:val="16"/>
                <w:szCs w:val="16"/>
              </w:rPr>
              <w:t>1</w:t>
            </w:r>
          </w:p>
        </w:tc>
        <w:tc>
          <w:tcPr>
            <w:tcW w:w="964" w:type="dxa"/>
            <w:vAlign w:val="center"/>
          </w:tcPr>
          <w:p w14:paraId="4BA237DA" w14:textId="77777777" w:rsidR="00E103BE" w:rsidRPr="00A05849" w:rsidRDefault="00E103BE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noProof/>
                <w:sz w:val="16"/>
                <w:szCs w:val="16"/>
              </w:rPr>
              <w:t>647</w:t>
            </w:r>
          </w:p>
        </w:tc>
        <w:tc>
          <w:tcPr>
            <w:tcW w:w="965" w:type="dxa"/>
            <w:vAlign w:val="center"/>
          </w:tcPr>
          <w:p w14:paraId="29457D30" w14:textId="1F83D766" w:rsidR="00E103BE" w:rsidRPr="00A05849" w:rsidRDefault="009C750B" w:rsidP="00E103BE">
            <w:pPr>
              <w:pStyle w:val="Tablicadanerodek"/>
              <w:spacing w:before="60" w:after="60"/>
              <w:rPr>
                <w:sz w:val="16"/>
                <w:szCs w:val="16"/>
              </w:rPr>
            </w:pPr>
            <w:r w:rsidRPr="00A05849">
              <w:rPr>
                <w:sz w:val="16"/>
                <w:szCs w:val="16"/>
              </w:rPr>
              <w:t>0.</w:t>
            </w:r>
            <w:r w:rsidR="00E103BE" w:rsidRPr="00A05849">
              <w:rPr>
                <w:sz w:val="16"/>
                <w:szCs w:val="16"/>
              </w:rPr>
              <w:t>5</w:t>
            </w:r>
          </w:p>
        </w:tc>
      </w:tr>
    </w:tbl>
    <w:p w14:paraId="65D4EE9A" w14:textId="0E015BF0" w:rsidR="00EE3DBE" w:rsidRPr="00A05849" w:rsidRDefault="00EE3DBE" w:rsidP="004D28B9">
      <w:pPr>
        <w:pStyle w:val="Tablicanotka"/>
        <w:spacing w:before="120" w:after="120" w:line="240" w:lineRule="exact"/>
      </w:pPr>
      <w:r w:rsidRPr="00A05849">
        <w:t xml:space="preserve">a </w:t>
      </w:r>
      <w:r w:rsidR="00F2183F" w:rsidRPr="00A05849">
        <w:t>E</w:t>
      </w:r>
      <w:r w:rsidRPr="00A05849">
        <w:t xml:space="preserve">xcluding branches. </w:t>
      </w:r>
      <w:r w:rsidR="002B6012" w:rsidRPr="00A05849">
        <w:t xml:space="preserve">b </w:t>
      </w:r>
      <w:r w:rsidR="00F2183F" w:rsidRPr="00A05849">
        <w:t>I</w:t>
      </w:r>
      <w:r w:rsidRPr="00A05849">
        <w:t xml:space="preserve">ncluding branches. </w:t>
      </w:r>
      <w:r w:rsidR="002B6012" w:rsidRPr="00A05849">
        <w:t>c</w:t>
      </w:r>
      <w:r w:rsidRPr="00A05849">
        <w:t xml:space="preserve"> Establishments ensuring 24-hour care for disabled persons, chronic patients or elderly persons within the scope of economic activit</w:t>
      </w:r>
      <w:r w:rsidR="002B6012" w:rsidRPr="00A05849">
        <w:t>y or their statutory activity. d</w:t>
      </w:r>
      <w:r w:rsidR="006927E1" w:rsidRPr="00A05849">
        <w:t xml:space="preserve"> </w:t>
      </w:r>
      <w:r w:rsidRPr="00A05849">
        <w:t>Including round-the-clock places.</w:t>
      </w:r>
    </w:p>
    <w:p w14:paraId="38B21F37" w14:textId="6D744D5E" w:rsidR="00FB3794" w:rsidRPr="00A05849" w:rsidRDefault="00944FAE" w:rsidP="00D46992">
      <w:r w:rsidRPr="00A05849">
        <w:lastRenderedPageBreak/>
        <w:t xml:space="preserve">Local government </w:t>
      </w:r>
      <w:r w:rsidR="00D82E5E" w:rsidRPr="00A05849">
        <w:t>was</w:t>
      </w:r>
      <w:r w:rsidRPr="00A05849">
        <w:t xml:space="preserve"> a governing body for </w:t>
      </w:r>
      <w:r w:rsidR="009132E5" w:rsidRPr="00A05849">
        <w:t>777</w:t>
      </w:r>
      <w:r w:rsidRPr="00A05849">
        <w:t xml:space="preserve"> stationary social welfare facilities</w:t>
      </w:r>
      <w:r w:rsidR="000660AD" w:rsidRPr="00A05849">
        <w:t>, which accounted for 34.8% of all centres</w:t>
      </w:r>
      <w:r w:rsidRPr="00A05849">
        <w:t>.</w:t>
      </w:r>
      <w:r w:rsidR="00FB3794" w:rsidRPr="00A05849">
        <w:t xml:space="preserve"> </w:t>
      </w:r>
      <w:r w:rsidR="009132E5" w:rsidRPr="00A05849">
        <w:t>T</w:t>
      </w:r>
      <w:r w:rsidR="00CC0334" w:rsidRPr="00A05849">
        <w:t>he rest of</w:t>
      </w:r>
      <w:r w:rsidR="00DE5D3B" w:rsidRPr="00A05849">
        <w:t xml:space="preserve"> </w:t>
      </w:r>
      <w:r w:rsidR="00A4119C" w:rsidRPr="00A05849">
        <w:t>facilities</w:t>
      </w:r>
      <w:r w:rsidR="009132E5" w:rsidRPr="00A05849">
        <w:t xml:space="preserve"> were managed </w:t>
      </w:r>
      <w:r w:rsidR="000660AD" w:rsidRPr="00A05849">
        <w:t xml:space="preserve">among others </w:t>
      </w:r>
      <w:r w:rsidR="009132E5" w:rsidRPr="00A05849">
        <w:t xml:space="preserve">by </w:t>
      </w:r>
      <w:r w:rsidR="000660AD" w:rsidRPr="00A05849">
        <w:t xml:space="preserve">natural and legal persons, associations and foundations and by </w:t>
      </w:r>
      <w:r w:rsidR="009132E5" w:rsidRPr="00A05849">
        <w:t>churches and religious unions</w:t>
      </w:r>
      <w:r w:rsidR="000660AD" w:rsidRPr="00A05849">
        <w:t>.</w:t>
      </w:r>
    </w:p>
    <w:p w14:paraId="621FE415" w14:textId="753DB69D" w:rsidR="006B19B6" w:rsidRPr="00A05849" w:rsidRDefault="000A3ABC" w:rsidP="00ED6211">
      <w:pPr>
        <w:pStyle w:val="Tytuwykresu0"/>
        <w:spacing w:after="0"/>
        <w:ind w:left="851" w:hanging="851"/>
        <w:rPr>
          <w:rFonts w:ascii="Fira Sans" w:hAnsi="Fira Sans"/>
        </w:rPr>
      </w:pPr>
      <w:r w:rsidRPr="00A05849">
        <w:rPr>
          <w:rFonts w:ascii="Fira Sans" w:hAnsi="Fira Sans"/>
        </w:rPr>
        <w:t>Chart</w:t>
      </w:r>
      <w:r w:rsidR="006E434F" w:rsidRPr="00A05849">
        <w:rPr>
          <w:rFonts w:ascii="Fira Sans" w:hAnsi="Fira Sans"/>
        </w:rPr>
        <w:t xml:space="preserve"> 1. </w:t>
      </w:r>
      <w:r w:rsidR="00170EF6" w:rsidRPr="00A05849">
        <w:rPr>
          <w:rFonts w:ascii="Fira Sans" w:hAnsi="Fira Sans"/>
        </w:rPr>
        <w:t xml:space="preserve">Stationary social welfare facilities by </w:t>
      </w:r>
      <w:r w:rsidR="008238C1" w:rsidRPr="00A05849">
        <w:rPr>
          <w:rFonts w:ascii="Fira Sans" w:hAnsi="Fira Sans"/>
        </w:rPr>
        <w:t>governing bodies</w:t>
      </w:r>
      <w:r w:rsidR="00CC43C2" w:rsidRPr="00A05849">
        <w:rPr>
          <w:rFonts w:ascii="Fira Sans" w:hAnsi="Fira Sans"/>
        </w:rPr>
        <w:t xml:space="preserve"> in 2024 </w:t>
      </w:r>
    </w:p>
    <w:p w14:paraId="1A202E17" w14:textId="6994F460" w:rsidR="00E57865" w:rsidRPr="00A05849" w:rsidRDefault="00D9603B" w:rsidP="00ED6211">
      <w:pPr>
        <w:keepNext/>
        <w:spacing w:line="240" w:lineRule="auto"/>
        <w:ind w:firstLine="709"/>
        <w:outlineLvl w:val="0"/>
        <w:rPr>
          <w:rFonts w:eastAsia="Times New Roman" w:cs="Times New Roman"/>
          <w:bCs/>
          <w:noProof/>
          <w:szCs w:val="24"/>
          <w:lang w:eastAsia="pl-PL"/>
        </w:rPr>
      </w:pPr>
      <w:r w:rsidRPr="00A05849">
        <w:rPr>
          <w:rFonts w:eastAsia="Times New Roman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795456" behindDoc="0" locked="0" layoutInCell="1" allowOverlap="1" wp14:anchorId="06823707" wp14:editId="78AB03BD">
            <wp:simplePos x="0" y="0"/>
            <wp:positionH relativeFrom="column">
              <wp:posOffset>106763</wp:posOffset>
            </wp:positionH>
            <wp:positionV relativeFrom="paragraph">
              <wp:posOffset>367030</wp:posOffset>
            </wp:positionV>
            <wp:extent cx="4563745" cy="2353310"/>
            <wp:effectExtent l="0" t="0" r="0" b="0"/>
            <wp:wrapTopAndBottom/>
            <wp:docPr id="7" name="Obraz 7" descr="The first stacked bar chart presents the structure of stationary social welfare facilities by governing bodies in 2024, as of 31 December; the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ABC" w:rsidRPr="00A05849">
        <w:rPr>
          <w:rFonts w:eastAsia="Times New Roman" w:cs="Times New Roman"/>
          <w:bCs/>
          <w:noProof/>
          <w:szCs w:val="24"/>
          <w:lang w:eastAsia="pl-PL"/>
        </w:rPr>
        <w:t>As of 31 December</w:t>
      </w:r>
    </w:p>
    <w:p w14:paraId="31EB7324" w14:textId="6A063C32" w:rsidR="00DA331D" w:rsidRPr="00A05849" w:rsidRDefault="00BA686A" w:rsidP="004D28B9">
      <w:pPr>
        <w:pStyle w:val="Nagwek1"/>
        <w:spacing w:after="120"/>
        <w:rPr>
          <w:rFonts w:ascii="Fira Sans" w:hAnsi="Fira Sans"/>
          <w:b/>
          <w:szCs w:val="19"/>
        </w:rPr>
      </w:pPr>
      <w:r w:rsidRPr="00A05849">
        <w:rPr>
          <w:rFonts w:ascii="Fira Sans" w:hAnsi="Fira Sans"/>
          <w:b/>
          <w:szCs w:val="19"/>
        </w:rPr>
        <w:t>Places</w:t>
      </w:r>
    </w:p>
    <w:p w14:paraId="61934ED0" w14:textId="4D3B8897" w:rsidR="008A4AB6" w:rsidRPr="00A05849" w:rsidRDefault="00146D1A" w:rsidP="00D46992">
      <w:r w:rsidRPr="00A05849">
        <w:rPr>
          <w:shd w:val="clear" w:color="auto" w:fill="FFFFFF"/>
        </w:rPr>
        <w:t>Stationary social welfare facilities ha</w:t>
      </w:r>
      <w:r w:rsidR="00A15A4E" w:rsidRPr="00A05849">
        <w:rPr>
          <w:shd w:val="clear" w:color="auto" w:fill="FFFFFF"/>
        </w:rPr>
        <w:t>d</w:t>
      </w:r>
      <w:r w:rsidRPr="00A05849">
        <w:rPr>
          <w:shd w:val="clear" w:color="auto" w:fill="FFFFFF"/>
        </w:rPr>
        <w:t xml:space="preserve"> at their disposal 134.1 thousand places in total </w:t>
      </w:r>
      <w:r w:rsidR="00FB200E" w:rsidRPr="00A05849">
        <w:rPr>
          <w:shd w:val="clear" w:color="auto" w:fill="FFFFFF"/>
        </w:rPr>
        <w:t>(</w:t>
      </w:r>
      <w:r w:rsidR="00122F33" w:rsidRPr="00A05849">
        <w:rPr>
          <w:shd w:val="clear" w:color="auto" w:fill="FFFFFF"/>
        </w:rPr>
        <w:t xml:space="preserve">increase </w:t>
      </w:r>
      <w:r w:rsidR="003D78F9" w:rsidRPr="00A05849">
        <w:rPr>
          <w:shd w:val="clear" w:color="auto" w:fill="FFFFFF"/>
        </w:rPr>
        <w:t xml:space="preserve">by 1.1% </w:t>
      </w:r>
      <w:r w:rsidR="00A26400" w:rsidRPr="00A05849">
        <w:rPr>
          <w:shd w:val="clear" w:color="auto" w:fill="FFFFFF"/>
        </w:rPr>
        <w:t>in comparison to</w:t>
      </w:r>
      <w:r w:rsidR="00FB200E" w:rsidRPr="00A05849">
        <w:t xml:space="preserve"> 2023). T</w:t>
      </w:r>
      <w:r w:rsidR="008A4AB6" w:rsidRPr="00A05849">
        <w:t xml:space="preserve">he places in social assistance houses accounted for </w:t>
      </w:r>
      <w:r w:rsidR="00FF741A" w:rsidRPr="00A05849">
        <w:rPr>
          <w:bCs/>
          <w:szCs w:val="19"/>
        </w:rPr>
        <w:t>63.0</w:t>
      </w:r>
      <w:r w:rsidR="008A4AB6" w:rsidRPr="00A05849">
        <w:rPr>
          <w:bCs/>
          <w:szCs w:val="19"/>
        </w:rPr>
        <w:t xml:space="preserve">% of all places in stationary social welfare facilities, </w:t>
      </w:r>
      <w:r w:rsidR="00937FE7" w:rsidRPr="00A05849">
        <w:t>20.</w:t>
      </w:r>
      <w:r w:rsidR="00FB200E" w:rsidRPr="00A05849">
        <w:t>9</w:t>
      </w:r>
      <w:r w:rsidR="008A4AB6" w:rsidRPr="00A05849">
        <w:t>% for establishments ensuring 24</w:t>
      </w:r>
      <w:r w:rsidR="00CA7138" w:rsidRPr="00A05849">
        <w:rPr>
          <w:rFonts w:cs="Arial"/>
        </w:rPr>
        <w:t>–</w:t>
      </w:r>
      <w:r w:rsidR="008A4AB6" w:rsidRPr="00A05849">
        <w:t>hour care for dis</w:t>
      </w:r>
      <w:r w:rsidR="00264BF8" w:rsidRPr="00A05849">
        <w:t>abled persons, chronic patients</w:t>
      </w:r>
      <w:r w:rsidR="008A4AB6" w:rsidRPr="00A05849">
        <w:t xml:space="preserve"> or elderly persons within the scope of economic activity or their statutory activity</w:t>
      </w:r>
      <w:r w:rsidR="008A4AB6" w:rsidRPr="00A05849">
        <w:rPr>
          <w:bCs/>
          <w:szCs w:val="19"/>
        </w:rPr>
        <w:t xml:space="preserve"> and</w:t>
      </w:r>
      <w:r w:rsidR="00830D11" w:rsidRPr="00A05849">
        <w:t xml:space="preserve"> </w:t>
      </w:r>
      <w:r w:rsidR="007C4EB1" w:rsidRPr="00A05849">
        <w:t>13.6</w:t>
      </w:r>
      <w:r w:rsidR="008A4AB6" w:rsidRPr="00A05849">
        <w:t>% for hostels for homeless persons</w:t>
      </w:r>
      <w:r w:rsidR="00673E50" w:rsidRPr="00A05849">
        <w:t xml:space="preserve"> and night shelters</w:t>
      </w:r>
      <w:r w:rsidR="008A4AB6" w:rsidRPr="00A05849">
        <w:t>. Family</w:t>
      </w:r>
      <w:r w:rsidR="00CA7138" w:rsidRPr="00A05849">
        <w:rPr>
          <w:rFonts w:cs="Arial"/>
        </w:rPr>
        <w:t>–</w:t>
      </w:r>
      <w:r w:rsidR="008A4AB6" w:rsidRPr="00A05849">
        <w:t>based assistance houses, community self</w:t>
      </w:r>
      <w:r w:rsidR="00CA7138" w:rsidRPr="00A05849">
        <w:rPr>
          <w:rFonts w:cs="Arial"/>
        </w:rPr>
        <w:t>–</w:t>
      </w:r>
      <w:r w:rsidR="008A4AB6" w:rsidRPr="00A05849">
        <w:t>help centres (with round</w:t>
      </w:r>
      <w:r w:rsidR="00CA7138" w:rsidRPr="00A05849">
        <w:rPr>
          <w:rFonts w:cs="Arial"/>
        </w:rPr>
        <w:t>–</w:t>
      </w:r>
      <w:r w:rsidR="008A4AB6" w:rsidRPr="00A05849">
        <w:t>the</w:t>
      </w:r>
      <w:r w:rsidR="00CA7138" w:rsidRPr="00A05849">
        <w:rPr>
          <w:rFonts w:cs="Arial"/>
        </w:rPr>
        <w:t>–</w:t>
      </w:r>
      <w:r w:rsidR="008A4AB6" w:rsidRPr="00A05849">
        <w:t>clock available places</w:t>
      </w:r>
      <w:r w:rsidR="005E42B5" w:rsidRPr="00A05849">
        <w:t>), houses for mothers</w:t>
      </w:r>
      <w:r w:rsidR="00937FE7" w:rsidRPr="00A05849">
        <w:t xml:space="preserve"> with children under age and pregnant women</w:t>
      </w:r>
      <w:r w:rsidR="008A4AB6" w:rsidRPr="00A05849">
        <w:t xml:space="preserve"> and </w:t>
      </w:r>
      <w:r w:rsidR="00E34391" w:rsidRPr="00A05849">
        <w:t xml:space="preserve">others accounted </w:t>
      </w:r>
      <w:r w:rsidR="00D42263" w:rsidRPr="00A05849">
        <w:t>in total</w:t>
      </w:r>
      <w:r w:rsidR="00E34391" w:rsidRPr="00A05849">
        <w:t xml:space="preserve"> for </w:t>
      </w:r>
      <w:r w:rsidR="00673E50" w:rsidRPr="00A05849">
        <w:t>2.5</w:t>
      </w:r>
      <w:r w:rsidR="008A4AB6" w:rsidRPr="00A05849">
        <w:t>% of all places.</w:t>
      </w:r>
    </w:p>
    <w:p w14:paraId="4D73F07F" w14:textId="04AD96E2" w:rsidR="006B19B6" w:rsidRPr="00A05849" w:rsidRDefault="00A15A4E" w:rsidP="00D46992">
      <w:pPr>
        <w:rPr>
          <w:noProof/>
        </w:rPr>
      </w:pPr>
      <w:r w:rsidRPr="00A05849">
        <w:rPr>
          <w:noProof/>
        </w:rPr>
        <w:t xml:space="preserve">The facilities for which </w:t>
      </w:r>
      <w:r w:rsidR="005044DB" w:rsidRPr="00A05849">
        <w:rPr>
          <w:noProof/>
        </w:rPr>
        <w:t>local government was a governing body had at their disposal the biggest number of places – 69.8 thousand. The centres led by physical and legal persons had 26.8 thousand places, the ones led by associations, foundations and social organisations possessed 20.</w:t>
      </w:r>
      <w:r w:rsidR="00EA446D" w:rsidRPr="00A05849">
        <w:rPr>
          <w:noProof/>
        </w:rPr>
        <w:t>9</w:t>
      </w:r>
      <w:r w:rsidR="005044DB" w:rsidRPr="00A05849">
        <w:rPr>
          <w:noProof/>
        </w:rPr>
        <w:t xml:space="preserve"> thousand places and the units of the Catholic Church, other churches or religious unions provided 16.5 thousand places.</w:t>
      </w:r>
    </w:p>
    <w:p w14:paraId="23019FEF" w14:textId="1281FC06" w:rsidR="00723E95" w:rsidRPr="00A05849" w:rsidRDefault="00D46992" w:rsidP="004D28B9">
      <w:pPr>
        <w:pStyle w:val="Nagwek1"/>
        <w:spacing w:after="120"/>
        <w:rPr>
          <w:rFonts w:ascii="Fira Sans" w:hAnsi="Fira Sans"/>
          <w:b/>
          <w:szCs w:val="19"/>
        </w:rPr>
      </w:pPr>
      <w:r w:rsidRPr="00A0584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0093D51C" wp14:editId="6881911D">
                <wp:simplePos x="0" y="0"/>
                <wp:positionH relativeFrom="page">
                  <wp:posOffset>5676900</wp:posOffset>
                </wp:positionH>
                <wp:positionV relativeFrom="page">
                  <wp:posOffset>7327265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3" name="Pole tekstowe 3" descr="Nearly 31% of all residents in stationary social welfare facilities stayed in the centres for elderly pers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7823" w14:textId="54E96601" w:rsidR="00E14D46" w:rsidRPr="00D10ECF" w:rsidRDefault="005044DB" w:rsidP="00D46992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D93EFA">
                              <w:t>Nearly</w:t>
                            </w:r>
                            <w:r w:rsidR="00A73D7A" w:rsidRPr="00D93EFA">
                              <w:t xml:space="preserve"> 31% </w:t>
                            </w:r>
                            <w:r w:rsidRPr="00D93EFA">
                              <w:t xml:space="preserve">of all residents in stationary social welfare facilities </w:t>
                            </w:r>
                            <w:r w:rsidR="00715D5C" w:rsidRPr="00D93EFA">
                              <w:t xml:space="preserve">stayed in the </w:t>
                            </w:r>
                            <w:r w:rsidR="00F02974" w:rsidRPr="00D93EFA">
                              <w:t>centres</w:t>
                            </w:r>
                            <w:r w:rsidR="00715D5C" w:rsidRPr="00D93EFA">
                              <w:t xml:space="preserve"> for </w:t>
                            </w:r>
                            <w:r w:rsidR="00F02974" w:rsidRPr="00D93EFA">
                              <w:t>elderly persons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3D51C" id="Pole tekstowe 3" o:spid="_x0000_s1028" type="#_x0000_t202" alt="Nearly 31% of all residents in stationary social welfare facilities stayed in the centres for elderly persons" style="position:absolute;margin-left:447pt;margin-top:576.95pt;width:135.85pt;height:63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" filled="f" stroked="f">
                <v:textbox>
                  <w:txbxContent>
                    <w:p w14:paraId="16BD7823" w14:textId="54E96601" w:rsidR="00E14D46" w:rsidRPr="00D10ECF" w:rsidRDefault="005044DB" w:rsidP="00D46992">
                      <w:pPr>
                        <w:pStyle w:val="tekstzboku"/>
                        <w:rPr>
                          <w:bCs w:val="0"/>
                        </w:rPr>
                      </w:pPr>
                      <w:r w:rsidRPr="00D93EFA">
                        <w:t>Nearly</w:t>
                      </w:r>
                      <w:r w:rsidR="00A73D7A" w:rsidRPr="00D93EFA">
                        <w:t xml:space="preserve"> 31% </w:t>
                      </w:r>
                      <w:r w:rsidRPr="00D93EFA">
                        <w:t xml:space="preserve">of all residents in stationary social welfare facilities </w:t>
                      </w:r>
                      <w:r w:rsidR="00715D5C" w:rsidRPr="00D93EFA">
                        <w:t xml:space="preserve">stayed in the </w:t>
                      </w:r>
                      <w:r w:rsidR="00F02974" w:rsidRPr="00D93EFA">
                        <w:t>centres</w:t>
                      </w:r>
                      <w:r w:rsidR="00715D5C" w:rsidRPr="00D93EFA">
                        <w:t xml:space="preserve"> for </w:t>
                      </w:r>
                      <w:r w:rsidR="00F02974" w:rsidRPr="00D93EFA">
                        <w:t>elderly persons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13D9D" w:rsidRPr="00A05849">
        <w:rPr>
          <w:rFonts w:ascii="Fira Sans" w:hAnsi="Fira Sans"/>
          <w:b/>
          <w:szCs w:val="19"/>
        </w:rPr>
        <w:t>Residents</w:t>
      </w:r>
      <w:r w:rsidR="00D30F32" w:rsidRPr="00A05849">
        <w:rPr>
          <w:rFonts w:ascii="Fira Sans" w:hAnsi="Fira Sans"/>
          <w:b/>
          <w:szCs w:val="19"/>
        </w:rPr>
        <w:t xml:space="preserve"> </w:t>
      </w:r>
    </w:p>
    <w:p w14:paraId="7C15ED70" w14:textId="48442F2B" w:rsidR="00913D4A" w:rsidRPr="00A05849" w:rsidRDefault="003D78F9" w:rsidP="00D46992">
      <w:r w:rsidRPr="00A05849">
        <w:t xml:space="preserve">As of </w:t>
      </w:r>
      <w:r w:rsidR="00D42263" w:rsidRPr="00A05849">
        <w:t>31 December,</w:t>
      </w:r>
      <w:r w:rsidR="007C7B31" w:rsidRPr="00A05849">
        <w:t xml:space="preserve"> i</w:t>
      </w:r>
      <w:r w:rsidR="004D56A5" w:rsidRPr="00A05849">
        <w:t>n</w:t>
      </w:r>
      <w:r w:rsidR="00D13D9D" w:rsidRPr="00A05849">
        <w:t xml:space="preserve"> stationary social welf</w:t>
      </w:r>
      <w:r w:rsidR="006C17B9" w:rsidRPr="00A05849">
        <w:t>are facilities</w:t>
      </w:r>
      <w:r w:rsidR="00D13D9D" w:rsidRPr="00A05849">
        <w:t xml:space="preserve"> there were </w:t>
      </w:r>
      <w:r w:rsidR="00426134" w:rsidRPr="00A05849">
        <w:t>12</w:t>
      </w:r>
      <w:r w:rsidR="00D10ECF" w:rsidRPr="00A05849">
        <w:t>4</w:t>
      </w:r>
      <w:r w:rsidR="00426134" w:rsidRPr="00A05849">
        <w:t>.</w:t>
      </w:r>
      <w:r w:rsidR="00D10ECF" w:rsidRPr="00A05849">
        <w:t>5</w:t>
      </w:r>
      <w:r w:rsidR="00FC13A9" w:rsidRPr="00A05849">
        <w:t xml:space="preserve"> </w:t>
      </w:r>
      <w:r w:rsidR="007C7B31" w:rsidRPr="00A05849">
        <w:t>thousand residents (</w:t>
      </w:r>
      <w:r w:rsidR="005044DB" w:rsidRPr="00A05849">
        <w:t>increase by</w:t>
      </w:r>
      <w:r w:rsidR="007C7B31" w:rsidRPr="00A05849">
        <w:t xml:space="preserve"> 2</w:t>
      </w:r>
      <w:r w:rsidR="005044DB" w:rsidRPr="00A05849">
        <w:t>.</w:t>
      </w:r>
      <w:r w:rsidR="007C7B31" w:rsidRPr="00A05849">
        <w:t>1</w:t>
      </w:r>
      <w:r w:rsidR="005044DB" w:rsidRPr="00A05849">
        <w:t>%</w:t>
      </w:r>
      <w:r w:rsidR="007C7B31" w:rsidRPr="00A05849">
        <w:t xml:space="preserve"> </w:t>
      </w:r>
      <w:r w:rsidR="005044DB" w:rsidRPr="00A05849">
        <w:t xml:space="preserve">in comparison to 2023), out of which </w:t>
      </w:r>
      <w:r w:rsidR="00673E50" w:rsidRPr="00A05849">
        <w:t>wo</w:t>
      </w:r>
      <w:r w:rsidR="005044DB" w:rsidRPr="00A05849">
        <w:t xml:space="preserve">men accounted for </w:t>
      </w:r>
      <w:r w:rsidR="00673E50" w:rsidRPr="00A05849">
        <w:t>49.5</w:t>
      </w:r>
      <w:r w:rsidR="007C7B31" w:rsidRPr="00A05849">
        <w:t xml:space="preserve">%. </w:t>
      </w:r>
      <w:r w:rsidR="00483D3D" w:rsidRPr="00A05849">
        <w:t>Out of all residents</w:t>
      </w:r>
      <w:r w:rsidR="00DE49E4" w:rsidRPr="00A05849">
        <w:t>,</w:t>
      </w:r>
      <w:r w:rsidR="00483D3D" w:rsidRPr="00A05849">
        <w:t xml:space="preserve"> </w:t>
      </w:r>
      <w:r w:rsidR="00426134" w:rsidRPr="00A05849">
        <w:t>66</w:t>
      </w:r>
      <w:r w:rsidR="00597A0C" w:rsidRPr="00A05849">
        <w:t>.0</w:t>
      </w:r>
      <w:r w:rsidR="00D13D9D" w:rsidRPr="00A05849">
        <w:t xml:space="preserve">% </w:t>
      </w:r>
      <w:r w:rsidR="005044DB" w:rsidRPr="00A05849">
        <w:t>were the residents of</w:t>
      </w:r>
      <w:r w:rsidR="00D13D9D" w:rsidRPr="00A05849">
        <w:t xml:space="preserve"> social assistance houses. </w:t>
      </w:r>
      <w:r w:rsidR="00122F33" w:rsidRPr="00A05849">
        <w:t xml:space="preserve">Over </w:t>
      </w:r>
      <w:r w:rsidR="000C413A" w:rsidRPr="00A05849">
        <w:t>20</w:t>
      </w:r>
      <w:r w:rsidR="00D13D9D" w:rsidRPr="00A05849">
        <w:t>% residents stayed in establishments ensuring 24</w:t>
      </w:r>
      <w:r w:rsidR="00CA7138" w:rsidRPr="00A05849">
        <w:rPr>
          <w:rFonts w:cs="Arial"/>
        </w:rPr>
        <w:t>–</w:t>
      </w:r>
      <w:r w:rsidR="00D13D9D" w:rsidRPr="00A05849">
        <w:t>hour care for disabled persons, chronic patients or elderly persons within the scope of economic activity or their statutory activity</w:t>
      </w:r>
      <w:r w:rsidR="00122F33" w:rsidRPr="00A05849">
        <w:t xml:space="preserve"> and</w:t>
      </w:r>
      <w:r w:rsidR="00D13D9D" w:rsidRPr="00A05849">
        <w:t xml:space="preserve"> </w:t>
      </w:r>
      <w:r w:rsidR="00144762" w:rsidRPr="00A05849">
        <w:t>1</w:t>
      </w:r>
      <w:r w:rsidR="00673E50" w:rsidRPr="00A05849">
        <w:t>2.2</w:t>
      </w:r>
      <w:r w:rsidR="00D13D9D" w:rsidRPr="00A05849">
        <w:t xml:space="preserve">% in </w:t>
      </w:r>
      <w:r w:rsidR="00633321" w:rsidRPr="00A05849">
        <w:t>hostels for homeless persons</w:t>
      </w:r>
      <w:r w:rsidR="00673E50" w:rsidRPr="00A05849">
        <w:t xml:space="preserve"> and night shelters</w:t>
      </w:r>
      <w:r w:rsidR="00122F33" w:rsidRPr="00A05849">
        <w:t>.</w:t>
      </w:r>
      <w:r w:rsidR="00633321" w:rsidRPr="00A05849">
        <w:t xml:space="preserve"> </w:t>
      </w:r>
      <w:r w:rsidR="00D13D9D" w:rsidRPr="00A05849">
        <w:t xml:space="preserve">The residents </w:t>
      </w:r>
      <w:r w:rsidR="00122F33" w:rsidRPr="00A05849">
        <w:t xml:space="preserve">staying </w:t>
      </w:r>
      <w:r w:rsidR="00AE362F" w:rsidRPr="00A05849">
        <w:t xml:space="preserve">in </w:t>
      </w:r>
      <w:r w:rsidR="00122F33" w:rsidRPr="00A05849">
        <w:t>houses for mothers, family</w:t>
      </w:r>
      <w:r w:rsidR="00122F33" w:rsidRPr="00A05849">
        <w:rPr>
          <w:rFonts w:cs="Arial"/>
        </w:rPr>
        <w:t>–</w:t>
      </w:r>
      <w:r w:rsidR="00122F33" w:rsidRPr="00A05849">
        <w:t xml:space="preserve">based assistance houses, </w:t>
      </w:r>
      <w:r w:rsidR="00AE362F" w:rsidRPr="00A05849">
        <w:t>community self</w:t>
      </w:r>
      <w:r w:rsidR="00AE362F" w:rsidRPr="00A05849">
        <w:rPr>
          <w:rFonts w:cs="Arial"/>
        </w:rPr>
        <w:t>–</w:t>
      </w:r>
      <w:r w:rsidR="00AE362F" w:rsidRPr="00A05849">
        <w:t>help centres (</w:t>
      </w:r>
      <w:r w:rsidR="00122F33" w:rsidRPr="00A05849">
        <w:t>including</w:t>
      </w:r>
      <w:r w:rsidR="00AE362F" w:rsidRPr="00A05849">
        <w:t xml:space="preserve"> round</w:t>
      </w:r>
      <w:r w:rsidR="00AE362F" w:rsidRPr="00A05849">
        <w:rPr>
          <w:rFonts w:cs="Arial"/>
        </w:rPr>
        <w:t>–</w:t>
      </w:r>
      <w:r w:rsidR="00AE362F" w:rsidRPr="00A05849">
        <w:t>the</w:t>
      </w:r>
      <w:r w:rsidR="00AE362F" w:rsidRPr="00A05849">
        <w:rPr>
          <w:rFonts w:cs="Arial"/>
        </w:rPr>
        <w:t>–</w:t>
      </w:r>
      <w:r w:rsidR="00AE362F" w:rsidRPr="00A05849">
        <w:t>clock available places)</w:t>
      </w:r>
      <w:r w:rsidR="0093580D" w:rsidRPr="00A05849">
        <w:t xml:space="preserve"> </w:t>
      </w:r>
      <w:r w:rsidR="00122F33" w:rsidRPr="00A05849">
        <w:t xml:space="preserve">and other </w:t>
      </w:r>
      <w:r w:rsidR="00CB6942" w:rsidRPr="00A05849">
        <w:t>facilities</w:t>
      </w:r>
      <w:r w:rsidR="00122F33" w:rsidRPr="00A05849">
        <w:t xml:space="preserve"> accounted for </w:t>
      </w:r>
      <w:r w:rsidR="00673E50" w:rsidRPr="00A05849">
        <w:t>1.5</w:t>
      </w:r>
      <w:r w:rsidR="00122F33" w:rsidRPr="00A05849">
        <w:t xml:space="preserve">% </w:t>
      </w:r>
      <w:r w:rsidR="0093580D" w:rsidRPr="00A05849">
        <w:t>of all residents.</w:t>
      </w:r>
    </w:p>
    <w:p w14:paraId="5C1AB933" w14:textId="05167E18" w:rsidR="000C413A" w:rsidRPr="00A05849" w:rsidRDefault="00D42263" w:rsidP="00D46992">
      <w:proofErr w:type="gramStart"/>
      <w:r w:rsidRPr="00A05849">
        <w:rPr>
          <w:rFonts w:eastAsia="Fira Sans Light" w:cs="Times New Roman"/>
        </w:rPr>
        <w:t>Likewise</w:t>
      </w:r>
      <w:proofErr w:type="gramEnd"/>
      <w:r w:rsidR="00F02974" w:rsidRPr="00A05849">
        <w:rPr>
          <w:rFonts w:eastAsia="Fira Sans Light" w:cs="Times New Roman"/>
        </w:rPr>
        <w:t xml:space="preserve"> in </w:t>
      </w:r>
      <w:r w:rsidRPr="00A05849">
        <w:rPr>
          <w:rFonts w:eastAsia="Fira Sans Light" w:cs="Times New Roman"/>
        </w:rPr>
        <w:t>2023</w:t>
      </w:r>
      <w:r w:rsidR="008021E0" w:rsidRPr="00A05849">
        <w:rPr>
          <w:rFonts w:eastAsia="Fira Sans Light" w:cs="Times New Roman"/>
        </w:rPr>
        <w:t>,</w:t>
      </w:r>
      <w:r w:rsidRPr="00A05849">
        <w:rPr>
          <w:rFonts w:eastAsia="Fira Sans Light" w:cs="Times New Roman"/>
        </w:rPr>
        <w:t xml:space="preserve"> </w:t>
      </w:r>
      <w:r w:rsidR="000C413A" w:rsidRPr="00A05849">
        <w:t xml:space="preserve">most </w:t>
      </w:r>
      <w:r w:rsidR="008021E0" w:rsidRPr="00A05849">
        <w:t>residents</w:t>
      </w:r>
      <w:r w:rsidR="000C413A" w:rsidRPr="00A05849">
        <w:t xml:space="preserve"> stayed in the centres for </w:t>
      </w:r>
      <w:r w:rsidR="002A6033" w:rsidRPr="00A05849">
        <w:t>aged</w:t>
      </w:r>
      <w:r w:rsidR="00F02974" w:rsidRPr="00A05849">
        <w:t xml:space="preserve"> persons</w:t>
      </w:r>
      <w:r w:rsidR="000C413A" w:rsidRPr="00A05849">
        <w:t xml:space="preserve"> (30.</w:t>
      </w:r>
      <w:r w:rsidR="00FA3F19" w:rsidRPr="00A05849">
        <w:t>8</w:t>
      </w:r>
      <w:r w:rsidR="000C413A" w:rsidRPr="00A05849">
        <w:t xml:space="preserve">% of total number of the </w:t>
      </w:r>
      <w:r w:rsidR="004B55D6" w:rsidRPr="00A05849">
        <w:t>residents).</w:t>
      </w:r>
      <w:r w:rsidR="00FA3F19" w:rsidRPr="00A05849">
        <w:t xml:space="preserve"> </w:t>
      </w:r>
      <w:r w:rsidR="004B55D6" w:rsidRPr="00A05849">
        <w:t>L</w:t>
      </w:r>
      <w:r w:rsidR="00F02974" w:rsidRPr="00A05849">
        <w:t xml:space="preserve">ess </w:t>
      </w:r>
      <w:r w:rsidR="004B55D6" w:rsidRPr="00A05849">
        <w:t xml:space="preserve">residents were </w:t>
      </w:r>
      <w:r w:rsidR="004B55D6" w:rsidRPr="00A05849">
        <w:rPr>
          <w:rFonts w:cs="MyriadPro-Regular"/>
        </w:rPr>
        <w:t xml:space="preserve">among others </w:t>
      </w:r>
      <w:r w:rsidR="00F02974" w:rsidRPr="00A05849">
        <w:t xml:space="preserve">in </w:t>
      </w:r>
      <w:r w:rsidRPr="00A05849">
        <w:t>facilities</w:t>
      </w:r>
      <w:r w:rsidR="00F02974" w:rsidRPr="00A05849">
        <w:t xml:space="preserve"> for chronically mentally ill (19.0%) and in facilities for chronically ill with somatic disorders (17.9%). </w:t>
      </w:r>
      <w:r w:rsidR="000C413A" w:rsidRPr="00A05849">
        <w:t xml:space="preserve">The smallest share of the residents </w:t>
      </w:r>
      <w:r w:rsidR="00850508" w:rsidRPr="00A05849">
        <w:t>lived in the centres</w:t>
      </w:r>
      <w:r w:rsidR="00F02974" w:rsidRPr="00A05849">
        <w:t xml:space="preserve"> for</w:t>
      </w:r>
      <w:r w:rsidR="000C413A" w:rsidRPr="00A05849">
        <w:t xml:space="preserve"> people addicted to alcohol (0.1%).</w:t>
      </w:r>
    </w:p>
    <w:p w14:paraId="478C51A6" w14:textId="02A1F972" w:rsidR="00FA4F23" w:rsidRPr="00A05849" w:rsidRDefault="00F35159" w:rsidP="00ED6211">
      <w:pPr>
        <w:pStyle w:val="Tytuwykresu0"/>
        <w:spacing w:after="0"/>
        <w:rPr>
          <w:rFonts w:ascii="Fira Sans" w:hAnsi="Fira Sans"/>
          <w:szCs w:val="18"/>
        </w:rPr>
      </w:pPr>
      <w:r w:rsidRPr="00A05849">
        <w:rPr>
          <w:rFonts w:ascii="Fira Sans" w:hAnsi="Fira Sans"/>
        </w:rPr>
        <w:lastRenderedPageBreak/>
        <w:t>Chart</w:t>
      </w:r>
      <w:r w:rsidR="00CB4B38" w:rsidRPr="00A05849">
        <w:rPr>
          <w:rFonts w:ascii="Fira Sans" w:hAnsi="Fira Sans"/>
        </w:rPr>
        <w:t xml:space="preserve"> </w:t>
      </w:r>
      <w:r w:rsidR="00FD6145" w:rsidRPr="00A05849">
        <w:rPr>
          <w:rFonts w:ascii="Fira Sans" w:hAnsi="Fira Sans"/>
        </w:rPr>
        <w:t>2</w:t>
      </w:r>
      <w:r w:rsidR="00FA4F23" w:rsidRPr="00A05849">
        <w:rPr>
          <w:rFonts w:ascii="Fira Sans" w:hAnsi="Fira Sans"/>
        </w:rPr>
        <w:t xml:space="preserve">. </w:t>
      </w:r>
      <w:r w:rsidR="004A5C01" w:rsidRPr="00A05849">
        <w:rPr>
          <w:rFonts w:ascii="Fira Sans" w:hAnsi="Fira Sans"/>
          <w:szCs w:val="18"/>
          <w:shd w:val="clear" w:color="auto" w:fill="FFFFFF"/>
        </w:rPr>
        <w:t xml:space="preserve">Residents </w:t>
      </w:r>
      <w:r w:rsidR="006D491D" w:rsidRPr="00A05849">
        <w:rPr>
          <w:rFonts w:ascii="Fira Sans" w:hAnsi="Fira Sans"/>
          <w:szCs w:val="18"/>
          <w:shd w:val="clear" w:color="auto" w:fill="FFFFFF"/>
        </w:rPr>
        <w:t>of</w:t>
      </w:r>
      <w:r w:rsidR="004A5C01" w:rsidRPr="00A05849">
        <w:rPr>
          <w:rFonts w:ascii="Fira Sans" w:hAnsi="Fira Sans"/>
          <w:szCs w:val="18"/>
          <w:shd w:val="clear" w:color="auto" w:fill="FFFFFF"/>
        </w:rPr>
        <w:t xml:space="preserve"> stationar</w:t>
      </w:r>
      <w:r w:rsidRPr="00A05849">
        <w:rPr>
          <w:rFonts w:ascii="Fira Sans" w:hAnsi="Fira Sans"/>
          <w:szCs w:val="18"/>
          <w:shd w:val="clear" w:color="auto" w:fill="FFFFFF"/>
        </w:rPr>
        <w:t xml:space="preserve">y social welfare facilities by </w:t>
      </w:r>
      <w:r w:rsidR="004B55D6" w:rsidRPr="00A05849">
        <w:rPr>
          <w:rFonts w:ascii="Fira Sans" w:hAnsi="Fira Sans"/>
          <w:szCs w:val="18"/>
          <w:shd w:val="clear" w:color="auto" w:fill="FFFFFF"/>
        </w:rPr>
        <w:t>their designation</w:t>
      </w:r>
      <w:r w:rsidR="003114A7" w:rsidRPr="00A05849">
        <w:rPr>
          <w:rFonts w:ascii="Fira Sans" w:hAnsi="Fira Sans"/>
          <w:szCs w:val="18"/>
          <w:shd w:val="clear" w:color="auto" w:fill="FFFFFF"/>
        </w:rPr>
        <w:t xml:space="preserve"> </w:t>
      </w:r>
      <w:r w:rsidR="00FA4F23" w:rsidRPr="00A05849">
        <w:rPr>
          <w:rFonts w:ascii="Fira Sans" w:hAnsi="Fira Sans"/>
          <w:szCs w:val="18"/>
        </w:rPr>
        <w:t>in 202</w:t>
      </w:r>
      <w:r w:rsidR="002A3734" w:rsidRPr="00A05849">
        <w:rPr>
          <w:rFonts w:ascii="Fira Sans" w:hAnsi="Fira Sans"/>
          <w:szCs w:val="18"/>
        </w:rPr>
        <w:t>4</w:t>
      </w:r>
    </w:p>
    <w:p w14:paraId="2B9A09B8" w14:textId="6CADE2F5" w:rsidR="00723E95" w:rsidRPr="00A05849" w:rsidRDefault="005F1FF5" w:rsidP="000F74D5">
      <w:pPr>
        <w:spacing w:after="0"/>
        <w:ind w:firstLine="709"/>
        <w:rPr>
          <w:spacing w:val="-2"/>
          <w:szCs w:val="19"/>
          <w:lang w:eastAsia="pl-PL"/>
        </w:rPr>
      </w:pPr>
      <w:r w:rsidRPr="00A05849"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797504" behindDoc="0" locked="0" layoutInCell="1" allowOverlap="1" wp14:anchorId="16FAB185" wp14:editId="1669ECB8">
            <wp:simplePos x="0" y="0"/>
            <wp:positionH relativeFrom="column">
              <wp:posOffset>-147955</wp:posOffset>
            </wp:positionH>
            <wp:positionV relativeFrom="paragraph">
              <wp:posOffset>216535</wp:posOffset>
            </wp:positionV>
            <wp:extent cx="5263515" cy="2596515"/>
            <wp:effectExtent l="0" t="0" r="0" b="0"/>
            <wp:wrapTopAndBottom/>
            <wp:docPr id="13" name="Obraz 13" descr="The second bar chart presents the residents of stationary social welfare facilities by their designation in 2024, as of 31 December; the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0E3" w:rsidRPr="00A05849">
        <w:rPr>
          <w:spacing w:val="-2"/>
          <w:szCs w:val="19"/>
          <w:lang w:eastAsia="pl-PL"/>
        </w:rPr>
        <w:t>As of 31 December</w:t>
      </w:r>
    </w:p>
    <w:p w14:paraId="5E252FA6" w14:textId="6530C5E0" w:rsidR="00FD6145" w:rsidRPr="00A05849" w:rsidRDefault="00A26400" w:rsidP="00882D21">
      <w:pPr>
        <w:spacing w:before="120" w:after="120"/>
        <w:rPr>
          <w:rFonts w:cs="Arial"/>
        </w:rPr>
      </w:pPr>
      <w:r w:rsidRPr="00A05849">
        <w:rPr>
          <w:rFonts w:cs="Arial"/>
        </w:rPr>
        <w:t>M</w:t>
      </w:r>
      <w:r w:rsidR="002A6033" w:rsidRPr="00A05849">
        <w:rPr>
          <w:rFonts w:cs="Arial"/>
        </w:rPr>
        <w:t>ost residents in stationary social welfare facilities were the elders over</w:t>
      </w:r>
      <w:r w:rsidR="00FD6145" w:rsidRPr="00A05849">
        <w:rPr>
          <w:rFonts w:cs="Arial"/>
        </w:rPr>
        <w:t xml:space="preserve"> 6</w:t>
      </w:r>
      <w:r w:rsidR="003669CB" w:rsidRPr="00A05849">
        <w:rPr>
          <w:rFonts w:cs="Arial"/>
        </w:rPr>
        <w:t>0</w:t>
      </w:r>
      <w:r w:rsidR="00FD6145" w:rsidRPr="00A05849">
        <w:rPr>
          <w:rFonts w:cs="Arial"/>
        </w:rPr>
        <w:t xml:space="preserve"> years old </w:t>
      </w:r>
      <w:r w:rsidR="00F02974" w:rsidRPr="00A05849">
        <w:rPr>
          <w:rFonts w:cs="Arial"/>
        </w:rPr>
        <w:t>(85.5 thousand)</w:t>
      </w:r>
      <w:r w:rsidR="002A6033" w:rsidRPr="00A05849">
        <w:rPr>
          <w:rFonts w:cs="Arial"/>
        </w:rPr>
        <w:t>, while</w:t>
      </w:r>
      <w:r w:rsidR="00FD6145" w:rsidRPr="00A05849">
        <w:rPr>
          <w:rFonts w:cs="Arial"/>
        </w:rPr>
        <w:t xml:space="preserve"> </w:t>
      </w:r>
      <w:r w:rsidR="002A6033" w:rsidRPr="00A05849">
        <w:rPr>
          <w:rFonts w:cs="Arial"/>
        </w:rPr>
        <w:t>the persons up to age of 18 constituted the smallest group</w:t>
      </w:r>
      <w:r w:rsidR="00FD6145" w:rsidRPr="00A05849">
        <w:rPr>
          <w:rFonts w:cs="Arial"/>
        </w:rPr>
        <w:t xml:space="preserve"> (</w:t>
      </w:r>
      <w:r w:rsidR="0064340A" w:rsidRPr="00A05849">
        <w:rPr>
          <w:rFonts w:cs="Arial"/>
        </w:rPr>
        <w:t>1.8</w:t>
      </w:r>
      <w:r w:rsidR="00FD6145" w:rsidRPr="00A05849">
        <w:rPr>
          <w:rFonts w:cs="Arial"/>
        </w:rPr>
        <w:t xml:space="preserve"> thousand).</w:t>
      </w:r>
    </w:p>
    <w:p w14:paraId="5D00BD44" w14:textId="094696C6" w:rsidR="000C413A" w:rsidRPr="00A05849" w:rsidRDefault="000C413A" w:rsidP="00ED6211">
      <w:pPr>
        <w:pStyle w:val="Tytuwykresu0"/>
        <w:spacing w:after="0"/>
        <w:ind w:left="851" w:hanging="851"/>
        <w:rPr>
          <w:rFonts w:ascii="Fira Sans" w:hAnsi="Fira Sans"/>
        </w:rPr>
      </w:pPr>
      <w:r w:rsidRPr="00A05849">
        <w:rPr>
          <w:rFonts w:ascii="Fira Sans" w:hAnsi="Fira Sans"/>
        </w:rPr>
        <w:t>Chart 3</w:t>
      </w:r>
      <w:r w:rsidR="002A3734" w:rsidRPr="00A05849">
        <w:rPr>
          <w:rFonts w:ascii="Fira Sans" w:hAnsi="Fira Sans"/>
        </w:rPr>
        <w:t xml:space="preserve">. Residents </w:t>
      </w:r>
      <w:r w:rsidR="006D491D" w:rsidRPr="00A05849">
        <w:rPr>
          <w:rFonts w:ascii="Fira Sans" w:hAnsi="Fira Sans"/>
        </w:rPr>
        <w:t>of</w:t>
      </w:r>
      <w:r w:rsidR="002A3734" w:rsidRPr="00A05849">
        <w:rPr>
          <w:rFonts w:ascii="Fira Sans" w:hAnsi="Fira Sans"/>
        </w:rPr>
        <w:t xml:space="preserve"> stationary social welfare facilities by age groups in </w:t>
      </w:r>
      <w:r w:rsidRPr="00A05849">
        <w:rPr>
          <w:rFonts w:ascii="Fira Sans" w:hAnsi="Fira Sans"/>
        </w:rPr>
        <w:t>2024</w:t>
      </w:r>
    </w:p>
    <w:p w14:paraId="008F452A" w14:textId="6B4F22AC" w:rsidR="00CB0971" w:rsidRPr="00A05849" w:rsidRDefault="00850508" w:rsidP="00CB0971">
      <w:pPr>
        <w:keepNext/>
        <w:spacing w:after="0" w:line="240" w:lineRule="auto"/>
        <w:ind w:firstLine="851"/>
        <w:outlineLvl w:val="0"/>
        <w:rPr>
          <w:rFonts w:eastAsia="Times New Roman" w:cs="Times New Roman"/>
          <w:bCs/>
          <w:noProof/>
          <w:szCs w:val="24"/>
          <w:lang w:eastAsia="pl-PL"/>
        </w:rPr>
      </w:pPr>
      <w:r w:rsidRPr="00A05849">
        <w:rPr>
          <w:rFonts w:eastAsia="Times New Roman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796480" behindDoc="0" locked="0" layoutInCell="1" allowOverlap="1" wp14:anchorId="2B138CB2" wp14:editId="5958C6C0">
            <wp:simplePos x="0" y="0"/>
            <wp:positionH relativeFrom="column">
              <wp:posOffset>421005</wp:posOffset>
            </wp:positionH>
            <wp:positionV relativeFrom="paragraph">
              <wp:posOffset>272415</wp:posOffset>
            </wp:positionV>
            <wp:extent cx="4053840" cy="2438400"/>
            <wp:effectExtent l="0" t="0" r="0" b="0"/>
            <wp:wrapTopAndBottom/>
            <wp:docPr id="15" name="Obraz 15" descr="The third pie chart presents the structure of residents of stationary social welfare facilities by age groups in 2024, as of 31 December; the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13A" w:rsidRPr="00A05849">
        <w:rPr>
          <w:rFonts w:eastAsia="Times New Roman" w:cs="Times New Roman"/>
          <w:bCs/>
          <w:noProof/>
          <w:szCs w:val="24"/>
          <w:lang w:eastAsia="pl-PL"/>
        </w:rPr>
        <w:t>As of 31 December</w:t>
      </w:r>
    </w:p>
    <w:p w14:paraId="1B99B5CC" w14:textId="1B240B5A" w:rsidR="0095462C" w:rsidRPr="00A05849" w:rsidRDefault="00A042A1" w:rsidP="00882D21">
      <w:pPr>
        <w:autoSpaceDE w:val="0"/>
        <w:autoSpaceDN w:val="0"/>
        <w:spacing w:before="120" w:after="120"/>
        <w:rPr>
          <w:highlight w:val="yellow"/>
        </w:rPr>
      </w:pPr>
      <w:r w:rsidRPr="00A05849">
        <w:t xml:space="preserve">For 72.0 thousand </w:t>
      </w:r>
      <w:r w:rsidR="00D93EFA" w:rsidRPr="00A05849">
        <w:t xml:space="preserve">working </w:t>
      </w:r>
      <w:r w:rsidRPr="00A05849">
        <w:t xml:space="preserve">persons </w:t>
      </w:r>
      <w:r w:rsidR="00D93EFA" w:rsidRPr="00A05849">
        <w:t xml:space="preserve">(regardless the type of </w:t>
      </w:r>
      <w:r w:rsidR="00850508" w:rsidRPr="00A05849">
        <w:t xml:space="preserve">employment </w:t>
      </w:r>
      <w:r w:rsidR="00D93EFA" w:rsidRPr="00A05849">
        <w:t xml:space="preserve">contract) the </w:t>
      </w:r>
      <w:r w:rsidR="00D93EFA" w:rsidRPr="00A05849">
        <w:rPr>
          <w:szCs w:val="19"/>
        </w:rPr>
        <w:t>stationary social welfare facilities</w:t>
      </w:r>
      <w:r w:rsidR="00D93EFA" w:rsidRPr="00A05849">
        <w:t xml:space="preserve"> were the principal workplace. </w:t>
      </w:r>
      <w:r w:rsidR="00A26400" w:rsidRPr="00A05849">
        <w:t xml:space="preserve">The biggest group, nearly 91%, was formed by non-medical personnel. Medical personnel </w:t>
      </w:r>
      <w:r w:rsidR="00673E50" w:rsidRPr="00A05849">
        <w:t>including</w:t>
      </w:r>
      <w:r w:rsidR="00A26400" w:rsidRPr="00A05849">
        <w:t xml:space="preserve"> nurses, physiotherapists and physicians accounted for 6.9%, 2.2% and 0.1% </w:t>
      </w:r>
      <w:r w:rsidR="00850508" w:rsidRPr="00A05849">
        <w:t xml:space="preserve">of all the employed </w:t>
      </w:r>
      <w:r w:rsidR="00A26400" w:rsidRPr="00A05849">
        <w:t>respectively.</w:t>
      </w:r>
      <w:r w:rsidR="0095462C" w:rsidRPr="00A05849">
        <w:rPr>
          <w:highlight w:val="yellow"/>
        </w:rPr>
        <w:br w:type="page"/>
      </w:r>
    </w:p>
    <w:p w14:paraId="6E67EFB8" w14:textId="6FB8A53E" w:rsidR="004A5C01" w:rsidRPr="00A05849" w:rsidRDefault="006F0E77" w:rsidP="00ED6211">
      <w:pPr>
        <w:pStyle w:val="Tytutablicy"/>
        <w:spacing w:after="0"/>
      </w:pPr>
      <w:r w:rsidRPr="00A05849">
        <w:lastRenderedPageBreak/>
        <w:t xml:space="preserve">Table </w:t>
      </w:r>
      <w:r w:rsidR="004819D2" w:rsidRPr="00A05849">
        <w:t>2</w:t>
      </w:r>
      <w:r w:rsidR="004A5C01" w:rsidRPr="00A05849">
        <w:t xml:space="preserve">. </w:t>
      </w:r>
      <w:r w:rsidR="004A5C01" w:rsidRPr="00A05849">
        <w:rPr>
          <w:shd w:val="clear" w:color="auto" w:fill="FFFFFF"/>
        </w:rPr>
        <w:t xml:space="preserve">Stationary social welfare facilities by voivodships </w:t>
      </w:r>
      <w:r w:rsidR="00A04609" w:rsidRPr="00A05849">
        <w:t>in 202</w:t>
      </w:r>
      <w:r w:rsidR="004819D2" w:rsidRPr="00A05849">
        <w:t>4</w:t>
      </w:r>
    </w:p>
    <w:p w14:paraId="1F4386E6" w14:textId="41FFF7D7" w:rsidR="00D13D9D" w:rsidRPr="00A05849" w:rsidRDefault="004A5C01" w:rsidP="00555776">
      <w:pPr>
        <w:spacing w:after="120"/>
        <w:ind w:firstLine="737"/>
        <w:rPr>
          <w:spacing w:val="-2"/>
          <w:szCs w:val="19"/>
          <w:lang w:eastAsia="pl-PL"/>
        </w:rPr>
      </w:pPr>
      <w:r w:rsidRPr="00A05849">
        <w:rPr>
          <w:spacing w:val="-2"/>
          <w:szCs w:val="19"/>
          <w:lang w:eastAsia="pl-PL"/>
        </w:rPr>
        <w:t>As of 31 December</w:t>
      </w:r>
    </w:p>
    <w:tbl>
      <w:tblPr>
        <w:tblStyle w:val="Siatkatabelijasna1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80" w:firstRow="0" w:lastRow="0" w:firstColumn="1" w:lastColumn="0" w:noHBand="0" w:noVBand="0"/>
        <w:tblCaption w:val="accessible"/>
      </w:tblPr>
      <w:tblGrid>
        <w:gridCol w:w="2234"/>
        <w:gridCol w:w="1814"/>
        <w:gridCol w:w="1814"/>
        <w:gridCol w:w="1814"/>
      </w:tblGrid>
      <w:tr w:rsidR="00EA3C01" w:rsidRPr="00A05849" w14:paraId="19224FE6" w14:textId="77777777" w:rsidTr="0035755F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40FD12C" w14:textId="5BC604C6" w:rsidR="00EA3C01" w:rsidRPr="00A05849" w:rsidRDefault="00E4579D" w:rsidP="004B0E90">
            <w:pPr>
              <w:pStyle w:val="Tablicagwkarodek"/>
              <w:spacing w:before="120" w:after="120" w:line="240" w:lineRule="exact"/>
              <w:rPr>
                <w:rFonts w:eastAsia="Fira Sans Light"/>
              </w:rPr>
            </w:pPr>
            <w:r w:rsidRPr="00A05849">
              <w:rPr>
                <w:rFonts w:eastAsia="Fira Sans Light"/>
              </w:rPr>
              <w:t>S</w:t>
            </w:r>
            <w:r w:rsidR="00B064FA" w:rsidRPr="00A05849">
              <w:rPr>
                <w:rFonts w:eastAsia="Fira Sans Light"/>
              </w:rPr>
              <w:t>pecification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6DD83649" w14:textId="49984F61" w:rsidR="00EA3C01" w:rsidRPr="00A05849" w:rsidRDefault="00E4579D" w:rsidP="004B0E90">
            <w:pPr>
              <w:pStyle w:val="Tablicagwkarodek"/>
              <w:spacing w:before="120" w:after="120" w:line="240" w:lineRule="exact"/>
            </w:pPr>
            <w:proofErr w:type="spellStart"/>
            <w:r w:rsidRPr="00A05849">
              <w:t>Centres</w:t>
            </w:r>
            <w:r w:rsidR="00A21FD3" w:rsidRPr="00A05849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1AA77C4B" w14:textId="07893796" w:rsidR="00EA3C01" w:rsidRPr="00A05849" w:rsidRDefault="00E4579D" w:rsidP="004B0E90">
            <w:pPr>
              <w:pStyle w:val="Tablicagwkarodek"/>
              <w:spacing w:before="120" w:after="120" w:line="240" w:lineRule="exact"/>
            </w:pPr>
            <w:proofErr w:type="spellStart"/>
            <w:r w:rsidRPr="00A05849">
              <w:t>Places</w:t>
            </w:r>
            <w:r w:rsidR="00A21FD3" w:rsidRPr="00A05849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265800C5" w14:textId="089284E1" w:rsidR="00EA3C01" w:rsidRPr="00A05849" w:rsidRDefault="00E4579D" w:rsidP="004B0E90">
            <w:pPr>
              <w:pStyle w:val="Tablicagwkarodek"/>
              <w:spacing w:before="120" w:after="120" w:line="240" w:lineRule="exact"/>
              <w:rPr>
                <w:rFonts w:eastAsia="Fira Sans Light"/>
              </w:rPr>
            </w:pPr>
            <w:proofErr w:type="spellStart"/>
            <w:r w:rsidRPr="00A05849">
              <w:rPr>
                <w:rFonts w:eastAsia="Fira Sans Light"/>
              </w:rPr>
              <w:t>Residents</w:t>
            </w:r>
            <w:r w:rsidR="00A21FD3" w:rsidRPr="00A05849">
              <w:rPr>
                <w:rFonts w:eastAsia="Fira Sans Light"/>
                <w:vertAlign w:val="superscript"/>
              </w:rPr>
              <w:t>b</w:t>
            </w:r>
            <w:proofErr w:type="spellEnd"/>
          </w:p>
        </w:tc>
      </w:tr>
      <w:tr w:rsidR="00EA3C01" w:rsidRPr="00A05849" w14:paraId="16416E87" w14:textId="77777777" w:rsidTr="0035755F">
        <w:trPr>
          <w:trHeight w:val="5"/>
          <w:tblHeader/>
        </w:trPr>
        <w:tc>
          <w:tcPr>
            <w:tcW w:w="2234" w:type="dxa"/>
            <w:tcBorders>
              <w:top w:val="single" w:sz="4" w:space="0" w:color="001D77"/>
            </w:tcBorders>
            <w:vAlign w:val="center"/>
          </w:tcPr>
          <w:p w14:paraId="545FE539" w14:textId="56C0F2FF" w:rsidR="00EA3C01" w:rsidRPr="00A05849" w:rsidRDefault="00EA3C01" w:rsidP="004B0E90">
            <w:pPr>
              <w:pStyle w:val="Tablicaboczek"/>
              <w:spacing w:before="120" w:after="120" w:line="240" w:lineRule="exact"/>
              <w:rPr>
                <w:b/>
              </w:rPr>
            </w:pPr>
            <w:r w:rsidRPr="00A05849">
              <w:rPr>
                <w:b/>
              </w:rPr>
              <w:t>POL</w:t>
            </w:r>
            <w:r w:rsidR="004D4F81" w:rsidRPr="00A05849">
              <w:rPr>
                <w:b/>
              </w:rPr>
              <w:t>AND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7DE99E29" w14:textId="77777777" w:rsidR="00EA3C01" w:rsidRPr="00A05849" w:rsidRDefault="00EA3C01" w:rsidP="00CD0228">
            <w:pPr>
              <w:pStyle w:val="Tablicadanerodek"/>
              <w:spacing w:before="120" w:line="240" w:lineRule="atLeast"/>
              <w:rPr>
                <w:b/>
              </w:rPr>
            </w:pPr>
            <w:r w:rsidRPr="00A05849">
              <w:rPr>
                <w:b/>
              </w:rPr>
              <w:t>2 232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06657EAA" w14:textId="77777777" w:rsidR="00EA3C01" w:rsidRPr="00A05849" w:rsidRDefault="00EA3C01" w:rsidP="00CD0228">
            <w:pPr>
              <w:pStyle w:val="Tablicadanerodek"/>
              <w:spacing w:before="120" w:line="240" w:lineRule="atLeast"/>
              <w:rPr>
                <w:b/>
              </w:rPr>
            </w:pPr>
            <w:r w:rsidRPr="00A05849">
              <w:rPr>
                <w:b/>
              </w:rPr>
              <w:t>134 050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7EB8E54B" w14:textId="77777777" w:rsidR="00EA3C01" w:rsidRPr="00A05849" w:rsidRDefault="00EA3C01" w:rsidP="00CD0228">
            <w:pPr>
              <w:pStyle w:val="Tablicadanerodek"/>
              <w:spacing w:before="120" w:line="240" w:lineRule="atLeast"/>
              <w:rPr>
                <w:b/>
              </w:rPr>
            </w:pPr>
            <w:r w:rsidRPr="00A05849">
              <w:rPr>
                <w:b/>
              </w:rPr>
              <w:t>124 462</w:t>
            </w:r>
          </w:p>
        </w:tc>
      </w:tr>
      <w:tr w:rsidR="00EA3C01" w:rsidRPr="00A05849" w14:paraId="129BEC61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6739E351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Dolnośląskie</w:t>
            </w:r>
          </w:p>
        </w:tc>
        <w:tc>
          <w:tcPr>
            <w:tcW w:w="1814" w:type="dxa"/>
          </w:tcPr>
          <w:p w14:paraId="32D2960F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160</w:t>
            </w:r>
          </w:p>
        </w:tc>
        <w:tc>
          <w:tcPr>
            <w:tcW w:w="1814" w:type="dxa"/>
          </w:tcPr>
          <w:p w14:paraId="53D38C0C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10 045</w:t>
            </w:r>
          </w:p>
        </w:tc>
        <w:tc>
          <w:tcPr>
            <w:tcW w:w="1814" w:type="dxa"/>
          </w:tcPr>
          <w:p w14:paraId="75B096F3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9 418</w:t>
            </w:r>
          </w:p>
        </w:tc>
      </w:tr>
      <w:tr w:rsidR="00EA3C01" w:rsidRPr="00A05849" w14:paraId="13DF69C1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02C801B6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Kujawsko-pomorskie</w:t>
            </w:r>
          </w:p>
        </w:tc>
        <w:tc>
          <w:tcPr>
            <w:tcW w:w="1814" w:type="dxa"/>
          </w:tcPr>
          <w:p w14:paraId="4DF646A2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103</w:t>
            </w:r>
          </w:p>
        </w:tc>
        <w:tc>
          <w:tcPr>
            <w:tcW w:w="1814" w:type="dxa"/>
          </w:tcPr>
          <w:p w14:paraId="7C009270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6 227</w:t>
            </w:r>
          </w:p>
        </w:tc>
        <w:tc>
          <w:tcPr>
            <w:tcW w:w="1814" w:type="dxa"/>
          </w:tcPr>
          <w:p w14:paraId="3CFEBE83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5 876</w:t>
            </w:r>
          </w:p>
        </w:tc>
      </w:tr>
      <w:tr w:rsidR="00EA3C01" w:rsidRPr="00A05849" w14:paraId="5D23634B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7CE8D37F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Lubelskie</w:t>
            </w:r>
          </w:p>
        </w:tc>
        <w:tc>
          <w:tcPr>
            <w:tcW w:w="1814" w:type="dxa"/>
          </w:tcPr>
          <w:p w14:paraId="0B06ACCC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91</w:t>
            </w:r>
          </w:p>
        </w:tc>
        <w:tc>
          <w:tcPr>
            <w:tcW w:w="1814" w:type="dxa"/>
          </w:tcPr>
          <w:p w14:paraId="1A1FB2C1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5 902</w:t>
            </w:r>
          </w:p>
        </w:tc>
        <w:tc>
          <w:tcPr>
            <w:tcW w:w="1814" w:type="dxa"/>
          </w:tcPr>
          <w:p w14:paraId="4D1942C5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5 525</w:t>
            </w:r>
          </w:p>
        </w:tc>
      </w:tr>
      <w:tr w:rsidR="00EA3C01" w:rsidRPr="00A05849" w14:paraId="0E2899F0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31A52B62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Lubuskie</w:t>
            </w:r>
          </w:p>
        </w:tc>
        <w:tc>
          <w:tcPr>
            <w:tcW w:w="1814" w:type="dxa"/>
          </w:tcPr>
          <w:p w14:paraId="287E2119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55</w:t>
            </w:r>
          </w:p>
        </w:tc>
        <w:tc>
          <w:tcPr>
            <w:tcW w:w="1814" w:type="dxa"/>
          </w:tcPr>
          <w:p w14:paraId="09C89566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3 208</w:t>
            </w:r>
          </w:p>
        </w:tc>
        <w:tc>
          <w:tcPr>
            <w:tcW w:w="1814" w:type="dxa"/>
          </w:tcPr>
          <w:p w14:paraId="6F18314F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3 020</w:t>
            </w:r>
          </w:p>
        </w:tc>
      </w:tr>
      <w:tr w:rsidR="00EA3C01" w:rsidRPr="00A05849" w14:paraId="4F7F21FD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46A657F1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Łódzkie</w:t>
            </w:r>
          </w:p>
        </w:tc>
        <w:tc>
          <w:tcPr>
            <w:tcW w:w="1814" w:type="dxa"/>
          </w:tcPr>
          <w:p w14:paraId="76888486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135</w:t>
            </w:r>
          </w:p>
        </w:tc>
        <w:tc>
          <w:tcPr>
            <w:tcW w:w="1814" w:type="dxa"/>
          </w:tcPr>
          <w:p w14:paraId="6E510FEC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8 932</w:t>
            </w:r>
          </w:p>
        </w:tc>
        <w:tc>
          <w:tcPr>
            <w:tcW w:w="1814" w:type="dxa"/>
          </w:tcPr>
          <w:p w14:paraId="36DCCBB1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8 432</w:t>
            </w:r>
          </w:p>
        </w:tc>
      </w:tr>
      <w:tr w:rsidR="00EA3C01" w:rsidRPr="00A05849" w14:paraId="5E9027C7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5B47B4D6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Małopolskie</w:t>
            </w:r>
          </w:p>
        </w:tc>
        <w:tc>
          <w:tcPr>
            <w:tcW w:w="1814" w:type="dxa"/>
          </w:tcPr>
          <w:p w14:paraId="68F14BFC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177</w:t>
            </w:r>
          </w:p>
        </w:tc>
        <w:tc>
          <w:tcPr>
            <w:tcW w:w="1814" w:type="dxa"/>
          </w:tcPr>
          <w:p w14:paraId="0BFCDF03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11 761</w:t>
            </w:r>
          </w:p>
        </w:tc>
        <w:tc>
          <w:tcPr>
            <w:tcW w:w="1814" w:type="dxa"/>
          </w:tcPr>
          <w:p w14:paraId="7F042F1B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11 182</w:t>
            </w:r>
          </w:p>
        </w:tc>
      </w:tr>
      <w:tr w:rsidR="00EA3C01" w:rsidRPr="00A05849" w14:paraId="2D5572D6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5B52D8A1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Mazowieckie</w:t>
            </w:r>
          </w:p>
        </w:tc>
        <w:tc>
          <w:tcPr>
            <w:tcW w:w="1814" w:type="dxa"/>
          </w:tcPr>
          <w:p w14:paraId="144D8271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311</w:t>
            </w:r>
          </w:p>
        </w:tc>
        <w:tc>
          <w:tcPr>
            <w:tcW w:w="1814" w:type="dxa"/>
          </w:tcPr>
          <w:p w14:paraId="7C91D661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18 745</w:t>
            </w:r>
          </w:p>
        </w:tc>
        <w:tc>
          <w:tcPr>
            <w:tcW w:w="1814" w:type="dxa"/>
          </w:tcPr>
          <w:p w14:paraId="01DA4353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17 157</w:t>
            </w:r>
          </w:p>
        </w:tc>
      </w:tr>
      <w:tr w:rsidR="00EA3C01" w:rsidRPr="00A05849" w14:paraId="60F3B808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4223519D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Opolskie</w:t>
            </w:r>
          </w:p>
        </w:tc>
        <w:tc>
          <w:tcPr>
            <w:tcW w:w="1814" w:type="dxa"/>
          </w:tcPr>
          <w:p w14:paraId="5FFEC4A8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77</w:t>
            </w:r>
          </w:p>
        </w:tc>
        <w:tc>
          <w:tcPr>
            <w:tcW w:w="1814" w:type="dxa"/>
          </w:tcPr>
          <w:p w14:paraId="4BCB4BF4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4 899</w:t>
            </w:r>
          </w:p>
        </w:tc>
        <w:tc>
          <w:tcPr>
            <w:tcW w:w="1814" w:type="dxa"/>
          </w:tcPr>
          <w:p w14:paraId="512DB132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4 543</w:t>
            </w:r>
          </w:p>
        </w:tc>
      </w:tr>
      <w:tr w:rsidR="00EA3C01" w:rsidRPr="00A05849" w14:paraId="4AF4A161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00E80831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Podkarpackie</w:t>
            </w:r>
          </w:p>
        </w:tc>
        <w:tc>
          <w:tcPr>
            <w:tcW w:w="1814" w:type="dxa"/>
          </w:tcPr>
          <w:p w14:paraId="608EE7E3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102</w:t>
            </w:r>
          </w:p>
        </w:tc>
        <w:tc>
          <w:tcPr>
            <w:tcW w:w="1814" w:type="dxa"/>
          </w:tcPr>
          <w:p w14:paraId="6562D01F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6 721</w:t>
            </w:r>
          </w:p>
        </w:tc>
        <w:tc>
          <w:tcPr>
            <w:tcW w:w="1814" w:type="dxa"/>
          </w:tcPr>
          <w:p w14:paraId="1AD726B5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5 958</w:t>
            </w:r>
          </w:p>
        </w:tc>
      </w:tr>
      <w:tr w:rsidR="00EA3C01" w:rsidRPr="00A05849" w14:paraId="0A231271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25DFE5D9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Podlaskie</w:t>
            </w:r>
          </w:p>
        </w:tc>
        <w:tc>
          <w:tcPr>
            <w:tcW w:w="1814" w:type="dxa"/>
          </w:tcPr>
          <w:p w14:paraId="198186FB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73</w:t>
            </w:r>
          </w:p>
        </w:tc>
        <w:tc>
          <w:tcPr>
            <w:tcW w:w="1814" w:type="dxa"/>
          </w:tcPr>
          <w:p w14:paraId="19241A29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3 978</w:t>
            </w:r>
          </w:p>
        </w:tc>
        <w:tc>
          <w:tcPr>
            <w:tcW w:w="1814" w:type="dxa"/>
          </w:tcPr>
          <w:p w14:paraId="190C5B9B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3 632</w:t>
            </w:r>
          </w:p>
        </w:tc>
      </w:tr>
      <w:tr w:rsidR="00EA3C01" w:rsidRPr="00A05849" w14:paraId="62FFF2D4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7E873750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Pomorskie</w:t>
            </w:r>
          </w:p>
        </w:tc>
        <w:tc>
          <w:tcPr>
            <w:tcW w:w="1814" w:type="dxa"/>
          </w:tcPr>
          <w:p w14:paraId="2461F618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168</w:t>
            </w:r>
          </w:p>
        </w:tc>
        <w:tc>
          <w:tcPr>
            <w:tcW w:w="1814" w:type="dxa"/>
          </w:tcPr>
          <w:p w14:paraId="5D2ABE46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9 175</w:t>
            </w:r>
          </w:p>
        </w:tc>
        <w:tc>
          <w:tcPr>
            <w:tcW w:w="1814" w:type="dxa"/>
          </w:tcPr>
          <w:p w14:paraId="4BD26F2D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8544</w:t>
            </w:r>
          </w:p>
        </w:tc>
      </w:tr>
      <w:tr w:rsidR="00EA3C01" w:rsidRPr="00A05849" w14:paraId="585E98E6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101394EC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Śląskie</w:t>
            </w:r>
          </w:p>
        </w:tc>
        <w:tc>
          <w:tcPr>
            <w:tcW w:w="1814" w:type="dxa"/>
          </w:tcPr>
          <w:p w14:paraId="5A44D668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289</w:t>
            </w:r>
          </w:p>
        </w:tc>
        <w:tc>
          <w:tcPr>
            <w:tcW w:w="1814" w:type="dxa"/>
          </w:tcPr>
          <w:p w14:paraId="1DE24839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16 347</w:t>
            </w:r>
          </w:p>
        </w:tc>
        <w:tc>
          <w:tcPr>
            <w:tcW w:w="1814" w:type="dxa"/>
          </w:tcPr>
          <w:p w14:paraId="0CF97087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15 076</w:t>
            </w:r>
          </w:p>
        </w:tc>
      </w:tr>
      <w:tr w:rsidR="00EA3C01" w:rsidRPr="00A05849" w14:paraId="76CEC826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401C8FB0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Świętokrzyskie</w:t>
            </w:r>
          </w:p>
        </w:tc>
        <w:tc>
          <w:tcPr>
            <w:tcW w:w="1814" w:type="dxa"/>
          </w:tcPr>
          <w:p w14:paraId="22C12E81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98</w:t>
            </w:r>
          </w:p>
        </w:tc>
        <w:tc>
          <w:tcPr>
            <w:tcW w:w="1814" w:type="dxa"/>
          </w:tcPr>
          <w:p w14:paraId="6821BCFD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5 642</w:t>
            </w:r>
          </w:p>
        </w:tc>
        <w:tc>
          <w:tcPr>
            <w:tcW w:w="1814" w:type="dxa"/>
          </w:tcPr>
          <w:p w14:paraId="715C239A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5 185</w:t>
            </w:r>
          </w:p>
        </w:tc>
      </w:tr>
      <w:tr w:rsidR="00EA3C01" w:rsidRPr="00A05849" w14:paraId="1A0B0C64" w14:textId="77777777" w:rsidTr="0035755F">
        <w:trPr>
          <w:trHeight w:val="5"/>
          <w:tblHeader/>
        </w:trPr>
        <w:tc>
          <w:tcPr>
            <w:tcW w:w="2234" w:type="dxa"/>
            <w:vAlign w:val="center"/>
          </w:tcPr>
          <w:p w14:paraId="75E147B9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Warmińsko-mazurskie</w:t>
            </w:r>
          </w:p>
        </w:tc>
        <w:tc>
          <w:tcPr>
            <w:tcW w:w="1814" w:type="dxa"/>
          </w:tcPr>
          <w:p w14:paraId="5E897007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116</w:t>
            </w:r>
          </w:p>
        </w:tc>
        <w:tc>
          <w:tcPr>
            <w:tcW w:w="1814" w:type="dxa"/>
          </w:tcPr>
          <w:p w14:paraId="599BA511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5 851</w:t>
            </w:r>
          </w:p>
        </w:tc>
        <w:tc>
          <w:tcPr>
            <w:tcW w:w="1814" w:type="dxa"/>
          </w:tcPr>
          <w:p w14:paraId="431865ED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5 406</w:t>
            </w:r>
          </w:p>
        </w:tc>
      </w:tr>
      <w:tr w:rsidR="00EA3C01" w:rsidRPr="00A05849" w14:paraId="121C2660" w14:textId="77777777" w:rsidTr="0035755F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34E72342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22406708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172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BBD5F65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9 942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4B017617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9 381</w:t>
            </w:r>
          </w:p>
        </w:tc>
      </w:tr>
      <w:tr w:rsidR="00EA3C01" w:rsidRPr="00A05849" w14:paraId="44086911" w14:textId="77777777" w:rsidTr="0035755F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5CF8F86E" w14:textId="77777777" w:rsidR="00EA3C01" w:rsidRPr="000A657D" w:rsidRDefault="00EA3C01" w:rsidP="004B0E90">
            <w:pPr>
              <w:pStyle w:val="Tablicaboczek"/>
              <w:spacing w:before="120" w:after="120" w:line="240" w:lineRule="exact"/>
              <w:rPr>
                <w:lang w:val="pl-PL"/>
              </w:rPr>
            </w:pPr>
            <w:r w:rsidRPr="000A657D">
              <w:rPr>
                <w:lang w:val="pl-PL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565F7FB5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105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8B3243D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6 675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7B81F7B2" w14:textId="77777777" w:rsidR="00EA3C01" w:rsidRPr="00A05849" w:rsidRDefault="00EA3C01" w:rsidP="00CD0228">
            <w:pPr>
              <w:pStyle w:val="Tablicadanerodek"/>
              <w:spacing w:before="120" w:line="240" w:lineRule="atLeast"/>
            </w:pPr>
            <w:r w:rsidRPr="00A05849">
              <w:t>6 127</w:t>
            </w:r>
          </w:p>
        </w:tc>
      </w:tr>
    </w:tbl>
    <w:p w14:paraId="3BBDF7D7" w14:textId="6D3D7416" w:rsidR="00C654A7" w:rsidRPr="00A05849" w:rsidRDefault="00DA738D" w:rsidP="00882D21">
      <w:pPr>
        <w:spacing w:before="120" w:after="120" w:line="240" w:lineRule="exact"/>
        <w:rPr>
          <w:sz w:val="16"/>
          <w:szCs w:val="16"/>
        </w:rPr>
      </w:pPr>
      <w:r w:rsidRPr="00A05849">
        <w:rPr>
          <w:rStyle w:val="TablicanotkaZnak"/>
        </w:rPr>
        <w:t>a E</w:t>
      </w:r>
      <w:r w:rsidR="00C654A7" w:rsidRPr="00A05849">
        <w:rPr>
          <w:rStyle w:val="TablicanotkaZnak"/>
        </w:rPr>
        <w:t xml:space="preserve">xcluding branches. </w:t>
      </w:r>
      <w:r w:rsidRPr="00A05849">
        <w:rPr>
          <w:rStyle w:val="TablicanotkaZnak"/>
        </w:rPr>
        <w:t>b I</w:t>
      </w:r>
      <w:r w:rsidR="00C654A7" w:rsidRPr="00A05849">
        <w:rPr>
          <w:rStyle w:val="TablicanotkaZnak"/>
        </w:rPr>
        <w:t>ncluding branches</w:t>
      </w:r>
      <w:r w:rsidR="00C654A7" w:rsidRPr="00A05849">
        <w:rPr>
          <w:sz w:val="16"/>
          <w:szCs w:val="16"/>
        </w:rPr>
        <w:t xml:space="preserve">. </w:t>
      </w:r>
    </w:p>
    <w:p w14:paraId="4809D44B" w14:textId="4E7880D8" w:rsidR="00694AF0" w:rsidRPr="00A05849" w:rsidRDefault="00C66643" w:rsidP="00882D21">
      <w:pPr>
        <w:spacing w:before="1080" w:after="0"/>
        <w:rPr>
          <w:spacing w:val="-2"/>
          <w:szCs w:val="19"/>
          <w:lang w:eastAsia="pl-PL"/>
        </w:rPr>
      </w:pPr>
      <w:r w:rsidRPr="00A05849">
        <w:rPr>
          <w:spacing w:val="-2"/>
          <w:szCs w:val="19"/>
          <w:lang w:eastAsia="pl-PL"/>
        </w:rPr>
        <w:t>In the case of quoting data from the Statistics Polan</w:t>
      </w:r>
      <w:r w:rsidR="00CB4B38" w:rsidRPr="00A05849">
        <w:rPr>
          <w:spacing w:val="-2"/>
          <w:szCs w:val="19"/>
          <w:lang w:eastAsia="pl-PL"/>
        </w:rPr>
        <w:t>d, please provide information: “Statistics Poland data source”</w:t>
      </w:r>
      <w:r w:rsidRPr="00A05849">
        <w:rPr>
          <w:spacing w:val="-2"/>
          <w:szCs w:val="19"/>
          <w:lang w:eastAsia="pl-PL"/>
        </w:rPr>
        <w:t>, and in the case of publishing calculations made on data published by the Statistics Polan</w:t>
      </w:r>
      <w:r w:rsidR="00CB4B38" w:rsidRPr="00A05849">
        <w:rPr>
          <w:spacing w:val="-2"/>
          <w:szCs w:val="19"/>
          <w:lang w:eastAsia="pl-PL"/>
        </w:rPr>
        <w:t>d, please provide information: “</w:t>
      </w:r>
      <w:r w:rsidRPr="00A05849">
        <w:rPr>
          <w:spacing w:val="-2"/>
          <w:szCs w:val="19"/>
          <w:lang w:eastAsia="pl-PL"/>
        </w:rPr>
        <w:t>Own study based on Statistics Pol</w:t>
      </w:r>
      <w:r w:rsidR="00CB4B38" w:rsidRPr="00A05849">
        <w:rPr>
          <w:spacing w:val="-2"/>
          <w:szCs w:val="19"/>
          <w:lang w:eastAsia="pl-PL"/>
        </w:rPr>
        <w:t>and data”</w:t>
      </w:r>
      <w:r w:rsidRPr="00A05849">
        <w:rPr>
          <w:spacing w:val="-2"/>
          <w:szCs w:val="19"/>
          <w:lang w:eastAsia="pl-PL"/>
        </w:rPr>
        <w:t>.</w:t>
      </w:r>
    </w:p>
    <w:p w14:paraId="3C222B0C" w14:textId="77777777" w:rsidR="00DA331D" w:rsidRPr="00A05849" w:rsidRDefault="00DA331D" w:rsidP="00DA331D">
      <w:pPr>
        <w:spacing w:before="360"/>
        <w:rPr>
          <w:sz w:val="18"/>
        </w:rPr>
        <w:sectPr w:rsidR="00DA331D" w:rsidRPr="00A05849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4B144C" w:rsidRPr="00A05849" w14:paraId="196D0BDA" w14:textId="77777777" w:rsidTr="0035755F">
        <w:trPr>
          <w:cantSplit/>
          <w:trHeight w:val="1626"/>
        </w:trPr>
        <w:tc>
          <w:tcPr>
            <w:tcW w:w="4926" w:type="dxa"/>
          </w:tcPr>
          <w:p w14:paraId="4027D10F" w14:textId="77777777" w:rsidR="007A31C4" w:rsidRPr="00A05849" w:rsidRDefault="007A31C4" w:rsidP="007A31C4">
            <w:pPr>
              <w:spacing w:line="276" w:lineRule="auto"/>
              <w:rPr>
                <w:rFonts w:cs="Arial"/>
                <w:sz w:val="20"/>
              </w:rPr>
            </w:pPr>
            <w:r w:rsidRPr="00A05849">
              <w:rPr>
                <w:rFonts w:cs="Arial"/>
                <w:sz w:val="20"/>
              </w:rPr>
              <w:lastRenderedPageBreak/>
              <w:t>Prepared by:</w:t>
            </w:r>
          </w:p>
          <w:p w14:paraId="528BF01C" w14:textId="77777777" w:rsidR="007A31C4" w:rsidRPr="00A05849" w:rsidRDefault="007A31C4" w:rsidP="007A31C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A05849">
              <w:rPr>
                <w:b/>
                <w:sz w:val="20"/>
                <w:szCs w:val="20"/>
              </w:rPr>
              <w:t>Statistical Office in Kraków</w:t>
            </w:r>
          </w:p>
          <w:p w14:paraId="5D873CD5" w14:textId="77777777" w:rsidR="007A31C4" w:rsidRPr="00A05849" w:rsidRDefault="007A31C4" w:rsidP="007A31C4">
            <w:pPr>
              <w:spacing w:line="276" w:lineRule="auto"/>
              <w:rPr>
                <w:b/>
                <w:sz w:val="20"/>
                <w:szCs w:val="20"/>
              </w:rPr>
            </w:pPr>
            <w:r w:rsidRPr="00A05849">
              <w:rPr>
                <w:b/>
                <w:sz w:val="20"/>
                <w:szCs w:val="20"/>
              </w:rPr>
              <w:t>Director Agnieszka Szlubowska</w:t>
            </w:r>
          </w:p>
          <w:p w14:paraId="5425F0B4" w14:textId="2E946F07" w:rsidR="004B144C" w:rsidRPr="00A05849" w:rsidRDefault="007A31C4" w:rsidP="007A31C4">
            <w:pPr>
              <w:spacing w:before="120" w:after="120" w:line="276" w:lineRule="auto"/>
              <w:rPr>
                <w:rFonts w:cs="Arial"/>
                <w:color w:val="000000" w:themeColor="text1"/>
              </w:rPr>
            </w:pPr>
            <w:r w:rsidRPr="00A05849">
              <w:t>Phone:</w:t>
            </w:r>
            <w:r w:rsidRPr="00A05849">
              <w:rPr>
                <w:color w:val="000000" w:themeColor="text1"/>
              </w:rPr>
              <w:t xml:space="preserve"> </w:t>
            </w:r>
            <w:hyperlink r:id="rId18" w:tooltip="click to call" w:history="1">
              <w:r w:rsidRPr="00A05849">
                <w:rPr>
                  <w:rStyle w:val="Hipercze"/>
                  <w:color w:val="000000" w:themeColor="text1"/>
                  <w:u w:val="none"/>
                </w:rPr>
                <w:t>(+48 12) 420 40 50</w:t>
              </w:r>
            </w:hyperlink>
            <w:r w:rsidRPr="00A05849">
              <w:t xml:space="preserve"> </w:t>
            </w:r>
          </w:p>
        </w:tc>
        <w:tc>
          <w:tcPr>
            <w:tcW w:w="4927" w:type="dxa"/>
          </w:tcPr>
          <w:p w14:paraId="112538DE" w14:textId="77777777" w:rsidR="004B144C" w:rsidRPr="00A05849" w:rsidRDefault="004B144C" w:rsidP="007A31C4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A05849">
              <w:rPr>
                <w:rFonts w:cs="Arial"/>
                <w:sz w:val="20"/>
                <w:szCs w:val="20"/>
              </w:rPr>
              <w:t>Issued by:</w:t>
            </w:r>
          </w:p>
          <w:p w14:paraId="5C0343FC" w14:textId="77777777" w:rsidR="004B144C" w:rsidRPr="00A05849" w:rsidRDefault="004B144C" w:rsidP="007A31C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A05849">
              <w:rPr>
                <w:b/>
                <w:sz w:val="20"/>
                <w:szCs w:val="20"/>
              </w:rPr>
              <w:t>Press Office</w:t>
            </w:r>
          </w:p>
          <w:p w14:paraId="04540240" w14:textId="77777777" w:rsidR="004B144C" w:rsidRPr="00A05849" w:rsidRDefault="004B144C" w:rsidP="001C52FF">
            <w:pPr>
              <w:spacing w:after="120" w:line="276" w:lineRule="auto"/>
              <w:rPr>
                <w:sz w:val="20"/>
                <w:szCs w:val="20"/>
              </w:rPr>
            </w:pPr>
            <w:r w:rsidRPr="00A05849">
              <w:rPr>
                <w:sz w:val="20"/>
                <w:szCs w:val="20"/>
              </w:rPr>
              <w:t>Mobile: (+48) 695 255 032</w:t>
            </w:r>
          </w:p>
          <w:p w14:paraId="25E713B7" w14:textId="77777777" w:rsidR="004B144C" w:rsidRPr="00A05849" w:rsidRDefault="004B144C" w:rsidP="001C52FF">
            <w:pPr>
              <w:spacing w:after="120" w:line="276" w:lineRule="auto"/>
              <w:rPr>
                <w:sz w:val="20"/>
                <w:szCs w:val="20"/>
              </w:rPr>
            </w:pPr>
            <w:r w:rsidRPr="00A05849">
              <w:rPr>
                <w:sz w:val="20"/>
                <w:szCs w:val="20"/>
              </w:rPr>
              <w:t xml:space="preserve">Phone: (+48 22) 608 38 04, (+48 22) 449 41 45, </w:t>
            </w:r>
          </w:p>
          <w:p w14:paraId="2CEC0B61" w14:textId="77777777" w:rsidR="004B144C" w:rsidRPr="00A05849" w:rsidRDefault="004B144C" w:rsidP="001C52FF">
            <w:pPr>
              <w:spacing w:after="120" w:line="276" w:lineRule="auto"/>
              <w:ind w:left="680"/>
              <w:rPr>
                <w:sz w:val="20"/>
                <w:szCs w:val="20"/>
              </w:rPr>
            </w:pPr>
            <w:r w:rsidRPr="00A05849">
              <w:rPr>
                <w:sz w:val="20"/>
                <w:szCs w:val="20"/>
              </w:rPr>
              <w:t xml:space="preserve">(+48 22) 608 30 09 </w:t>
            </w:r>
          </w:p>
          <w:p w14:paraId="1DCB4801" w14:textId="11A565B2" w:rsidR="004B144C" w:rsidRPr="00A05849" w:rsidRDefault="004B144C" w:rsidP="00DD39C0">
            <w:pPr>
              <w:rPr>
                <w:b/>
                <w:sz w:val="20"/>
                <w:szCs w:val="20"/>
                <w:u w:val="single"/>
              </w:rPr>
            </w:pPr>
            <w:r w:rsidRPr="00A05849">
              <w:rPr>
                <w:b/>
                <w:sz w:val="20"/>
                <w:szCs w:val="20"/>
              </w:rPr>
              <w:t>e-mail:</w:t>
            </w:r>
            <w:r w:rsidRPr="00A05849">
              <w:rPr>
                <w:sz w:val="20"/>
                <w:szCs w:val="20"/>
              </w:rPr>
              <w:t xml:space="preserve"> </w:t>
            </w:r>
            <w:hyperlink r:id="rId19" w:history="1">
              <w:r w:rsidR="00DD39C0" w:rsidRPr="00A05849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0539F6F0" w:rsidR="00DD39C0" w:rsidRPr="00A05849" w:rsidRDefault="00DD39C0" w:rsidP="00DD39C0">
            <w:pPr>
              <w:rPr>
                <w:sz w:val="18"/>
              </w:rPr>
            </w:pPr>
          </w:p>
        </w:tc>
      </w:tr>
      <w:tr w:rsidR="004B144C" w:rsidRPr="00A05849" w14:paraId="28647E7C" w14:textId="77777777" w:rsidTr="0035755F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BA40F35" w:rsidR="004B144C" w:rsidRPr="00A05849" w:rsidRDefault="004B144C" w:rsidP="004B144C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16BE425A" w:rsidR="004B144C" w:rsidRPr="00A05849" w:rsidRDefault="004B144C" w:rsidP="007A31C4">
            <w:pPr>
              <w:spacing w:before="120" w:after="120"/>
              <w:ind w:firstLine="680"/>
              <w:rPr>
                <w:sz w:val="18"/>
              </w:rPr>
            </w:pPr>
            <w:r w:rsidRPr="00A0584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1C04327E" wp14:editId="6811BD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website SO" w:history="1">
              <w:r w:rsidRPr="00A05849">
                <w:rPr>
                  <w:rStyle w:val="Hipercze"/>
                  <w:color w:val="000000" w:themeColor="text1"/>
                  <w:sz w:val="20"/>
                  <w:u w:val="none"/>
                </w:rPr>
                <w:t>stat.gov.pl/</w:t>
              </w:r>
              <w:proofErr w:type="spellStart"/>
              <w:r w:rsidRPr="00A05849">
                <w:rPr>
                  <w:rStyle w:val="Hipercze"/>
                  <w:color w:val="000000" w:themeColor="text1"/>
                  <w:sz w:val="20"/>
                  <w:u w:val="none"/>
                </w:rPr>
                <w:t>en</w:t>
              </w:r>
              <w:proofErr w:type="spellEnd"/>
              <w:r w:rsidRPr="00A05849">
                <w:rPr>
                  <w:rStyle w:val="Hipercze"/>
                  <w:color w:val="000000" w:themeColor="text1"/>
                  <w:sz w:val="20"/>
                  <w:u w:val="none"/>
                </w:rPr>
                <w:t>/</w:t>
              </w:r>
            </w:hyperlink>
          </w:p>
        </w:tc>
      </w:tr>
      <w:tr w:rsidR="004B144C" w:rsidRPr="00A05849" w14:paraId="36A99721" w14:textId="77777777" w:rsidTr="0035755F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4B144C" w:rsidRPr="00A05849" w:rsidRDefault="004B144C" w:rsidP="004B144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38F34F7" w:rsidR="004B144C" w:rsidRPr="00A05849" w:rsidRDefault="004B144C" w:rsidP="007A31C4">
            <w:pPr>
              <w:spacing w:before="120" w:after="120"/>
              <w:ind w:firstLine="680"/>
              <w:rPr>
                <w:sz w:val="18"/>
              </w:rPr>
            </w:pPr>
            <w:r w:rsidRPr="00A0584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7EFD295" wp14:editId="166E525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849">
              <w:rPr>
                <w:color w:val="000000" w:themeColor="text1"/>
              </w:rPr>
              <w:t>@</w:t>
            </w:r>
            <w:proofErr w:type="spellStart"/>
            <w:r w:rsidR="00702E2E" w:rsidRPr="00A05849">
              <w:fldChar w:fldCharType="begin"/>
            </w:r>
            <w:r w:rsidR="00702E2E" w:rsidRPr="00A05849">
              <w:instrText xml:space="preserve"> HYPERLINK "https://twitter.com/StatPoland" \o "twitter" </w:instrText>
            </w:r>
            <w:r w:rsidR="00702E2E" w:rsidRPr="00A05849">
              <w:fldChar w:fldCharType="separate"/>
            </w:r>
            <w:r w:rsidRPr="00A05849">
              <w:rPr>
                <w:rStyle w:val="Hipercze"/>
                <w:color w:val="000000" w:themeColor="text1"/>
                <w:u w:val="none"/>
              </w:rPr>
              <w:t>StatPoland</w:t>
            </w:r>
            <w:proofErr w:type="spellEnd"/>
            <w:r w:rsidR="00702E2E" w:rsidRPr="00A05849">
              <w:rPr>
                <w:rStyle w:val="Hipercze"/>
                <w:color w:val="000000" w:themeColor="text1"/>
                <w:u w:val="none"/>
              </w:rPr>
              <w:fldChar w:fldCharType="end"/>
            </w:r>
          </w:p>
        </w:tc>
      </w:tr>
      <w:tr w:rsidR="004B144C" w:rsidRPr="00A05849" w14:paraId="549C3B1C" w14:textId="77777777" w:rsidTr="0035755F">
        <w:trPr>
          <w:cantSplit/>
          <w:trHeight w:val="480"/>
        </w:trPr>
        <w:tc>
          <w:tcPr>
            <w:tcW w:w="4926" w:type="dxa"/>
            <w:vMerge/>
          </w:tcPr>
          <w:p w14:paraId="231798A1" w14:textId="77777777" w:rsidR="004B144C" w:rsidRPr="00A05849" w:rsidRDefault="004B144C" w:rsidP="004B144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D17317B" w:rsidR="004B144C" w:rsidRPr="00A05849" w:rsidRDefault="004B144C" w:rsidP="007A31C4">
            <w:pPr>
              <w:spacing w:before="120" w:after="120"/>
              <w:ind w:firstLine="680"/>
              <w:rPr>
                <w:sz w:val="18"/>
              </w:rPr>
            </w:pPr>
            <w:r w:rsidRPr="00A0584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1DD20DA8" wp14:editId="1E62B4E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facebook" w:history="1">
              <w:r w:rsidRPr="00A05849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A05849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A05849">
              <w:rPr>
                <w:noProof/>
                <w:color w:val="000000" w:themeColor="text1"/>
                <w:sz w:val="20"/>
                <w:lang w:eastAsia="pl-PL"/>
              </w:rPr>
              <w:t xml:space="preserve"> </w:t>
            </w:r>
          </w:p>
        </w:tc>
      </w:tr>
      <w:tr w:rsidR="004B144C" w:rsidRPr="00A05849" w14:paraId="06D97269" w14:textId="77777777" w:rsidTr="0035755F">
        <w:trPr>
          <w:cantSplit/>
          <w:trHeight w:val="480"/>
        </w:trPr>
        <w:tc>
          <w:tcPr>
            <w:tcW w:w="4926" w:type="dxa"/>
          </w:tcPr>
          <w:p w14:paraId="0DD5A4BE" w14:textId="77777777" w:rsidR="004B144C" w:rsidRPr="00A05849" w:rsidRDefault="004B144C" w:rsidP="004B144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373D71ED" w:rsidR="004B144C" w:rsidRPr="00A05849" w:rsidRDefault="004B144C" w:rsidP="007A31C4">
            <w:pPr>
              <w:spacing w:before="120" w:after="120"/>
              <w:ind w:firstLine="680"/>
              <w:rPr>
                <w:sz w:val="20"/>
              </w:rPr>
            </w:pPr>
            <w:r w:rsidRPr="00A0584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4B48755A" wp14:editId="35CAD8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intagram GUS" w:history="1">
              <w:proofErr w:type="spellStart"/>
              <w:r w:rsidRPr="00A05849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4B144C" w:rsidRPr="00A05849" w14:paraId="2B34FEF8" w14:textId="77777777" w:rsidTr="0035755F">
        <w:trPr>
          <w:cantSplit/>
          <w:trHeight w:val="480"/>
        </w:trPr>
        <w:tc>
          <w:tcPr>
            <w:tcW w:w="4926" w:type="dxa"/>
          </w:tcPr>
          <w:p w14:paraId="327B582C" w14:textId="77777777" w:rsidR="004B144C" w:rsidRPr="00A05849" w:rsidRDefault="004B144C" w:rsidP="004B144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10625E7A" w:rsidR="004B144C" w:rsidRPr="00A05849" w:rsidRDefault="004B144C" w:rsidP="007A31C4">
            <w:pPr>
              <w:spacing w:before="120" w:after="120"/>
              <w:ind w:firstLine="680"/>
              <w:rPr>
                <w:sz w:val="20"/>
              </w:rPr>
            </w:pPr>
            <w:r w:rsidRPr="00A0584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8CF1CED" wp14:editId="2C95893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youtube GUS" w:history="1">
              <w:proofErr w:type="spellStart"/>
              <w:r w:rsidRPr="00A05849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4B144C" w:rsidRPr="00A05849" w14:paraId="16A5698A" w14:textId="77777777" w:rsidTr="0035755F">
        <w:trPr>
          <w:cantSplit/>
          <w:trHeight w:val="953"/>
        </w:trPr>
        <w:tc>
          <w:tcPr>
            <w:tcW w:w="4926" w:type="dxa"/>
          </w:tcPr>
          <w:p w14:paraId="3605F212" w14:textId="77777777" w:rsidR="004B144C" w:rsidRPr="00A05849" w:rsidRDefault="004B144C" w:rsidP="004B144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0963E769" w:rsidR="004B144C" w:rsidRPr="00A05849" w:rsidRDefault="00702E2E" w:rsidP="007A31C4">
            <w:pPr>
              <w:spacing w:before="120" w:after="120"/>
              <w:ind w:firstLine="680"/>
              <w:rPr>
                <w:sz w:val="20"/>
              </w:rPr>
            </w:pPr>
            <w:hyperlink r:id="rId29" w:tooltip="linkedin GUS" w:history="1">
              <w:r w:rsidR="004B144C" w:rsidRPr="00A05849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4B144C" w:rsidRPr="00A05849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2384" behindDoc="0" locked="0" layoutInCell="1" allowOverlap="1" wp14:anchorId="58B14B55" wp14:editId="24A3F1D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DE2400" w:rsidRPr="00A05849" w14:paraId="385E56CC" w14:textId="77777777" w:rsidTr="0035755F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A05849" w:rsidRDefault="00CA784C" w:rsidP="007869D7">
            <w:pPr>
              <w:shd w:val="clear" w:color="auto" w:fill="D9D9D9" w:themeFill="background1" w:themeFillShade="D9"/>
              <w:spacing w:before="360" w:after="120" w:line="240" w:lineRule="exact"/>
              <w:rPr>
                <w:b/>
                <w:szCs w:val="19"/>
              </w:rPr>
            </w:pPr>
            <w:r w:rsidRPr="00A05849">
              <w:rPr>
                <w:b/>
                <w:szCs w:val="19"/>
              </w:rPr>
              <w:t>Related information</w:t>
            </w:r>
          </w:p>
          <w:p w14:paraId="348EE7A9" w14:textId="675E6446" w:rsidR="00496D2B" w:rsidRPr="00A05849" w:rsidRDefault="00496D2B" w:rsidP="00882D21">
            <w:pPr>
              <w:spacing w:before="120" w:after="120" w:line="240" w:lineRule="exact"/>
              <w:rPr>
                <w:rStyle w:val="Hipercze"/>
                <w:rFonts w:cstheme="minorBidi"/>
                <w:b/>
                <w:color w:val="001D77"/>
                <w:szCs w:val="19"/>
              </w:rPr>
            </w:pPr>
            <w:r w:rsidRPr="00A05849">
              <w:rPr>
                <w:rFonts w:cs="Times New Roman"/>
                <w:szCs w:val="19"/>
              </w:rPr>
              <w:fldChar w:fldCharType="begin"/>
            </w:r>
            <w:r w:rsidR="00A7374A" w:rsidRPr="00A05849">
              <w:rPr>
                <w:rFonts w:cs="Times New Roman"/>
                <w:szCs w:val="19"/>
              </w:rPr>
              <w:instrText>HYPERLINK "https://stat.gov.pl/en/topics/living-conditions/social-assistance/social-assistance-child-and-family-services-in-2023,1,15.html" \o "Link to publication \"Social assistance, child and family services in 2023\"</w:instrText>
            </w:r>
            <w:r w:rsidRPr="00A05849">
              <w:rPr>
                <w:rFonts w:cs="Times New Roman"/>
                <w:szCs w:val="19"/>
              </w:rPr>
              <w:fldChar w:fldCharType="separate"/>
            </w:r>
            <w:r w:rsidRPr="00A05849">
              <w:rPr>
                <w:rStyle w:val="Hipercze"/>
                <w:szCs w:val="19"/>
              </w:rPr>
              <w:t>Social assistance, child and family services in 202</w:t>
            </w:r>
            <w:r w:rsidR="00471E75" w:rsidRPr="00A05849">
              <w:rPr>
                <w:rStyle w:val="Hipercze"/>
                <w:szCs w:val="19"/>
              </w:rPr>
              <w:t>3</w:t>
            </w:r>
            <w:r w:rsidRPr="00A05849">
              <w:rPr>
                <w:rStyle w:val="Hipercze"/>
                <w:rFonts w:cstheme="minorBidi"/>
                <w:b/>
                <w:color w:val="001D77"/>
                <w:szCs w:val="19"/>
              </w:rPr>
              <w:t xml:space="preserve"> </w:t>
            </w:r>
          </w:p>
          <w:p w14:paraId="55DA24D0" w14:textId="1DA8AF31" w:rsidR="00DE2400" w:rsidRPr="00A05849" w:rsidRDefault="00496D2B" w:rsidP="007869D7">
            <w:pPr>
              <w:spacing w:before="360" w:after="120" w:line="240" w:lineRule="exact"/>
              <w:rPr>
                <w:b/>
                <w:color w:val="000000" w:themeColor="text1"/>
                <w:szCs w:val="19"/>
              </w:rPr>
            </w:pPr>
            <w:r w:rsidRPr="00A05849">
              <w:rPr>
                <w:rFonts w:cs="Times New Roman"/>
                <w:szCs w:val="19"/>
              </w:rPr>
              <w:fldChar w:fldCharType="end"/>
            </w:r>
            <w:r w:rsidR="000F569C" w:rsidRPr="00A05849">
              <w:rPr>
                <w:b/>
                <w:color w:val="000000" w:themeColor="text1"/>
                <w:szCs w:val="19"/>
              </w:rPr>
              <w:t>Data available in databases</w:t>
            </w:r>
          </w:p>
          <w:p w14:paraId="1563AC7D" w14:textId="6C637E27" w:rsidR="00CD3579" w:rsidRPr="00A05849" w:rsidRDefault="00CD3579" w:rsidP="00882D21">
            <w:pPr>
              <w:spacing w:before="120" w:after="120" w:line="240" w:lineRule="exact"/>
              <w:rPr>
                <w:rStyle w:val="Hipercze"/>
                <w:rFonts w:cstheme="minorBidi"/>
                <w:szCs w:val="19"/>
              </w:rPr>
            </w:pPr>
            <w:r w:rsidRPr="00A05849">
              <w:rPr>
                <w:color w:val="001D77"/>
                <w:szCs w:val="19"/>
              </w:rPr>
              <w:fldChar w:fldCharType="begin"/>
            </w:r>
            <w:r w:rsidR="00C15B3B" w:rsidRPr="00A05849">
              <w:rPr>
                <w:color w:val="001D77"/>
                <w:szCs w:val="19"/>
              </w:rPr>
              <w:instrText>HYPERLINK "https://bdl.stat.gov.pl/bdl/dane/podgrup/temat" \o "Link to Local Data Bank database"</w:instrText>
            </w:r>
            <w:r w:rsidRPr="00A05849">
              <w:rPr>
                <w:color w:val="001D77"/>
                <w:szCs w:val="19"/>
              </w:rPr>
              <w:fldChar w:fldCharType="separate"/>
            </w:r>
            <w:r w:rsidRPr="00A05849">
              <w:rPr>
                <w:rStyle w:val="Hipercze"/>
                <w:rFonts w:cstheme="minorBidi"/>
                <w:szCs w:val="19"/>
              </w:rPr>
              <w:t>Database Local Data Bank – health care</w:t>
            </w:r>
            <w:r w:rsidR="00D56B47" w:rsidRPr="00A05849">
              <w:rPr>
                <w:rStyle w:val="Hipercze"/>
                <w:rFonts w:cstheme="minorBidi"/>
                <w:szCs w:val="19"/>
              </w:rPr>
              <w:t xml:space="preserve">, </w:t>
            </w:r>
            <w:r w:rsidRPr="00A05849">
              <w:rPr>
                <w:rStyle w:val="Hipercze"/>
                <w:rFonts w:cstheme="minorBidi"/>
                <w:szCs w:val="19"/>
              </w:rPr>
              <w:t>social welfare</w:t>
            </w:r>
            <w:r w:rsidR="00D56B47" w:rsidRPr="00A05849">
              <w:rPr>
                <w:rStyle w:val="Hipercze"/>
                <w:rFonts w:cstheme="minorBidi"/>
                <w:szCs w:val="19"/>
              </w:rPr>
              <w:t xml:space="preserve"> and benefits to the family</w:t>
            </w:r>
          </w:p>
          <w:p w14:paraId="609C84B1" w14:textId="4C47B551" w:rsidR="00AC1255" w:rsidRPr="00A05849" w:rsidRDefault="00CD3579" w:rsidP="00882D21">
            <w:pPr>
              <w:spacing w:before="120" w:after="120" w:line="240" w:lineRule="exact"/>
              <w:rPr>
                <w:color w:val="001D77"/>
                <w:szCs w:val="19"/>
              </w:rPr>
            </w:pPr>
            <w:r w:rsidRPr="00A05849">
              <w:rPr>
                <w:color w:val="001D77"/>
                <w:szCs w:val="19"/>
              </w:rPr>
              <w:fldChar w:fldCharType="end"/>
            </w:r>
            <w:hyperlink r:id="rId31" w:tooltip="link to Knowledge Databases" w:history="1">
              <w:r w:rsidR="00AC1255" w:rsidRPr="00A05849">
                <w:rPr>
                  <w:rStyle w:val="Hipercze"/>
                </w:rPr>
                <w:t>Knowledge Databases - Society - Social assistance and social benefits</w:t>
              </w:r>
            </w:hyperlink>
          </w:p>
          <w:p w14:paraId="6EC7A51E" w14:textId="6F9B6DB0" w:rsidR="00B16871" w:rsidRPr="00A05849" w:rsidRDefault="00CA784C" w:rsidP="007869D7">
            <w:pPr>
              <w:spacing w:before="360" w:after="120" w:line="240" w:lineRule="exact"/>
              <w:rPr>
                <w:b/>
                <w:color w:val="000000" w:themeColor="text1"/>
                <w:szCs w:val="19"/>
              </w:rPr>
            </w:pPr>
            <w:r w:rsidRPr="00A05849">
              <w:rPr>
                <w:b/>
                <w:color w:val="000000" w:themeColor="text1"/>
                <w:szCs w:val="19"/>
              </w:rPr>
              <w:t>Terms used in official statistics</w:t>
            </w:r>
          </w:p>
          <w:p w14:paraId="137285C9" w14:textId="46F9A6B4" w:rsidR="00CD3579" w:rsidRPr="00A05849" w:rsidRDefault="008A17D3" w:rsidP="00882D21">
            <w:pPr>
              <w:spacing w:before="120" w:after="120" w:line="240" w:lineRule="exact"/>
              <w:rPr>
                <w:rStyle w:val="Hipercze"/>
                <w:rFonts w:cstheme="minorBidi"/>
                <w:bCs/>
                <w:szCs w:val="19"/>
                <w:lang w:eastAsia="pl-PL"/>
              </w:rPr>
            </w:pPr>
            <w:r w:rsidRPr="00A05849">
              <w:rPr>
                <w:bCs/>
                <w:color w:val="0000FF"/>
                <w:szCs w:val="19"/>
                <w:lang w:eastAsia="pl-PL"/>
              </w:rPr>
              <w:fldChar w:fldCharType="begin"/>
            </w:r>
            <w:r w:rsidR="004B0B23" w:rsidRPr="00A05849">
              <w:rPr>
                <w:bCs/>
                <w:color w:val="0000FF"/>
                <w:szCs w:val="19"/>
                <w:lang w:eastAsia="pl-PL"/>
              </w:rPr>
              <w:instrText>HYPERLINK "https://stat.gov.pl/en/metainformation/glossary/terms-used-in-official-statistics/2117,term.html" \o "Link to term \"community self-help centre\"</w:instrText>
            </w:r>
            <w:r w:rsidRPr="00A05849">
              <w:rPr>
                <w:bCs/>
                <w:color w:val="0000FF"/>
                <w:szCs w:val="19"/>
                <w:lang w:eastAsia="pl-PL"/>
              </w:rPr>
              <w:fldChar w:fldCharType="separate"/>
            </w:r>
            <w:r w:rsidR="00CD3579" w:rsidRPr="00A05849">
              <w:rPr>
                <w:rStyle w:val="Hipercze"/>
                <w:rFonts w:cstheme="minorBidi"/>
                <w:bCs/>
                <w:szCs w:val="19"/>
                <w:lang w:eastAsia="pl-PL"/>
              </w:rPr>
              <w:t>Community self-help centre</w:t>
            </w:r>
          </w:p>
          <w:p w14:paraId="532CE33B" w14:textId="517CB4C5" w:rsidR="00CD3579" w:rsidRPr="00A05849" w:rsidRDefault="008A17D3" w:rsidP="00882D21">
            <w:pPr>
              <w:spacing w:before="120" w:after="120" w:line="240" w:lineRule="exact"/>
              <w:rPr>
                <w:rStyle w:val="Hipercze"/>
                <w:rFonts w:cstheme="minorBidi"/>
                <w:bCs/>
                <w:szCs w:val="19"/>
                <w:lang w:eastAsia="pl-PL"/>
              </w:rPr>
            </w:pPr>
            <w:r w:rsidRPr="00A05849">
              <w:rPr>
                <w:bCs/>
                <w:color w:val="0000FF"/>
                <w:szCs w:val="19"/>
                <w:lang w:eastAsia="pl-PL"/>
              </w:rPr>
              <w:fldChar w:fldCharType="end"/>
            </w:r>
            <w:hyperlink r:id="rId32" w:tooltip="Link to term &quot;establishment ensuring 24-hour care for disabled persons, chronic patients, or elderly persons within the scope of economic activity or their statutory activity&quot;" w:history="1">
              <w:r w:rsidR="00CD3579" w:rsidRPr="00A05849">
                <w:rPr>
                  <w:rStyle w:val="Hipercze"/>
                  <w:rFonts w:cstheme="minorBidi"/>
                  <w:bCs/>
                  <w:szCs w:val="19"/>
                  <w:lang w:eastAsia="pl-PL"/>
                </w:rPr>
                <w:t xml:space="preserve">Establishment ensuring 24-hour care for disabled persons, chronic patients, or elderly persons within the scope of economic activity or their statutory activity </w:t>
              </w:r>
            </w:hyperlink>
          </w:p>
          <w:p w14:paraId="3BBE4B44" w14:textId="7E9F666F" w:rsidR="00DE2400" w:rsidRPr="00A05849" w:rsidRDefault="008A17D3" w:rsidP="00882D21">
            <w:pPr>
              <w:spacing w:before="120" w:after="120" w:line="240" w:lineRule="exact"/>
              <w:rPr>
                <w:rStyle w:val="Hipercze"/>
                <w:rFonts w:cstheme="minorBidi"/>
                <w:bCs/>
                <w:szCs w:val="19"/>
                <w:lang w:eastAsia="pl-PL"/>
              </w:rPr>
            </w:pPr>
            <w:r w:rsidRPr="00A05849">
              <w:rPr>
                <w:bCs/>
                <w:color w:val="0000FF"/>
                <w:szCs w:val="19"/>
                <w:lang w:eastAsia="pl-PL"/>
              </w:rPr>
              <w:fldChar w:fldCharType="begin"/>
            </w:r>
            <w:r w:rsidRPr="00A05849">
              <w:rPr>
                <w:bCs/>
                <w:color w:val="0000FF"/>
                <w:szCs w:val="19"/>
                <w:lang w:eastAsia="pl-PL"/>
              </w:rPr>
              <w:instrText>HYPERLINK "https://stat.gov.pl/en/metainformation/glossary/terms-used-in-official-statistics/1933,term.html" \o "Link to term \"family-based assistance house\"</w:instrText>
            </w:r>
            <w:r w:rsidRPr="00A05849">
              <w:rPr>
                <w:bCs/>
                <w:color w:val="0000FF"/>
                <w:szCs w:val="19"/>
                <w:lang w:eastAsia="pl-PL"/>
              </w:rPr>
              <w:fldChar w:fldCharType="separate"/>
            </w:r>
            <w:r w:rsidR="00CD3579" w:rsidRPr="00A05849">
              <w:rPr>
                <w:rStyle w:val="Hipercze"/>
                <w:rFonts w:cstheme="minorBidi"/>
                <w:bCs/>
                <w:szCs w:val="19"/>
                <w:lang w:eastAsia="pl-PL"/>
              </w:rPr>
              <w:t>Family-based assistance house</w:t>
            </w:r>
          </w:p>
          <w:p w14:paraId="1F9BDB2D" w14:textId="7B2DBA74" w:rsidR="00CD3579" w:rsidRPr="00A05849" w:rsidRDefault="008A17D3" w:rsidP="00882D21">
            <w:pPr>
              <w:spacing w:before="120" w:after="120" w:line="240" w:lineRule="exact"/>
              <w:rPr>
                <w:rStyle w:val="Hipercze"/>
                <w:rFonts w:cstheme="minorBidi"/>
                <w:bCs/>
                <w:szCs w:val="19"/>
                <w:lang w:eastAsia="pl-PL"/>
              </w:rPr>
            </w:pPr>
            <w:r w:rsidRPr="00A05849">
              <w:rPr>
                <w:bCs/>
                <w:color w:val="0000FF"/>
                <w:szCs w:val="19"/>
                <w:lang w:eastAsia="pl-PL"/>
              </w:rPr>
              <w:fldChar w:fldCharType="end"/>
            </w:r>
            <w:r w:rsidRPr="00A05849">
              <w:rPr>
                <w:bCs/>
                <w:color w:val="0000FF"/>
                <w:szCs w:val="19"/>
                <w:lang w:eastAsia="pl-PL"/>
              </w:rPr>
              <w:fldChar w:fldCharType="begin"/>
            </w:r>
            <w:r w:rsidRPr="00A05849">
              <w:rPr>
                <w:bCs/>
                <w:color w:val="0000FF"/>
                <w:szCs w:val="19"/>
                <w:lang w:eastAsia="pl-PL"/>
              </w:rPr>
              <w:instrText>HYPERLINK "https://stat.gov.pl/en/metainformation/glossary/terms-used-in-official-statistics/1919,term.html" \o "Link to term \"hostel for homeless persons\"</w:instrText>
            </w:r>
            <w:r w:rsidRPr="00A05849">
              <w:rPr>
                <w:bCs/>
                <w:color w:val="0000FF"/>
                <w:szCs w:val="19"/>
                <w:lang w:eastAsia="pl-PL"/>
              </w:rPr>
              <w:fldChar w:fldCharType="separate"/>
            </w:r>
            <w:r w:rsidR="00906094" w:rsidRPr="00A05849">
              <w:rPr>
                <w:rStyle w:val="Hipercze"/>
                <w:rFonts w:cstheme="minorBidi"/>
                <w:bCs/>
                <w:szCs w:val="19"/>
                <w:lang w:eastAsia="pl-PL"/>
              </w:rPr>
              <w:t>Hostel for homeless persons</w:t>
            </w:r>
          </w:p>
          <w:p w14:paraId="11898E07" w14:textId="138E1689" w:rsidR="00906094" w:rsidRPr="00A05849" w:rsidRDefault="008A17D3" w:rsidP="00882D21">
            <w:pPr>
              <w:spacing w:before="120" w:after="120" w:line="240" w:lineRule="exact"/>
              <w:rPr>
                <w:rStyle w:val="Hipercze"/>
                <w:rFonts w:cstheme="minorBidi"/>
                <w:bCs/>
                <w:szCs w:val="19"/>
                <w:lang w:eastAsia="pl-PL"/>
              </w:rPr>
            </w:pPr>
            <w:r w:rsidRPr="00A05849">
              <w:rPr>
                <w:bCs/>
                <w:color w:val="0000FF"/>
                <w:szCs w:val="19"/>
                <w:lang w:eastAsia="pl-PL"/>
              </w:rPr>
              <w:fldChar w:fldCharType="end"/>
            </w:r>
            <w:r w:rsidRPr="00A05849">
              <w:rPr>
                <w:bCs/>
                <w:color w:val="0000FF"/>
                <w:szCs w:val="19"/>
                <w:lang w:eastAsia="pl-PL"/>
              </w:rPr>
              <w:fldChar w:fldCharType="begin"/>
            </w:r>
            <w:r w:rsidRPr="00A05849">
              <w:rPr>
                <w:bCs/>
                <w:color w:val="0000FF"/>
                <w:szCs w:val="19"/>
                <w:lang w:eastAsia="pl-PL"/>
              </w:rPr>
              <w:instrText>HYPERLINK "https://stat.gov.pl/en/metainformation/glossary/terms-used-in-official-statistics/1920,term.html" \o "Link to term \"house for mothers with children under age and pregnant women\"</w:instrText>
            </w:r>
            <w:r w:rsidRPr="00A05849">
              <w:rPr>
                <w:bCs/>
                <w:color w:val="0000FF"/>
                <w:szCs w:val="19"/>
                <w:lang w:eastAsia="pl-PL"/>
              </w:rPr>
              <w:fldChar w:fldCharType="separate"/>
            </w:r>
            <w:r w:rsidR="00906094" w:rsidRPr="00A05849">
              <w:rPr>
                <w:rStyle w:val="Hipercze"/>
                <w:rFonts w:cstheme="minorBidi"/>
                <w:bCs/>
                <w:szCs w:val="19"/>
                <w:lang w:eastAsia="pl-PL"/>
              </w:rPr>
              <w:t>House for mothers with children under age and pregnant women</w:t>
            </w:r>
          </w:p>
          <w:p w14:paraId="0CB1A942" w14:textId="4EC838F8" w:rsidR="00906094" w:rsidRPr="00A05849" w:rsidRDefault="008A17D3" w:rsidP="00882D21">
            <w:pPr>
              <w:spacing w:before="120" w:after="120" w:line="240" w:lineRule="exact"/>
              <w:rPr>
                <w:rStyle w:val="Hipercze"/>
                <w:rFonts w:cstheme="minorBidi"/>
                <w:szCs w:val="19"/>
              </w:rPr>
            </w:pPr>
            <w:r w:rsidRPr="00A05849">
              <w:rPr>
                <w:bCs/>
                <w:color w:val="0000FF"/>
                <w:szCs w:val="19"/>
                <w:lang w:eastAsia="pl-PL"/>
              </w:rPr>
              <w:fldChar w:fldCharType="end"/>
            </w:r>
            <w:r w:rsidR="00906094" w:rsidRPr="00A05849">
              <w:rPr>
                <w:rFonts w:cs="Times New Roman"/>
                <w:color w:val="0000FF"/>
                <w:szCs w:val="19"/>
              </w:rPr>
              <w:fldChar w:fldCharType="begin"/>
            </w:r>
            <w:r w:rsidRPr="00A05849">
              <w:rPr>
                <w:rFonts w:cs="Times New Roman"/>
                <w:color w:val="0000FF"/>
                <w:szCs w:val="19"/>
              </w:rPr>
              <w:instrText>HYPERLINK "https://stat.gov.pl/en/metainformation/glossary/terms-used-in-official-statistics/1932,term.html" \o "Link to term \"night shelter\"</w:instrText>
            </w:r>
            <w:r w:rsidR="00906094" w:rsidRPr="00A05849">
              <w:rPr>
                <w:rFonts w:cs="Times New Roman"/>
                <w:color w:val="0000FF"/>
                <w:szCs w:val="19"/>
              </w:rPr>
              <w:fldChar w:fldCharType="separate"/>
            </w:r>
            <w:r w:rsidR="00906094" w:rsidRPr="00A05849">
              <w:rPr>
                <w:rStyle w:val="Hipercze"/>
                <w:szCs w:val="19"/>
              </w:rPr>
              <w:t>Night shelter</w:t>
            </w:r>
          </w:p>
          <w:p w14:paraId="59EB7117" w14:textId="6FF0FBEA" w:rsidR="00906094" w:rsidRPr="00A05849" w:rsidRDefault="00906094" w:rsidP="00882D21">
            <w:pPr>
              <w:spacing w:before="120" w:after="120" w:line="240" w:lineRule="exact"/>
              <w:rPr>
                <w:rFonts w:cs="Times New Roman"/>
                <w:color w:val="0000FF"/>
                <w:u w:val="single"/>
              </w:rPr>
            </w:pPr>
            <w:r w:rsidRPr="00A05849">
              <w:rPr>
                <w:rFonts w:cs="Times New Roman"/>
                <w:color w:val="0000FF"/>
                <w:szCs w:val="19"/>
              </w:rPr>
              <w:fldChar w:fldCharType="end"/>
            </w:r>
            <w:hyperlink r:id="rId33" w:tooltip="Link to term &quot;social assistance house&quot;" w:history="1">
              <w:r w:rsidRPr="00A05849">
                <w:rPr>
                  <w:rStyle w:val="Hipercze"/>
                  <w:rFonts w:cstheme="minorBidi"/>
                  <w:bCs/>
                  <w:szCs w:val="19"/>
                  <w:lang w:eastAsia="pl-PL"/>
                </w:rPr>
                <w:t>Social assistance house</w:t>
              </w:r>
            </w:hyperlink>
          </w:p>
        </w:tc>
      </w:tr>
    </w:tbl>
    <w:p w14:paraId="7C19EFAE" w14:textId="5AAD912C" w:rsidR="00D261A2" w:rsidRPr="00A05849" w:rsidRDefault="00D261A2" w:rsidP="00B5592B">
      <w:pPr>
        <w:rPr>
          <w:sz w:val="18"/>
        </w:rPr>
      </w:pPr>
    </w:p>
    <w:sectPr w:rsidR="00D261A2" w:rsidRPr="00A05849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25C33" w14:textId="77777777" w:rsidR="002632B8" w:rsidRDefault="002632B8" w:rsidP="000662E2">
      <w:pPr>
        <w:spacing w:after="0" w:line="240" w:lineRule="auto"/>
      </w:pPr>
      <w:r>
        <w:separator/>
      </w:r>
    </w:p>
  </w:endnote>
  <w:endnote w:type="continuationSeparator" w:id="0">
    <w:p w14:paraId="1D9F326A" w14:textId="77777777" w:rsidR="002632B8" w:rsidRDefault="002632B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2770B21-52E6-4492-973A-95D855B29974}"/>
    <w:embedBold r:id="rId2" w:fontKey="{A435EFD8-05D0-4A44-9EEA-44669BD9245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6ED2A69-110E-43DF-8F8F-4940B6789F59}"/>
    <w:embedBold r:id="rId4" w:fontKey="{308BD499-B34D-4451-B6FF-A2E51D2528D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D01C14-FCB8-4F6A-AF3D-7743AD4915C1}"/>
    <w:embedBold r:id="rId6" w:fontKey="{9531055C-AA40-45DE-A09A-FCDCB88A11B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9C90C18-578F-4D50-A73F-BAADB21FF907}"/>
    <w:embedItalic r:id="rId8" w:fontKey="{C2801938-2BF8-4FDA-B042-F2E6A490F7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93F0F96-EBD9-459B-BE3A-66F0DBDD5270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F0BBAB8-5B95-4A4F-9AA0-8C05F1FA2D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ECF7354-6EF7-4DBF-9C9B-A4CD88C8CB4F}"/>
  </w:font>
  <w:font w:name="MyriadPro-Regular">
    <w:panose1 w:val="020B0503030403020204"/>
    <w:charset w:val="00"/>
    <w:family w:val="swiss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DD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F4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DD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F7489" w14:textId="77777777" w:rsidR="002632B8" w:rsidRDefault="002632B8" w:rsidP="000662E2">
      <w:pPr>
        <w:spacing w:after="0" w:line="240" w:lineRule="auto"/>
      </w:pPr>
      <w:r>
        <w:separator/>
      </w:r>
    </w:p>
  </w:footnote>
  <w:footnote w:type="continuationSeparator" w:id="0">
    <w:p w14:paraId="376F2D6A" w14:textId="77777777" w:rsidR="002632B8" w:rsidRDefault="002632B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7FED144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9F933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B8F1930" w:rsidR="00F32749" w:rsidRDefault="00814135" w:rsidP="00814135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43F4FD4">
              <wp:simplePos x="0" y="0"/>
              <wp:positionH relativeFrom="column">
                <wp:posOffset>5287645</wp:posOffset>
              </wp:positionH>
              <wp:positionV relativeFrom="paragraph">
                <wp:posOffset>939165</wp:posOffset>
              </wp:positionV>
              <wp:extent cx="1432293" cy="336589"/>
              <wp:effectExtent l="0" t="0" r="0" b="6350"/>
              <wp:wrapNone/>
              <wp:docPr id="8" name="Pole tekstowe 2" descr="Publication date: 30.04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FE1024D" w:rsidR="00F37172" w:rsidRPr="00A01B40" w:rsidRDefault="00FD1871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51345E">
                            <w:t>0</w:t>
                          </w:r>
                          <w:r>
                            <w:t>4</w:t>
                          </w:r>
                          <w:r w:rsidR="00DE6B58">
                            <w:t>.</w:t>
                          </w:r>
                          <w: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Publication date: 30.04.2025" style="position:absolute;margin-left:416.35pt;margin-top:73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" filled="f" stroked="f">
              <v:textbox>
                <w:txbxContent>
                  <w:p w14:paraId="71967FEA" w14:textId="0FE1024D" w:rsidR="00F37172" w:rsidRPr="00A01B40" w:rsidRDefault="00FD1871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51345E">
                      <w:t>0</w:t>
                    </w:r>
                    <w:r>
                      <w:t>4</w:t>
                    </w:r>
                    <w:r w:rsidR="00DE6B58">
                      <w:t>.</w:t>
                    </w:r>
                    <w:r>
                      <w:t>2025</w:t>
                    </w:r>
                  </w:p>
                </w:txbxContent>
              </v:textbox>
            </v:shape>
          </w:pict>
        </mc:Fallback>
      </mc:AlternateContent>
    </w:r>
    <w:r w:rsidR="00C66643">
      <w:rPr>
        <w:noProof/>
        <w:lang w:eastAsia="pl-PL"/>
      </w:rPr>
      <w:drawing>
        <wp:inline distT="0" distB="0" distL="0" distR="0" wp14:anchorId="7317545C" wp14:editId="647A3D00">
          <wp:extent cx="1867489" cy="468000"/>
          <wp:effectExtent l="0" t="0" r="0" b="8255"/>
          <wp:docPr id="16" name="Obraz 16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80E570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8EB55F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9B499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119pt;height:132pt;visibility:visible;mso-wrap-style:square" o:bullet="t">
        <v:imagedata r:id="rId1" o:title=""/>
      </v:shape>
    </w:pict>
  </w:numPicBullet>
  <w:numPicBullet w:numPicBulletId="1">
    <w:pict>
      <v:shape id="_x0000_i1207" type="#_x0000_t75" style="width:120pt;height:132pt;visibility:visible;mso-wrap-style:square" o:bullet="t">
        <v:imagedata r:id="rId2" o:title=""/>
      </v:shape>
    </w:pict>
  </w:numPicBullet>
  <w:numPicBullet w:numPicBulletId="2">
    <w:pict>
      <v:shape id="_x0000_i1208" type="#_x0000_t75" style="width:24.5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676DE1"/>
    <w:multiLevelType w:val="hybridMultilevel"/>
    <w:tmpl w:val="1772B91E"/>
    <w:lvl w:ilvl="0" w:tplc="9A24C1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669"/>
    <w:rsid w:val="00001862"/>
    <w:rsid w:val="00001C5B"/>
    <w:rsid w:val="00003437"/>
    <w:rsid w:val="0000533A"/>
    <w:rsid w:val="0000709F"/>
    <w:rsid w:val="000108B8"/>
    <w:rsid w:val="000152F5"/>
    <w:rsid w:val="0001741A"/>
    <w:rsid w:val="00021CD0"/>
    <w:rsid w:val="00023A52"/>
    <w:rsid w:val="00025FC8"/>
    <w:rsid w:val="00031FB0"/>
    <w:rsid w:val="0003631E"/>
    <w:rsid w:val="0004582E"/>
    <w:rsid w:val="00045CF3"/>
    <w:rsid w:val="00046DC5"/>
    <w:rsid w:val="000470AA"/>
    <w:rsid w:val="00051D4B"/>
    <w:rsid w:val="00054A23"/>
    <w:rsid w:val="00055946"/>
    <w:rsid w:val="000563BF"/>
    <w:rsid w:val="00057CA1"/>
    <w:rsid w:val="0006185E"/>
    <w:rsid w:val="00062511"/>
    <w:rsid w:val="000626C6"/>
    <w:rsid w:val="00062A82"/>
    <w:rsid w:val="000647A9"/>
    <w:rsid w:val="000660AD"/>
    <w:rsid w:val="000662E2"/>
    <w:rsid w:val="00066883"/>
    <w:rsid w:val="00067293"/>
    <w:rsid w:val="000716DC"/>
    <w:rsid w:val="00071AA8"/>
    <w:rsid w:val="00071B39"/>
    <w:rsid w:val="00074DD8"/>
    <w:rsid w:val="00075759"/>
    <w:rsid w:val="000806F7"/>
    <w:rsid w:val="00081AEC"/>
    <w:rsid w:val="00081F27"/>
    <w:rsid w:val="0008421B"/>
    <w:rsid w:val="000850E2"/>
    <w:rsid w:val="00085FAB"/>
    <w:rsid w:val="00087568"/>
    <w:rsid w:val="00087D3E"/>
    <w:rsid w:val="00090D90"/>
    <w:rsid w:val="00091BB2"/>
    <w:rsid w:val="0009352D"/>
    <w:rsid w:val="00097840"/>
    <w:rsid w:val="000A3ABC"/>
    <w:rsid w:val="000A657D"/>
    <w:rsid w:val="000B0727"/>
    <w:rsid w:val="000B1B89"/>
    <w:rsid w:val="000B504C"/>
    <w:rsid w:val="000B59B6"/>
    <w:rsid w:val="000C135D"/>
    <w:rsid w:val="000C413A"/>
    <w:rsid w:val="000C507E"/>
    <w:rsid w:val="000C62A2"/>
    <w:rsid w:val="000C7AF8"/>
    <w:rsid w:val="000D1D43"/>
    <w:rsid w:val="000D225C"/>
    <w:rsid w:val="000D2A5C"/>
    <w:rsid w:val="000D39F0"/>
    <w:rsid w:val="000D44EE"/>
    <w:rsid w:val="000D5B25"/>
    <w:rsid w:val="000D7A8F"/>
    <w:rsid w:val="000E0918"/>
    <w:rsid w:val="000E4B82"/>
    <w:rsid w:val="000E79A9"/>
    <w:rsid w:val="000F569C"/>
    <w:rsid w:val="000F74D5"/>
    <w:rsid w:val="000F7656"/>
    <w:rsid w:val="0010066C"/>
    <w:rsid w:val="001009A9"/>
    <w:rsid w:val="001011C3"/>
    <w:rsid w:val="00106DA3"/>
    <w:rsid w:val="00110214"/>
    <w:rsid w:val="00110D87"/>
    <w:rsid w:val="00112399"/>
    <w:rsid w:val="00114DB9"/>
    <w:rsid w:val="00116087"/>
    <w:rsid w:val="00117711"/>
    <w:rsid w:val="00120233"/>
    <w:rsid w:val="0012066F"/>
    <w:rsid w:val="00122F33"/>
    <w:rsid w:val="00126DC9"/>
    <w:rsid w:val="00130296"/>
    <w:rsid w:val="00131F4F"/>
    <w:rsid w:val="001336B2"/>
    <w:rsid w:val="00134145"/>
    <w:rsid w:val="00136736"/>
    <w:rsid w:val="00136740"/>
    <w:rsid w:val="00136D67"/>
    <w:rsid w:val="001423B6"/>
    <w:rsid w:val="001443FE"/>
    <w:rsid w:val="00144762"/>
    <w:rsid w:val="001448A7"/>
    <w:rsid w:val="00146621"/>
    <w:rsid w:val="00146D1A"/>
    <w:rsid w:val="00150594"/>
    <w:rsid w:val="00156270"/>
    <w:rsid w:val="00156F04"/>
    <w:rsid w:val="001617E3"/>
    <w:rsid w:val="00162325"/>
    <w:rsid w:val="001639EC"/>
    <w:rsid w:val="0016428F"/>
    <w:rsid w:val="00165BAE"/>
    <w:rsid w:val="00167678"/>
    <w:rsid w:val="00170147"/>
    <w:rsid w:val="001706D6"/>
    <w:rsid w:val="00170EF6"/>
    <w:rsid w:val="00172AB5"/>
    <w:rsid w:val="00182897"/>
    <w:rsid w:val="00190CE7"/>
    <w:rsid w:val="00191D67"/>
    <w:rsid w:val="001927D5"/>
    <w:rsid w:val="0019390D"/>
    <w:rsid w:val="001951DA"/>
    <w:rsid w:val="001A2D81"/>
    <w:rsid w:val="001B053D"/>
    <w:rsid w:val="001B285E"/>
    <w:rsid w:val="001B3D4B"/>
    <w:rsid w:val="001C3269"/>
    <w:rsid w:val="001C4A29"/>
    <w:rsid w:val="001C52FF"/>
    <w:rsid w:val="001C5660"/>
    <w:rsid w:val="001D19B6"/>
    <w:rsid w:val="001D1DB4"/>
    <w:rsid w:val="001D23F1"/>
    <w:rsid w:val="001D25F9"/>
    <w:rsid w:val="001D61ED"/>
    <w:rsid w:val="001E10B3"/>
    <w:rsid w:val="001E2873"/>
    <w:rsid w:val="001E4AD4"/>
    <w:rsid w:val="001E5B2D"/>
    <w:rsid w:val="001E6ECD"/>
    <w:rsid w:val="001E7E5F"/>
    <w:rsid w:val="001F0964"/>
    <w:rsid w:val="0020156C"/>
    <w:rsid w:val="002021A6"/>
    <w:rsid w:val="00206D59"/>
    <w:rsid w:val="00216634"/>
    <w:rsid w:val="00217815"/>
    <w:rsid w:val="002209FD"/>
    <w:rsid w:val="002246CD"/>
    <w:rsid w:val="002255C1"/>
    <w:rsid w:val="0022682F"/>
    <w:rsid w:val="00240F3C"/>
    <w:rsid w:val="00242D31"/>
    <w:rsid w:val="0024489C"/>
    <w:rsid w:val="00250DC0"/>
    <w:rsid w:val="0025481E"/>
    <w:rsid w:val="00255A54"/>
    <w:rsid w:val="002574F9"/>
    <w:rsid w:val="00260F7D"/>
    <w:rsid w:val="00262B61"/>
    <w:rsid w:val="00262CC6"/>
    <w:rsid w:val="0026329F"/>
    <w:rsid w:val="002632B8"/>
    <w:rsid w:val="00263E08"/>
    <w:rsid w:val="00264BF8"/>
    <w:rsid w:val="00276811"/>
    <w:rsid w:val="00282699"/>
    <w:rsid w:val="00283CE8"/>
    <w:rsid w:val="00285176"/>
    <w:rsid w:val="0028775A"/>
    <w:rsid w:val="002926DF"/>
    <w:rsid w:val="00296697"/>
    <w:rsid w:val="002A3734"/>
    <w:rsid w:val="002A6033"/>
    <w:rsid w:val="002A6814"/>
    <w:rsid w:val="002B0472"/>
    <w:rsid w:val="002B1FFF"/>
    <w:rsid w:val="002B6012"/>
    <w:rsid w:val="002B6B12"/>
    <w:rsid w:val="002C15AA"/>
    <w:rsid w:val="002C21F0"/>
    <w:rsid w:val="002C2754"/>
    <w:rsid w:val="002C333E"/>
    <w:rsid w:val="002D01DF"/>
    <w:rsid w:val="002D4984"/>
    <w:rsid w:val="002D5717"/>
    <w:rsid w:val="002D6111"/>
    <w:rsid w:val="002E2973"/>
    <w:rsid w:val="002E3EB3"/>
    <w:rsid w:val="002E4FFF"/>
    <w:rsid w:val="002E6140"/>
    <w:rsid w:val="002E6985"/>
    <w:rsid w:val="002E71B6"/>
    <w:rsid w:val="002E7F47"/>
    <w:rsid w:val="002F35F6"/>
    <w:rsid w:val="002F4176"/>
    <w:rsid w:val="002F77C8"/>
    <w:rsid w:val="003037A1"/>
    <w:rsid w:val="00304F22"/>
    <w:rsid w:val="00306C7C"/>
    <w:rsid w:val="00310764"/>
    <w:rsid w:val="00310BE0"/>
    <w:rsid w:val="003114A7"/>
    <w:rsid w:val="0031164C"/>
    <w:rsid w:val="00313AB8"/>
    <w:rsid w:val="00314F86"/>
    <w:rsid w:val="00315491"/>
    <w:rsid w:val="00315F7B"/>
    <w:rsid w:val="00317812"/>
    <w:rsid w:val="00317F4D"/>
    <w:rsid w:val="00322EDD"/>
    <w:rsid w:val="003302B8"/>
    <w:rsid w:val="003309FA"/>
    <w:rsid w:val="0033101A"/>
    <w:rsid w:val="00332320"/>
    <w:rsid w:val="00332E43"/>
    <w:rsid w:val="00332FF4"/>
    <w:rsid w:val="0033489B"/>
    <w:rsid w:val="003418C9"/>
    <w:rsid w:val="0034588E"/>
    <w:rsid w:val="00347D72"/>
    <w:rsid w:val="00350358"/>
    <w:rsid w:val="00351DB6"/>
    <w:rsid w:val="00353F45"/>
    <w:rsid w:val="00357331"/>
    <w:rsid w:val="0035755F"/>
    <w:rsid w:val="00357611"/>
    <w:rsid w:val="00362DB8"/>
    <w:rsid w:val="0036432A"/>
    <w:rsid w:val="00364AF9"/>
    <w:rsid w:val="003669CB"/>
    <w:rsid w:val="00367237"/>
    <w:rsid w:val="0037077F"/>
    <w:rsid w:val="00372411"/>
    <w:rsid w:val="00373882"/>
    <w:rsid w:val="00382752"/>
    <w:rsid w:val="003843DB"/>
    <w:rsid w:val="00391F0B"/>
    <w:rsid w:val="00393761"/>
    <w:rsid w:val="00394E26"/>
    <w:rsid w:val="00396691"/>
    <w:rsid w:val="00397D18"/>
    <w:rsid w:val="003A1B36"/>
    <w:rsid w:val="003A3C28"/>
    <w:rsid w:val="003A76B6"/>
    <w:rsid w:val="003B1454"/>
    <w:rsid w:val="003B18B6"/>
    <w:rsid w:val="003B218E"/>
    <w:rsid w:val="003B5720"/>
    <w:rsid w:val="003B6849"/>
    <w:rsid w:val="003C0B4B"/>
    <w:rsid w:val="003C161B"/>
    <w:rsid w:val="003C4A14"/>
    <w:rsid w:val="003C59E0"/>
    <w:rsid w:val="003C6C8D"/>
    <w:rsid w:val="003D2656"/>
    <w:rsid w:val="003D4F95"/>
    <w:rsid w:val="003D5203"/>
    <w:rsid w:val="003D540A"/>
    <w:rsid w:val="003D5F42"/>
    <w:rsid w:val="003D5FC7"/>
    <w:rsid w:val="003D60A9"/>
    <w:rsid w:val="003D78F2"/>
    <w:rsid w:val="003D78F9"/>
    <w:rsid w:val="003E08A5"/>
    <w:rsid w:val="003E49DB"/>
    <w:rsid w:val="003E5907"/>
    <w:rsid w:val="003E672D"/>
    <w:rsid w:val="003F4C97"/>
    <w:rsid w:val="003F666D"/>
    <w:rsid w:val="003F6844"/>
    <w:rsid w:val="003F75C1"/>
    <w:rsid w:val="003F7882"/>
    <w:rsid w:val="003F7FE6"/>
    <w:rsid w:val="00400193"/>
    <w:rsid w:val="00415113"/>
    <w:rsid w:val="00416EAF"/>
    <w:rsid w:val="004212E7"/>
    <w:rsid w:val="00423C88"/>
    <w:rsid w:val="0042446D"/>
    <w:rsid w:val="00425A45"/>
    <w:rsid w:val="00426134"/>
    <w:rsid w:val="00427BF8"/>
    <w:rsid w:val="00431C02"/>
    <w:rsid w:val="00433DBC"/>
    <w:rsid w:val="0043467B"/>
    <w:rsid w:val="00437395"/>
    <w:rsid w:val="00437580"/>
    <w:rsid w:val="00444245"/>
    <w:rsid w:val="00445047"/>
    <w:rsid w:val="0044659A"/>
    <w:rsid w:val="00446749"/>
    <w:rsid w:val="00447861"/>
    <w:rsid w:val="00453EB7"/>
    <w:rsid w:val="0045432D"/>
    <w:rsid w:val="00461CC9"/>
    <w:rsid w:val="00462C82"/>
    <w:rsid w:val="00463E39"/>
    <w:rsid w:val="0046479C"/>
    <w:rsid w:val="004657FC"/>
    <w:rsid w:val="0046584B"/>
    <w:rsid w:val="00471E75"/>
    <w:rsid w:val="004733F6"/>
    <w:rsid w:val="00474B9B"/>
    <w:rsid w:val="00474E69"/>
    <w:rsid w:val="004819D2"/>
    <w:rsid w:val="00481DAD"/>
    <w:rsid w:val="00483D3D"/>
    <w:rsid w:val="00483E9F"/>
    <w:rsid w:val="00485A2C"/>
    <w:rsid w:val="00486016"/>
    <w:rsid w:val="004866E2"/>
    <w:rsid w:val="0048797E"/>
    <w:rsid w:val="004920B6"/>
    <w:rsid w:val="00492359"/>
    <w:rsid w:val="004958A4"/>
    <w:rsid w:val="0049621B"/>
    <w:rsid w:val="00496D2B"/>
    <w:rsid w:val="004A1D19"/>
    <w:rsid w:val="004A38E1"/>
    <w:rsid w:val="004A5C01"/>
    <w:rsid w:val="004A767A"/>
    <w:rsid w:val="004B0434"/>
    <w:rsid w:val="004B0B23"/>
    <w:rsid w:val="004B0E90"/>
    <w:rsid w:val="004B144C"/>
    <w:rsid w:val="004B1A56"/>
    <w:rsid w:val="004B55D6"/>
    <w:rsid w:val="004B6D76"/>
    <w:rsid w:val="004B7189"/>
    <w:rsid w:val="004C1895"/>
    <w:rsid w:val="004C2B1F"/>
    <w:rsid w:val="004C50CB"/>
    <w:rsid w:val="004C63EA"/>
    <w:rsid w:val="004C676A"/>
    <w:rsid w:val="004C6D40"/>
    <w:rsid w:val="004D139F"/>
    <w:rsid w:val="004D28B9"/>
    <w:rsid w:val="004D4F81"/>
    <w:rsid w:val="004D56A5"/>
    <w:rsid w:val="004D68B9"/>
    <w:rsid w:val="004E01CB"/>
    <w:rsid w:val="004E1070"/>
    <w:rsid w:val="004E4C28"/>
    <w:rsid w:val="004E6AA8"/>
    <w:rsid w:val="004F0C3C"/>
    <w:rsid w:val="004F17D3"/>
    <w:rsid w:val="004F1CA2"/>
    <w:rsid w:val="004F2280"/>
    <w:rsid w:val="004F23BB"/>
    <w:rsid w:val="004F6187"/>
    <w:rsid w:val="004F63FC"/>
    <w:rsid w:val="004F73A4"/>
    <w:rsid w:val="005021EB"/>
    <w:rsid w:val="005031C2"/>
    <w:rsid w:val="005044DB"/>
    <w:rsid w:val="0050483A"/>
    <w:rsid w:val="00505A92"/>
    <w:rsid w:val="00507F3B"/>
    <w:rsid w:val="0051345E"/>
    <w:rsid w:val="00517855"/>
    <w:rsid w:val="005203F1"/>
    <w:rsid w:val="00521BC3"/>
    <w:rsid w:val="00526BBA"/>
    <w:rsid w:val="005277DB"/>
    <w:rsid w:val="0053129C"/>
    <w:rsid w:val="00533632"/>
    <w:rsid w:val="00534013"/>
    <w:rsid w:val="00537EA3"/>
    <w:rsid w:val="00540C5C"/>
    <w:rsid w:val="00541E6E"/>
    <w:rsid w:val="0054251F"/>
    <w:rsid w:val="00543794"/>
    <w:rsid w:val="00547A1E"/>
    <w:rsid w:val="005520D8"/>
    <w:rsid w:val="00555776"/>
    <w:rsid w:val="00555CFB"/>
    <w:rsid w:val="00556983"/>
    <w:rsid w:val="00556CF1"/>
    <w:rsid w:val="0056433E"/>
    <w:rsid w:val="00564FE1"/>
    <w:rsid w:val="00566D01"/>
    <w:rsid w:val="005762A7"/>
    <w:rsid w:val="00576487"/>
    <w:rsid w:val="00576566"/>
    <w:rsid w:val="00585D27"/>
    <w:rsid w:val="00587880"/>
    <w:rsid w:val="00587CEE"/>
    <w:rsid w:val="005916D7"/>
    <w:rsid w:val="0059427F"/>
    <w:rsid w:val="0059783F"/>
    <w:rsid w:val="00597A0C"/>
    <w:rsid w:val="005A698C"/>
    <w:rsid w:val="005B4593"/>
    <w:rsid w:val="005B7EEF"/>
    <w:rsid w:val="005C0746"/>
    <w:rsid w:val="005C0CAC"/>
    <w:rsid w:val="005C1D88"/>
    <w:rsid w:val="005D062E"/>
    <w:rsid w:val="005D527C"/>
    <w:rsid w:val="005E0799"/>
    <w:rsid w:val="005E10F9"/>
    <w:rsid w:val="005E1200"/>
    <w:rsid w:val="005E42B5"/>
    <w:rsid w:val="005E58C8"/>
    <w:rsid w:val="005E61EB"/>
    <w:rsid w:val="005F1FF5"/>
    <w:rsid w:val="005F268B"/>
    <w:rsid w:val="005F45EE"/>
    <w:rsid w:val="005F5A80"/>
    <w:rsid w:val="005F5C12"/>
    <w:rsid w:val="005F6CCC"/>
    <w:rsid w:val="00600D57"/>
    <w:rsid w:val="00602445"/>
    <w:rsid w:val="00602689"/>
    <w:rsid w:val="006044FF"/>
    <w:rsid w:val="00604CA3"/>
    <w:rsid w:val="00607CC5"/>
    <w:rsid w:val="0061179B"/>
    <w:rsid w:val="006125F9"/>
    <w:rsid w:val="00626A58"/>
    <w:rsid w:val="00633014"/>
    <w:rsid w:val="00633321"/>
    <w:rsid w:val="0063437B"/>
    <w:rsid w:val="00636DE9"/>
    <w:rsid w:val="0064017E"/>
    <w:rsid w:val="00643029"/>
    <w:rsid w:val="0064340A"/>
    <w:rsid w:val="00650B59"/>
    <w:rsid w:val="00653DC3"/>
    <w:rsid w:val="00654085"/>
    <w:rsid w:val="0065426C"/>
    <w:rsid w:val="00654BB6"/>
    <w:rsid w:val="00662AE6"/>
    <w:rsid w:val="00664337"/>
    <w:rsid w:val="006655F8"/>
    <w:rsid w:val="006673CA"/>
    <w:rsid w:val="006711FD"/>
    <w:rsid w:val="00671AD0"/>
    <w:rsid w:val="00673842"/>
    <w:rsid w:val="00673C26"/>
    <w:rsid w:val="00673E50"/>
    <w:rsid w:val="00674DE5"/>
    <w:rsid w:val="00676C92"/>
    <w:rsid w:val="00677ACA"/>
    <w:rsid w:val="00680119"/>
    <w:rsid w:val="006812AF"/>
    <w:rsid w:val="0068275F"/>
    <w:rsid w:val="0068327D"/>
    <w:rsid w:val="0068378B"/>
    <w:rsid w:val="006846A8"/>
    <w:rsid w:val="00687F69"/>
    <w:rsid w:val="00691278"/>
    <w:rsid w:val="00691534"/>
    <w:rsid w:val="006927E1"/>
    <w:rsid w:val="00693880"/>
    <w:rsid w:val="00694AF0"/>
    <w:rsid w:val="006963B6"/>
    <w:rsid w:val="006A24D4"/>
    <w:rsid w:val="006A4686"/>
    <w:rsid w:val="006A4D09"/>
    <w:rsid w:val="006A533F"/>
    <w:rsid w:val="006A7DCD"/>
    <w:rsid w:val="006B0E9E"/>
    <w:rsid w:val="006B19B6"/>
    <w:rsid w:val="006B3A6B"/>
    <w:rsid w:val="006B486D"/>
    <w:rsid w:val="006B5AE4"/>
    <w:rsid w:val="006C17B9"/>
    <w:rsid w:val="006C197A"/>
    <w:rsid w:val="006C3390"/>
    <w:rsid w:val="006D1507"/>
    <w:rsid w:val="006D3916"/>
    <w:rsid w:val="006D4054"/>
    <w:rsid w:val="006D491D"/>
    <w:rsid w:val="006E02EC"/>
    <w:rsid w:val="006E3C4F"/>
    <w:rsid w:val="006E434F"/>
    <w:rsid w:val="006E6F41"/>
    <w:rsid w:val="006E73E6"/>
    <w:rsid w:val="006E79A4"/>
    <w:rsid w:val="006E7E06"/>
    <w:rsid w:val="006F0E77"/>
    <w:rsid w:val="006F1C66"/>
    <w:rsid w:val="006F7EB7"/>
    <w:rsid w:val="00702E2E"/>
    <w:rsid w:val="00704276"/>
    <w:rsid w:val="00706940"/>
    <w:rsid w:val="00710BF3"/>
    <w:rsid w:val="00711B26"/>
    <w:rsid w:val="00715D5C"/>
    <w:rsid w:val="0071704C"/>
    <w:rsid w:val="00720982"/>
    <w:rsid w:val="00721117"/>
    <w:rsid w:val="007211B1"/>
    <w:rsid w:val="007232C8"/>
    <w:rsid w:val="00723E95"/>
    <w:rsid w:val="007267B0"/>
    <w:rsid w:val="007277DA"/>
    <w:rsid w:val="007278FA"/>
    <w:rsid w:val="00731D27"/>
    <w:rsid w:val="0073434B"/>
    <w:rsid w:val="00734F84"/>
    <w:rsid w:val="00735D2A"/>
    <w:rsid w:val="0074077D"/>
    <w:rsid w:val="00743355"/>
    <w:rsid w:val="00746187"/>
    <w:rsid w:val="007470E3"/>
    <w:rsid w:val="00752A1A"/>
    <w:rsid w:val="0076046F"/>
    <w:rsid w:val="0076096C"/>
    <w:rsid w:val="0076254F"/>
    <w:rsid w:val="00766830"/>
    <w:rsid w:val="0076738F"/>
    <w:rsid w:val="00775B04"/>
    <w:rsid w:val="007777CA"/>
    <w:rsid w:val="007801F5"/>
    <w:rsid w:val="00783CA4"/>
    <w:rsid w:val="007842FB"/>
    <w:rsid w:val="00786124"/>
    <w:rsid w:val="007869D7"/>
    <w:rsid w:val="007925E6"/>
    <w:rsid w:val="0079514B"/>
    <w:rsid w:val="00795252"/>
    <w:rsid w:val="007A2A0F"/>
    <w:rsid w:val="007A2DC1"/>
    <w:rsid w:val="007A31C4"/>
    <w:rsid w:val="007A55BD"/>
    <w:rsid w:val="007A742C"/>
    <w:rsid w:val="007B4379"/>
    <w:rsid w:val="007B521B"/>
    <w:rsid w:val="007B6EE9"/>
    <w:rsid w:val="007C060A"/>
    <w:rsid w:val="007C2519"/>
    <w:rsid w:val="007C4EB1"/>
    <w:rsid w:val="007C7B31"/>
    <w:rsid w:val="007D0869"/>
    <w:rsid w:val="007D14C4"/>
    <w:rsid w:val="007D3319"/>
    <w:rsid w:val="007D335D"/>
    <w:rsid w:val="007D52DB"/>
    <w:rsid w:val="007D605C"/>
    <w:rsid w:val="007E3314"/>
    <w:rsid w:val="007E3514"/>
    <w:rsid w:val="007E4443"/>
    <w:rsid w:val="007E4B03"/>
    <w:rsid w:val="007E4ED0"/>
    <w:rsid w:val="007E7988"/>
    <w:rsid w:val="007F324B"/>
    <w:rsid w:val="007F4024"/>
    <w:rsid w:val="007F67BA"/>
    <w:rsid w:val="008021A8"/>
    <w:rsid w:val="008021E0"/>
    <w:rsid w:val="00803031"/>
    <w:rsid w:val="0080553C"/>
    <w:rsid w:val="00805B46"/>
    <w:rsid w:val="00805DB4"/>
    <w:rsid w:val="00814135"/>
    <w:rsid w:val="00816305"/>
    <w:rsid w:val="00821B5A"/>
    <w:rsid w:val="008220E9"/>
    <w:rsid w:val="00823593"/>
    <w:rsid w:val="008238C1"/>
    <w:rsid w:val="00825DC2"/>
    <w:rsid w:val="00826962"/>
    <w:rsid w:val="0082708B"/>
    <w:rsid w:val="00830D11"/>
    <w:rsid w:val="008319A5"/>
    <w:rsid w:val="008326DA"/>
    <w:rsid w:val="00834AD3"/>
    <w:rsid w:val="0083508E"/>
    <w:rsid w:val="00840347"/>
    <w:rsid w:val="00843795"/>
    <w:rsid w:val="008456FF"/>
    <w:rsid w:val="00847F0F"/>
    <w:rsid w:val="00850508"/>
    <w:rsid w:val="00850B7B"/>
    <w:rsid w:val="00852448"/>
    <w:rsid w:val="00860DFD"/>
    <w:rsid w:val="00861B56"/>
    <w:rsid w:val="008643BA"/>
    <w:rsid w:val="00870A08"/>
    <w:rsid w:val="00870A2C"/>
    <w:rsid w:val="00875963"/>
    <w:rsid w:val="00875D64"/>
    <w:rsid w:val="00877F6C"/>
    <w:rsid w:val="0088258A"/>
    <w:rsid w:val="0088265A"/>
    <w:rsid w:val="00882D21"/>
    <w:rsid w:val="008830EB"/>
    <w:rsid w:val="00883CE1"/>
    <w:rsid w:val="00885947"/>
    <w:rsid w:val="00886332"/>
    <w:rsid w:val="0089048D"/>
    <w:rsid w:val="00890D10"/>
    <w:rsid w:val="008925F0"/>
    <w:rsid w:val="0089448A"/>
    <w:rsid w:val="00894C23"/>
    <w:rsid w:val="008960E5"/>
    <w:rsid w:val="00897877"/>
    <w:rsid w:val="008A17D3"/>
    <w:rsid w:val="008A26D9"/>
    <w:rsid w:val="008A3E2E"/>
    <w:rsid w:val="008A480C"/>
    <w:rsid w:val="008A4AB6"/>
    <w:rsid w:val="008A7B5B"/>
    <w:rsid w:val="008A7DD4"/>
    <w:rsid w:val="008B12D2"/>
    <w:rsid w:val="008B186B"/>
    <w:rsid w:val="008C0C29"/>
    <w:rsid w:val="008C4A1B"/>
    <w:rsid w:val="008D02DA"/>
    <w:rsid w:val="008D59ED"/>
    <w:rsid w:val="008D6531"/>
    <w:rsid w:val="008D69D6"/>
    <w:rsid w:val="008D76BC"/>
    <w:rsid w:val="008E172C"/>
    <w:rsid w:val="008E7DBA"/>
    <w:rsid w:val="008F0803"/>
    <w:rsid w:val="008F0829"/>
    <w:rsid w:val="008F3638"/>
    <w:rsid w:val="008F36D5"/>
    <w:rsid w:val="008F3CAC"/>
    <w:rsid w:val="008F4441"/>
    <w:rsid w:val="008F4638"/>
    <w:rsid w:val="008F6B20"/>
    <w:rsid w:val="008F6F31"/>
    <w:rsid w:val="008F74DF"/>
    <w:rsid w:val="00902274"/>
    <w:rsid w:val="00903E89"/>
    <w:rsid w:val="00906094"/>
    <w:rsid w:val="009127BA"/>
    <w:rsid w:val="009132E5"/>
    <w:rsid w:val="00913D4A"/>
    <w:rsid w:val="00920AAE"/>
    <w:rsid w:val="009227A6"/>
    <w:rsid w:val="009254AA"/>
    <w:rsid w:val="00930630"/>
    <w:rsid w:val="00933EC1"/>
    <w:rsid w:val="0093580D"/>
    <w:rsid w:val="00937FE7"/>
    <w:rsid w:val="00942660"/>
    <w:rsid w:val="009446AD"/>
    <w:rsid w:val="00944FAE"/>
    <w:rsid w:val="009450C6"/>
    <w:rsid w:val="009516BA"/>
    <w:rsid w:val="009530DB"/>
    <w:rsid w:val="00953676"/>
    <w:rsid w:val="0095462C"/>
    <w:rsid w:val="00956F30"/>
    <w:rsid w:val="00960954"/>
    <w:rsid w:val="00962B00"/>
    <w:rsid w:val="00966C9A"/>
    <w:rsid w:val="009705EE"/>
    <w:rsid w:val="00975358"/>
    <w:rsid w:val="00977927"/>
    <w:rsid w:val="0098135C"/>
    <w:rsid w:val="0098156A"/>
    <w:rsid w:val="00985B85"/>
    <w:rsid w:val="00986EF6"/>
    <w:rsid w:val="00991BAC"/>
    <w:rsid w:val="00993AA9"/>
    <w:rsid w:val="00995BDE"/>
    <w:rsid w:val="00995F2B"/>
    <w:rsid w:val="009A6EA0"/>
    <w:rsid w:val="009B0A86"/>
    <w:rsid w:val="009B430F"/>
    <w:rsid w:val="009C1335"/>
    <w:rsid w:val="009C1AB2"/>
    <w:rsid w:val="009C20E2"/>
    <w:rsid w:val="009C7251"/>
    <w:rsid w:val="009C750B"/>
    <w:rsid w:val="009D39A2"/>
    <w:rsid w:val="009E0488"/>
    <w:rsid w:val="009E2E91"/>
    <w:rsid w:val="009E7D31"/>
    <w:rsid w:val="009F10E5"/>
    <w:rsid w:val="009F1E3B"/>
    <w:rsid w:val="00A01B40"/>
    <w:rsid w:val="00A01BF2"/>
    <w:rsid w:val="00A042A1"/>
    <w:rsid w:val="00A04609"/>
    <w:rsid w:val="00A04B47"/>
    <w:rsid w:val="00A05849"/>
    <w:rsid w:val="00A05C6A"/>
    <w:rsid w:val="00A139F5"/>
    <w:rsid w:val="00A15A4E"/>
    <w:rsid w:val="00A1667B"/>
    <w:rsid w:val="00A17695"/>
    <w:rsid w:val="00A216F7"/>
    <w:rsid w:val="00A21FD3"/>
    <w:rsid w:val="00A26400"/>
    <w:rsid w:val="00A27A41"/>
    <w:rsid w:val="00A3207E"/>
    <w:rsid w:val="00A32E16"/>
    <w:rsid w:val="00A365F4"/>
    <w:rsid w:val="00A407E6"/>
    <w:rsid w:val="00A4119C"/>
    <w:rsid w:val="00A4177D"/>
    <w:rsid w:val="00A47D80"/>
    <w:rsid w:val="00A52A2C"/>
    <w:rsid w:val="00A53132"/>
    <w:rsid w:val="00A54192"/>
    <w:rsid w:val="00A54572"/>
    <w:rsid w:val="00A563F2"/>
    <w:rsid w:val="00A566E8"/>
    <w:rsid w:val="00A6372D"/>
    <w:rsid w:val="00A65B27"/>
    <w:rsid w:val="00A66347"/>
    <w:rsid w:val="00A7374A"/>
    <w:rsid w:val="00A7392B"/>
    <w:rsid w:val="00A73D7A"/>
    <w:rsid w:val="00A810F9"/>
    <w:rsid w:val="00A82D31"/>
    <w:rsid w:val="00A83136"/>
    <w:rsid w:val="00A85E7E"/>
    <w:rsid w:val="00A86ECC"/>
    <w:rsid w:val="00A86FCC"/>
    <w:rsid w:val="00A90A6D"/>
    <w:rsid w:val="00A935C5"/>
    <w:rsid w:val="00A93F97"/>
    <w:rsid w:val="00A971E5"/>
    <w:rsid w:val="00A97D59"/>
    <w:rsid w:val="00AA3172"/>
    <w:rsid w:val="00AA710D"/>
    <w:rsid w:val="00AB0D4C"/>
    <w:rsid w:val="00AB2448"/>
    <w:rsid w:val="00AB64F3"/>
    <w:rsid w:val="00AB6D25"/>
    <w:rsid w:val="00AC1255"/>
    <w:rsid w:val="00AD0979"/>
    <w:rsid w:val="00AD0E56"/>
    <w:rsid w:val="00AD12B3"/>
    <w:rsid w:val="00AD2638"/>
    <w:rsid w:val="00AD6A8E"/>
    <w:rsid w:val="00AE002C"/>
    <w:rsid w:val="00AE229B"/>
    <w:rsid w:val="00AE2D4B"/>
    <w:rsid w:val="00AE362F"/>
    <w:rsid w:val="00AE480F"/>
    <w:rsid w:val="00AE4F99"/>
    <w:rsid w:val="00AE54DC"/>
    <w:rsid w:val="00AF18A7"/>
    <w:rsid w:val="00AF2BA9"/>
    <w:rsid w:val="00AF55EF"/>
    <w:rsid w:val="00AF7BC4"/>
    <w:rsid w:val="00B000E5"/>
    <w:rsid w:val="00B04E10"/>
    <w:rsid w:val="00B05670"/>
    <w:rsid w:val="00B064FA"/>
    <w:rsid w:val="00B11B69"/>
    <w:rsid w:val="00B14952"/>
    <w:rsid w:val="00B1535E"/>
    <w:rsid w:val="00B16871"/>
    <w:rsid w:val="00B23071"/>
    <w:rsid w:val="00B25B45"/>
    <w:rsid w:val="00B31E5A"/>
    <w:rsid w:val="00B3332F"/>
    <w:rsid w:val="00B33A2A"/>
    <w:rsid w:val="00B35820"/>
    <w:rsid w:val="00B36255"/>
    <w:rsid w:val="00B37E3D"/>
    <w:rsid w:val="00B47359"/>
    <w:rsid w:val="00B510A9"/>
    <w:rsid w:val="00B55399"/>
    <w:rsid w:val="00B5592B"/>
    <w:rsid w:val="00B57231"/>
    <w:rsid w:val="00B576B2"/>
    <w:rsid w:val="00B62D0A"/>
    <w:rsid w:val="00B653AB"/>
    <w:rsid w:val="00B65AE3"/>
    <w:rsid w:val="00B65F9E"/>
    <w:rsid w:val="00B66B19"/>
    <w:rsid w:val="00B72B23"/>
    <w:rsid w:val="00B8173B"/>
    <w:rsid w:val="00B82F81"/>
    <w:rsid w:val="00B83074"/>
    <w:rsid w:val="00B914E9"/>
    <w:rsid w:val="00B92E31"/>
    <w:rsid w:val="00B956EE"/>
    <w:rsid w:val="00B95801"/>
    <w:rsid w:val="00BA1F01"/>
    <w:rsid w:val="00BA2BA1"/>
    <w:rsid w:val="00BA3447"/>
    <w:rsid w:val="00BA3562"/>
    <w:rsid w:val="00BA524B"/>
    <w:rsid w:val="00BA56B2"/>
    <w:rsid w:val="00BA686A"/>
    <w:rsid w:val="00BB4F09"/>
    <w:rsid w:val="00BB54B5"/>
    <w:rsid w:val="00BB7C56"/>
    <w:rsid w:val="00BC27D9"/>
    <w:rsid w:val="00BC4EDD"/>
    <w:rsid w:val="00BD33EB"/>
    <w:rsid w:val="00BD4E33"/>
    <w:rsid w:val="00BD591A"/>
    <w:rsid w:val="00BE02ED"/>
    <w:rsid w:val="00BE333B"/>
    <w:rsid w:val="00BE6A48"/>
    <w:rsid w:val="00BF5888"/>
    <w:rsid w:val="00C030DE"/>
    <w:rsid w:val="00C051A8"/>
    <w:rsid w:val="00C12920"/>
    <w:rsid w:val="00C13D7F"/>
    <w:rsid w:val="00C1531B"/>
    <w:rsid w:val="00C15B3B"/>
    <w:rsid w:val="00C1625C"/>
    <w:rsid w:val="00C20D62"/>
    <w:rsid w:val="00C22105"/>
    <w:rsid w:val="00C244B6"/>
    <w:rsid w:val="00C27BF1"/>
    <w:rsid w:val="00C31167"/>
    <w:rsid w:val="00C33C66"/>
    <w:rsid w:val="00C33F39"/>
    <w:rsid w:val="00C3702F"/>
    <w:rsid w:val="00C37FF9"/>
    <w:rsid w:val="00C43D04"/>
    <w:rsid w:val="00C4500A"/>
    <w:rsid w:val="00C479B7"/>
    <w:rsid w:val="00C47D52"/>
    <w:rsid w:val="00C559FE"/>
    <w:rsid w:val="00C55C88"/>
    <w:rsid w:val="00C575F5"/>
    <w:rsid w:val="00C60504"/>
    <w:rsid w:val="00C62238"/>
    <w:rsid w:val="00C62B05"/>
    <w:rsid w:val="00C64A37"/>
    <w:rsid w:val="00C654A7"/>
    <w:rsid w:val="00C66259"/>
    <w:rsid w:val="00C66643"/>
    <w:rsid w:val="00C66DDE"/>
    <w:rsid w:val="00C7158E"/>
    <w:rsid w:val="00C7250B"/>
    <w:rsid w:val="00C7346B"/>
    <w:rsid w:val="00C77C0E"/>
    <w:rsid w:val="00C77CCD"/>
    <w:rsid w:val="00C864A9"/>
    <w:rsid w:val="00C91687"/>
    <w:rsid w:val="00C91FA8"/>
    <w:rsid w:val="00C924A8"/>
    <w:rsid w:val="00C945FE"/>
    <w:rsid w:val="00C96FAA"/>
    <w:rsid w:val="00C97A04"/>
    <w:rsid w:val="00CA107B"/>
    <w:rsid w:val="00CA484D"/>
    <w:rsid w:val="00CA4FB6"/>
    <w:rsid w:val="00CA7138"/>
    <w:rsid w:val="00CA74CE"/>
    <w:rsid w:val="00CA784C"/>
    <w:rsid w:val="00CB0971"/>
    <w:rsid w:val="00CB2F90"/>
    <w:rsid w:val="00CB4B38"/>
    <w:rsid w:val="00CB6942"/>
    <w:rsid w:val="00CB6AD4"/>
    <w:rsid w:val="00CB73CF"/>
    <w:rsid w:val="00CC0334"/>
    <w:rsid w:val="00CC3991"/>
    <w:rsid w:val="00CC3CF1"/>
    <w:rsid w:val="00CC43C2"/>
    <w:rsid w:val="00CC6976"/>
    <w:rsid w:val="00CC739E"/>
    <w:rsid w:val="00CD0228"/>
    <w:rsid w:val="00CD1EBB"/>
    <w:rsid w:val="00CD28CF"/>
    <w:rsid w:val="00CD3579"/>
    <w:rsid w:val="00CD58B7"/>
    <w:rsid w:val="00CD7967"/>
    <w:rsid w:val="00CE1564"/>
    <w:rsid w:val="00CE4150"/>
    <w:rsid w:val="00CE5EF3"/>
    <w:rsid w:val="00CF0E79"/>
    <w:rsid w:val="00CF18EE"/>
    <w:rsid w:val="00CF30BD"/>
    <w:rsid w:val="00CF4099"/>
    <w:rsid w:val="00CF64D0"/>
    <w:rsid w:val="00D00796"/>
    <w:rsid w:val="00D07AB3"/>
    <w:rsid w:val="00D10ECF"/>
    <w:rsid w:val="00D13D9D"/>
    <w:rsid w:val="00D21CFB"/>
    <w:rsid w:val="00D261A2"/>
    <w:rsid w:val="00D30F32"/>
    <w:rsid w:val="00D32D1E"/>
    <w:rsid w:val="00D34EB2"/>
    <w:rsid w:val="00D40746"/>
    <w:rsid w:val="00D42263"/>
    <w:rsid w:val="00D43E84"/>
    <w:rsid w:val="00D46992"/>
    <w:rsid w:val="00D472C2"/>
    <w:rsid w:val="00D50748"/>
    <w:rsid w:val="00D5205B"/>
    <w:rsid w:val="00D56B47"/>
    <w:rsid w:val="00D57124"/>
    <w:rsid w:val="00D616D2"/>
    <w:rsid w:val="00D62827"/>
    <w:rsid w:val="00D62993"/>
    <w:rsid w:val="00D63B5F"/>
    <w:rsid w:val="00D70EF7"/>
    <w:rsid w:val="00D7342A"/>
    <w:rsid w:val="00D73B87"/>
    <w:rsid w:val="00D817B7"/>
    <w:rsid w:val="00D82A82"/>
    <w:rsid w:val="00D82E5E"/>
    <w:rsid w:val="00D82FEA"/>
    <w:rsid w:val="00D8397C"/>
    <w:rsid w:val="00D870ED"/>
    <w:rsid w:val="00D93EFA"/>
    <w:rsid w:val="00D94EED"/>
    <w:rsid w:val="00D96026"/>
    <w:rsid w:val="00D9603B"/>
    <w:rsid w:val="00D972F6"/>
    <w:rsid w:val="00DA0459"/>
    <w:rsid w:val="00DA331D"/>
    <w:rsid w:val="00DA738D"/>
    <w:rsid w:val="00DA77AD"/>
    <w:rsid w:val="00DA7C1C"/>
    <w:rsid w:val="00DB147A"/>
    <w:rsid w:val="00DB1B7A"/>
    <w:rsid w:val="00DB706E"/>
    <w:rsid w:val="00DC0F40"/>
    <w:rsid w:val="00DC36EE"/>
    <w:rsid w:val="00DC6708"/>
    <w:rsid w:val="00DD011A"/>
    <w:rsid w:val="00DD39C0"/>
    <w:rsid w:val="00DD3D08"/>
    <w:rsid w:val="00DE09F3"/>
    <w:rsid w:val="00DE1D0A"/>
    <w:rsid w:val="00DE2400"/>
    <w:rsid w:val="00DE304D"/>
    <w:rsid w:val="00DE49E4"/>
    <w:rsid w:val="00DE58F1"/>
    <w:rsid w:val="00DE5D3B"/>
    <w:rsid w:val="00DE6B58"/>
    <w:rsid w:val="00DE7277"/>
    <w:rsid w:val="00DF4ABD"/>
    <w:rsid w:val="00DF522C"/>
    <w:rsid w:val="00DF55DD"/>
    <w:rsid w:val="00DF5E32"/>
    <w:rsid w:val="00E01436"/>
    <w:rsid w:val="00E03E79"/>
    <w:rsid w:val="00E045BD"/>
    <w:rsid w:val="00E04D6C"/>
    <w:rsid w:val="00E05565"/>
    <w:rsid w:val="00E103BE"/>
    <w:rsid w:val="00E131F5"/>
    <w:rsid w:val="00E14D46"/>
    <w:rsid w:val="00E174FE"/>
    <w:rsid w:val="00E17B77"/>
    <w:rsid w:val="00E231AB"/>
    <w:rsid w:val="00E23337"/>
    <w:rsid w:val="00E259EA"/>
    <w:rsid w:val="00E25D33"/>
    <w:rsid w:val="00E32061"/>
    <w:rsid w:val="00E33F48"/>
    <w:rsid w:val="00E34391"/>
    <w:rsid w:val="00E34D99"/>
    <w:rsid w:val="00E414F4"/>
    <w:rsid w:val="00E42EF1"/>
    <w:rsid w:val="00E42FF9"/>
    <w:rsid w:val="00E44790"/>
    <w:rsid w:val="00E4579D"/>
    <w:rsid w:val="00E45812"/>
    <w:rsid w:val="00E4714C"/>
    <w:rsid w:val="00E5178D"/>
    <w:rsid w:val="00E51AEB"/>
    <w:rsid w:val="00E522A7"/>
    <w:rsid w:val="00E5337D"/>
    <w:rsid w:val="00E5349E"/>
    <w:rsid w:val="00E54452"/>
    <w:rsid w:val="00E57865"/>
    <w:rsid w:val="00E60C09"/>
    <w:rsid w:val="00E63B0C"/>
    <w:rsid w:val="00E645AA"/>
    <w:rsid w:val="00E664C5"/>
    <w:rsid w:val="00E671A2"/>
    <w:rsid w:val="00E76D26"/>
    <w:rsid w:val="00E76EE5"/>
    <w:rsid w:val="00E8023A"/>
    <w:rsid w:val="00E81DBC"/>
    <w:rsid w:val="00E82C71"/>
    <w:rsid w:val="00E87D12"/>
    <w:rsid w:val="00E95036"/>
    <w:rsid w:val="00E95B8E"/>
    <w:rsid w:val="00E9678D"/>
    <w:rsid w:val="00EA0F58"/>
    <w:rsid w:val="00EA2353"/>
    <w:rsid w:val="00EA3C01"/>
    <w:rsid w:val="00EA446D"/>
    <w:rsid w:val="00EA4CDF"/>
    <w:rsid w:val="00EA4FEB"/>
    <w:rsid w:val="00EB1390"/>
    <w:rsid w:val="00EB2A80"/>
    <w:rsid w:val="00EB2C71"/>
    <w:rsid w:val="00EB3333"/>
    <w:rsid w:val="00EB4340"/>
    <w:rsid w:val="00EB556D"/>
    <w:rsid w:val="00EB5A7D"/>
    <w:rsid w:val="00EC0BE9"/>
    <w:rsid w:val="00EC685D"/>
    <w:rsid w:val="00ED39F4"/>
    <w:rsid w:val="00ED55C0"/>
    <w:rsid w:val="00ED6211"/>
    <w:rsid w:val="00ED682B"/>
    <w:rsid w:val="00EE3DBE"/>
    <w:rsid w:val="00EE41D5"/>
    <w:rsid w:val="00EE4FDE"/>
    <w:rsid w:val="00EF3B1C"/>
    <w:rsid w:val="00EF55C0"/>
    <w:rsid w:val="00F0166F"/>
    <w:rsid w:val="00F02974"/>
    <w:rsid w:val="00F037A4"/>
    <w:rsid w:val="00F049AB"/>
    <w:rsid w:val="00F070A0"/>
    <w:rsid w:val="00F07362"/>
    <w:rsid w:val="00F142DB"/>
    <w:rsid w:val="00F208BB"/>
    <w:rsid w:val="00F2183F"/>
    <w:rsid w:val="00F242E9"/>
    <w:rsid w:val="00F24595"/>
    <w:rsid w:val="00F25815"/>
    <w:rsid w:val="00F25FC3"/>
    <w:rsid w:val="00F27C8F"/>
    <w:rsid w:val="00F308AB"/>
    <w:rsid w:val="00F32143"/>
    <w:rsid w:val="00F32749"/>
    <w:rsid w:val="00F35159"/>
    <w:rsid w:val="00F37172"/>
    <w:rsid w:val="00F4423C"/>
    <w:rsid w:val="00F4477E"/>
    <w:rsid w:val="00F46269"/>
    <w:rsid w:val="00F56545"/>
    <w:rsid w:val="00F60BA8"/>
    <w:rsid w:val="00F662B9"/>
    <w:rsid w:val="00F678EA"/>
    <w:rsid w:val="00F67D8F"/>
    <w:rsid w:val="00F73345"/>
    <w:rsid w:val="00F802BE"/>
    <w:rsid w:val="00F80E93"/>
    <w:rsid w:val="00F84069"/>
    <w:rsid w:val="00F86024"/>
    <w:rsid w:val="00F8611A"/>
    <w:rsid w:val="00F932D7"/>
    <w:rsid w:val="00F976EC"/>
    <w:rsid w:val="00FA3F19"/>
    <w:rsid w:val="00FA4D6D"/>
    <w:rsid w:val="00FA4F23"/>
    <w:rsid w:val="00FA5128"/>
    <w:rsid w:val="00FA7DB9"/>
    <w:rsid w:val="00FB13C1"/>
    <w:rsid w:val="00FB18FF"/>
    <w:rsid w:val="00FB200E"/>
    <w:rsid w:val="00FB3794"/>
    <w:rsid w:val="00FB42D4"/>
    <w:rsid w:val="00FB5906"/>
    <w:rsid w:val="00FB6FC5"/>
    <w:rsid w:val="00FB762F"/>
    <w:rsid w:val="00FC13A9"/>
    <w:rsid w:val="00FC1D9F"/>
    <w:rsid w:val="00FC208A"/>
    <w:rsid w:val="00FC2AED"/>
    <w:rsid w:val="00FC4335"/>
    <w:rsid w:val="00FD1871"/>
    <w:rsid w:val="00FD5B88"/>
    <w:rsid w:val="00FD5EA7"/>
    <w:rsid w:val="00FD6145"/>
    <w:rsid w:val="00FD79D3"/>
    <w:rsid w:val="00FE32D6"/>
    <w:rsid w:val="00FE36CF"/>
    <w:rsid w:val="00FE5547"/>
    <w:rsid w:val="00FE6BEC"/>
    <w:rsid w:val="00FF0246"/>
    <w:rsid w:val="00FF2AA1"/>
    <w:rsid w:val="00FF51F1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D46992"/>
    <w:pPr>
      <w:spacing w:line="288" w:lineRule="auto"/>
    </w:pPr>
    <w:rPr>
      <w:rFonts w:ascii="Fira Sans" w:hAnsi="Fira Sans"/>
      <w:sz w:val="19"/>
      <w:lang w:val="en-GB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D46992"/>
    <w:pPr>
      <w:spacing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D46992"/>
    <w:rPr>
      <w:rFonts w:ascii="Fira Sans" w:hAnsi="Fira Sans"/>
      <w:b/>
      <w:noProof/>
      <w:sz w:val="19"/>
      <w:szCs w:val="19"/>
      <w:lang w:val="en-GB"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BF58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3579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A17D3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87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8775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28775A"/>
  </w:style>
  <w:style w:type="paragraph" w:styleId="NormalnyWeb">
    <w:name w:val="Normal (Web)"/>
    <w:basedOn w:val="Normalny"/>
    <w:uiPriority w:val="99"/>
    <w:semiHidden/>
    <w:unhideWhenUsed/>
    <w:rsid w:val="00A52A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6B1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C15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atkatabelijasna11">
    <w:name w:val="Siatka tabeli — jasna11"/>
    <w:basedOn w:val="Standardowy"/>
    <w:next w:val="Siatkatabelijasna"/>
    <w:uiPriority w:val="40"/>
    <w:rsid w:val="00EA3C01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tel:+48124204050" TargetMode="External"/><Relationship Id="rId26" Type="http://schemas.openxmlformats.org/officeDocument/2006/relationships/hyperlink" Target="https://www.instagram.com/gus_stat/" TargetMode="External"/><Relationship Id="rId21" Type="http://schemas.openxmlformats.org/officeDocument/2006/relationships/hyperlink" Target="https://stat.gov.pl/en/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hyperlink" Target="https://stat.gov.pl/en/metainformation/glossary/terms-used-in-official-statistics/1353,term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s://pl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stat.gov.pl/en/metainformation/glossary/terms-used-in-official-statistics/1924,term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dbw.stat.gov.pl/en/baza-dany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01_Stationary_social_welfare_facilities_in_2023.docx.docx</NazwaPliku>
    <Odbiorcy2 xmlns="1E9983FF-DC4B-4F4E-A072-0441E2B88E6D" xsi:nil="true"/>
    <Osoba xmlns="1E9983FF-DC4B-4F4E-A072-0441E2B88E6D">STAT\piwowarczykm</Osoba>
  </documentManagement>
</p:properti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F38DE-9FA0-40C9-8C8C-DED6B1F31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sharepoint/v3"/>
    <ds:schemaRef ds:uri="http://purl.org/dc/terms/"/>
    <ds:schemaRef ds:uri="1E9983FF-DC4B-4F4E-A072-0441E2B88E6D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F438ECD-8F91-497B-9BF4-5A3C7AC1B546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DA7F5ECD-4059-4626-BF55-90DB060F7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5</Pages>
  <Words>1494</Words>
  <Characters>8058</Characters>
  <DocSecurity>0</DocSecurity>
  <Lines>366</Lines>
  <Paragraphs>308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Stationary social welfare facilities in 2024</vt:lpstr>
    </vt:vector>
  </TitlesOfParts>
  <Company/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2025-04-15T13:20:00Z</cp:lastPrinted>
  <dcterms:created xsi:type="dcterms:W3CDTF">2025-03-26T09:54:00Z</dcterms:created>
  <dcterms:modified xsi:type="dcterms:W3CDTF">2025-04-15T13:31:00Z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