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974" w:rsidRPr="00061247" w:rsidRDefault="00967FC4" w:rsidP="00E03E7C">
      <w:pPr>
        <w:spacing w:before="120" w:after="600" w:line="240" w:lineRule="auto"/>
        <w:rPr>
          <w:rFonts w:ascii="Fira Sans Extra Condensed SemiB" w:hAnsi="Fira Sans Extra Condensed SemiB"/>
          <w:sz w:val="40"/>
          <w:szCs w:val="36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17145</wp:posOffset>
                </wp:positionV>
                <wp:extent cx="1145540" cy="269240"/>
                <wp:effectExtent l="0" t="0" r="0" b="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3AE" w:rsidRPr="00F75CFF" w:rsidRDefault="003113AE" w:rsidP="004C5ECE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29.04.202</w:t>
                            </w:r>
                            <w:r w:rsidR="00E54B6D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Pr="003F491B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27.2pt;margin-top:1.35pt;width:90.2pt;height:21.2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" filled="f" stroked="f">
                <v:textbox>
                  <w:txbxContent>
                    <w:p w:rsidR="003113AE" w:rsidRPr="00F75CFF" w:rsidRDefault="003113AE" w:rsidP="004C5ECE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29.04.202</w:t>
                      </w:r>
                      <w:r w:rsidR="00E54B6D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Pr="003F491B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AF4BD9"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t>W</w:t>
      </w:r>
      <w:r w:rsidR="00AB529E"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t>stępna ocena przezimowania upraw</w:t>
      </w:r>
      <w:r w:rsidR="00697657" w:rsidRPr="00003701">
        <w:rPr>
          <w:rStyle w:val="Odwoanieprzypisudolnego"/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footnoteReference w:id="1"/>
      </w:r>
      <w:r w:rsidR="00697657" w:rsidRPr="00003701"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t xml:space="preserve"> </w:t>
      </w:r>
      <w:r w:rsidR="00AB529E">
        <w:rPr>
          <w:rFonts w:ascii="Fira Sans Extra Condensed SemiB" w:hAnsi="Fira Sans Extra Condensed SemiB"/>
          <w:sz w:val="40"/>
          <w:szCs w:val="36"/>
        </w:rPr>
        <w:t>w 202</w:t>
      </w:r>
      <w:r w:rsidR="004347B5">
        <w:rPr>
          <w:rFonts w:ascii="Fira Sans Extra Condensed SemiB" w:hAnsi="Fira Sans Extra Condensed SemiB"/>
          <w:sz w:val="40"/>
          <w:szCs w:val="36"/>
        </w:rPr>
        <w:t>2</w:t>
      </w:r>
      <w:r w:rsidR="00697657" w:rsidRPr="00003701">
        <w:rPr>
          <w:rFonts w:ascii="Fira Sans Extra Condensed SemiB" w:hAnsi="Fira Sans Extra Condensed SemiB"/>
          <w:sz w:val="40"/>
          <w:szCs w:val="36"/>
        </w:rPr>
        <w:t xml:space="preserve"> r</w:t>
      </w:r>
      <w:r w:rsidR="003B2974" w:rsidRPr="00003701">
        <w:rPr>
          <w:rFonts w:ascii="Fira Sans Extra Condensed SemiB" w:hAnsi="Fira Sans Extra Condensed SemiB"/>
          <w:sz w:val="40"/>
          <w:szCs w:val="36"/>
        </w:rPr>
        <w:t>.</w:t>
      </w:r>
    </w:p>
    <w:p w:rsidR="00CE0772" w:rsidRDefault="00237658" w:rsidP="00CE0772">
      <w:pPr>
        <w:pStyle w:val="Lead"/>
        <w:spacing w:after="0"/>
        <w:rPr>
          <w:color w:val="001D77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53172755" wp14:editId="3A4CBDF9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2228850" cy="1238250"/>
                <wp:effectExtent l="0" t="0" r="0" b="0"/>
                <wp:wrapSquare wrapText="bothSides"/>
                <wp:docPr id="6" name="Pole tekstowe 2" descr="Opis wskaźnik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2382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BC6" w:rsidRPr="0003113F" w:rsidRDefault="00B76BC6" w:rsidP="00B76BC6">
                            <w:pPr>
                              <w:spacing w:after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t xml:space="preserve">  </w:t>
                            </w:r>
                            <w:r w:rsidRPr="004A10DD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0,6 %</w:t>
                            </w:r>
                          </w:p>
                          <w:p w:rsidR="00B76BC6" w:rsidRPr="00E24FF9" w:rsidRDefault="00B76BC6" w:rsidP="00B76BC6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F1B27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wzrost powierzchni zasiewów zbóż ozimych w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porównaniu z zasiewami z 2021 r.</w:t>
                            </w:r>
                          </w:p>
                          <w:p w:rsidR="00B76BC6" w:rsidRPr="007D605C" w:rsidRDefault="00B76BC6" w:rsidP="00B76BC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172755" id="_x0000_s1027" alt="Opis wskaźnika" style="position:absolute;margin-left:0;margin-top:4.2pt;width:175.5pt;height:97.5pt;z-index:2518773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" fillcolor="#001d77" stroked="f">
                <v:stroke joinstyle="miter"/>
                <v:textbox>
                  <w:txbxContent>
                    <w:p w:rsidR="00B76BC6" w:rsidRPr="0003113F" w:rsidRDefault="00B76BC6" w:rsidP="00B76BC6">
                      <w:pPr>
                        <w:spacing w:after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t xml:space="preserve">  </w:t>
                      </w:r>
                      <w:r w:rsidRPr="004A10DD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0,6 %</w:t>
                      </w:r>
                    </w:p>
                    <w:p w:rsidR="00B76BC6" w:rsidRPr="00E24FF9" w:rsidRDefault="00B76BC6" w:rsidP="00B76BC6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4F1B27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wzrost powierzchni zasiewów zbóż ozimych w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porównaniu z zasiewami z 2021 r.</w:t>
                      </w:r>
                    </w:p>
                    <w:p w:rsidR="00B76BC6" w:rsidRPr="007D605C" w:rsidRDefault="00B76BC6" w:rsidP="00B76BC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E0772">
        <w:rPr>
          <w:color w:val="001D77"/>
        </w:rPr>
        <w:t xml:space="preserve">   </w:t>
      </w:r>
      <w:r w:rsidR="001D35A5" w:rsidRPr="00237658">
        <w:rPr>
          <w:color w:val="001D77"/>
        </w:rPr>
        <w:t xml:space="preserve"> </w:t>
      </w:r>
    </w:p>
    <w:p w:rsidR="00FA3664" w:rsidRPr="00CE0772" w:rsidRDefault="00CE0772" w:rsidP="00E03E7C">
      <w:pPr>
        <w:pStyle w:val="Lead"/>
        <w:spacing w:before="0"/>
        <w:rPr>
          <w:b w:val="0"/>
        </w:rPr>
      </w:pPr>
      <w:r w:rsidRPr="00CE0772">
        <w:t xml:space="preserve">Z </w:t>
      </w:r>
      <w:r w:rsidR="001D35A5" w:rsidRPr="00CE0772">
        <w:t>przeprowadzonych przez rzeczoznawców wojewódzkich w lutym i marcu b.r. badań monolitowych i polowych wynika, że w bieżącym roku uprawy ozime przezimowały</w:t>
      </w:r>
      <w:r w:rsidR="00BA7706" w:rsidRPr="00CE0772">
        <w:t xml:space="preserve"> podobnie jak</w:t>
      </w:r>
      <w:r w:rsidR="001D35A5" w:rsidRPr="00CE0772">
        <w:t xml:space="preserve"> w roku ubiegłym, praktycznie bez strat. Przebieg warunków agrometeorologicznych w okresie zimy był </w:t>
      </w:r>
      <w:r w:rsidR="00BA7706" w:rsidRPr="00CE0772">
        <w:t xml:space="preserve">na ogół </w:t>
      </w:r>
      <w:r w:rsidR="001D35A5" w:rsidRPr="00CE0772">
        <w:t>korzystny dla zimujących roślin.</w:t>
      </w:r>
      <w:r w:rsidR="00BA7706" w:rsidRPr="00CE0772">
        <w:t xml:space="preserve"> Notowane s</w:t>
      </w:r>
      <w:r w:rsidR="001D35A5" w:rsidRPr="00CE0772">
        <w:t>padki temperatury</w:t>
      </w:r>
      <w:r w:rsidR="00574F37" w:rsidRPr="00CE0772">
        <w:t xml:space="preserve"> powietrza</w:t>
      </w:r>
      <w:r w:rsidR="001D35A5" w:rsidRPr="00CE0772">
        <w:t xml:space="preserve"> </w:t>
      </w:r>
      <w:r w:rsidR="00E54B6D" w:rsidRPr="00CE0772">
        <w:t>w pierwszej dekadzie</w:t>
      </w:r>
      <w:r w:rsidR="00BA7706" w:rsidRPr="00CE0772">
        <w:t xml:space="preserve"> styczni</w:t>
      </w:r>
      <w:r w:rsidR="00E54B6D" w:rsidRPr="00CE0772">
        <w:t>a</w:t>
      </w:r>
      <w:r w:rsidR="00BA7706" w:rsidRPr="00CE0772">
        <w:t xml:space="preserve"> </w:t>
      </w:r>
      <w:r w:rsidR="001D35A5" w:rsidRPr="00CE0772">
        <w:t xml:space="preserve">(lokalnie </w:t>
      </w:r>
      <w:r w:rsidR="00BA7706" w:rsidRPr="00CE0772">
        <w:t>poniżej -</w:t>
      </w:r>
      <w:r w:rsidR="00E54B6D" w:rsidRPr="00CE0772">
        <w:t>15</w:t>
      </w:r>
      <w:r w:rsidR="001D35A5" w:rsidRPr="00CE0772">
        <w:t>°C przy gruncie) nie zagrażały oziminom. Powierzchnie upraw ozimych przeznaczone do zaorania po okresie zimowym są niewielkie</w:t>
      </w:r>
      <w:r w:rsidR="0028513C" w:rsidRPr="00CE0772">
        <w:t>.</w:t>
      </w:r>
    </w:p>
    <w:p w:rsidR="00F53254" w:rsidRPr="00FB3340" w:rsidRDefault="00DC18F1" w:rsidP="00CE0772">
      <w:pPr>
        <w:pStyle w:val="Tekstpodstawowy"/>
        <w:spacing w:before="360" w:line="288" w:lineRule="auto"/>
        <w:rPr>
          <w:rFonts w:ascii="Fira Sans" w:hAnsi="Fira Sans" w:cs="Calibri"/>
          <w:sz w:val="19"/>
          <w:szCs w:val="19"/>
        </w:rPr>
      </w:pPr>
      <w:r w:rsidRPr="008B7703">
        <w:rPr>
          <w:rFonts w:ascii="Fira Sans" w:hAnsi="Fira Sans" w:cs="Calibri"/>
          <w:strike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69184" behindDoc="1" locked="0" layoutInCell="1" allowOverlap="1" wp14:anchorId="127BC820" wp14:editId="31B92022">
                <wp:simplePos x="0" y="0"/>
                <wp:positionH relativeFrom="page">
                  <wp:posOffset>5892165</wp:posOffset>
                </wp:positionH>
                <wp:positionV relativeFrom="paragraph">
                  <wp:posOffset>957580</wp:posOffset>
                </wp:positionV>
                <wp:extent cx="1594485" cy="1095375"/>
                <wp:effectExtent l="0" t="0" r="0" b="0"/>
                <wp:wrapTight wrapText="bothSides">
                  <wp:wrapPolygon edited="0">
                    <wp:start x="774" y="0"/>
                    <wp:lineTo x="774" y="21037"/>
                    <wp:lineTo x="20645" y="21037"/>
                    <wp:lineTo x="20645" y="0"/>
                    <wp:lineTo x="774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3AE" w:rsidRPr="00E81E91" w:rsidRDefault="003113AE" w:rsidP="001D35A5">
                            <w:pPr>
                              <w:pStyle w:val="tekstzboku"/>
                            </w:pPr>
                            <w:r>
                              <w:rPr>
                                <w:rFonts w:cs="Calibri"/>
                              </w:rPr>
                              <w:t>Z uwagi na występujące chłod</w:t>
                            </w:r>
                            <w:r w:rsidR="00967666">
                              <w:rPr>
                                <w:rFonts w:cs="Calibri"/>
                              </w:rPr>
                              <w:t>ne dni i noce</w:t>
                            </w:r>
                            <w:r>
                              <w:rPr>
                                <w:rFonts w:cs="Calibri"/>
                              </w:rPr>
                              <w:t xml:space="preserve"> w okresie wiosny, n</w:t>
                            </w:r>
                            <w:r w:rsidRPr="00E81E91">
                              <w:rPr>
                                <w:rFonts w:cs="Calibri"/>
                              </w:rPr>
                              <w:t>a całym obszarze kraju obserwuje się nie</w:t>
                            </w:r>
                            <w:r w:rsidR="009A0FC5">
                              <w:rPr>
                                <w:rFonts w:cs="Calibri"/>
                              </w:rPr>
                              <w:t>równomierne wschody zbóż jarych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BC820" id="Pole tekstowe 3" o:spid="_x0000_s1028" type="#_x0000_t202" style="position:absolute;margin-left:463.95pt;margin-top:75.4pt;width:125.55pt;height:86.25pt;z-index:-251447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" filled="f" stroked="f">
                <v:textbox>
                  <w:txbxContent>
                    <w:p w:rsidR="003113AE" w:rsidRPr="00E81E91" w:rsidRDefault="003113AE" w:rsidP="001D35A5">
                      <w:pPr>
                        <w:pStyle w:val="tekstzboku"/>
                      </w:pPr>
                      <w:r>
                        <w:rPr>
                          <w:rFonts w:cs="Calibri"/>
                        </w:rPr>
                        <w:t>Z uwagi na występujące chłod</w:t>
                      </w:r>
                      <w:r w:rsidR="00967666">
                        <w:rPr>
                          <w:rFonts w:cs="Calibri"/>
                        </w:rPr>
                        <w:t>ne dni i noce</w:t>
                      </w:r>
                      <w:r>
                        <w:rPr>
                          <w:rFonts w:cs="Calibri"/>
                        </w:rPr>
                        <w:t xml:space="preserve"> w okresie wiosny, n</w:t>
                      </w:r>
                      <w:r w:rsidRPr="00E81E91">
                        <w:rPr>
                          <w:rFonts w:cs="Calibri"/>
                        </w:rPr>
                        <w:t>a całym obszarze kraju obserwuje się nie</w:t>
                      </w:r>
                      <w:r w:rsidR="009A0FC5">
                        <w:rPr>
                          <w:rFonts w:cs="Calibri"/>
                        </w:rPr>
                        <w:t>równomierne wschody zbóż jarych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D35A5" w:rsidRPr="005F33F5">
        <w:rPr>
          <w:rFonts w:ascii="Fira Sans" w:hAnsi="Fira Sans" w:cs="Calibri"/>
          <w:sz w:val="19"/>
          <w:szCs w:val="19"/>
        </w:rPr>
        <w:t xml:space="preserve">Oceniając stan </w:t>
      </w:r>
      <w:r w:rsidR="001D35A5" w:rsidRPr="00C06765">
        <w:rPr>
          <w:rFonts w:ascii="Fira Sans" w:hAnsi="Fira Sans" w:cs="Calibri"/>
          <w:sz w:val="19"/>
          <w:szCs w:val="19"/>
        </w:rPr>
        <w:t xml:space="preserve">upraw w końcu zimy można było stwierdzić, że są one w dobrej </w:t>
      </w:r>
      <w:r w:rsidR="003E07CE">
        <w:rPr>
          <w:rFonts w:ascii="Fira Sans" w:hAnsi="Fira Sans" w:cs="Calibri"/>
          <w:sz w:val="19"/>
          <w:szCs w:val="19"/>
        </w:rPr>
        <w:t>kondycji</w:t>
      </w:r>
      <w:r w:rsidR="00E5220E">
        <w:rPr>
          <w:rFonts w:ascii="Fira Sans" w:hAnsi="Fira Sans" w:cs="Calibri"/>
          <w:sz w:val="19"/>
          <w:szCs w:val="19"/>
        </w:rPr>
        <w:t>. P</w:t>
      </w:r>
      <w:r w:rsidR="00E5220E" w:rsidRPr="00FB3340">
        <w:rPr>
          <w:rFonts w:ascii="Fira Sans" w:hAnsi="Fira Sans" w:cs="Calibri"/>
          <w:sz w:val="19"/>
          <w:szCs w:val="19"/>
        </w:rPr>
        <w:t xml:space="preserve">ogłębiający się </w:t>
      </w:r>
      <w:r w:rsidR="00FB3340">
        <w:rPr>
          <w:rFonts w:ascii="Fira Sans" w:hAnsi="Fira Sans" w:cs="Calibri"/>
          <w:sz w:val="19"/>
          <w:szCs w:val="19"/>
        </w:rPr>
        <w:t>natomiast</w:t>
      </w:r>
      <w:r w:rsidR="003E07CE">
        <w:rPr>
          <w:rFonts w:ascii="Fira Sans" w:hAnsi="Fira Sans" w:cs="Calibri"/>
          <w:sz w:val="19"/>
          <w:szCs w:val="19"/>
        </w:rPr>
        <w:t xml:space="preserve"> </w:t>
      </w:r>
      <w:r w:rsidR="00E54B6D" w:rsidRPr="00FB3340">
        <w:rPr>
          <w:rFonts w:ascii="Fira Sans" w:hAnsi="Fira Sans" w:cs="Calibri"/>
          <w:sz w:val="19"/>
          <w:szCs w:val="19"/>
        </w:rPr>
        <w:t>w marcu niedobór opadów deszczu przyczynił się do zmniejszenia zapasów wody w glebie</w:t>
      </w:r>
      <w:r w:rsidR="00FB3340" w:rsidRPr="00FB3340">
        <w:rPr>
          <w:rFonts w:ascii="Fira Sans" w:hAnsi="Fira Sans" w:cs="Calibri"/>
          <w:sz w:val="19"/>
          <w:szCs w:val="19"/>
        </w:rPr>
        <w:t xml:space="preserve">, przez co potrzeby wodne roślin uprawnych w </w:t>
      </w:r>
      <w:r w:rsidR="00564313">
        <w:rPr>
          <w:rFonts w:ascii="Fira Sans" w:hAnsi="Fira Sans" w:cs="Calibri"/>
          <w:sz w:val="19"/>
          <w:szCs w:val="19"/>
        </w:rPr>
        <w:t>tam</w:t>
      </w:r>
      <w:r w:rsidR="00FB3340" w:rsidRPr="00FB3340">
        <w:rPr>
          <w:rFonts w:ascii="Fira Sans" w:hAnsi="Fira Sans" w:cs="Calibri"/>
          <w:sz w:val="19"/>
          <w:szCs w:val="19"/>
        </w:rPr>
        <w:t>tym czasie nie były w pełni zaspokojone.</w:t>
      </w:r>
      <w:r w:rsidR="003871F9" w:rsidRPr="003871F9">
        <w:rPr>
          <w:rFonts w:ascii="Fira Sans" w:hAnsi="Fira Sans"/>
          <w:bCs/>
          <w:sz w:val="19"/>
          <w:szCs w:val="19"/>
        </w:rPr>
        <w:t xml:space="preserve"> </w:t>
      </w:r>
      <w:r w:rsidR="003871F9">
        <w:rPr>
          <w:rFonts w:ascii="Fira Sans" w:hAnsi="Fira Sans"/>
          <w:bCs/>
          <w:sz w:val="19"/>
          <w:szCs w:val="19"/>
        </w:rPr>
        <w:t xml:space="preserve">Intensywne opady śniegu na początku kwietnia, a później deszczu </w:t>
      </w:r>
      <w:r w:rsidR="004347B5">
        <w:rPr>
          <w:rFonts w:ascii="Fira Sans" w:hAnsi="Fira Sans"/>
          <w:bCs/>
          <w:sz w:val="19"/>
          <w:szCs w:val="19"/>
        </w:rPr>
        <w:t>poprawiły stan</w:t>
      </w:r>
      <w:r w:rsidR="003871F9">
        <w:rPr>
          <w:rFonts w:ascii="Fira Sans" w:hAnsi="Fira Sans"/>
          <w:bCs/>
          <w:sz w:val="19"/>
          <w:szCs w:val="19"/>
        </w:rPr>
        <w:t xml:space="preserve"> uwilgotnieni</w:t>
      </w:r>
      <w:r w:rsidR="004347B5">
        <w:rPr>
          <w:rFonts w:ascii="Fira Sans" w:hAnsi="Fira Sans"/>
          <w:bCs/>
          <w:sz w:val="19"/>
          <w:szCs w:val="19"/>
        </w:rPr>
        <w:t>a</w:t>
      </w:r>
      <w:r w:rsidR="003871F9">
        <w:rPr>
          <w:rFonts w:ascii="Fira Sans" w:hAnsi="Fira Sans"/>
          <w:bCs/>
          <w:sz w:val="19"/>
          <w:szCs w:val="19"/>
        </w:rPr>
        <w:t xml:space="preserve"> gleby i w pełni zabezpieczały potrzeby wodne roślin.</w:t>
      </w:r>
    </w:p>
    <w:p w:rsidR="00D60422" w:rsidRPr="003E07CE" w:rsidRDefault="00D60422" w:rsidP="00CE0772">
      <w:pPr>
        <w:pStyle w:val="Tekstpodstawowy"/>
        <w:spacing w:before="120" w:line="288" w:lineRule="auto"/>
        <w:rPr>
          <w:rFonts w:ascii="Fira Sans" w:eastAsia="Calibri" w:hAnsi="Fira Sans" w:cs="Arial"/>
          <w:sz w:val="19"/>
          <w:szCs w:val="19"/>
        </w:rPr>
      </w:pPr>
      <w:r w:rsidRPr="00D60422">
        <w:rPr>
          <w:rFonts w:ascii="Fira Sans" w:hAnsi="Fira Sans" w:cs="Calibri"/>
          <w:sz w:val="19"/>
          <w:szCs w:val="19"/>
        </w:rPr>
        <w:t>Lokalnie w pierwszej, a na znacznym obszarze Polski w drugiej dekadzie marca nastąpiło ruszenie wegetacji roślin ozimych i trwałych użytków zielonych. W drugiej połowie m</w:t>
      </w:r>
      <w:r w:rsidR="008B7703">
        <w:rPr>
          <w:rFonts w:ascii="Fira Sans" w:hAnsi="Fira Sans" w:cs="Calibri"/>
          <w:sz w:val="19"/>
          <w:szCs w:val="19"/>
        </w:rPr>
        <w:t>arca</w:t>
      </w:r>
      <w:r w:rsidRPr="00D60422">
        <w:rPr>
          <w:rFonts w:ascii="Fira Sans" w:hAnsi="Fira Sans" w:cs="Calibri"/>
          <w:sz w:val="19"/>
          <w:szCs w:val="19"/>
        </w:rPr>
        <w:t xml:space="preserve"> korzystne warunki agrometeorologiczne umożliwiły wykonywanie pierwszych wiosennych prac polowych. Na znacznym obszarze kraju rozpoczęto także siewy owsa, pszenicy jare</w:t>
      </w:r>
      <w:r>
        <w:rPr>
          <w:rFonts w:ascii="Fira Sans" w:hAnsi="Fira Sans" w:cs="Calibri"/>
          <w:sz w:val="19"/>
          <w:szCs w:val="19"/>
        </w:rPr>
        <w:t>j,</w:t>
      </w:r>
      <w:r w:rsidRPr="00D60422">
        <w:rPr>
          <w:rFonts w:ascii="Fira Sans" w:hAnsi="Fira Sans" w:cs="Calibri"/>
          <w:sz w:val="19"/>
          <w:szCs w:val="19"/>
        </w:rPr>
        <w:t xml:space="preserve"> jęczmienia jarego</w:t>
      </w:r>
      <w:r>
        <w:rPr>
          <w:rFonts w:ascii="Fira Sans" w:hAnsi="Fira Sans" w:cs="Calibri"/>
          <w:sz w:val="19"/>
          <w:szCs w:val="19"/>
        </w:rPr>
        <w:t>,</w:t>
      </w:r>
      <w:r w:rsidRPr="00D60422">
        <w:rPr>
          <w:rFonts w:ascii="Fira Sans" w:hAnsi="Fira Sans" w:cs="Calibri"/>
          <w:sz w:val="19"/>
          <w:szCs w:val="19"/>
        </w:rPr>
        <w:t xml:space="preserve"> </w:t>
      </w:r>
      <w:r w:rsidRPr="0093712D">
        <w:rPr>
          <w:rFonts w:ascii="Fira Sans" w:hAnsi="Fira Sans" w:cs="Calibri"/>
          <w:sz w:val="19"/>
          <w:szCs w:val="19"/>
        </w:rPr>
        <w:t>buraków cukrowych oraz sadzeni</w:t>
      </w:r>
      <w:r>
        <w:rPr>
          <w:rFonts w:ascii="Fira Sans" w:hAnsi="Fira Sans" w:cs="Calibri"/>
          <w:sz w:val="19"/>
          <w:szCs w:val="19"/>
        </w:rPr>
        <w:t>e</w:t>
      </w:r>
      <w:r w:rsidRPr="0093712D">
        <w:rPr>
          <w:rFonts w:ascii="Fira Sans" w:hAnsi="Fira Sans" w:cs="Calibri"/>
          <w:sz w:val="19"/>
          <w:szCs w:val="19"/>
        </w:rPr>
        <w:t xml:space="preserve"> ziemniaków.</w:t>
      </w:r>
      <w:r w:rsidRPr="00D60422">
        <w:rPr>
          <w:rFonts w:ascii="Fira Sans" w:hAnsi="Fira Sans" w:cs="Calibri"/>
          <w:sz w:val="19"/>
          <w:szCs w:val="19"/>
        </w:rPr>
        <w:t xml:space="preserve"> Zaznaczający się w </w:t>
      </w:r>
      <w:r w:rsidR="00DE2AA7">
        <w:rPr>
          <w:rFonts w:ascii="Fira Sans" w:hAnsi="Fira Sans" w:cs="Calibri"/>
          <w:sz w:val="19"/>
          <w:szCs w:val="19"/>
        </w:rPr>
        <w:t>marcu</w:t>
      </w:r>
      <w:r w:rsidRPr="00D60422">
        <w:rPr>
          <w:rFonts w:ascii="Fira Sans" w:hAnsi="Fira Sans" w:cs="Calibri"/>
          <w:sz w:val="19"/>
          <w:szCs w:val="19"/>
        </w:rPr>
        <w:t xml:space="preserve"> niedobór opadów deszczu przyczynił się do zmniejszenia zapasów wody w glebie</w:t>
      </w:r>
      <w:r w:rsidR="008B7703">
        <w:rPr>
          <w:rFonts w:ascii="Fira Sans" w:hAnsi="Fira Sans" w:cs="Calibri"/>
          <w:sz w:val="19"/>
          <w:szCs w:val="19"/>
        </w:rPr>
        <w:t>.</w:t>
      </w:r>
      <w:r>
        <w:rPr>
          <w:rFonts w:ascii="Fira Sans" w:hAnsi="Fira Sans" w:cs="Calibri"/>
          <w:sz w:val="19"/>
          <w:szCs w:val="19"/>
        </w:rPr>
        <w:t xml:space="preserve"> </w:t>
      </w:r>
      <w:r w:rsidR="008B7703">
        <w:rPr>
          <w:rFonts w:ascii="Fira Sans" w:hAnsi="Fira Sans" w:cs="Calibri"/>
          <w:sz w:val="19"/>
          <w:szCs w:val="19"/>
        </w:rPr>
        <w:t xml:space="preserve">Chłodne dni i noce w pierwszej połowie kwietnia </w:t>
      </w:r>
      <w:r w:rsidR="008B7703" w:rsidRPr="00082624">
        <w:rPr>
          <w:rFonts w:ascii="Fira Sans" w:hAnsi="Fira Sans" w:cs="Calibri"/>
          <w:sz w:val="19"/>
          <w:szCs w:val="19"/>
        </w:rPr>
        <w:t>hamowały</w:t>
      </w:r>
      <w:r w:rsidR="008B7703">
        <w:rPr>
          <w:rFonts w:ascii="Fira Sans" w:hAnsi="Fira Sans" w:cs="Calibri"/>
          <w:sz w:val="19"/>
          <w:szCs w:val="19"/>
        </w:rPr>
        <w:t xml:space="preserve"> wschody zbóż jarych oraz spowalniały</w:t>
      </w:r>
      <w:r w:rsidR="008B7703" w:rsidRPr="00082624">
        <w:rPr>
          <w:rFonts w:ascii="Fira Sans" w:hAnsi="Fira Sans" w:cs="Calibri"/>
          <w:sz w:val="19"/>
          <w:szCs w:val="19"/>
        </w:rPr>
        <w:t xml:space="preserve"> </w:t>
      </w:r>
      <w:r w:rsidR="008B7703" w:rsidRPr="00C06765">
        <w:rPr>
          <w:rFonts w:ascii="Fira Sans" w:hAnsi="Fira Sans" w:cs="Calibri"/>
          <w:sz w:val="19"/>
          <w:szCs w:val="19"/>
        </w:rPr>
        <w:t xml:space="preserve">wegetację </w:t>
      </w:r>
      <w:r w:rsidR="008B7703">
        <w:rPr>
          <w:rFonts w:ascii="Fira Sans" w:hAnsi="Fira Sans" w:cs="Calibri"/>
          <w:sz w:val="19"/>
          <w:szCs w:val="19"/>
        </w:rPr>
        <w:t xml:space="preserve">zbóż </w:t>
      </w:r>
      <w:r w:rsidR="008B7703" w:rsidRPr="00C06765">
        <w:rPr>
          <w:rFonts w:ascii="Fira Sans" w:hAnsi="Fira Sans" w:cs="Calibri"/>
          <w:sz w:val="19"/>
          <w:szCs w:val="19"/>
        </w:rPr>
        <w:t>ozim</w:t>
      </w:r>
      <w:r w:rsidR="008B7703">
        <w:rPr>
          <w:rFonts w:ascii="Fira Sans" w:hAnsi="Fira Sans" w:cs="Calibri"/>
          <w:sz w:val="19"/>
          <w:szCs w:val="19"/>
        </w:rPr>
        <w:t>ych</w:t>
      </w:r>
      <w:r w:rsidR="008B7703" w:rsidRPr="00C06765">
        <w:rPr>
          <w:rFonts w:ascii="Fira Sans" w:hAnsi="Fira Sans" w:cs="Calibri"/>
          <w:sz w:val="19"/>
          <w:szCs w:val="19"/>
        </w:rPr>
        <w:t xml:space="preserve">, </w:t>
      </w:r>
      <w:r w:rsidR="008B7703" w:rsidRPr="004374C2">
        <w:rPr>
          <w:rFonts w:ascii="Fira Sans" w:hAnsi="Fira Sans" w:cs="Calibri"/>
          <w:sz w:val="19"/>
          <w:szCs w:val="19"/>
        </w:rPr>
        <w:t xml:space="preserve">rzepaku i </w:t>
      </w:r>
      <w:r w:rsidR="008B7703" w:rsidRPr="00C06765">
        <w:rPr>
          <w:rFonts w:ascii="Fira Sans" w:hAnsi="Fira Sans" w:cs="Calibri"/>
          <w:sz w:val="19"/>
          <w:szCs w:val="19"/>
        </w:rPr>
        <w:t xml:space="preserve">trwałych </w:t>
      </w:r>
      <w:r w:rsidR="008B7703" w:rsidRPr="008B1098">
        <w:rPr>
          <w:rFonts w:ascii="Fira Sans" w:hAnsi="Fira Sans" w:cs="Calibri"/>
          <w:sz w:val="19"/>
          <w:szCs w:val="19"/>
        </w:rPr>
        <w:t>użytków z</w:t>
      </w:r>
      <w:r w:rsidR="008B7703" w:rsidRPr="00C06765">
        <w:rPr>
          <w:rFonts w:ascii="Fira Sans" w:hAnsi="Fira Sans" w:cs="Calibri"/>
          <w:sz w:val="19"/>
          <w:szCs w:val="19"/>
        </w:rPr>
        <w:t xml:space="preserve">ielonych. </w:t>
      </w:r>
      <w:r w:rsidR="008B7703">
        <w:rPr>
          <w:rFonts w:ascii="Fira Sans" w:hAnsi="Fira Sans" w:cs="Calibri"/>
          <w:sz w:val="19"/>
          <w:szCs w:val="19"/>
        </w:rPr>
        <w:t xml:space="preserve">Występujące przymrozki </w:t>
      </w:r>
      <w:r w:rsidR="008B7703" w:rsidRPr="00C06765">
        <w:rPr>
          <w:rFonts w:ascii="Fira Sans" w:hAnsi="Fira Sans" w:cs="Calibri"/>
          <w:sz w:val="19"/>
          <w:szCs w:val="19"/>
        </w:rPr>
        <w:t>obniżały także skuteczność wiosennego zwalczania chwastów na plantacjach ozimin.</w:t>
      </w:r>
    </w:p>
    <w:p w:rsidR="001D35A5" w:rsidRDefault="001D35A5" w:rsidP="00CE0772">
      <w:pPr>
        <w:pStyle w:val="Tekstpodstawowy"/>
        <w:spacing w:before="120" w:line="288" w:lineRule="auto"/>
        <w:rPr>
          <w:rFonts w:ascii="Fira Sans" w:hAnsi="Fira Sans" w:cs="Calibri"/>
          <w:sz w:val="19"/>
          <w:szCs w:val="19"/>
        </w:rPr>
      </w:pPr>
      <w:r w:rsidRPr="005F33F5">
        <w:rPr>
          <w:rFonts w:ascii="Fira Sans" w:hAnsi="Fira Sans" w:cs="Calibri"/>
          <w:sz w:val="19"/>
          <w:szCs w:val="19"/>
        </w:rPr>
        <w:t>Ostateczna ocena strat zimowych, jak i wiosennych oraz ocena stanu zasiewów upraw rolnych i ogrodniczych zostanie przeprowadzona w drugiej połowie maja br.</w:t>
      </w:r>
    </w:p>
    <w:p w:rsidR="006D4A2D" w:rsidRDefault="00DC18F1" w:rsidP="00E03E7C">
      <w:pPr>
        <w:pStyle w:val="Tekstpodstawowywcity"/>
        <w:spacing w:before="360" w:line="240" w:lineRule="auto"/>
        <w:ind w:left="0"/>
        <w:rPr>
          <w:rFonts w:ascii="Fira Sans SemiBold" w:hAnsi="Fira Sans SemiBold" w:cs="Calibri"/>
          <w:color w:val="001D77"/>
          <w:sz w:val="19"/>
          <w:szCs w:val="19"/>
        </w:rPr>
      </w:pPr>
      <w:r w:rsidRPr="0093712D">
        <w:rPr>
          <w:rFonts w:ascii="Fira Sans" w:hAnsi="Fira Sans" w:cs="Calibri"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71232" behindDoc="1" locked="0" layoutInCell="1" allowOverlap="1" wp14:anchorId="68EA3955" wp14:editId="7CA664BE">
                <wp:simplePos x="0" y="0"/>
                <wp:positionH relativeFrom="page">
                  <wp:posOffset>5870575</wp:posOffset>
                </wp:positionH>
                <wp:positionV relativeFrom="paragraph">
                  <wp:posOffset>223520</wp:posOffset>
                </wp:positionV>
                <wp:extent cx="1594485" cy="1095375"/>
                <wp:effectExtent l="0" t="0" r="0" b="0"/>
                <wp:wrapTight wrapText="bothSides">
                  <wp:wrapPolygon edited="0">
                    <wp:start x="774" y="0"/>
                    <wp:lineTo x="774" y="21037"/>
                    <wp:lineTo x="20645" y="21037"/>
                    <wp:lineTo x="20645" y="0"/>
                    <wp:lineTo x="774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3C4" w:rsidRPr="00E81E91" w:rsidRDefault="00D013C4" w:rsidP="00E141E2">
                            <w:pPr>
                              <w:pStyle w:val="tekstzboku"/>
                            </w:pPr>
                            <w:r>
                              <w:t>Powierzchnia zbóż ozimych zasianych jesienią 202</w:t>
                            </w:r>
                            <w:r w:rsidR="00580E65">
                              <w:t>1</w:t>
                            </w:r>
                            <w:r>
                              <w:t xml:space="preserve"> r. pod zbiory w 202</w:t>
                            </w:r>
                            <w:r w:rsidR="00580E65">
                              <w:t>2</w:t>
                            </w:r>
                            <w:r>
                              <w:t xml:space="preserve"> r. wyniosła </w:t>
                            </w:r>
                            <w:r w:rsidR="00255DF7">
                              <w:t>ok.</w:t>
                            </w:r>
                            <w:r>
                              <w:t xml:space="preserve"> 4.</w:t>
                            </w:r>
                            <w:r w:rsidR="00255DF7">
                              <w:t>6</w:t>
                            </w:r>
                            <w:r w:rsidR="009A0FC5">
                              <w:t xml:space="preserve"> mln 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A3955" id="Pole tekstowe 12" o:spid="_x0000_s1029" type="#_x0000_t202" style="position:absolute;margin-left:462.25pt;margin-top:17.6pt;width:125.55pt;height:86.25pt;z-index:-2514452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" filled="f" stroked="f">
                <v:textbox>
                  <w:txbxContent>
                    <w:p w:rsidR="00D013C4" w:rsidRPr="00E81E91" w:rsidRDefault="00D013C4" w:rsidP="00E141E2">
                      <w:pPr>
                        <w:pStyle w:val="tekstzboku"/>
                      </w:pPr>
                      <w:r>
                        <w:t>Powierzchnia zbóż ozimych zasianych jesienią 202</w:t>
                      </w:r>
                      <w:r w:rsidR="00580E65">
                        <w:t>1</w:t>
                      </w:r>
                      <w:r>
                        <w:t xml:space="preserve"> r. pod zbiory w 202</w:t>
                      </w:r>
                      <w:r w:rsidR="00580E65">
                        <w:t>2</w:t>
                      </w:r>
                      <w:r>
                        <w:t xml:space="preserve"> r. wyniosła </w:t>
                      </w:r>
                      <w:r w:rsidR="00255DF7">
                        <w:t>ok.</w:t>
                      </w:r>
                      <w:r>
                        <w:t xml:space="preserve"> 4.</w:t>
                      </w:r>
                      <w:r w:rsidR="00255DF7">
                        <w:t>6</w:t>
                      </w:r>
                      <w:r w:rsidR="009A0FC5">
                        <w:t xml:space="preserve"> mln ha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D4A2D" w:rsidRPr="0098295D">
        <w:rPr>
          <w:rFonts w:ascii="Fira Sans SemiBold" w:hAnsi="Fira Sans SemiBold" w:cs="Calibri"/>
          <w:color w:val="001D77"/>
          <w:sz w:val="19"/>
          <w:szCs w:val="19"/>
        </w:rPr>
        <w:t xml:space="preserve">Ocena stanu roślin ozimych </w:t>
      </w:r>
      <w:r w:rsidR="006D4A2D">
        <w:rPr>
          <w:rFonts w:ascii="Fira Sans SemiBold" w:hAnsi="Fira Sans SemiBold" w:cs="Calibri"/>
          <w:color w:val="001D77"/>
          <w:sz w:val="19"/>
          <w:szCs w:val="19"/>
        </w:rPr>
        <w:t>zasianych jesienią 202</w:t>
      </w:r>
      <w:r w:rsidR="0026023E">
        <w:rPr>
          <w:rFonts w:ascii="Fira Sans SemiBold" w:hAnsi="Fira Sans SemiBold" w:cs="Calibri"/>
          <w:color w:val="001D77"/>
          <w:sz w:val="19"/>
          <w:szCs w:val="19"/>
        </w:rPr>
        <w:t>1</w:t>
      </w:r>
      <w:r w:rsidR="006D4A2D" w:rsidRPr="0098295D">
        <w:rPr>
          <w:rFonts w:ascii="Fira Sans SemiBold" w:hAnsi="Fira Sans SemiBold" w:cs="Calibri"/>
          <w:color w:val="001D77"/>
          <w:sz w:val="19"/>
          <w:szCs w:val="19"/>
        </w:rPr>
        <w:t xml:space="preserve"> r., </w:t>
      </w:r>
      <w:r w:rsidR="006D4A2D" w:rsidRPr="009B7267">
        <w:rPr>
          <w:rFonts w:ascii="Fira Sans SemiBold" w:hAnsi="Fira Sans SemiBold" w:cs="Calibri"/>
          <w:color w:val="001D77"/>
          <w:sz w:val="19"/>
          <w:szCs w:val="19"/>
        </w:rPr>
        <w:t xml:space="preserve">pod zbiory </w:t>
      </w:r>
      <w:r w:rsidR="006D4A2D" w:rsidRPr="0098295D">
        <w:rPr>
          <w:rFonts w:ascii="Fira Sans SemiBold" w:hAnsi="Fira Sans SemiBold" w:cs="Calibri"/>
          <w:color w:val="001D77"/>
          <w:sz w:val="19"/>
          <w:szCs w:val="19"/>
        </w:rPr>
        <w:t>w 20</w:t>
      </w:r>
      <w:r w:rsidR="006D4A2D">
        <w:rPr>
          <w:rFonts w:ascii="Fira Sans SemiBold" w:hAnsi="Fira Sans SemiBold" w:cs="Calibri"/>
          <w:color w:val="001D77"/>
          <w:sz w:val="19"/>
          <w:szCs w:val="19"/>
        </w:rPr>
        <w:t>2</w:t>
      </w:r>
      <w:r w:rsidR="0026023E">
        <w:rPr>
          <w:rFonts w:ascii="Fira Sans SemiBold" w:hAnsi="Fira Sans SemiBold" w:cs="Calibri"/>
          <w:color w:val="001D77"/>
          <w:sz w:val="19"/>
          <w:szCs w:val="19"/>
        </w:rPr>
        <w:t>2</w:t>
      </w:r>
      <w:r w:rsidR="006D4A2D" w:rsidRPr="0098295D">
        <w:rPr>
          <w:rFonts w:ascii="Fira Sans SemiBold" w:hAnsi="Fira Sans SemiBold" w:cs="Calibri"/>
          <w:color w:val="001D77"/>
          <w:sz w:val="19"/>
          <w:szCs w:val="19"/>
        </w:rPr>
        <w:t xml:space="preserve"> r.</w:t>
      </w:r>
    </w:p>
    <w:p w:rsidR="00C10C81" w:rsidRPr="009E50D6" w:rsidRDefault="003113AE" w:rsidP="00C10C81">
      <w:pPr>
        <w:pStyle w:val="Akapitzlist"/>
        <w:keepLines/>
        <w:widowControl w:val="0"/>
        <w:spacing w:before="120" w:after="120" w:line="288" w:lineRule="auto"/>
        <w:ind w:left="0"/>
        <w:rPr>
          <w:rFonts w:ascii="Fira Sans" w:hAnsi="Fira Sans"/>
          <w:sz w:val="19"/>
          <w:szCs w:val="19"/>
        </w:rPr>
      </w:pPr>
      <w:r w:rsidRPr="009E50D6">
        <w:rPr>
          <w:rFonts w:ascii="Fira Sans" w:hAnsi="Fira Sans"/>
          <w:sz w:val="19"/>
          <w:szCs w:val="19"/>
        </w:rPr>
        <w:t>Z oceny przeprowadzonej w listopadzie przez rzeczoznawców terenowych GUS wynika, że zbóż ozimych pod zb</w:t>
      </w:r>
      <w:r w:rsidR="00EB2C83">
        <w:rPr>
          <w:rFonts w:ascii="Fira Sans" w:hAnsi="Fira Sans"/>
          <w:sz w:val="19"/>
          <w:szCs w:val="19"/>
        </w:rPr>
        <w:t>iory w 202</w:t>
      </w:r>
      <w:r w:rsidR="00891D87">
        <w:rPr>
          <w:rFonts w:ascii="Fira Sans" w:hAnsi="Fira Sans"/>
          <w:sz w:val="19"/>
          <w:szCs w:val="19"/>
        </w:rPr>
        <w:t>2</w:t>
      </w:r>
      <w:r w:rsidR="00EB2C83">
        <w:rPr>
          <w:rFonts w:ascii="Fira Sans" w:hAnsi="Fira Sans"/>
          <w:sz w:val="19"/>
          <w:szCs w:val="19"/>
        </w:rPr>
        <w:t xml:space="preserve"> r. </w:t>
      </w:r>
      <w:r w:rsidR="008B7703" w:rsidRPr="009E50D6">
        <w:rPr>
          <w:rFonts w:ascii="Fira Sans" w:hAnsi="Fira Sans"/>
          <w:sz w:val="19"/>
          <w:szCs w:val="19"/>
        </w:rPr>
        <w:t>zasiano o</w:t>
      </w:r>
      <w:r w:rsidR="008B7703">
        <w:rPr>
          <w:rFonts w:ascii="Fira Sans" w:hAnsi="Fira Sans"/>
          <w:sz w:val="19"/>
          <w:szCs w:val="19"/>
        </w:rPr>
        <w:t>k.</w:t>
      </w:r>
      <w:r w:rsidR="008B7703" w:rsidRPr="009E50D6">
        <w:rPr>
          <w:rFonts w:ascii="Fira Sans" w:hAnsi="Fira Sans"/>
          <w:sz w:val="19"/>
          <w:szCs w:val="19"/>
        </w:rPr>
        <w:t xml:space="preserve"> 4,</w:t>
      </w:r>
      <w:r w:rsidR="008B7703">
        <w:rPr>
          <w:rFonts w:ascii="Fira Sans" w:hAnsi="Fira Sans"/>
          <w:sz w:val="19"/>
          <w:szCs w:val="19"/>
        </w:rPr>
        <w:t>6</w:t>
      </w:r>
      <w:r w:rsidR="008B7703" w:rsidRPr="009E50D6">
        <w:rPr>
          <w:rFonts w:ascii="Fira Sans" w:hAnsi="Fira Sans"/>
          <w:sz w:val="19"/>
          <w:szCs w:val="19"/>
        </w:rPr>
        <w:t xml:space="preserve"> mln ha, tj. n</w:t>
      </w:r>
      <w:r w:rsidR="008B7703">
        <w:rPr>
          <w:rFonts w:ascii="Fira Sans" w:hAnsi="Fira Sans"/>
          <w:sz w:val="19"/>
          <w:szCs w:val="19"/>
        </w:rPr>
        <w:t>ieco więcej niż w</w:t>
      </w:r>
      <w:r w:rsidR="008B7703" w:rsidRPr="009E50D6">
        <w:rPr>
          <w:rFonts w:ascii="Fira Sans" w:hAnsi="Fira Sans"/>
          <w:sz w:val="19"/>
          <w:szCs w:val="19"/>
        </w:rPr>
        <w:t xml:space="preserve"> roku ubiegł</w:t>
      </w:r>
      <w:r w:rsidR="008B7703">
        <w:rPr>
          <w:rFonts w:ascii="Fira Sans" w:hAnsi="Fira Sans"/>
          <w:sz w:val="19"/>
          <w:szCs w:val="19"/>
        </w:rPr>
        <w:t>ym</w:t>
      </w:r>
      <w:r w:rsidR="008B7703" w:rsidRPr="009E50D6">
        <w:rPr>
          <w:rFonts w:ascii="Fira Sans" w:hAnsi="Fira Sans"/>
          <w:sz w:val="19"/>
          <w:szCs w:val="19"/>
        </w:rPr>
        <w:t xml:space="preserve">, z tego: </w:t>
      </w:r>
    </w:p>
    <w:p w:rsidR="003113AE" w:rsidRPr="009E50D6" w:rsidRDefault="003113AE" w:rsidP="00C10C81">
      <w:pPr>
        <w:pStyle w:val="Tekstpodstawowywcity"/>
        <w:numPr>
          <w:ilvl w:val="0"/>
          <w:numId w:val="17"/>
        </w:numPr>
        <w:spacing w:before="120" w:after="0" w:line="276" w:lineRule="auto"/>
        <w:ind w:left="425" w:hanging="425"/>
        <w:rPr>
          <w:rFonts w:ascii="Fira Sans" w:hAnsi="Fira Sans"/>
          <w:sz w:val="19"/>
          <w:szCs w:val="19"/>
        </w:rPr>
      </w:pPr>
      <w:r w:rsidRPr="009E50D6">
        <w:rPr>
          <w:rFonts w:ascii="Fira Sans" w:hAnsi="Fira Sans"/>
          <w:sz w:val="19"/>
          <w:szCs w:val="19"/>
        </w:rPr>
        <w:t xml:space="preserve">pszenicy ozimej zasiano </w:t>
      </w:r>
      <w:r w:rsidR="00891D87">
        <w:rPr>
          <w:rFonts w:ascii="Fira Sans" w:hAnsi="Fira Sans"/>
          <w:sz w:val="19"/>
          <w:szCs w:val="19"/>
        </w:rPr>
        <w:t>ponad</w:t>
      </w:r>
      <w:r w:rsidRPr="009E50D6">
        <w:rPr>
          <w:rFonts w:ascii="Fira Sans" w:hAnsi="Fira Sans"/>
          <w:sz w:val="19"/>
          <w:szCs w:val="19"/>
        </w:rPr>
        <w:t xml:space="preserve"> 2,</w:t>
      </w:r>
      <w:r w:rsidR="00891D87">
        <w:rPr>
          <w:rFonts w:ascii="Fira Sans" w:hAnsi="Fira Sans"/>
          <w:sz w:val="19"/>
          <w:szCs w:val="19"/>
        </w:rPr>
        <w:t>1</w:t>
      </w:r>
      <w:r w:rsidRPr="009E50D6">
        <w:rPr>
          <w:rFonts w:ascii="Fira Sans" w:hAnsi="Fira Sans"/>
          <w:sz w:val="19"/>
          <w:szCs w:val="19"/>
        </w:rPr>
        <w:t xml:space="preserve"> mln ha,</w:t>
      </w:r>
    </w:p>
    <w:p w:rsidR="003113AE" w:rsidRPr="009E50D6" w:rsidRDefault="003113AE" w:rsidP="00C10C81">
      <w:pPr>
        <w:pStyle w:val="Tekstpodstawowywcity"/>
        <w:numPr>
          <w:ilvl w:val="0"/>
          <w:numId w:val="17"/>
        </w:numPr>
        <w:spacing w:before="120" w:after="0" w:line="276" w:lineRule="auto"/>
        <w:ind w:left="425" w:hanging="425"/>
        <w:rPr>
          <w:rFonts w:ascii="Fira Sans" w:hAnsi="Fira Sans"/>
          <w:sz w:val="19"/>
          <w:szCs w:val="19"/>
        </w:rPr>
      </w:pPr>
      <w:r w:rsidRPr="009E50D6">
        <w:rPr>
          <w:rFonts w:ascii="Fira Sans" w:hAnsi="Fira Sans"/>
          <w:sz w:val="19"/>
          <w:szCs w:val="19"/>
        </w:rPr>
        <w:t xml:space="preserve">żyta </w:t>
      </w:r>
      <w:r w:rsidR="00891D87">
        <w:rPr>
          <w:rFonts w:ascii="Fira Sans" w:hAnsi="Fira Sans"/>
          <w:sz w:val="19"/>
          <w:szCs w:val="19"/>
        </w:rPr>
        <w:t>ponad</w:t>
      </w:r>
      <w:r w:rsidRPr="009E50D6">
        <w:rPr>
          <w:rFonts w:ascii="Fira Sans" w:hAnsi="Fira Sans"/>
          <w:sz w:val="19"/>
          <w:szCs w:val="19"/>
        </w:rPr>
        <w:t xml:space="preserve"> 0,</w:t>
      </w:r>
      <w:r w:rsidR="00891D87">
        <w:rPr>
          <w:rFonts w:ascii="Fira Sans" w:hAnsi="Fira Sans"/>
          <w:sz w:val="19"/>
          <w:szCs w:val="19"/>
        </w:rPr>
        <w:t>8</w:t>
      </w:r>
      <w:r w:rsidRPr="009E50D6">
        <w:rPr>
          <w:rFonts w:ascii="Fira Sans" w:hAnsi="Fira Sans"/>
          <w:sz w:val="19"/>
          <w:szCs w:val="19"/>
        </w:rPr>
        <w:t xml:space="preserve"> mln ha,</w:t>
      </w:r>
    </w:p>
    <w:p w:rsidR="003113AE" w:rsidRPr="009E50D6" w:rsidRDefault="003113AE" w:rsidP="00C10C81">
      <w:pPr>
        <w:pStyle w:val="Tekstpodstawowywcity"/>
        <w:numPr>
          <w:ilvl w:val="0"/>
          <w:numId w:val="17"/>
        </w:numPr>
        <w:spacing w:before="120" w:after="0" w:line="276" w:lineRule="auto"/>
        <w:ind w:left="425" w:hanging="425"/>
        <w:rPr>
          <w:rFonts w:ascii="Fira Sans" w:hAnsi="Fira Sans"/>
          <w:sz w:val="19"/>
          <w:szCs w:val="19"/>
        </w:rPr>
      </w:pPr>
      <w:r w:rsidRPr="009E50D6">
        <w:rPr>
          <w:rFonts w:ascii="Fira Sans" w:hAnsi="Fira Sans"/>
          <w:sz w:val="19"/>
          <w:szCs w:val="19"/>
        </w:rPr>
        <w:t>pszenżyta ozimego ok. 1,</w:t>
      </w:r>
      <w:r w:rsidR="00891D87">
        <w:rPr>
          <w:rFonts w:ascii="Fira Sans" w:hAnsi="Fira Sans"/>
          <w:sz w:val="19"/>
          <w:szCs w:val="19"/>
        </w:rPr>
        <w:t>2</w:t>
      </w:r>
      <w:r w:rsidRPr="009E50D6">
        <w:rPr>
          <w:rFonts w:ascii="Fira Sans" w:hAnsi="Fira Sans"/>
          <w:sz w:val="19"/>
          <w:szCs w:val="19"/>
        </w:rPr>
        <w:t xml:space="preserve"> mln ha, </w:t>
      </w:r>
    </w:p>
    <w:p w:rsidR="003113AE" w:rsidRPr="009E50D6" w:rsidRDefault="003113AE" w:rsidP="00C10C81">
      <w:pPr>
        <w:pStyle w:val="Tekstpodstawowywcity"/>
        <w:numPr>
          <w:ilvl w:val="0"/>
          <w:numId w:val="17"/>
        </w:numPr>
        <w:spacing w:before="120" w:after="0" w:line="276" w:lineRule="auto"/>
        <w:ind w:left="425" w:hanging="425"/>
        <w:rPr>
          <w:rFonts w:ascii="Fira Sans" w:hAnsi="Fira Sans"/>
          <w:sz w:val="19"/>
          <w:szCs w:val="19"/>
        </w:rPr>
      </w:pPr>
      <w:r w:rsidRPr="009E50D6">
        <w:rPr>
          <w:rFonts w:ascii="Fira Sans" w:hAnsi="Fira Sans"/>
          <w:sz w:val="19"/>
          <w:szCs w:val="19"/>
        </w:rPr>
        <w:t xml:space="preserve">jęczmienia ozimego </w:t>
      </w:r>
      <w:r w:rsidR="00891D87">
        <w:rPr>
          <w:rFonts w:ascii="Fira Sans" w:hAnsi="Fira Sans"/>
          <w:sz w:val="19"/>
          <w:szCs w:val="19"/>
        </w:rPr>
        <w:t>ok.</w:t>
      </w:r>
      <w:r w:rsidRPr="009E50D6">
        <w:rPr>
          <w:rFonts w:ascii="Fira Sans" w:hAnsi="Fira Sans"/>
          <w:sz w:val="19"/>
          <w:szCs w:val="19"/>
        </w:rPr>
        <w:t xml:space="preserve"> 0,</w:t>
      </w:r>
      <w:r w:rsidR="00891D87">
        <w:rPr>
          <w:rFonts w:ascii="Fira Sans" w:hAnsi="Fira Sans"/>
          <w:sz w:val="19"/>
          <w:szCs w:val="19"/>
        </w:rPr>
        <w:t>3</w:t>
      </w:r>
      <w:r w:rsidRPr="009E50D6">
        <w:rPr>
          <w:rFonts w:ascii="Fira Sans" w:hAnsi="Fira Sans"/>
          <w:sz w:val="19"/>
          <w:szCs w:val="19"/>
        </w:rPr>
        <w:t xml:space="preserve"> mln ha,</w:t>
      </w:r>
    </w:p>
    <w:p w:rsidR="003113AE" w:rsidRPr="009E50D6" w:rsidRDefault="003113AE" w:rsidP="00C10C81">
      <w:pPr>
        <w:pStyle w:val="Tekstpodstawowywcity"/>
        <w:numPr>
          <w:ilvl w:val="0"/>
          <w:numId w:val="17"/>
        </w:numPr>
        <w:spacing w:before="120" w:after="0" w:line="276" w:lineRule="auto"/>
        <w:ind w:left="425" w:hanging="425"/>
        <w:rPr>
          <w:rFonts w:ascii="Fira Sans" w:hAnsi="Fira Sans"/>
          <w:sz w:val="19"/>
          <w:szCs w:val="19"/>
        </w:rPr>
      </w:pPr>
      <w:r w:rsidRPr="009E50D6">
        <w:rPr>
          <w:rFonts w:ascii="Fira Sans" w:hAnsi="Fira Sans"/>
          <w:sz w:val="19"/>
          <w:szCs w:val="19"/>
        </w:rPr>
        <w:lastRenderedPageBreak/>
        <w:t>mieszanek zbożowych  ozimych ok. 0,</w:t>
      </w:r>
      <w:r w:rsidR="00891D87">
        <w:rPr>
          <w:rFonts w:ascii="Fira Sans" w:hAnsi="Fira Sans"/>
          <w:sz w:val="19"/>
          <w:szCs w:val="19"/>
        </w:rPr>
        <w:t>1</w:t>
      </w:r>
      <w:r w:rsidRPr="009E50D6">
        <w:rPr>
          <w:rFonts w:ascii="Fira Sans" w:hAnsi="Fira Sans"/>
          <w:sz w:val="19"/>
          <w:szCs w:val="19"/>
        </w:rPr>
        <w:t xml:space="preserve"> mln ha.</w:t>
      </w:r>
    </w:p>
    <w:p w:rsidR="003113AE" w:rsidRPr="00E141E2" w:rsidRDefault="003113AE" w:rsidP="00E141E2">
      <w:pPr>
        <w:pStyle w:val="Akapitzlist"/>
        <w:widowControl w:val="0"/>
        <w:spacing w:after="0" w:line="240" w:lineRule="exact"/>
        <w:ind w:left="0"/>
        <w:rPr>
          <w:rFonts w:ascii="Fira Sans" w:hAnsi="Fira Sans"/>
          <w:sz w:val="19"/>
          <w:szCs w:val="19"/>
        </w:rPr>
      </w:pPr>
    </w:p>
    <w:p w:rsidR="003113AE" w:rsidRDefault="003113AE" w:rsidP="00C10C81">
      <w:pPr>
        <w:pStyle w:val="Akapitzlist"/>
        <w:widowControl w:val="0"/>
        <w:spacing w:before="120" w:after="120" w:line="288" w:lineRule="auto"/>
        <w:ind w:left="0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Powierzchnię</w:t>
      </w:r>
      <w:r w:rsidRPr="009E50D6">
        <w:rPr>
          <w:rFonts w:ascii="Fira Sans" w:hAnsi="Fira Sans"/>
          <w:sz w:val="19"/>
          <w:szCs w:val="19"/>
        </w:rPr>
        <w:t xml:space="preserve"> obsianą rzepakiem i rzepikiem oz</w:t>
      </w:r>
      <w:r w:rsidR="00EB2C83">
        <w:rPr>
          <w:rFonts w:ascii="Fira Sans" w:hAnsi="Fira Sans"/>
          <w:sz w:val="19"/>
          <w:szCs w:val="19"/>
        </w:rPr>
        <w:t xml:space="preserve">imym szacuje się na </w:t>
      </w:r>
      <w:r w:rsidR="00891D87">
        <w:rPr>
          <w:rFonts w:ascii="Fira Sans" w:hAnsi="Fira Sans"/>
          <w:sz w:val="19"/>
          <w:szCs w:val="19"/>
        </w:rPr>
        <w:t>ok.</w:t>
      </w:r>
      <w:r w:rsidRPr="009E50D6">
        <w:rPr>
          <w:rFonts w:ascii="Fira Sans" w:hAnsi="Fira Sans"/>
          <w:sz w:val="19"/>
          <w:szCs w:val="19"/>
        </w:rPr>
        <w:t xml:space="preserve"> </w:t>
      </w:r>
      <w:r w:rsidR="00891D87">
        <w:rPr>
          <w:rFonts w:ascii="Fira Sans" w:hAnsi="Fira Sans"/>
          <w:sz w:val="19"/>
          <w:szCs w:val="19"/>
        </w:rPr>
        <w:t>1,0</w:t>
      </w:r>
      <w:r w:rsidRPr="009E50D6">
        <w:rPr>
          <w:rFonts w:ascii="Fira Sans" w:hAnsi="Fira Sans"/>
          <w:sz w:val="19"/>
          <w:szCs w:val="19"/>
        </w:rPr>
        <w:t xml:space="preserve"> mln ha.</w:t>
      </w:r>
    </w:p>
    <w:p w:rsidR="00A11740" w:rsidRPr="00E141E2" w:rsidRDefault="00A11740" w:rsidP="00C10C81">
      <w:pPr>
        <w:pStyle w:val="Akapitzlist"/>
        <w:widowControl w:val="0"/>
        <w:spacing w:before="120" w:after="120" w:line="288" w:lineRule="auto"/>
        <w:ind w:left="0"/>
        <w:rPr>
          <w:rFonts w:ascii="Fira Sans" w:hAnsi="Fira Sans"/>
          <w:sz w:val="19"/>
          <w:szCs w:val="19"/>
        </w:rPr>
      </w:pPr>
    </w:p>
    <w:p w:rsidR="005C0C2A" w:rsidRPr="009E50D6" w:rsidRDefault="005C0C2A" w:rsidP="00C10C81">
      <w:pPr>
        <w:pStyle w:val="Akapitzlist"/>
        <w:widowControl w:val="0"/>
        <w:spacing w:before="120" w:after="120" w:line="288" w:lineRule="auto"/>
        <w:ind w:left="0"/>
        <w:rPr>
          <w:rFonts w:ascii="Fira Sans" w:hAnsi="Fira Sans"/>
          <w:sz w:val="19"/>
          <w:szCs w:val="19"/>
        </w:rPr>
      </w:pPr>
      <w:r w:rsidRPr="009E50D6">
        <w:rPr>
          <w:rFonts w:ascii="Fira Sans" w:hAnsi="Fira Sans"/>
          <w:sz w:val="19"/>
          <w:szCs w:val="19"/>
        </w:rPr>
        <w:t>Stan zasiewów zbóż ozimych, tj.</w:t>
      </w:r>
      <w:r>
        <w:rPr>
          <w:rFonts w:ascii="Fira Sans" w:hAnsi="Fira Sans"/>
          <w:sz w:val="19"/>
          <w:szCs w:val="19"/>
        </w:rPr>
        <w:t xml:space="preserve"> pszenicy i pszenżyta oceniono na poziomie </w:t>
      </w:r>
      <w:r w:rsidRPr="009E50D6">
        <w:rPr>
          <w:rFonts w:ascii="Fira Sans" w:hAnsi="Fira Sans"/>
          <w:sz w:val="19"/>
          <w:szCs w:val="19"/>
        </w:rPr>
        <w:t>roku ubiegł</w:t>
      </w:r>
      <w:r>
        <w:rPr>
          <w:rFonts w:ascii="Fira Sans" w:hAnsi="Fira Sans"/>
          <w:sz w:val="19"/>
          <w:szCs w:val="19"/>
        </w:rPr>
        <w:t>ego</w:t>
      </w:r>
      <w:r w:rsidRPr="009E50D6">
        <w:rPr>
          <w:rFonts w:ascii="Fira Sans" w:hAnsi="Fira Sans"/>
          <w:sz w:val="19"/>
          <w:szCs w:val="19"/>
        </w:rPr>
        <w:t xml:space="preserve">, natomiast zasiewy </w:t>
      </w:r>
      <w:r>
        <w:rPr>
          <w:rFonts w:ascii="Fira Sans" w:hAnsi="Fira Sans"/>
          <w:sz w:val="19"/>
          <w:szCs w:val="19"/>
        </w:rPr>
        <w:t>żyta, jęczmienia oraz mieszanek zbożowych</w:t>
      </w:r>
      <w:r w:rsidRPr="009E50D6">
        <w:rPr>
          <w:rFonts w:ascii="Fira Sans" w:hAnsi="Fira Sans"/>
          <w:sz w:val="19"/>
          <w:szCs w:val="19"/>
        </w:rPr>
        <w:t xml:space="preserve"> oceniono na poziomie nieco niższym od oceny ubiegłorocznej.</w:t>
      </w:r>
      <w:r w:rsidR="00630E17" w:rsidRPr="00630E17">
        <w:rPr>
          <w:rFonts w:ascii="Fira Sans" w:hAnsi="Fira Sans"/>
          <w:sz w:val="19"/>
          <w:szCs w:val="19"/>
        </w:rPr>
        <w:t xml:space="preserve"> </w:t>
      </w:r>
      <w:r w:rsidR="00630E17" w:rsidRPr="009E50D6">
        <w:rPr>
          <w:rFonts w:ascii="Fira Sans" w:hAnsi="Fira Sans"/>
          <w:sz w:val="19"/>
          <w:szCs w:val="19"/>
        </w:rPr>
        <w:t xml:space="preserve">Plantacje rzepaku i rzepiku ozimego średnio w kraju oceniono na </w:t>
      </w:r>
      <w:r w:rsidR="00630E17">
        <w:rPr>
          <w:rFonts w:ascii="Fira Sans" w:hAnsi="Fira Sans"/>
          <w:sz w:val="19"/>
          <w:szCs w:val="19"/>
        </w:rPr>
        <w:t>3</w:t>
      </w:r>
      <w:r w:rsidR="00630E17" w:rsidRPr="009E50D6">
        <w:rPr>
          <w:rFonts w:ascii="Fira Sans" w:hAnsi="Fira Sans"/>
          <w:sz w:val="19"/>
          <w:szCs w:val="19"/>
        </w:rPr>
        <w:t>,</w:t>
      </w:r>
      <w:r w:rsidR="00630E17">
        <w:rPr>
          <w:rFonts w:ascii="Fira Sans" w:hAnsi="Fira Sans"/>
          <w:sz w:val="19"/>
          <w:szCs w:val="19"/>
        </w:rPr>
        <w:t>9</w:t>
      </w:r>
      <w:r w:rsidR="00630E17" w:rsidRPr="009E50D6">
        <w:rPr>
          <w:rFonts w:ascii="Fira Sans" w:hAnsi="Fira Sans"/>
          <w:sz w:val="19"/>
          <w:szCs w:val="19"/>
        </w:rPr>
        <w:t xml:space="preserve"> stopnia kwalifikacyjnego</w:t>
      </w:r>
      <w:r w:rsidR="00630E17">
        <w:rPr>
          <w:rFonts w:ascii="Fira Sans" w:hAnsi="Fira Sans"/>
          <w:sz w:val="19"/>
          <w:szCs w:val="19"/>
        </w:rPr>
        <w:t>, tj. nieco niżej niż w roku ubiegłym.</w:t>
      </w:r>
    </w:p>
    <w:p w:rsidR="0065331A" w:rsidRPr="009E50D6" w:rsidRDefault="00DA2EDF" w:rsidP="00416D46">
      <w:pPr>
        <w:pStyle w:val="Akapitzlist"/>
        <w:widowControl w:val="0"/>
        <w:spacing w:before="120" w:after="120" w:line="288" w:lineRule="auto"/>
        <w:ind w:left="0"/>
        <w:rPr>
          <w:rFonts w:ascii="Fira Sans" w:hAnsi="Fira Sans"/>
          <w:sz w:val="19"/>
          <w:szCs w:val="19"/>
        </w:rPr>
      </w:pPr>
      <w:r w:rsidRPr="009E50D6">
        <w:rPr>
          <w:rFonts w:ascii="Fira Sans" w:hAnsi="Fira Sans"/>
          <w:sz w:val="19"/>
          <w:szCs w:val="19"/>
        </w:rPr>
        <w:t>W optymalnych terminach agrotechnicznych zasiano ok. 8</w:t>
      </w:r>
      <w:r>
        <w:rPr>
          <w:rFonts w:ascii="Fira Sans" w:hAnsi="Fira Sans"/>
          <w:sz w:val="19"/>
          <w:szCs w:val="19"/>
        </w:rPr>
        <w:t>2</w:t>
      </w:r>
      <w:r w:rsidRPr="009E50D6">
        <w:rPr>
          <w:rFonts w:ascii="Fira Sans" w:hAnsi="Fira Sans"/>
          <w:sz w:val="19"/>
          <w:szCs w:val="19"/>
        </w:rPr>
        <w:t xml:space="preserve">% powierzchni pszenicy ozimej, </w:t>
      </w:r>
      <w:r>
        <w:rPr>
          <w:rFonts w:ascii="Fira Sans" w:hAnsi="Fira Sans"/>
          <w:sz w:val="19"/>
          <w:szCs w:val="19"/>
        </w:rPr>
        <w:t>ponad</w:t>
      </w:r>
      <w:r w:rsidRPr="009E50D6">
        <w:rPr>
          <w:rFonts w:ascii="Fira Sans" w:hAnsi="Fira Sans"/>
          <w:sz w:val="19"/>
          <w:szCs w:val="19"/>
        </w:rPr>
        <w:t xml:space="preserve"> 8</w:t>
      </w:r>
      <w:r>
        <w:rPr>
          <w:rFonts w:ascii="Fira Sans" w:hAnsi="Fira Sans"/>
          <w:sz w:val="19"/>
          <w:szCs w:val="19"/>
        </w:rPr>
        <w:t>5</w:t>
      </w:r>
      <w:r w:rsidRPr="009E50D6">
        <w:rPr>
          <w:rFonts w:ascii="Fira Sans" w:hAnsi="Fira Sans"/>
          <w:sz w:val="19"/>
          <w:szCs w:val="19"/>
        </w:rPr>
        <w:t>% powierzchni żyta, o</w:t>
      </w:r>
      <w:r>
        <w:rPr>
          <w:rFonts w:ascii="Fira Sans" w:hAnsi="Fira Sans"/>
          <w:sz w:val="19"/>
          <w:szCs w:val="19"/>
        </w:rPr>
        <w:t>k.</w:t>
      </w:r>
      <w:r w:rsidRPr="009E50D6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81</w:t>
      </w:r>
      <w:r w:rsidRPr="009E50D6">
        <w:rPr>
          <w:rFonts w:ascii="Fira Sans" w:hAnsi="Fira Sans"/>
          <w:sz w:val="19"/>
          <w:szCs w:val="19"/>
        </w:rPr>
        <w:t xml:space="preserve">% powierzchni jęczmienia </w:t>
      </w:r>
      <w:r>
        <w:rPr>
          <w:rFonts w:ascii="Fira Sans" w:hAnsi="Fira Sans"/>
          <w:sz w:val="19"/>
          <w:szCs w:val="19"/>
        </w:rPr>
        <w:t xml:space="preserve">ozimego, ok. 87% powierzchni </w:t>
      </w:r>
      <w:r w:rsidRPr="009E50D6">
        <w:rPr>
          <w:rFonts w:ascii="Fira Sans" w:hAnsi="Fira Sans"/>
          <w:sz w:val="19"/>
          <w:szCs w:val="19"/>
        </w:rPr>
        <w:t>pszenżyta ozimego, ok. 83% powierzchni ozimych mieszanek zbożowych i o</w:t>
      </w:r>
      <w:r>
        <w:rPr>
          <w:rFonts w:ascii="Fira Sans" w:hAnsi="Fira Sans"/>
          <w:sz w:val="19"/>
          <w:szCs w:val="19"/>
        </w:rPr>
        <w:t>k.</w:t>
      </w:r>
      <w:r w:rsidRPr="009E50D6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69</w:t>
      </w:r>
      <w:r w:rsidRPr="009E50D6">
        <w:rPr>
          <w:rFonts w:ascii="Fira Sans" w:hAnsi="Fira Sans"/>
          <w:sz w:val="19"/>
          <w:szCs w:val="19"/>
        </w:rPr>
        <w:t>% powierzchni rzepaku i rzepiku ozimego</w:t>
      </w:r>
      <w:r w:rsidR="003113AE" w:rsidRPr="009E50D6">
        <w:rPr>
          <w:rFonts w:ascii="Fira Sans" w:hAnsi="Fira Sans"/>
          <w:sz w:val="19"/>
          <w:szCs w:val="19"/>
        </w:rPr>
        <w:t>.</w:t>
      </w:r>
    </w:p>
    <w:p w:rsidR="006758C5" w:rsidRPr="0095184D" w:rsidRDefault="006758C5" w:rsidP="00C10C81">
      <w:pPr>
        <w:spacing w:before="360" w:after="120" w:line="240" w:lineRule="auto"/>
        <w:rPr>
          <w:rFonts w:ascii="Fira Sans" w:hAnsi="Fira Sans" w:cs="Arial"/>
          <w:b/>
          <w:sz w:val="18"/>
          <w:szCs w:val="19"/>
        </w:rPr>
      </w:pPr>
      <w:r w:rsidRPr="0095184D">
        <w:rPr>
          <w:rFonts w:ascii="Fira Sans" w:hAnsi="Fira Sans" w:cs="Arial"/>
          <w:b/>
          <w:sz w:val="18"/>
          <w:szCs w:val="19"/>
        </w:rPr>
        <w:t>Tabl. 1. Ocena stanu za</w:t>
      </w:r>
      <w:r>
        <w:rPr>
          <w:rFonts w:ascii="Fira Sans" w:hAnsi="Fira Sans" w:cs="Arial"/>
          <w:b/>
          <w:sz w:val="18"/>
          <w:szCs w:val="19"/>
        </w:rPr>
        <w:t>siewów ozimin w listopadzie 202</w:t>
      </w:r>
      <w:r w:rsidR="00B07FBD">
        <w:rPr>
          <w:rFonts w:ascii="Fira Sans" w:hAnsi="Fira Sans" w:cs="Arial"/>
          <w:b/>
          <w:sz w:val="18"/>
          <w:szCs w:val="19"/>
        </w:rPr>
        <w:t>1</w:t>
      </w:r>
      <w:r w:rsidRPr="0095184D">
        <w:rPr>
          <w:rFonts w:ascii="Fira Sans" w:hAnsi="Fira Sans" w:cs="Arial"/>
          <w:b/>
          <w:sz w:val="18"/>
          <w:szCs w:val="19"/>
        </w:rPr>
        <w:t xml:space="preserve"> r.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9"/>
        <w:gridCol w:w="769"/>
        <w:gridCol w:w="770"/>
        <w:gridCol w:w="770"/>
        <w:gridCol w:w="770"/>
        <w:gridCol w:w="770"/>
        <w:gridCol w:w="770"/>
        <w:gridCol w:w="770"/>
        <w:gridCol w:w="770"/>
      </w:tblGrid>
      <w:tr w:rsidR="00B07FBD" w:rsidRPr="005F33F5" w:rsidTr="00E03E7C">
        <w:trPr>
          <w:cantSplit/>
          <w:trHeight w:val="216"/>
        </w:trPr>
        <w:tc>
          <w:tcPr>
            <w:tcW w:w="1949" w:type="dxa"/>
            <w:vMerge w:val="restart"/>
            <w:tcBorders>
              <w:top w:val="nil"/>
              <w:bottom w:val="single" w:sz="4" w:space="0" w:color="001D77"/>
            </w:tcBorders>
            <w:vAlign w:val="center"/>
            <w:hideMark/>
          </w:tcPr>
          <w:p w:rsidR="00B07FBD" w:rsidRPr="00C10C81" w:rsidRDefault="00B07FBD" w:rsidP="00CB1E1E">
            <w:pPr>
              <w:pStyle w:val="Tekstpodstawowy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W</w:t>
            </w:r>
            <w:r w:rsidR="00C10C81">
              <w:rPr>
                <w:rFonts w:ascii="Fira Sans" w:hAnsi="Fira Sans" w:cs="Arial"/>
                <w:sz w:val="19"/>
                <w:szCs w:val="19"/>
              </w:rPr>
              <w:t>yszczególnienie</w:t>
            </w:r>
          </w:p>
        </w:tc>
        <w:tc>
          <w:tcPr>
            <w:tcW w:w="769" w:type="dxa"/>
            <w:tcBorders>
              <w:top w:val="nil"/>
              <w:bottom w:val="single" w:sz="4" w:space="0" w:color="001D77"/>
            </w:tcBorders>
            <w:vAlign w:val="center"/>
            <w:hideMark/>
          </w:tcPr>
          <w:p w:rsidR="00B07FBD" w:rsidRPr="00C10C81" w:rsidRDefault="00B07FBD" w:rsidP="00416D46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2014</w:t>
            </w:r>
          </w:p>
        </w:tc>
        <w:tc>
          <w:tcPr>
            <w:tcW w:w="770" w:type="dxa"/>
            <w:tcBorders>
              <w:top w:val="nil"/>
              <w:bottom w:val="single" w:sz="4" w:space="0" w:color="001D77"/>
            </w:tcBorders>
            <w:vAlign w:val="center"/>
          </w:tcPr>
          <w:p w:rsidR="00B07FBD" w:rsidRPr="00C10C81" w:rsidRDefault="00B07FBD" w:rsidP="00416D46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2015</w:t>
            </w:r>
          </w:p>
        </w:tc>
        <w:tc>
          <w:tcPr>
            <w:tcW w:w="770" w:type="dxa"/>
            <w:tcBorders>
              <w:top w:val="nil"/>
              <w:bottom w:val="single" w:sz="4" w:space="0" w:color="001D77"/>
            </w:tcBorders>
            <w:vAlign w:val="center"/>
          </w:tcPr>
          <w:p w:rsidR="00B07FBD" w:rsidRPr="00C10C81" w:rsidRDefault="00B07FBD" w:rsidP="00416D46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2016</w:t>
            </w:r>
          </w:p>
        </w:tc>
        <w:tc>
          <w:tcPr>
            <w:tcW w:w="770" w:type="dxa"/>
            <w:tcBorders>
              <w:top w:val="nil"/>
              <w:bottom w:val="single" w:sz="4" w:space="0" w:color="001D77"/>
            </w:tcBorders>
            <w:vAlign w:val="center"/>
          </w:tcPr>
          <w:p w:rsidR="00B07FBD" w:rsidRPr="00C10C81" w:rsidRDefault="00B07FBD" w:rsidP="00416D46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2017</w:t>
            </w:r>
          </w:p>
        </w:tc>
        <w:tc>
          <w:tcPr>
            <w:tcW w:w="770" w:type="dxa"/>
            <w:tcBorders>
              <w:top w:val="nil"/>
              <w:bottom w:val="single" w:sz="4" w:space="0" w:color="001D77"/>
            </w:tcBorders>
            <w:vAlign w:val="center"/>
          </w:tcPr>
          <w:p w:rsidR="00B07FBD" w:rsidRPr="00C10C81" w:rsidRDefault="00B07FBD" w:rsidP="00416D46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2018</w:t>
            </w:r>
          </w:p>
        </w:tc>
        <w:tc>
          <w:tcPr>
            <w:tcW w:w="770" w:type="dxa"/>
            <w:tcBorders>
              <w:top w:val="nil"/>
              <w:bottom w:val="single" w:sz="4" w:space="0" w:color="001D77"/>
            </w:tcBorders>
            <w:vAlign w:val="center"/>
          </w:tcPr>
          <w:p w:rsidR="00B07FBD" w:rsidRPr="00C10C81" w:rsidRDefault="00B07FBD" w:rsidP="00416D46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2019</w:t>
            </w:r>
          </w:p>
        </w:tc>
        <w:tc>
          <w:tcPr>
            <w:tcW w:w="770" w:type="dxa"/>
            <w:tcBorders>
              <w:top w:val="nil"/>
              <w:bottom w:val="single" w:sz="4" w:space="0" w:color="001D77"/>
            </w:tcBorders>
            <w:vAlign w:val="center"/>
          </w:tcPr>
          <w:p w:rsidR="00B07FBD" w:rsidRPr="00C10C81" w:rsidRDefault="00B07FBD" w:rsidP="00416D46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2020</w:t>
            </w:r>
          </w:p>
        </w:tc>
        <w:tc>
          <w:tcPr>
            <w:tcW w:w="770" w:type="dxa"/>
            <w:tcBorders>
              <w:top w:val="nil"/>
              <w:bottom w:val="single" w:sz="4" w:space="0" w:color="001D77"/>
            </w:tcBorders>
          </w:tcPr>
          <w:p w:rsidR="00B07FBD" w:rsidRPr="00C10C81" w:rsidRDefault="00B07FBD" w:rsidP="00416D46">
            <w:pPr>
              <w:pStyle w:val="Tekstpodstawowy"/>
              <w:spacing w:before="120"/>
              <w:jc w:val="center"/>
              <w:rPr>
                <w:rFonts w:ascii="Fira Sans" w:hAnsi="Fira Sans" w:cs="Arial"/>
                <w:b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b/>
                <w:sz w:val="19"/>
                <w:szCs w:val="19"/>
              </w:rPr>
              <w:t>2021</w:t>
            </w:r>
          </w:p>
        </w:tc>
      </w:tr>
      <w:tr w:rsidR="00B07FBD" w:rsidRPr="005F33F5" w:rsidTr="00E03E7C">
        <w:trPr>
          <w:cantSplit/>
          <w:trHeight w:val="567"/>
        </w:trPr>
        <w:tc>
          <w:tcPr>
            <w:tcW w:w="1949" w:type="dxa"/>
            <w:vMerge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:rsidR="00B07FBD" w:rsidRPr="00C10C81" w:rsidRDefault="00B07FBD" w:rsidP="00CB1E1E">
            <w:pPr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6159" w:type="dxa"/>
            <w:gridSpan w:val="8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:rsidR="00B07FBD" w:rsidRPr="00C10C81" w:rsidRDefault="00B07FBD" w:rsidP="009F47A4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 xml:space="preserve">w stopniach kwalifikacyjnych </w:t>
            </w:r>
            <w:r w:rsidRPr="00C10C81">
              <w:rPr>
                <w:rFonts w:ascii="Fira Sans" w:hAnsi="Fira Sans" w:cs="Arial"/>
                <w:sz w:val="19"/>
                <w:szCs w:val="19"/>
                <w:vertAlign w:val="superscript"/>
              </w:rPr>
              <w:t>a)</w:t>
            </w:r>
          </w:p>
        </w:tc>
      </w:tr>
      <w:tr w:rsidR="00B07FBD" w:rsidRPr="005F33F5" w:rsidTr="00803E9F">
        <w:trPr>
          <w:cantSplit/>
          <w:trHeight w:hRule="exact" w:val="567"/>
        </w:trPr>
        <w:tc>
          <w:tcPr>
            <w:tcW w:w="1949" w:type="dxa"/>
            <w:tcBorders>
              <w:top w:val="single" w:sz="4" w:space="0" w:color="001D77"/>
            </w:tcBorders>
            <w:vAlign w:val="center"/>
            <w:hideMark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Pszenica</w:t>
            </w:r>
          </w:p>
        </w:tc>
        <w:tc>
          <w:tcPr>
            <w:tcW w:w="769" w:type="dxa"/>
            <w:tcBorders>
              <w:top w:val="single" w:sz="4" w:space="0" w:color="001D77"/>
            </w:tcBorders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:rsidR="00B07FBD" w:rsidRPr="00C10C81" w:rsidRDefault="006B7BC2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b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b/>
                <w:sz w:val="19"/>
                <w:szCs w:val="19"/>
              </w:rPr>
              <w:t>3,8</w:t>
            </w:r>
          </w:p>
        </w:tc>
      </w:tr>
      <w:tr w:rsidR="00B07FBD" w:rsidRPr="005F33F5" w:rsidTr="00803E9F">
        <w:trPr>
          <w:cantSplit/>
          <w:trHeight w:hRule="exact" w:val="567"/>
        </w:trPr>
        <w:tc>
          <w:tcPr>
            <w:tcW w:w="1949" w:type="dxa"/>
            <w:vAlign w:val="center"/>
            <w:hideMark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Żyto</w:t>
            </w:r>
          </w:p>
        </w:tc>
        <w:tc>
          <w:tcPr>
            <w:tcW w:w="769" w:type="dxa"/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770" w:type="dxa"/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3,4</w:t>
            </w:r>
          </w:p>
        </w:tc>
        <w:tc>
          <w:tcPr>
            <w:tcW w:w="770" w:type="dxa"/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770" w:type="dxa"/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vAlign w:val="center"/>
          </w:tcPr>
          <w:p w:rsidR="00B07FBD" w:rsidRPr="00C10C81" w:rsidRDefault="00F43CA1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b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b/>
                <w:sz w:val="19"/>
                <w:szCs w:val="19"/>
              </w:rPr>
              <w:t>3,8</w:t>
            </w:r>
          </w:p>
        </w:tc>
      </w:tr>
      <w:tr w:rsidR="00B07FBD" w:rsidRPr="005F33F5" w:rsidTr="00803E9F">
        <w:trPr>
          <w:cantSplit/>
          <w:trHeight w:hRule="exact" w:val="567"/>
        </w:trPr>
        <w:tc>
          <w:tcPr>
            <w:tcW w:w="1949" w:type="dxa"/>
            <w:vAlign w:val="center"/>
            <w:hideMark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Jęczmień</w:t>
            </w:r>
          </w:p>
        </w:tc>
        <w:tc>
          <w:tcPr>
            <w:tcW w:w="769" w:type="dxa"/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770" w:type="dxa"/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770" w:type="dxa"/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770" w:type="dxa"/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770" w:type="dxa"/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vAlign w:val="center"/>
          </w:tcPr>
          <w:p w:rsidR="00B07FBD" w:rsidRPr="00C10C81" w:rsidRDefault="006B7BC2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b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b/>
                <w:sz w:val="19"/>
                <w:szCs w:val="19"/>
              </w:rPr>
              <w:t>3,8</w:t>
            </w:r>
          </w:p>
        </w:tc>
      </w:tr>
      <w:tr w:rsidR="00B07FBD" w:rsidRPr="005F33F5" w:rsidTr="00803E9F">
        <w:trPr>
          <w:cantSplit/>
          <w:trHeight w:hRule="exact" w:val="567"/>
        </w:trPr>
        <w:tc>
          <w:tcPr>
            <w:tcW w:w="1949" w:type="dxa"/>
            <w:vAlign w:val="center"/>
            <w:hideMark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Pszenżyto</w:t>
            </w:r>
          </w:p>
        </w:tc>
        <w:tc>
          <w:tcPr>
            <w:tcW w:w="769" w:type="dxa"/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770" w:type="dxa"/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770" w:type="dxa"/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vAlign w:val="center"/>
          </w:tcPr>
          <w:p w:rsidR="00B07FBD" w:rsidRPr="00C10C81" w:rsidRDefault="00F43CA1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b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b/>
                <w:sz w:val="19"/>
                <w:szCs w:val="19"/>
              </w:rPr>
              <w:t>3,9</w:t>
            </w:r>
          </w:p>
        </w:tc>
      </w:tr>
      <w:tr w:rsidR="00B07FBD" w:rsidRPr="005F33F5" w:rsidTr="00803E9F">
        <w:trPr>
          <w:cantSplit/>
          <w:trHeight w:hRule="exact" w:val="567"/>
        </w:trPr>
        <w:tc>
          <w:tcPr>
            <w:tcW w:w="1949" w:type="dxa"/>
            <w:tcBorders>
              <w:bottom w:val="single" w:sz="4" w:space="0" w:color="001D77"/>
            </w:tcBorders>
            <w:vAlign w:val="center"/>
            <w:hideMark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Mieszanki zbożowe</w:t>
            </w:r>
          </w:p>
        </w:tc>
        <w:tc>
          <w:tcPr>
            <w:tcW w:w="769" w:type="dxa"/>
            <w:tcBorders>
              <w:bottom w:val="single" w:sz="4" w:space="0" w:color="001D77"/>
            </w:tcBorders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3,4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:rsidR="00B07FBD" w:rsidRPr="00C10C81" w:rsidRDefault="00F43CA1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b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b/>
                <w:sz w:val="19"/>
                <w:szCs w:val="19"/>
              </w:rPr>
              <w:t>3,7</w:t>
            </w:r>
          </w:p>
        </w:tc>
      </w:tr>
      <w:tr w:rsidR="00B07FBD" w:rsidRPr="005F33F5" w:rsidTr="00803E9F">
        <w:trPr>
          <w:cantSplit/>
          <w:trHeight w:hRule="exact" w:val="567"/>
        </w:trPr>
        <w:tc>
          <w:tcPr>
            <w:tcW w:w="1949" w:type="dxa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Rzepak i rzepik</w:t>
            </w:r>
          </w:p>
        </w:tc>
        <w:tc>
          <w:tcPr>
            <w:tcW w:w="769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07FBD" w:rsidRPr="00C10C81" w:rsidRDefault="00B07FBD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4,0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07FBD" w:rsidRPr="00C10C81" w:rsidRDefault="006B7BC2" w:rsidP="00803E9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b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b/>
                <w:sz w:val="19"/>
                <w:szCs w:val="19"/>
              </w:rPr>
              <w:t>3,9</w:t>
            </w:r>
          </w:p>
        </w:tc>
      </w:tr>
    </w:tbl>
    <w:p w:rsidR="006758C5" w:rsidRPr="009B7267" w:rsidRDefault="006758C5" w:rsidP="00416D46">
      <w:pPr>
        <w:pStyle w:val="Tekstpodstawowy"/>
        <w:numPr>
          <w:ilvl w:val="0"/>
          <w:numId w:val="4"/>
        </w:numPr>
        <w:spacing w:before="120" w:line="240" w:lineRule="exact"/>
        <w:ind w:left="357" w:hanging="357"/>
        <w:rPr>
          <w:rFonts w:ascii="Fira Sans" w:hAnsi="Fira Sans"/>
          <w:sz w:val="16"/>
          <w:szCs w:val="16"/>
        </w:rPr>
      </w:pPr>
      <w:r w:rsidRPr="009B7267">
        <w:rPr>
          <w:rFonts w:ascii="Fira Sans" w:hAnsi="Fira Sans"/>
          <w:sz w:val="16"/>
          <w:szCs w:val="16"/>
        </w:rPr>
        <w:t>Stopień „5” oznacza stan bardzo dobry, „4”– dobry, „3”– dostateczny, „2” – słaby, „1”– zły, klęskowy.</w:t>
      </w:r>
    </w:p>
    <w:p w:rsidR="001D35A5" w:rsidRPr="001D35A5" w:rsidRDefault="001D35A5" w:rsidP="00416D46">
      <w:pPr>
        <w:pStyle w:val="Tekstpodstawowy"/>
        <w:widowControl w:val="0"/>
        <w:spacing w:before="360" w:line="240" w:lineRule="auto"/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</w:pPr>
      <w:r w:rsidRPr="001D35A5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 xml:space="preserve">Przebieg warunków agrometeorologicznych w okresie zimy </w:t>
      </w:r>
      <w:r w:rsidR="00474ADF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202</w:t>
      </w:r>
      <w:r w:rsidR="00E5220E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1</w:t>
      </w:r>
      <w:r w:rsidRPr="001D35A5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/20</w:t>
      </w:r>
      <w:r w:rsidR="00474ADF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2</w:t>
      </w:r>
      <w:r w:rsidR="00E5220E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2</w:t>
      </w:r>
    </w:p>
    <w:p w:rsidR="00803E9F" w:rsidRDefault="00DC18F1" w:rsidP="00803E9F">
      <w:pPr>
        <w:spacing w:before="120" w:after="120" w:line="288" w:lineRule="auto"/>
        <w:rPr>
          <w:rFonts w:ascii="Fira Sans" w:hAnsi="Fira Sans"/>
          <w:sz w:val="19"/>
          <w:szCs w:val="19"/>
        </w:rPr>
      </w:pPr>
      <w:r w:rsidRPr="0093712D">
        <w:rPr>
          <w:rFonts w:ascii="Fira Sans" w:hAnsi="Fira Sans" w:cs="Calibri"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75328" behindDoc="1" locked="0" layoutInCell="1" allowOverlap="1" wp14:anchorId="4D45ACF7" wp14:editId="0509711A">
                <wp:simplePos x="0" y="0"/>
                <wp:positionH relativeFrom="page">
                  <wp:posOffset>5880100</wp:posOffset>
                </wp:positionH>
                <wp:positionV relativeFrom="paragraph">
                  <wp:posOffset>831850</wp:posOffset>
                </wp:positionV>
                <wp:extent cx="1594485" cy="1095375"/>
                <wp:effectExtent l="0" t="0" r="0" b="0"/>
                <wp:wrapTight wrapText="bothSides">
                  <wp:wrapPolygon edited="0">
                    <wp:start x="774" y="0"/>
                    <wp:lineTo x="774" y="21037"/>
                    <wp:lineTo x="20645" y="21037"/>
                    <wp:lineTo x="20645" y="0"/>
                    <wp:lineTo x="774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FC5" w:rsidRPr="00E81E91" w:rsidRDefault="009A0FC5" w:rsidP="009A0FC5">
                            <w:pPr>
                              <w:pStyle w:val="tekstzboku"/>
                            </w:pPr>
                            <w:r>
                              <w:t>Przebieg warunków pogodowych w okresie zimy był na ogół korzystny dla zimujących roślin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5ACF7" id="Pole tekstowe 15" o:spid="_x0000_s1030" type="#_x0000_t202" style="position:absolute;margin-left:463pt;margin-top:65.5pt;width:125.55pt;height:86.25pt;z-index:-2514411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" filled="f" stroked="f">
                <v:textbox>
                  <w:txbxContent>
                    <w:p w:rsidR="009A0FC5" w:rsidRPr="00E81E91" w:rsidRDefault="009A0FC5" w:rsidP="009A0FC5">
                      <w:pPr>
                        <w:pStyle w:val="tekstzboku"/>
                      </w:pPr>
                      <w:r>
                        <w:t>Przebieg warunków pogodowych w okresie zimy był na ogół korzystny dla zimujących roślin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5220E" w:rsidRPr="00E5220E">
        <w:rPr>
          <w:rFonts w:ascii="Fira Sans" w:hAnsi="Fira Sans"/>
          <w:sz w:val="19"/>
          <w:szCs w:val="19"/>
        </w:rPr>
        <w:t xml:space="preserve">Temperatura powietrza i gleby w listopadzie podtrzymywała wegetację oraz stwarzała dobre warunki dla wschodów, wzrostu i rozwoju późno zasianych ozimin. Umożliwiała także wykonywanie jesiennych prac polowych oraz zbiorów roślin okopowych i pastewnych. Oziminy wysiane w optymalnych terminach agrotechnicznych w listopadzie krzewiły się. Dobowe wahania temperatury powietrza sprzyjały hartowaniu się roślin. </w:t>
      </w:r>
      <w:r w:rsidR="001D35A5" w:rsidRPr="00165365">
        <w:rPr>
          <w:rFonts w:ascii="Fira Sans" w:hAnsi="Fira Sans"/>
          <w:sz w:val="19"/>
          <w:szCs w:val="19"/>
        </w:rPr>
        <w:t xml:space="preserve"> </w:t>
      </w:r>
    </w:p>
    <w:p w:rsidR="006500E7" w:rsidRDefault="00803E9F" w:rsidP="00803E9F">
      <w:pPr>
        <w:pStyle w:val="Akapitzlist"/>
        <w:widowControl w:val="0"/>
        <w:spacing w:before="120" w:after="120" w:line="288" w:lineRule="auto"/>
        <w:ind w:left="0"/>
        <w:rPr>
          <w:rFonts w:ascii="Fira Sans" w:hAnsi="Fira Sans"/>
          <w:bCs/>
          <w:sz w:val="19"/>
          <w:szCs w:val="19"/>
        </w:rPr>
      </w:pPr>
      <w:r w:rsidRPr="00C549A4">
        <w:rPr>
          <w:rFonts w:ascii="Fira Sans" w:hAnsi="Fira Sans"/>
          <w:sz w:val="19"/>
          <w:szCs w:val="19"/>
        </w:rPr>
        <w:t>Występujące okresowo w grudniu i w pierwszej dekadzie stycznia spadki temperatury powietrza przy powierzchni gruntu, miejscami poniżej -15°C, nie spowodowały nadmiernego wychłodzenia gleby. Temperatura gruntu na głębokości węzła krzewienia, mimo braku pokrywy śnieżnej lub niewielkiej jej wysokości, utrzymywała się powyżej wartości krytycznych dla roślin. W drugiej połowie stycznia miejscami topniejący śnieg oraz opady deszczu i deszczu ze śniegiem powodowały powstawanie na polach zastoisk wody. W pierwszej połowie lutego miejscami topniejący śnieg oraz opady deszczu i deszczu ze śniegiem powodowały nadmierne uwilgotnienie gleby. W wyniku notowanych w styczniu i lutym dobowych wahań temperatury powietrza powtarzały się procesy zamarzania i rozmarzania wierzchniej warstwy gleby, osłabiając system korzeniowy roślin.</w:t>
      </w:r>
      <w:r w:rsidRPr="00803E9F">
        <w:rPr>
          <w:rFonts w:ascii="Fira Sans" w:hAnsi="Fira Sans"/>
          <w:sz w:val="19"/>
          <w:szCs w:val="19"/>
        </w:rPr>
        <w:t xml:space="preserve"> </w:t>
      </w:r>
      <w:r w:rsidRPr="00C549A4">
        <w:rPr>
          <w:rFonts w:ascii="Fira Sans" w:hAnsi="Fira Sans"/>
          <w:sz w:val="19"/>
          <w:szCs w:val="19"/>
        </w:rPr>
        <w:t xml:space="preserve">Przebieg pogody w marcu był zróżnicowany. Lokalnie w pierwszej, a na znacznym obszarze Polski w drugiej dekadzie marca nastąpiło ruszenie wegetacji roślin ozimych i trwałych użytków zielonych. W drugiej połowie miesiąca korzystne warunki agrometeorologiczne umożliwiły wykonywanie pierwszych wiosennych prac polowych. Na znacznym obszarze kraju rozpoczęto także siewy owsa, pszenicy jarej i jęczmienia jarego. Zaznaczający się w ciągu miesiąca niedobór opadów deszczu przyczynił się do </w:t>
      </w:r>
      <w:r w:rsidRPr="00C549A4">
        <w:rPr>
          <w:rFonts w:ascii="Fira Sans" w:hAnsi="Fira Sans"/>
          <w:sz w:val="19"/>
          <w:szCs w:val="19"/>
        </w:rPr>
        <w:lastRenderedPageBreak/>
        <w:t>zmniejszenia zapasów wody w glebie.</w:t>
      </w:r>
      <w:r w:rsidRPr="00803E9F">
        <w:rPr>
          <w:rFonts w:ascii="Fira Sans" w:hAnsi="Fira Sans"/>
          <w:bCs/>
          <w:sz w:val="19"/>
          <w:szCs w:val="19"/>
        </w:rPr>
        <w:t xml:space="preserve"> </w:t>
      </w:r>
    </w:p>
    <w:p w:rsidR="00803E9F" w:rsidRPr="00C549A4" w:rsidRDefault="00803E9F" w:rsidP="00803E9F">
      <w:pPr>
        <w:pStyle w:val="Akapitzlist"/>
        <w:widowControl w:val="0"/>
        <w:spacing w:before="120" w:after="120" w:line="288" w:lineRule="auto"/>
        <w:ind w:left="0"/>
        <w:rPr>
          <w:rFonts w:ascii="Fira Sans" w:hAnsi="Fira Sans"/>
          <w:sz w:val="19"/>
          <w:szCs w:val="19"/>
        </w:rPr>
      </w:pPr>
      <w:r w:rsidRPr="008140A1">
        <w:rPr>
          <w:rFonts w:ascii="Fira Sans" w:hAnsi="Fira Sans"/>
          <w:bCs/>
          <w:sz w:val="19"/>
          <w:szCs w:val="19"/>
        </w:rPr>
        <w:t xml:space="preserve">W kwietniu </w:t>
      </w:r>
      <w:r>
        <w:rPr>
          <w:rFonts w:ascii="Fira Sans" w:hAnsi="Fira Sans"/>
          <w:bCs/>
          <w:sz w:val="19"/>
          <w:szCs w:val="19"/>
        </w:rPr>
        <w:t xml:space="preserve">na obszarze kraju panowały </w:t>
      </w:r>
      <w:r w:rsidRPr="008140A1">
        <w:rPr>
          <w:rFonts w:ascii="Fira Sans" w:hAnsi="Fira Sans"/>
          <w:bCs/>
          <w:sz w:val="19"/>
          <w:szCs w:val="19"/>
        </w:rPr>
        <w:t>zróżnicowane warunki agrometeorologiczne</w:t>
      </w:r>
      <w:r>
        <w:rPr>
          <w:rFonts w:ascii="Fira Sans" w:hAnsi="Fira Sans"/>
          <w:bCs/>
          <w:sz w:val="19"/>
          <w:szCs w:val="19"/>
        </w:rPr>
        <w:t>. Intensywne opady śniegu na początku miesiąca, a później deszczu zapewniały dobre uwilgotnienie gleby i w pełni zabezpieczały potrzeby wodne roślin.</w:t>
      </w:r>
    </w:p>
    <w:p w:rsidR="00E141E2" w:rsidRPr="004D597B" w:rsidRDefault="00E141E2" w:rsidP="00416D46">
      <w:pPr>
        <w:spacing w:before="360" w:after="120" w:line="240" w:lineRule="auto"/>
        <w:rPr>
          <w:rFonts w:ascii="Fira Sans" w:hAnsi="Fira Sans" w:cs="Arial"/>
          <w:b/>
          <w:sz w:val="18"/>
          <w:szCs w:val="19"/>
        </w:rPr>
      </w:pPr>
      <w:r>
        <w:rPr>
          <w:rFonts w:ascii="Fira Sans" w:hAnsi="Fira Sans" w:cs="Arial"/>
          <w:b/>
          <w:sz w:val="18"/>
          <w:szCs w:val="19"/>
        </w:rPr>
        <w:t>Tabl. 2</w:t>
      </w:r>
      <w:r w:rsidRPr="004D597B">
        <w:rPr>
          <w:rFonts w:ascii="Fira Sans" w:hAnsi="Fira Sans" w:cs="Arial"/>
          <w:b/>
          <w:sz w:val="18"/>
          <w:szCs w:val="19"/>
        </w:rPr>
        <w:t>. Temperatura powietrza i op</w:t>
      </w:r>
      <w:r>
        <w:rPr>
          <w:rFonts w:ascii="Fira Sans" w:hAnsi="Fira Sans" w:cs="Arial"/>
          <w:b/>
          <w:sz w:val="18"/>
          <w:szCs w:val="19"/>
        </w:rPr>
        <w:t>ady w okresie od jesieni 202</w:t>
      </w:r>
      <w:r w:rsidR="00205024">
        <w:rPr>
          <w:rFonts w:ascii="Fira Sans" w:hAnsi="Fira Sans" w:cs="Arial"/>
          <w:b/>
          <w:sz w:val="18"/>
          <w:szCs w:val="19"/>
        </w:rPr>
        <w:t>1</w:t>
      </w:r>
      <w:r>
        <w:rPr>
          <w:rFonts w:ascii="Fira Sans" w:hAnsi="Fira Sans" w:cs="Arial"/>
          <w:b/>
          <w:sz w:val="18"/>
          <w:szCs w:val="19"/>
        </w:rPr>
        <w:t xml:space="preserve"> do wiosny 202</w:t>
      </w:r>
      <w:r w:rsidR="00205024">
        <w:rPr>
          <w:rFonts w:ascii="Fira Sans" w:hAnsi="Fira Sans" w:cs="Arial"/>
          <w:b/>
          <w:sz w:val="18"/>
          <w:szCs w:val="19"/>
        </w:rPr>
        <w:t>2</w:t>
      </w:r>
      <w:r w:rsidRPr="004D597B">
        <w:rPr>
          <w:rFonts w:ascii="Fira Sans" w:hAnsi="Fira Sans" w:cs="Arial"/>
          <w:b/>
          <w:sz w:val="18"/>
          <w:szCs w:val="19"/>
        </w:rPr>
        <w:t xml:space="preserve"> r.</w:t>
      </w:r>
    </w:p>
    <w:tbl>
      <w:tblPr>
        <w:tblW w:w="0" w:type="auto"/>
        <w:tblInd w:w="70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1296"/>
        <w:gridCol w:w="1498"/>
        <w:gridCol w:w="1622"/>
        <w:gridCol w:w="1374"/>
      </w:tblGrid>
      <w:tr w:rsidR="00E141E2" w:rsidRPr="004D597B" w:rsidTr="009F47A4">
        <w:trPr>
          <w:cantSplit/>
          <w:trHeight w:hRule="exact" w:val="624"/>
        </w:trPr>
        <w:tc>
          <w:tcPr>
            <w:tcW w:w="2198" w:type="dxa"/>
            <w:vMerge w:val="restart"/>
            <w:tcBorders>
              <w:top w:val="nil"/>
              <w:bottom w:val="single" w:sz="4" w:space="0" w:color="001D77"/>
            </w:tcBorders>
            <w:vAlign w:val="center"/>
            <w:hideMark/>
          </w:tcPr>
          <w:p w:rsidR="00E141E2" w:rsidRPr="004D597B" w:rsidRDefault="00416D46" w:rsidP="00D50B18">
            <w:pPr>
              <w:pStyle w:val="Nagwek8"/>
              <w:spacing w:line="360" w:lineRule="auto"/>
              <w:jc w:val="center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W</w:t>
            </w:r>
            <w:r>
              <w:rPr>
                <w:rFonts w:ascii="Fira Sans" w:hAnsi="Fira Sans" w:cs="Arial"/>
                <w:sz w:val="19"/>
                <w:szCs w:val="19"/>
              </w:rPr>
              <w:t>yszczególnienie</w:t>
            </w:r>
          </w:p>
        </w:tc>
        <w:tc>
          <w:tcPr>
            <w:tcW w:w="2794" w:type="dxa"/>
            <w:gridSpan w:val="2"/>
            <w:tcBorders>
              <w:top w:val="nil"/>
              <w:bottom w:val="single" w:sz="4" w:space="0" w:color="001D77"/>
            </w:tcBorders>
            <w:vAlign w:val="center"/>
            <w:hideMark/>
          </w:tcPr>
          <w:p w:rsidR="00E141E2" w:rsidRPr="00416D46" w:rsidRDefault="00E141E2" w:rsidP="009F47A4">
            <w:pPr>
              <w:pStyle w:val="Nagwek4"/>
              <w:spacing w:before="120" w:after="120" w:line="240" w:lineRule="exact"/>
              <w:jc w:val="center"/>
              <w:rPr>
                <w:rFonts w:ascii="Fira Sans" w:hAnsi="Fira Sans" w:cs="Arial"/>
                <w:i w:val="0"/>
                <w:color w:val="auto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i w:val="0"/>
                <w:color w:val="auto"/>
                <w:sz w:val="19"/>
                <w:szCs w:val="19"/>
              </w:rPr>
              <w:t xml:space="preserve">Średnia krajowa temperatura </w:t>
            </w:r>
            <w:r w:rsidRPr="00416D46">
              <w:rPr>
                <w:rFonts w:ascii="Fira Sans" w:hAnsi="Fira Sans" w:cs="Arial"/>
                <w:i w:val="0"/>
                <w:color w:val="auto"/>
                <w:sz w:val="19"/>
                <w:szCs w:val="19"/>
              </w:rPr>
              <w:br/>
              <w:t>powietrza</w:t>
            </w:r>
          </w:p>
        </w:tc>
        <w:tc>
          <w:tcPr>
            <w:tcW w:w="2996" w:type="dxa"/>
            <w:gridSpan w:val="2"/>
            <w:tcBorders>
              <w:top w:val="nil"/>
              <w:bottom w:val="single" w:sz="4" w:space="0" w:color="001D77"/>
            </w:tcBorders>
            <w:vAlign w:val="center"/>
            <w:hideMark/>
          </w:tcPr>
          <w:p w:rsidR="00E141E2" w:rsidRPr="00416D46" w:rsidRDefault="00E141E2" w:rsidP="009F47A4">
            <w:pPr>
              <w:pStyle w:val="Nagwek4"/>
              <w:spacing w:before="120" w:after="120" w:line="240" w:lineRule="exact"/>
              <w:jc w:val="center"/>
              <w:rPr>
                <w:rFonts w:ascii="Fira Sans" w:hAnsi="Fira Sans" w:cs="Arial"/>
                <w:i w:val="0"/>
                <w:color w:val="auto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i w:val="0"/>
                <w:color w:val="auto"/>
                <w:sz w:val="19"/>
                <w:szCs w:val="19"/>
              </w:rPr>
              <w:t>Średnie krajowe sumy opadów</w:t>
            </w:r>
          </w:p>
        </w:tc>
      </w:tr>
      <w:tr w:rsidR="00E141E2" w:rsidRPr="004D597B" w:rsidTr="009F47A4">
        <w:trPr>
          <w:cantSplit/>
          <w:trHeight w:hRule="exact" w:val="624"/>
        </w:trPr>
        <w:tc>
          <w:tcPr>
            <w:tcW w:w="2198" w:type="dxa"/>
            <w:vMerge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:rsidR="00E141E2" w:rsidRPr="004D597B" w:rsidRDefault="00E141E2" w:rsidP="00D50B18">
            <w:pPr>
              <w:jc w:val="center"/>
              <w:rPr>
                <w:rFonts w:ascii="Fira Sans" w:hAnsi="Fira Sans" w:cs="Arial"/>
                <w:i/>
                <w:iCs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:rsidR="00E141E2" w:rsidRPr="00416D46" w:rsidRDefault="00E141E2" w:rsidP="009F47A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proofErr w:type="spellStart"/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o</w:t>
            </w:r>
            <w:r w:rsidRPr="00416D46">
              <w:rPr>
                <w:rFonts w:ascii="Fira Sans" w:hAnsi="Fira Sans" w:cs="Arial"/>
                <w:sz w:val="19"/>
                <w:szCs w:val="19"/>
              </w:rPr>
              <w:t>C</w:t>
            </w:r>
            <w:proofErr w:type="spellEnd"/>
          </w:p>
        </w:tc>
        <w:tc>
          <w:tcPr>
            <w:tcW w:w="1498" w:type="dxa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:rsidR="00E141E2" w:rsidRPr="00416D46" w:rsidRDefault="00E141E2" w:rsidP="009F47A4">
            <w:pPr>
              <w:spacing w:before="120" w:after="120"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 xml:space="preserve">odchylenie od normy </w:t>
            </w:r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a)</w:t>
            </w:r>
          </w:p>
        </w:tc>
        <w:tc>
          <w:tcPr>
            <w:tcW w:w="1622" w:type="dxa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:rsidR="00E141E2" w:rsidRPr="00416D46" w:rsidRDefault="00E141E2" w:rsidP="009F47A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mm</w:t>
            </w:r>
          </w:p>
        </w:tc>
        <w:tc>
          <w:tcPr>
            <w:tcW w:w="1374" w:type="dxa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:rsidR="00E141E2" w:rsidRPr="00416D46" w:rsidRDefault="00E141E2" w:rsidP="009F47A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Fira Sans" w:hAnsi="Fira Sans" w:cs="Arial"/>
                <w:sz w:val="19"/>
                <w:szCs w:val="19"/>
                <w:vertAlign w:val="superscript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 xml:space="preserve">% normy </w:t>
            </w:r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a)</w:t>
            </w:r>
          </w:p>
        </w:tc>
      </w:tr>
      <w:tr w:rsidR="00E141E2" w:rsidRPr="004D597B" w:rsidTr="009F47A4">
        <w:trPr>
          <w:trHeight w:hRule="exact" w:val="510"/>
        </w:trPr>
        <w:tc>
          <w:tcPr>
            <w:tcW w:w="2198" w:type="dxa"/>
            <w:tcBorders>
              <w:top w:val="single" w:sz="4" w:space="0" w:color="001D77"/>
            </w:tcBorders>
            <w:vAlign w:val="center"/>
            <w:hideMark/>
          </w:tcPr>
          <w:p w:rsidR="00E141E2" w:rsidRPr="00416D46" w:rsidRDefault="00E141E2" w:rsidP="00803E9F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b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 xml:space="preserve">JESIEŃ </w:t>
            </w:r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b)</w:t>
            </w:r>
            <w:r w:rsidRPr="00416D46">
              <w:rPr>
                <w:rFonts w:ascii="Fira Sans" w:hAnsi="Fira Sans" w:cs="Arial"/>
                <w:b/>
                <w:sz w:val="19"/>
                <w:szCs w:val="19"/>
                <w:vertAlign w:val="superscript"/>
              </w:rPr>
              <w:t xml:space="preserve"> </w:t>
            </w: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>202</w:t>
            </w:r>
            <w:r w:rsidR="00205024" w:rsidRPr="00416D46">
              <w:rPr>
                <w:rFonts w:ascii="Fira Sans" w:hAnsi="Fira Sans" w:cs="Arial"/>
                <w:b/>
                <w:sz w:val="19"/>
                <w:szCs w:val="19"/>
              </w:rPr>
              <w:t>1</w:t>
            </w:r>
          </w:p>
        </w:tc>
        <w:tc>
          <w:tcPr>
            <w:tcW w:w="5790" w:type="dxa"/>
            <w:gridSpan w:val="4"/>
            <w:tcBorders>
              <w:top w:val="single" w:sz="4" w:space="0" w:color="001D77"/>
            </w:tcBorders>
            <w:vAlign w:val="center"/>
          </w:tcPr>
          <w:p w:rsidR="00E141E2" w:rsidRPr="00416D46" w:rsidRDefault="00E141E2" w:rsidP="00803E9F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</w:tr>
      <w:tr w:rsidR="00205024" w:rsidRPr="004D597B" w:rsidTr="009F47A4">
        <w:trPr>
          <w:trHeight w:hRule="exact" w:val="510"/>
        </w:trPr>
        <w:tc>
          <w:tcPr>
            <w:tcW w:w="2198" w:type="dxa"/>
            <w:vAlign w:val="center"/>
          </w:tcPr>
          <w:p w:rsidR="00205024" w:rsidRPr="00416D46" w:rsidRDefault="00205024" w:rsidP="00803E9F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Wrzesień</w:t>
            </w:r>
          </w:p>
        </w:tc>
        <w:tc>
          <w:tcPr>
            <w:tcW w:w="1296" w:type="dxa"/>
            <w:vAlign w:val="center"/>
          </w:tcPr>
          <w:p w:rsidR="00205024" w:rsidRPr="00416D46" w:rsidRDefault="00205024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14,1</w:t>
            </w:r>
          </w:p>
        </w:tc>
        <w:tc>
          <w:tcPr>
            <w:tcW w:w="1498" w:type="dxa"/>
            <w:vAlign w:val="center"/>
          </w:tcPr>
          <w:p w:rsidR="00205024" w:rsidRPr="00416D46" w:rsidRDefault="00205024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0,3</w:t>
            </w:r>
          </w:p>
        </w:tc>
        <w:tc>
          <w:tcPr>
            <w:tcW w:w="1622" w:type="dxa"/>
            <w:vAlign w:val="center"/>
          </w:tcPr>
          <w:p w:rsidR="00205024" w:rsidRPr="00416D46" w:rsidRDefault="00205024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41,9</w:t>
            </w:r>
          </w:p>
        </w:tc>
        <w:tc>
          <w:tcPr>
            <w:tcW w:w="1374" w:type="dxa"/>
            <w:vAlign w:val="center"/>
          </w:tcPr>
          <w:p w:rsidR="00205024" w:rsidRPr="00416D46" w:rsidRDefault="00205024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69,1</w:t>
            </w:r>
          </w:p>
        </w:tc>
      </w:tr>
      <w:tr w:rsidR="00205024" w:rsidRPr="004D597B" w:rsidTr="009F47A4">
        <w:trPr>
          <w:trHeight w:hRule="exact" w:val="510"/>
        </w:trPr>
        <w:tc>
          <w:tcPr>
            <w:tcW w:w="2198" w:type="dxa"/>
            <w:vAlign w:val="center"/>
          </w:tcPr>
          <w:p w:rsidR="00205024" w:rsidRPr="00416D46" w:rsidRDefault="00205024" w:rsidP="00803E9F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Październik</w:t>
            </w:r>
          </w:p>
        </w:tc>
        <w:tc>
          <w:tcPr>
            <w:tcW w:w="1296" w:type="dxa"/>
            <w:vAlign w:val="center"/>
          </w:tcPr>
          <w:p w:rsidR="00205024" w:rsidRPr="00416D46" w:rsidRDefault="00205024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9,3</w:t>
            </w:r>
          </w:p>
        </w:tc>
        <w:tc>
          <w:tcPr>
            <w:tcW w:w="1498" w:type="dxa"/>
            <w:vAlign w:val="center"/>
          </w:tcPr>
          <w:p w:rsidR="00205024" w:rsidRPr="00416D46" w:rsidRDefault="00205024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0,6</w:t>
            </w:r>
          </w:p>
        </w:tc>
        <w:tc>
          <w:tcPr>
            <w:tcW w:w="1622" w:type="dxa"/>
            <w:vAlign w:val="center"/>
          </w:tcPr>
          <w:p w:rsidR="00205024" w:rsidRPr="00416D46" w:rsidRDefault="00205024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18,8</w:t>
            </w:r>
          </w:p>
        </w:tc>
        <w:tc>
          <w:tcPr>
            <w:tcW w:w="1374" w:type="dxa"/>
            <w:vAlign w:val="center"/>
          </w:tcPr>
          <w:p w:rsidR="00205024" w:rsidRPr="00416D46" w:rsidRDefault="00205024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39,4</w:t>
            </w:r>
          </w:p>
        </w:tc>
      </w:tr>
      <w:tr w:rsidR="00205024" w:rsidRPr="004D597B" w:rsidTr="009F47A4">
        <w:trPr>
          <w:trHeight w:hRule="exact" w:val="510"/>
        </w:trPr>
        <w:tc>
          <w:tcPr>
            <w:tcW w:w="2198" w:type="dxa"/>
            <w:vAlign w:val="center"/>
          </w:tcPr>
          <w:p w:rsidR="00205024" w:rsidRPr="00416D46" w:rsidRDefault="00205024" w:rsidP="00803E9F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Listopad</w:t>
            </w:r>
          </w:p>
        </w:tc>
        <w:tc>
          <w:tcPr>
            <w:tcW w:w="1296" w:type="dxa"/>
            <w:vAlign w:val="center"/>
          </w:tcPr>
          <w:p w:rsidR="00205024" w:rsidRPr="00416D46" w:rsidRDefault="00205024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5,1</w:t>
            </w:r>
          </w:p>
        </w:tc>
        <w:tc>
          <w:tcPr>
            <w:tcW w:w="1498" w:type="dxa"/>
            <w:vAlign w:val="center"/>
          </w:tcPr>
          <w:p w:rsidR="00205024" w:rsidRPr="00416D46" w:rsidRDefault="00205024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1,2</w:t>
            </w:r>
          </w:p>
        </w:tc>
        <w:tc>
          <w:tcPr>
            <w:tcW w:w="1622" w:type="dxa"/>
            <w:vAlign w:val="center"/>
          </w:tcPr>
          <w:p w:rsidR="00205024" w:rsidRPr="00416D46" w:rsidRDefault="00205024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39,2</w:t>
            </w:r>
          </w:p>
        </w:tc>
        <w:tc>
          <w:tcPr>
            <w:tcW w:w="1374" w:type="dxa"/>
            <w:vAlign w:val="center"/>
          </w:tcPr>
          <w:p w:rsidR="00205024" w:rsidRPr="00416D46" w:rsidRDefault="00205024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98,7</w:t>
            </w:r>
          </w:p>
        </w:tc>
      </w:tr>
      <w:tr w:rsidR="00E141E2" w:rsidRPr="004D597B" w:rsidTr="009F47A4">
        <w:trPr>
          <w:trHeight w:hRule="exact" w:val="510"/>
        </w:trPr>
        <w:tc>
          <w:tcPr>
            <w:tcW w:w="2198" w:type="dxa"/>
            <w:vAlign w:val="center"/>
          </w:tcPr>
          <w:p w:rsidR="00E141E2" w:rsidRPr="00416D46" w:rsidRDefault="00E141E2" w:rsidP="00803E9F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b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 xml:space="preserve">ZIMA </w:t>
            </w:r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b)</w:t>
            </w:r>
            <w:r w:rsidRPr="00416D46">
              <w:rPr>
                <w:rFonts w:ascii="Fira Sans" w:hAnsi="Fira Sans" w:cs="Arial"/>
                <w:b/>
                <w:sz w:val="19"/>
                <w:szCs w:val="19"/>
                <w:vertAlign w:val="superscript"/>
              </w:rPr>
              <w:t xml:space="preserve"> </w:t>
            </w: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>202</w:t>
            </w:r>
            <w:r w:rsidR="00205024" w:rsidRPr="00416D46">
              <w:rPr>
                <w:rFonts w:ascii="Fira Sans" w:hAnsi="Fira Sans" w:cs="Arial"/>
                <w:b/>
                <w:sz w:val="19"/>
                <w:szCs w:val="19"/>
              </w:rPr>
              <w:t>1</w:t>
            </w: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>/202</w:t>
            </w:r>
            <w:r w:rsidR="00205024" w:rsidRPr="00416D46">
              <w:rPr>
                <w:rFonts w:ascii="Fira Sans" w:hAnsi="Fira Sans" w:cs="Arial"/>
                <w:b/>
                <w:sz w:val="19"/>
                <w:szCs w:val="19"/>
              </w:rPr>
              <w:t>2</w:t>
            </w:r>
          </w:p>
        </w:tc>
        <w:tc>
          <w:tcPr>
            <w:tcW w:w="1296" w:type="dxa"/>
            <w:vAlign w:val="center"/>
          </w:tcPr>
          <w:p w:rsidR="00E141E2" w:rsidRPr="00416D46" w:rsidRDefault="00E141E2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E141E2" w:rsidRPr="00416D46" w:rsidRDefault="00E141E2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1622" w:type="dxa"/>
            <w:vAlign w:val="center"/>
          </w:tcPr>
          <w:p w:rsidR="00E141E2" w:rsidRPr="00416D46" w:rsidRDefault="00E141E2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1374" w:type="dxa"/>
            <w:vAlign w:val="center"/>
          </w:tcPr>
          <w:p w:rsidR="00E141E2" w:rsidRPr="00416D46" w:rsidRDefault="00E141E2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</w:tr>
      <w:tr w:rsidR="00E141E2" w:rsidRPr="004D597B" w:rsidTr="009F47A4">
        <w:trPr>
          <w:trHeight w:hRule="exact" w:val="510"/>
        </w:trPr>
        <w:tc>
          <w:tcPr>
            <w:tcW w:w="2198" w:type="dxa"/>
            <w:vAlign w:val="center"/>
          </w:tcPr>
          <w:p w:rsidR="00E141E2" w:rsidRPr="00416D46" w:rsidRDefault="00E141E2" w:rsidP="00803E9F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Grudzień</w:t>
            </w:r>
          </w:p>
        </w:tc>
        <w:tc>
          <w:tcPr>
            <w:tcW w:w="1296" w:type="dxa"/>
            <w:vAlign w:val="center"/>
          </w:tcPr>
          <w:p w:rsidR="00E141E2" w:rsidRPr="00416D46" w:rsidRDefault="006E3077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-0,6</w:t>
            </w:r>
          </w:p>
        </w:tc>
        <w:tc>
          <w:tcPr>
            <w:tcW w:w="1498" w:type="dxa"/>
            <w:vAlign w:val="center"/>
          </w:tcPr>
          <w:p w:rsidR="00E141E2" w:rsidRPr="00416D46" w:rsidRDefault="006E3077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-0,7</w:t>
            </w:r>
          </w:p>
        </w:tc>
        <w:tc>
          <w:tcPr>
            <w:tcW w:w="1622" w:type="dxa"/>
            <w:vAlign w:val="center"/>
          </w:tcPr>
          <w:p w:rsidR="00E141E2" w:rsidRPr="00416D46" w:rsidRDefault="006E3077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29,9</w:t>
            </w:r>
          </w:p>
        </w:tc>
        <w:tc>
          <w:tcPr>
            <w:tcW w:w="1374" w:type="dxa"/>
            <w:vAlign w:val="center"/>
          </w:tcPr>
          <w:p w:rsidR="00E141E2" w:rsidRPr="00416D46" w:rsidRDefault="006E3077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79,6</w:t>
            </w:r>
          </w:p>
        </w:tc>
      </w:tr>
      <w:tr w:rsidR="00E141E2" w:rsidRPr="004D597B" w:rsidTr="009F47A4">
        <w:trPr>
          <w:trHeight w:hRule="exact" w:val="510"/>
        </w:trPr>
        <w:tc>
          <w:tcPr>
            <w:tcW w:w="2198" w:type="dxa"/>
            <w:vAlign w:val="center"/>
          </w:tcPr>
          <w:p w:rsidR="00E141E2" w:rsidRPr="00416D46" w:rsidRDefault="00E141E2" w:rsidP="00803E9F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Styczeń</w:t>
            </w:r>
          </w:p>
        </w:tc>
        <w:tc>
          <w:tcPr>
            <w:tcW w:w="1296" w:type="dxa"/>
            <w:vAlign w:val="center"/>
          </w:tcPr>
          <w:p w:rsidR="00E141E2" w:rsidRPr="00416D46" w:rsidRDefault="00BA1B84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1,0</w:t>
            </w:r>
          </w:p>
        </w:tc>
        <w:tc>
          <w:tcPr>
            <w:tcW w:w="1498" w:type="dxa"/>
            <w:vAlign w:val="center"/>
          </w:tcPr>
          <w:p w:rsidR="00E141E2" w:rsidRPr="00416D46" w:rsidRDefault="006E3077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2,3</w:t>
            </w:r>
          </w:p>
        </w:tc>
        <w:tc>
          <w:tcPr>
            <w:tcW w:w="1622" w:type="dxa"/>
            <w:vAlign w:val="center"/>
          </w:tcPr>
          <w:p w:rsidR="00E141E2" w:rsidRPr="00416D46" w:rsidRDefault="006E3077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37,9</w:t>
            </w:r>
          </w:p>
        </w:tc>
        <w:tc>
          <w:tcPr>
            <w:tcW w:w="1374" w:type="dxa"/>
            <w:vAlign w:val="center"/>
          </w:tcPr>
          <w:p w:rsidR="00E141E2" w:rsidRPr="00416D46" w:rsidRDefault="006E3077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106,6</w:t>
            </w:r>
          </w:p>
        </w:tc>
      </w:tr>
      <w:tr w:rsidR="00E141E2" w:rsidRPr="004D597B" w:rsidTr="009F47A4">
        <w:trPr>
          <w:trHeight w:hRule="exact" w:val="510"/>
        </w:trPr>
        <w:tc>
          <w:tcPr>
            <w:tcW w:w="2198" w:type="dxa"/>
            <w:vAlign w:val="center"/>
          </w:tcPr>
          <w:p w:rsidR="00E141E2" w:rsidRPr="00416D46" w:rsidRDefault="00E141E2" w:rsidP="00803E9F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Luty</w:t>
            </w:r>
          </w:p>
        </w:tc>
        <w:tc>
          <w:tcPr>
            <w:tcW w:w="1296" w:type="dxa"/>
            <w:vAlign w:val="center"/>
          </w:tcPr>
          <w:p w:rsidR="00E141E2" w:rsidRPr="00416D46" w:rsidRDefault="006E3077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3,3</w:t>
            </w:r>
          </w:p>
        </w:tc>
        <w:tc>
          <w:tcPr>
            <w:tcW w:w="1498" w:type="dxa"/>
            <w:vAlign w:val="center"/>
          </w:tcPr>
          <w:p w:rsidR="00E141E2" w:rsidRPr="00416D46" w:rsidRDefault="006E3077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1622" w:type="dxa"/>
            <w:vAlign w:val="center"/>
          </w:tcPr>
          <w:p w:rsidR="00E141E2" w:rsidRPr="00416D46" w:rsidRDefault="006E3077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47,3</w:t>
            </w:r>
          </w:p>
        </w:tc>
        <w:tc>
          <w:tcPr>
            <w:tcW w:w="1374" w:type="dxa"/>
            <w:vAlign w:val="center"/>
          </w:tcPr>
          <w:p w:rsidR="00E141E2" w:rsidRPr="00416D46" w:rsidRDefault="006E3077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150,6</w:t>
            </w:r>
          </w:p>
        </w:tc>
      </w:tr>
      <w:tr w:rsidR="00E141E2" w:rsidRPr="004D597B" w:rsidTr="009F47A4">
        <w:trPr>
          <w:trHeight w:hRule="exact" w:val="510"/>
        </w:trPr>
        <w:tc>
          <w:tcPr>
            <w:tcW w:w="2198" w:type="dxa"/>
            <w:tcBorders>
              <w:bottom w:val="single" w:sz="4" w:space="0" w:color="001D77"/>
            </w:tcBorders>
            <w:vAlign w:val="center"/>
            <w:hideMark/>
          </w:tcPr>
          <w:p w:rsidR="00E141E2" w:rsidRPr="00416D46" w:rsidRDefault="00E141E2" w:rsidP="00803E9F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b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 xml:space="preserve">WIOSNA </w:t>
            </w:r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b)</w:t>
            </w:r>
            <w:r w:rsidRPr="00416D46">
              <w:rPr>
                <w:rFonts w:ascii="Fira Sans" w:hAnsi="Fira Sans" w:cs="Arial"/>
                <w:b/>
                <w:sz w:val="19"/>
                <w:szCs w:val="19"/>
                <w:vertAlign w:val="superscript"/>
              </w:rPr>
              <w:t xml:space="preserve"> </w:t>
            </w: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>202</w:t>
            </w:r>
            <w:r w:rsidR="00205024" w:rsidRPr="00416D46">
              <w:rPr>
                <w:rFonts w:ascii="Fira Sans" w:hAnsi="Fira Sans" w:cs="Arial"/>
                <w:b/>
                <w:sz w:val="19"/>
                <w:szCs w:val="19"/>
              </w:rPr>
              <w:t>2</w:t>
            </w:r>
          </w:p>
        </w:tc>
        <w:tc>
          <w:tcPr>
            <w:tcW w:w="5790" w:type="dxa"/>
            <w:gridSpan w:val="4"/>
            <w:tcBorders>
              <w:bottom w:val="single" w:sz="4" w:space="0" w:color="001D77"/>
            </w:tcBorders>
            <w:vAlign w:val="center"/>
          </w:tcPr>
          <w:p w:rsidR="00E141E2" w:rsidRPr="00416D46" w:rsidRDefault="00E141E2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</w:tr>
      <w:tr w:rsidR="00E141E2" w:rsidRPr="004D597B" w:rsidTr="009F47A4">
        <w:trPr>
          <w:trHeight w:hRule="exact" w:val="510"/>
        </w:trPr>
        <w:tc>
          <w:tcPr>
            <w:tcW w:w="2198" w:type="dxa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:rsidR="00E141E2" w:rsidRPr="00416D46" w:rsidRDefault="00E141E2" w:rsidP="00803E9F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Marzec</w:t>
            </w:r>
          </w:p>
        </w:tc>
        <w:tc>
          <w:tcPr>
            <w:tcW w:w="129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141E2" w:rsidRPr="00416D46" w:rsidRDefault="002D2CE4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3,2</w:t>
            </w:r>
          </w:p>
        </w:tc>
        <w:tc>
          <w:tcPr>
            <w:tcW w:w="1498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141E2" w:rsidRPr="00416D46" w:rsidRDefault="002D2CE4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0,1</w:t>
            </w:r>
          </w:p>
        </w:tc>
        <w:tc>
          <w:tcPr>
            <w:tcW w:w="162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141E2" w:rsidRPr="00416D46" w:rsidRDefault="002D2CE4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10,7</w:t>
            </w:r>
          </w:p>
        </w:tc>
        <w:tc>
          <w:tcPr>
            <w:tcW w:w="137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141E2" w:rsidRPr="00416D46" w:rsidRDefault="002D2CE4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27,9</w:t>
            </w:r>
          </w:p>
        </w:tc>
      </w:tr>
    </w:tbl>
    <w:p w:rsidR="00E141E2" w:rsidRPr="004D597B" w:rsidRDefault="00E141E2" w:rsidP="009150CE">
      <w:pPr>
        <w:pStyle w:val="Tekstblokowy"/>
        <w:widowControl w:val="0"/>
        <w:spacing w:before="120" w:line="240" w:lineRule="exact"/>
        <w:ind w:left="227" w:right="0" w:hanging="227"/>
        <w:jc w:val="left"/>
        <w:rPr>
          <w:rFonts w:ascii="Fira Sans" w:hAnsi="Fira Sans"/>
          <w:i/>
          <w:sz w:val="16"/>
          <w:szCs w:val="16"/>
        </w:rPr>
      </w:pPr>
      <w:r w:rsidRPr="004D597B">
        <w:rPr>
          <w:rFonts w:ascii="Fira Sans" w:hAnsi="Fira Sans"/>
          <w:i/>
          <w:sz w:val="16"/>
          <w:szCs w:val="16"/>
        </w:rPr>
        <w:t>a) Ja</w:t>
      </w:r>
      <w:r>
        <w:rPr>
          <w:rFonts w:ascii="Fira Sans" w:hAnsi="Fira Sans"/>
          <w:i/>
          <w:sz w:val="16"/>
          <w:szCs w:val="16"/>
        </w:rPr>
        <w:t xml:space="preserve">ko normę </w:t>
      </w:r>
      <w:proofErr w:type="spellStart"/>
      <w:r>
        <w:rPr>
          <w:rFonts w:ascii="Fira Sans" w:hAnsi="Fira Sans"/>
          <w:i/>
          <w:sz w:val="16"/>
          <w:szCs w:val="16"/>
        </w:rPr>
        <w:t>IMiGW</w:t>
      </w:r>
      <w:proofErr w:type="spellEnd"/>
      <w:r>
        <w:rPr>
          <w:rFonts w:ascii="Fira Sans" w:hAnsi="Fira Sans"/>
          <w:i/>
          <w:sz w:val="16"/>
          <w:szCs w:val="16"/>
        </w:rPr>
        <w:t xml:space="preserve"> przyjmuje </w:t>
      </w:r>
      <w:r w:rsidR="006E3077">
        <w:rPr>
          <w:rFonts w:ascii="Fira Sans" w:hAnsi="Fira Sans"/>
          <w:i/>
          <w:sz w:val="16"/>
          <w:szCs w:val="16"/>
        </w:rPr>
        <w:t>od</w:t>
      </w:r>
      <w:r>
        <w:rPr>
          <w:rFonts w:ascii="Fira Sans" w:hAnsi="Fira Sans"/>
          <w:i/>
          <w:sz w:val="16"/>
          <w:szCs w:val="16"/>
        </w:rPr>
        <w:t xml:space="preserve"> 202</w:t>
      </w:r>
      <w:r w:rsidR="006E3077">
        <w:rPr>
          <w:rFonts w:ascii="Fira Sans" w:hAnsi="Fira Sans"/>
          <w:i/>
          <w:sz w:val="16"/>
          <w:szCs w:val="16"/>
        </w:rPr>
        <w:t>1</w:t>
      </w:r>
      <w:r>
        <w:rPr>
          <w:rFonts w:ascii="Fira Sans" w:hAnsi="Fira Sans"/>
          <w:i/>
          <w:sz w:val="16"/>
          <w:szCs w:val="16"/>
        </w:rPr>
        <w:t xml:space="preserve"> r. średnie z lat 19</w:t>
      </w:r>
      <w:r w:rsidR="006E3077">
        <w:rPr>
          <w:rFonts w:ascii="Fira Sans" w:hAnsi="Fira Sans"/>
          <w:i/>
          <w:sz w:val="16"/>
          <w:szCs w:val="16"/>
        </w:rPr>
        <w:t>9</w:t>
      </w:r>
      <w:r>
        <w:rPr>
          <w:rFonts w:ascii="Fira Sans" w:hAnsi="Fira Sans"/>
          <w:i/>
          <w:sz w:val="16"/>
          <w:szCs w:val="16"/>
        </w:rPr>
        <w:t>1-20</w:t>
      </w:r>
      <w:r w:rsidR="006E3077">
        <w:rPr>
          <w:rFonts w:ascii="Fira Sans" w:hAnsi="Fira Sans"/>
          <w:i/>
          <w:sz w:val="16"/>
          <w:szCs w:val="16"/>
        </w:rPr>
        <w:t>2</w:t>
      </w:r>
      <w:r>
        <w:rPr>
          <w:rFonts w:ascii="Fira Sans" w:hAnsi="Fira Sans"/>
          <w:i/>
          <w:sz w:val="16"/>
          <w:szCs w:val="16"/>
        </w:rPr>
        <w:t>0</w:t>
      </w:r>
      <w:r w:rsidR="006E3077">
        <w:rPr>
          <w:rFonts w:ascii="Fira Sans" w:hAnsi="Fira Sans"/>
          <w:i/>
          <w:sz w:val="16"/>
          <w:szCs w:val="16"/>
        </w:rPr>
        <w:t>.</w:t>
      </w:r>
    </w:p>
    <w:p w:rsidR="00E141E2" w:rsidRPr="004D597B" w:rsidRDefault="00E141E2" w:rsidP="009150CE">
      <w:pPr>
        <w:pStyle w:val="Tekstblokowy"/>
        <w:widowControl w:val="0"/>
        <w:spacing w:after="120" w:line="240" w:lineRule="exact"/>
        <w:ind w:left="0" w:right="0" w:firstLine="0"/>
        <w:jc w:val="left"/>
        <w:rPr>
          <w:rFonts w:ascii="Fira Sans" w:hAnsi="Fira Sans"/>
          <w:i/>
          <w:sz w:val="16"/>
          <w:szCs w:val="16"/>
        </w:rPr>
      </w:pPr>
      <w:r w:rsidRPr="004D597B">
        <w:rPr>
          <w:rFonts w:ascii="Fira Sans" w:hAnsi="Fira Sans"/>
          <w:i/>
          <w:sz w:val="16"/>
          <w:szCs w:val="16"/>
        </w:rPr>
        <w:t xml:space="preserve">b) Średnie miesięczne /obliczenia GUS na podstawie danych </w:t>
      </w:r>
      <w:proofErr w:type="spellStart"/>
      <w:r w:rsidRPr="004D597B">
        <w:rPr>
          <w:rFonts w:ascii="Fira Sans" w:hAnsi="Fira Sans"/>
          <w:i/>
          <w:sz w:val="16"/>
          <w:szCs w:val="16"/>
        </w:rPr>
        <w:t>IMiGW</w:t>
      </w:r>
      <w:proofErr w:type="spellEnd"/>
      <w:r w:rsidRPr="004D597B">
        <w:rPr>
          <w:rFonts w:ascii="Fira Sans" w:hAnsi="Fira Sans"/>
          <w:i/>
          <w:sz w:val="16"/>
          <w:szCs w:val="16"/>
        </w:rPr>
        <w:t>/.</w:t>
      </w:r>
    </w:p>
    <w:p w:rsidR="00693A83" w:rsidRPr="00F174E4" w:rsidRDefault="00693A83" w:rsidP="00F174E4">
      <w:pPr>
        <w:pStyle w:val="Tekstpodstawowy"/>
        <w:widowControl w:val="0"/>
        <w:spacing w:before="360" w:line="240" w:lineRule="auto"/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</w:pPr>
      <w:r w:rsidRPr="00F174E4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Wstępna ocena przezimowania zbóż ozimych oraz rzepaku i rzepiku</w:t>
      </w:r>
    </w:p>
    <w:p w:rsidR="00693A83" w:rsidRPr="00ED37F7" w:rsidRDefault="00693A83" w:rsidP="00E84C43">
      <w:pPr>
        <w:spacing w:before="120" w:after="120" w:line="288" w:lineRule="auto"/>
        <w:jc w:val="both"/>
        <w:rPr>
          <w:rFonts w:ascii="Fira Sans" w:eastAsia="Calibri" w:hAnsi="Fira Sans" w:cs="Arial"/>
          <w:sz w:val="19"/>
          <w:szCs w:val="19"/>
        </w:rPr>
      </w:pPr>
      <w:r w:rsidRPr="0098295D">
        <w:rPr>
          <w:rFonts w:ascii="Fira Sans" w:eastAsia="Calibri" w:hAnsi="Fira Sans" w:cs="Arial"/>
          <w:sz w:val="19"/>
          <w:szCs w:val="19"/>
        </w:rPr>
        <w:t>Z badań monolitowych i polowych przeprowadzonych przez rzeczoznawców wojewódzkich pod koniec</w:t>
      </w:r>
      <w:r>
        <w:rPr>
          <w:rFonts w:ascii="Fira Sans" w:eastAsia="Calibri" w:hAnsi="Fira Sans" w:cs="Arial"/>
          <w:sz w:val="19"/>
          <w:szCs w:val="19"/>
        </w:rPr>
        <w:t xml:space="preserve"> lutego i w </w:t>
      </w:r>
      <w:r w:rsidR="00106C68">
        <w:rPr>
          <w:rFonts w:ascii="Fira Sans" w:eastAsia="Calibri" w:hAnsi="Fira Sans" w:cs="Arial"/>
          <w:sz w:val="19"/>
          <w:szCs w:val="19"/>
        </w:rPr>
        <w:t>pierwszej</w:t>
      </w:r>
      <w:r>
        <w:rPr>
          <w:rFonts w:ascii="Fira Sans" w:eastAsia="Calibri" w:hAnsi="Fira Sans" w:cs="Arial"/>
          <w:sz w:val="19"/>
          <w:szCs w:val="19"/>
        </w:rPr>
        <w:t xml:space="preserve"> połowie</w:t>
      </w:r>
      <w:r w:rsidRPr="0098295D">
        <w:rPr>
          <w:rFonts w:ascii="Fira Sans" w:eastAsia="Calibri" w:hAnsi="Fira Sans" w:cs="Arial"/>
          <w:sz w:val="19"/>
          <w:szCs w:val="19"/>
        </w:rPr>
        <w:t xml:space="preserve"> marca br. wynika, że uprawy ozime w całym kraju przezimowały </w:t>
      </w:r>
      <w:r w:rsidR="008D0676">
        <w:rPr>
          <w:rFonts w:ascii="Fira Sans" w:eastAsia="Calibri" w:hAnsi="Fira Sans" w:cs="Arial"/>
          <w:sz w:val="19"/>
          <w:szCs w:val="19"/>
        </w:rPr>
        <w:t>podobnie jak</w:t>
      </w:r>
      <w:r w:rsidRPr="0098295D">
        <w:rPr>
          <w:rFonts w:ascii="Fira Sans" w:eastAsia="Calibri" w:hAnsi="Fira Sans" w:cs="Arial"/>
          <w:sz w:val="19"/>
          <w:szCs w:val="19"/>
        </w:rPr>
        <w:t xml:space="preserve"> w roku ubiegłym</w:t>
      </w:r>
      <w:r w:rsidR="008D0676">
        <w:rPr>
          <w:rFonts w:ascii="Fira Sans" w:eastAsia="Calibri" w:hAnsi="Fira Sans" w:cs="Arial"/>
          <w:sz w:val="19"/>
          <w:szCs w:val="19"/>
        </w:rPr>
        <w:t>,</w:t>
      </w:r>
      <w:r w:rsidR="008D0676" w:rsidRPr="008D0676">
        <w:rPr>
          <w:rFonts w:ascii="Fira Sans" w:eastAsia="Calibri" w:hAnsi="Fira Sans" w:cs="Arial"/>
          <w:sz w:val="19"/>
          <w:szCs w:val="19"/>
        </w:rPr>
        <w:t xml:space="preserve"> </w:t>
      </w:r>
      <w:r w:rsidR="008D0676" w:rsidRPr="00ED37F7">
        <w:rPr>
          <w:rFonts w:ascii="Fira Sans" w:eastAsia="Calibri" w:hAnsi="Fira Sans" w:cs="Arial"/>
          <w:sz w:val="19"/>
          <w:szCs w:val="19"/>
        </w:rPr>
        <w:t>praktycznie bez strat, a ich stan oceniany wczesną wiosną był dobry.</w:t>
      </w:r>
      <w:r w:rsidR="008D0676">
        <w:rPr>
          <w:rFonts w:ascii="Fira Sans" w:eastAsia="Calibri" w:hAnsi="Fira Sans" w:cs="Arial"/>
          <w:sz w:val="19"/>
          <w:szCs w:val="19"/>
        </w:rPr>
        <w:t xml:space="preserve"> </w:t>
      </w:r>
    </w:p>
    <w:p w:rsidR="00693A83" w:rsidRPr="00E84C43" w:rsidRDefault="00693A83" w:rsidP="00E84C43">
      <w:pPr>
        <w:spacing w:before="120" w:after="120" w:line="288" w:lineRule="auto"/>
        <w:rPr>
          <w:rFonts w:ascii="Fira Sans" w:hAnsi="Fira Sans"/>
          <w:sz w:val="19"/>
          <w:shd w:val="clear" w:color="auto" w:fill="FFFFFF"/>
          <w:lang w:val="en-GB"/>
        </w:rPr>
      </w:pPr>
      <w:r w:rsidRPr="00E84C43">
        <w:rPr>
          <w:rFonts w:ascii="Fira Sans" w:hAnsi="Fira Sans"/>
          <w:sz w:val="19"/>
          <w:shd w:val="clear" w:color="auto" w:fill="FFFFFF"/>
          <w:lang w:val="en-GB"/>
        </w:rPr>
        <w:t xml:space="preserve">Lokalnie straty zimowe (uszkodzenia roślin) odnotowano w następujących województwach z powodu: </w:t>
      </w:r>
    </w:p>
    <w:p w:rsidR="00E354DC" w:rsidRPr="00E84C43" w:rsidRDefault="00E354DC" w:rsidP="00E84C43">
      <w:pPr>
        <w:pStyle w:val="Tekstwypunktowania"/>
        <w:numPr>
          <w:ilvl w:val="0"/>
          <w:numId w:val="18"/>
        </w:numPr>
        <w:ind w:left="425" w:hanging="425"/>
      </w:pPr>
      <w:r w:rsidRPr="00E84C43">
        <w:t>wahań temperatury w województwach: lubuskim, mazowieckim, opolskim, podkarpackim, wielkopolskim i zachodniopomorskim,</w:t>
      </w:r>
    </w:p>
    <w:p w:rsidR="00B3742B" w:rsidRPr="00E84C43" w:rsidRDefault="00B3742B" w:rsidP="00E84C43">
      <w:pPr>
        <w:pStyle w:val="Tekstwypunktowania"/>
        <w:numPr>
          <w:ilvl w:val="0"/>
          <w:numId w:val="18"/>
        </w:numPr>
        <w:ind w:left="425" w:hanging="425"/>
      </w:pPr>
      <w:r w:rsidRPr="00E84C43">
        <w:t>wysuszających wiatrów w województwach: lubuskim, mazowieckim, opolskim, podkarpackim i wielkopolskim,</w:t>
      </w:r>
    </w:p>
    <w:p w:rsidR="00B3742B" w:rsidRPr="00E84C43" w:rsidRDefault="00B3742B" w:rsidP="00E84C43">
      <w:pPr>
        <w:pStyle w:val="Tekstwypunktowania"/>
        <w:numPr>
          <w:ilvl w:val="0"/>
          <w:numId w:val="18"/>
        </w:numPr>
        <w:ind w:left="425" w:hanging="425"/>
      </w:pPr>
      <w:r w:rsidRPr="00E84C43">
        <w:t>pleśni śniegowej w województwach: mazowieckim i warmińsko-mazurskim,</w:t>
      </w:r>
    </w:p>
    <w:p w:rsidR="00B3742B" w:rsidRPr="00E84C43" w:rsidRDefault="00B3742B" w:rsidP="00E84C43">
      <w:pPr>
        <w:pStyle w:val="Tekstwypunktowania"/>
        <w:numPr>
          <w:ilvl w:val="0"/>
          <w:numId w:val="18"/>
        </w:numPr>
        <w:ind w:left="425" w:hanging="425"/>
      </w:pPr>
      <w:r w:rsidRPr="00E84C43">
        <w:t>występowania zastoisk wody w obniżeniach terenowych powodujących wymoknięcia roślin w województwach: świętokrzyskim i warmińsko-mazurskim,</w:t>
      </w:r>
    </w:p>
    <w:p w:rsidR="00B3742B" w:rsidRPr="00E84C43" w:rsidRDefault="00B3742B" w:rsidP="00E84C43">
      <w:pPr>
        <w:pStyle w:val="Tekstwypunktowania"/>
        <w:numPr>
          <w:ilvl w:val="0"/>
          <w:numId w:val="18"/>
        </w:numPr>
        <w:ind w:left="425" w:hanging="425"/>
      </w:pPr>
      <w:r w:rsidRPr="00E84C43">
        <w:t>występowania pokrywy lodowej w województwie mazowieckim,</w:t>
      </w:r>
    </w:p>
    <w:p w:rsidR="00B3742B" w:rsidRPr="00E84C43" w:rsidRDefault="00B3742B" w:rsidP="00E84C43">
      <w:pPr>
        <w:pStyle w:val="Tekstwypunktowania"/>
        <w:numPr>
          <w:ilvl w:val="0"/>
          <w:numId w:val="18"/>
        </w:numPr>
        <w:ind w:left="425" w:hanging="425"/>
      </w:pPr>
      <w:r w:rsidRPr="00E84C43">
        <w:t>silnych mrozów w województwie lubuskim,</w:t>
      </w:r>
    </w:p>
    <w:p w:rsidR="00B3742B" w:rsidRPr="00E84C43" w:rsidRDefault="00B3742B" w:rsidP="00E84C43">
      <w:pPr>
        <w:pStyle w:val="Tekstwypunktowania"/>
        <w:numPr>
          <w:ilvl w:val="0"/>
          <w:numId w:val="18"/>
        </w:numPr>
        <w:ind w:left="425" w:hanging="425"/>
      </w:pPr>
      <w:r w:rsidRPr="00E84C43">
        <w:t xml:space="preserve">innych przyczyn (np. </w:t>
      </w:r>
      <w:proofErr w:type="spellStart"/>
      <w:r w:rsidR="00B31EA8">
        <w:t>zwierzyna</w:t>
      </w:r>
      <w:proofErr w:type="spellEnd"/>
      <w:r w:rsidR="00B31EA8">
        <w:t xml:space="preserve"> </w:t>
      </w:r>
      <w:proofErr w:type="spellStart"/>
      <w:r w:rsidR="00B31EA8">
        <w:t>leśna</w:t>
      </w:r>
      <w:proofErr w:type="spellEnd"/>
      <w:r w:rsidRPr="00E84C43">
        <w:t xml:space="preserve">) w </w:t>
      </w:r>
      <w:proofErr w:type="spellStart"/>
      <w:r w:rsidRPr="00E84C43">
        <w:t>województwach</w:t>
      </w:r>
      <w:proofErr w:type="spellEnd"/>
      <w:r w:rsidR="00B31EA8">
        <w:t>:</w:t>
      </w:r>
      <w:r w:rsidRPr="00E84C43">
        <w:t xml:space="preserve"> </w:t>
      </w:r>
      <w:proofErr w:type="spellStart"/>
      <w:r w:rsidRPr="00E84C43">
        <w:t>lub</w:t>
      </w:r>
      <w:r w:rsidR="00B31EA8">
        <w:t>e</w:t>
      </w:r>
      <w:r w:rsidRPr="00E84C43">
        <w:t>lskim</w:t>
      </w:r>
      <w:proofErr w:type="spellEnd"/>
      <w:r w:rsidRPr="00E84C43">
        <w:t xml:space="preserve">, </w:t>
      </w:r>
      <w:proofErr w:type="spellStart"/>
      <w:r w:rsidRPr="00E84C43">
        <w:t>lubuskim</w:t>
      </w:r>
      <w:proofErr w:type="spellEnd"/>
      <w:r w:rsidRPr="00E84C43">
        <w:t xml:space="preserve">, </w:t>
      </w:r>
      <w:proofErr w:type="spellStart"/>
      <w:r w:rsidRPr="00E84C43">
        <w:t>małopolskim</w:t>
      </w:r>
      <w:proofErr w:type="spellEnd"/>
      <w:r w:rsidRPr="00E84C43">
        <w:t xml:space="preserve">, </w:t>
      </w:r>
      <w:proofErr w:type="spellStart"/>
      <w:r w:rsidRPr="00E84C43">
        <w:t>podkarpackim</w:t>
      </w:r>
      <w:proofErr w:type="spellEnd"/>
      <w:r w:rsidRPr="00E84C43">
        <w:t xml:space="preserve">, </w:t>
      </w:r>
      <w:proofErr w:type="spellStart"/>
      <w:r w:rsidRPr="00E84C43">
        <w:t>warmińsko-mazurskim</w:t>
      </w:r>
      <w:proofErr w:type="spellEnd"/>
      <w:r w:rsidR="00106C68">
        <w:t xml:space="preserve"> i </w:t>
      </w:r>
      <w:proofErr w:type="spellStart"/>
      <w:r w:rsidRPr="00E84C43">
        <w:t>zachodniopomorskim</w:t>
      </w:r>
      <w:proofErr w:type="spellEnd"/>
      <w:r w:rsidR="00B31EA8">
        <w:t>.</w:t>
      </w:r>
    </w:p>
    <w:p w:rsidR="00693A83" w:rsidRPr="000876F4" w:rsidRDefault="009F47A4" w:rsidP="009F47A4">
      <w:pPr>
        <w:pStyle w:val="Tekstpodstawowywcity"/>
        <w:widowControl w:val="0"/>
        <w:spacing w:after="0" w:line="240" w:lineRule="auto"/>
        <w:ind w:left="0"/>
        <w:rPr>
          <w:rFonts w:ascii="Fira Sans" w:eastAsia="Calibri" w:hAnsi="Fira Sans" w:cs="Arial"/>
          <w:sz w:val="19"/>
          <w:szCs w:val="19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73280" behindDoc="1" locked="0" layoutInCell="1" allowOverlap="1" wp14:anchorId="030AB78A" wp14:editId="4D2FCADA">
                <wp:simplePos x="0" y="0"/>
                <wp:positionH relativeFrom="column">
                  <wp:posOffset>5391150</wp:posOffset>
                </wp:positionH>
                <wp:positionV relativeFrom="paragraph">
                  <wp:posOffset>10160</wp:posOffset>
                </wp:positionV>
                <wp:extent cx="1612265" cy="1104900"/>
                <wp:effectExtent l="0" t="0" r="0" b="0"/>
                <wp:wrapTight wrapText="bothSides">
                  <wp:wrapPolygon edited="0">
                    <wp:start x="766" y="0"/>
                    <wp:lineTo x="766" y="21228"/>
                    <wp:lineTo x="20673" y="21228"/>
                    <wp:lineTo x="20673" y="0"/>
                    <wp:lineTo x="766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A83" w:rsidRPr="00074DD8" w:rsidRDefault="00693A83" w:rsidP="00693A83">
                            <w:pPr>
                              <w:pStyle w:val="tekstzboku"/>
                            </w:pPr>
                            <w:r>
                              <w:t xml:space="preserve">Do zaorania </w:t>
                            </w:r>
                            <w:r w:rsidR="00580F42">
                              <w:t>zakwalifikowano  tylko ok. 2,</w:t>
                            </w:r>
                            <w:r w:rsidR="00996941">
                              <w:t>3</w:t>
                            </w:r>
                            <w:r>
                              <w:t xml:space="preserve"> tys. ha powie</w:t>
                            </w:r>
                            <w:r w:rsidR="00580F42">
                              <w:t xml:space="preserve">rzchni zbóż ozimych oraz ok. </w:t>
                            </w:r>
                            <w:r w:rsidR="00996941">
                              <w:t>0,9</w:t>
                            </w:r>
                            <w:r>
                              <w:t xml:space="preserve"> tys. ha powierzchni rzepaku i</w:t>
                            </w:r>
                            <w:r w:rsidR="00580F42">
                              <w:t xml:space="preserve"> rzepiku zasianych jesienią 202</w:t>
                            </w:r>
                            <w:r w:rsidR="00996941">
                              <w:t xml:space="preserve">1 </w:t>
                            </w:r>
                            <w: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AB78A" id="_x0000_s1031" type="#_x0000_t202" style="position:absolute;margin-left:424.5pt;margin-top:.8pt;width:126.95pt;height:87pt;z-index:-251443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" filled="f" stroked="f">
                <v:textbox>
                  <w:txbxContent>
                    <w:p w:rsidR="00693A83" w:rsidRPr="00074DD8" w:rsidRDefault="00693A83" w:rsidP="00693A83">
                      <w:pPr>
                        <w:pStyle w:val="tekstzboku"/>
                      </w:pPr>
                      <w:r>
                        <w:t xml:space="preserve">Do zaorania </w:t>
                      </w:r>
                      <w:r w:rsidR="00580F42">
                        <w:t>zakwalifikowano  tylko ok. 2,</w:t>
                      </w:r>
                      <w:r w:rsidR="00996941">
                        <w:t>3</w:t>
                      </w:r>
                      <w:r>
                        <w:t xml:space="preserve"> tys. ha powie</w:t>
                      </w:r>
                      <w:r w:rsidR="00580F42">
                        <w:t xml:space="preserve">rzchni zbóż ozimych oraz ok. </w:t>
                      </w:r>
                      <w:r w:rsidR="00996941">
                        <w:t>0,9</w:t>
                      </w:r>
                      <w:r>
                        <w:t xml:space="preserve"> tys. ha powierzchni rzepaku i</w:t>
                      </w:r>
                      <w:r w:rsidR="00580F42">
                        <w:t xml:space="preserve"> rzepiku zasianych jesienią 202</w:t>
                      </w:r>
                      <w:r w:rsidR="00996941">
                        <w:t xml:space="preserve">1 </w:t>
                      </w:r>
                      <w:r>
                        <w:t>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93A83" w:rsidRPr="000876F4">
        <w:rPr>
          <w:rFonts w:ascii="Fira Sans" w:eastAsia="Calibri" w:hAnsi="Fira Sans" w:cs="Arial"/>
          <w:sz w:val="19"/>
          <w:szCs w:val="19"/>
        </w:rPr>
        <w:t>Według oceny rzeczoznawców wojewódzkich GUS, w kraju do zaorania zakwalifikowano tylko ok. 0,1% powierzchni zasiewów zbóż ozimych oraz ok. 0,</w:t>
      </w:r>
      <w:r w:rsidR="004054C6">
        <w:rPr>
          <w:rFonts w:ascii="Fira Sans" w:eastAsia="Calibri" w:hAnsi="Fira Sans" w:cs="Arial"/>
          <w:sz w:val="19"/>
          <w:szCs w:val="19"/>
        </w:rPr>
        <w:t>1</w:t>
      </w:r>
      <w:r w:rsidR="00693A83" w:rsidRPr="000876F4">
        <w:rPr>
          <w:rFonts w:ascii="Fira Sans" w:eastAsia="Calibri" w:hAnsi="Fira Sans" w:cs="Arial"/>
          <w:sz w:val="19"/>
          <w:szCs w:val="19"/>
        </w:rPr>
        <w:t xml:space="preserve">% </w:t>
      </w:r>
      <w:r w:rsidR="00580F42">
        <w:rPr>
          <w:rFonts w:ascii="Fira Sans" w:eastAsia="Calibri" w:hAnsi="Fira Sans" w:cs="Arial"/>
          <w:sz w:val="19"/>
          <w:szCs w:val="19"/>
        </w:rPr>
        <w:t xml:space="preserve">powierzchni </w:t>
      </w:r>
      <w:r w:rsidR="00693A83" w:rsidRPr="000876F4">
        <w:rPr>
          <w:rFonts w:ascii="Fira Sans" w:eastAsia="Calibri" w:hAnsi="Fira Sans" w:cs="Arial"/>
          <w:sz w:val="19"/>
          <w:szCs w:val="19"/>
        </w:rPr>
        <w:t xml:space="preserve">rzepaku i rzepiku ozimego. </w:t>
      </w:r>
    </w:p>
    <w:p w:rsidR="00693A83" w:rsidRPr="00AC4130" w:rsidRDefault="00693A83" w:rsidP="00AC4130">
      <w:pPr>
        <w:spacing w:before="120" w:after="120" w:line="288" w:lineRule="auto"/>
        <w:rPr>
          <w:rFonts w:ascii="Fira Sans" w:hAnsi="Fira Sans"/>
          <w:sz w:val="19"/>
          <w:shd w:val="clear" w:color="auto" w:fill="FFFFFF"/>
          <w:lang w:val="en-GB"/>
        </w:rPr>
      </w:pPr>
      <w:r w:rsidRPr="00AC4130">
        <w:rPr>
          <w:rFonts w:ascii="Fira Sans" w:hAnsi="Fira Sans"/>
          <w:sz w:val="19"/>
          <w:shd w:val="clear" w:color="auto" w:fill="FFFFFF"/>
          <w:lang w:val="en-GB"/>
        </w:rPr>
        <w:t xml:space="preserve">W </w:t>
      </w:r>
      <w:proofErr w:type="spellStart"/>
      <w:r w:rsidRPr="00AC4130">
        <w:rPr>
          <w:rFonts w:ascii="Fira Sans" w:hAnsi="Fira Sans"/>
          <w:sz w:val="19"/>
          <w:shd w:val="clear" w:color="auto" w:fill="FFFFFF"/>
          <w:lang w:val="en-GB"/>
        </w:rPr>
        <w:t>badanych</w:t>
      </w:r>
      <w:proofErr w:type="spellEnd"/>
      <w:r w:rsidRPr="00AC4130">
        <w:rPr>
          <w:rFonts w:ascii="Fira Sans" w:hAnsi="Fira Sans"/>
          <w:sz w:val="19"/>
          <w:shd w:val="clear" w:color="auto" w:fill="FFFFFF"/>
          <w:lang w:val="en-GB"/>
        </w:rPr>
        <w:t xml:space="preserve"> </w:t>
      </w:r>
      <w:proofErr w:type="spellStart"/>
      <w:r w:rsidRPr="00AC4130">
        <w:rPr>
          <w:rFonts w:ascii="Fira Sans" w:hAnsi="Fira Sans"/>
          <w:sz w:val="19"/>
          <w:shd w:val="clear" w:color="auto" w:fill="FFFFFF"/>
          <w:lang w:val="en-GB"/>
        </w:rPr>
        <w:t>próbach</w:t>
      </w:r>
      <w:proofErr w:type="spellEnd"/>
      <w:r w:rsidRPr="00AC4130">
        <w:rPr>
          <w:rFonts w:ascii="Fira Sans" w:hAnsi="Fira Sans"/>
          <w:sz w:val="19"/>
          <w:shd w:val="clear" w:color="auto" w:fill="FFFFFF"/>
          <w:lang w:val="en-GB"/>
        </w:rPr>
        <w:t xml:space="preserve"> </w:t>
      </w:r>
      <w:proofErr w:type="spellStart"/>
      <w:r w:rsidRPr="00AC4130">
        <w:rPr>
          <w:rFonts w:ascii="Fira Sans" w:hAnsi="Fira Sans"/>
          <w:sz w:val="19"/>
          <w:shd w:val="clear" w:color="auto" w:fill="FFFFFF"/>
          <w:lang w:val="en-GB"/>
        </w:rPr>
        <w:t>monolitowych</w:t>
      </w:r>
      <w:proofErr w:type="spellEnd"/>
      <w:r w:rsidRPr="00AC4130">
        <w:rPr>
          <w:rFonts w:ascii="Fira Sans" w:hAnsi="Fira Sans"/>
          <w:sz w:val="19"/>
          <w:shd w:val="clear" w:color="auto" w:fill="FFFFFF"/>
          <w:lang w:val="en-GB"/>
        </w:rPr>
        <w:t xml:space="preserve"> i polowych udział roślin żywych i nasion kiełkujących wyniósł w bieżącym roku dla:</w:t>
      </w:r>
    </w:p>
    <w:p w:rsidR="00693A83" w:rsidRPr="00AC4130" w:rsidRDefault="00693A83" w:rsidP="00AC4130">
      <w:pPr>
        <w:pStyle w:val="Tekstwypunktowania"/>
        <w:numPr>
          <w:ilvl w:val="0"/>
          <w:numId w:val="18"/>
        </w:numPr>
        <w:ind w:left="425" w:hanging="425"/>
      </w:pPr>
      <w:proofErr w:type="spellStart"/>
      <w:r w:rsidRPr="00AC4130">
        <w:t>pszenicy</w:t>
      </w:r>
      <w:proofErr w:type="spellEnd"/>
      <w:r w:rsidRPr="00AC4130">
        <w:t xml:space="preserve"> </w:t>
      </w:r>
      <w:proofErr w:type="spellStart"/>
      <w:r w:rsidRPr="00AC4130">
        <w:t>ozimej</w:t>
      </w:r>
      <w:proofErr w:type="spellEnd"/>
      <w:r w:rsidRPr="00AC4130">
        <w:t xml:space="preserve"> – </w:t>
      </w:r>
      <w:proofErr w:type="spellStart"/>
      <w:r w:rsidR="00C2724D" w:rsidRPr="00AC4130">
        <w:t>ponad</w:t>
      </w:r>
      <w:proofErr w:type="spellEnd"/>
      <w:r w:rsidRPr="00AC4130">
        <w:t xml:space="preserve"> 9</w:t>
      </w:r>
      <w:r w:rsidR="004054C6" w:rsidRPr="00AC4130">
        <w:t>6</w:t>
      </w:r>
      <w:r w:rsidRPr="00AC4130">
        <w:t>%,</w:t>
      </w:r>
    </w:p>
    <w:p w:rsidR="00693A83" w:rsidRPr="00AC4130" w:rsidRDefault="00693A83" w:rsidP="00AC4130">
      <w:pPr>
        <w:pStyle w:val="Tekstwypunktowania"/>
        <w:numPr>
          <w:ilvl w:val="0"/>
          <w:numId w:val="18"/>
        </w:numPr>
        <w:ind w:left="425" w:hanging="425"/>
      </w:pPr>
      <w:r w:rsidRPr="00AC4130">
        <w:t>żyta – 9</w:t>
      </w:r>
      <w:r w:rsidR="00CC3885" w:rsidRPr="00AC4130">
        <w:t>5</w:t>
      </w:r>
      <w:r w:rsidRPr="00AC4130">
        <w:t>%,</w:t>
      </w:r>
    </w:p>
    <w:p w:rsidR="00693A83" w:rsidRPr="00AC4130" w:rsidRDefault="00CC3885" w:rsidP="00AC4130">
      <w:pPr>
        <w:pStyle w:val="Tekstwypunktowania"/>
        <w:numPr>
          <w:ilvl w:val="0"/>
          <w:numId w:val="18"/>
        </w:numPr>
        <w:ind w:left="425" w:hanging="425"/>
      </w:pPr>
      <w:r w:rsidRPr="00AC4130">
        <w:t xml:space="preserve">jęczmienia ozimego – </w:t>
      </w:r>
      <w:r w:rsidR="004054C6" w:rsidRPr="00AC4130">
        <w:t>ponad 97</w:t>
      </w:r>
      <w:r w:rsidR="00693A83" w:rsidRPr="00AC4130">
        <w:t>%,</w:t>
      </w:r>
    </w:p>
    <w:p w:rsidR="00693A83" w:rsidRPr="00AC4130" w:rsidRDefault="00693A83" w:rsidP="00AC4130">
      <w:pPr>
        <w:pStyle w:val="Tekstwypunktowania"/>
        <w:numPr>
          <w:ilvl w:val="0"/>
          <w:numId w:val="18"/>
        </w:numPr>
        <w:ind w:left="425" w:hanging="425"/>
      </w:pPr>
      <w:r w:rsidRPr="00AC4130">
        <w:t>pszenżyta ozimego –</w:t>
      </w:r>
      <w:r w:rsidR="00C2724D" w:rsidRPr="00AC4130">
        <w:t xml:space="preserve"> </w:t>
      </w:r>
      <w:r w:rsidR="004054C6" w:rsidRPr="00AC4130">
        <w:t>blisko</w:t>
      </w:r>
      <w:r w:rsidRPr="00AC4130">
        <w:t xml:space="preserve"> 9</w:t>
      </w:r>
      <w:r w:rsidR="004054C6" w:rsidRPr="00AC4130">
        <w:t>7</w:t>
      </w:r>
      <w:r w:rsidRPr="00AC4130">
        <w:t>%,</w:t>
      </w:r>
    </w:p>
    <w:p w:rsidR="00693A83" w:rsidRPr="00AC4130" w:rsidRDefault="00693A83" w:rsidP="00AC4130">
      <w:pPr>
        <w:pStyle w:val="Tekstwypunktowania"/>
        <w:numPr>
          <w:ilvl w:val="0"/>
          <w:numId w:val="18"/>
        </w:numPr>
        <w:ind w:left="425" w:hanging="425"/>
      </w:pPr>
      <w:r w:rsidRPr="00AC4130">
        <w:t>rzepaku i rzepiku ozimego – ponad 9</w:t>
      </w:r>
      <w:r w:rsidR="004054C6" w:rsidRPr="00AC4130">
        <w:t>5</w:t>
      </w:r>
      <w:r w:rsidRPr="00AC4130">
        <w:t>%.</w:t>
      </w:r>
    </w:p>
    <w:p w:rsidR="00693A83" w:rsidRPr="008045B7" w:rsidRDefault="00693A83" w:rsidP="00AC4130">
      <w:pPr>
        <w:pStyle w:val="Tekstpodstawowy"/>
        <w:spacing w:before="120" w:line="288" w:lineRule="auto"/>
        <w:rPr>
          <w:rFonts w:ascii="Fira Sans" w:eastAsia="Calibri" w:hAnsi="Fira Sans" w:cs="Arial"/>
          <w:sz w:val="19"/>
          <w:szCs w:val="19"/>
        </w:rPr>
      </w:pPr>
      <w:r w:rsidRPr="008045B7">
        <w:rPr>
          <w:rFonts w:ascii="Fira Sans" w:eastAsia="Calibri" w:hAnsi="Fira Sans" w:cs="Arial"/>
          <w:sz w:val="19"/>
          <w:szCs w:val="19"/>
        </w:rPr>
        <w:t xml:space="preserve">Ponadto w badanych próbach monolitowych stwierdzono od </w:t>
      </w:r>
      <w:r w:rsidR="004054C6">
        <w:rPr>
          <w:rFonts w:ascii="Fira Sans" w:eastAsia="Calibri" w:hAnsi="Fira Sans" w:cs="Arial"/>
          <w:sz w:val="19"/>
          <w:szCs w:val="19"/>
        </w:rPr>
        <w:t>2</w:t>
      </w:r>
      <w:r w:rsidRPr="008045B7">
        <w:rPr>
          <w:rFonts w:ascii="Fira Sans" w:eastAsia="Calibri" w:hAnsi="Fira Sans" w:cs="Arial"/>
          <w:sz w:val="19"/>
          <w:szCs w:val="19"/>
        </w:rPr>
        <w:t xml:space="preserve">% do </w:t>
      </w:r>
      <w:r w:rsidR="00502BA4">
        <w:rPr>
          <w:rFonts w:ascii="Fira Sans" w:eastAsia="Calibri" w:hAnsi="Fira Sans" w:cs="Arial"/>
          <w:sz w:val="19"/>
          <w:szCs w:val="19"/>
        </w:rPr>
        <w:t>4</w:t>
      </w:r>
      <w:r w:rsidRPr="008045B7">
        <w:rPr>
          <w:rFonts w:ascii="Fira Sans" w:eastAsia="Calibri" w:hAnsi="Fira Sans" w:cs="Arial"/>
          <w:sz w:val="19"/>
          <w:szCs w:val="19"/>
        </w:rPr>
        <w:t xml:space="preserve">% roślin wątpliwych, najwięcej roślin wątpliwych zanotowano na plantacjach </w:t>
      </w:r>
      <w:r w:rsidR="00057A14">
        <w:rPr>
          <w:rFonts w:ascii="Fira Sans" w:eastAsia="Calibri" w:hAnsi="Fira Sans" w:cs="Arial"/>
          <w:sz w:val="19"/>
          <w:szCs w:val="19"/>
        </w:rPr>
        <w:t>żyta</w:t>
      </w:r>
      <w:r>
        <w:rPr>
          <w:rFonts w:ascii="Fira Sans" w:eastAsia="Calibri" w:hAnsi="Fira Sans" w:cs="Arial"/>
          <w:sz w:val="19"/>
          <w:szCs w:val="19"/>
        </w:rPr>
        <w:t xml:space="preserve">, a najmniej na plantacjach </w:t>
      </w:r>
      <w:r w:rsidR="00057A14">
        <w:rPr>
          <w:rFonts w:ascii="Fira Sans" w:eastAsia="Calibri" w:hAnsi="Fira Sans" w:cs="Arial"/>
          <w:sz w:val="19"/>
          <w:szCs w:val="19"/>
        </w:rPr>
        <w:t>jęczmienia</w:t>
      </w:r>
      <w:r w:rsidR="003A16B7">
        <w:rPr>
          <w:rFonts w:ascii="Fira Sans" w:eastAsia="Calibri" w:hAnsi="Fira Sans" w:cs="Arial"/>
          <w:sz w:val="19"/>
          <w:szCs w:val="19"/>
        </w:rPr>
        <w:t xml:space="preserve"> ozimego</w:t>
      </w:r>
      <w:r w:rsidRPr="008045B7">
        <w:rPr>
          <w:rFonts w:ascii="Fira Sans" w:eastAsia="Calibri" w:hAnsi="Fira Sans" w:cs="Arial"/>
          <w:sz w:val="19"/>
          <w:szCs w:val="19"/>
        </w:rPr>
        <w:t xml:space="preserve">. </w:t>
      </w:r>
    </w:p>
    <w:p w:rsidR="00835FE3" w:rsidRPr="00DC18F1" w:rsidRDefault="00835FE3" w:rsidP="00DC18F1">
      <w:pPr>
        <w:pStyle w:val="Tekstpodstawowy"/>
        <w:widowControl w:val="0"/>
        <w:spacing w:before="360" w:line="240" w:lineRule="auto"/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</w:pPr>
      <w:r w:rsidRPr="00DC18F1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Ocena przezimowania drzew, krzewów owocowych i plantacji jagodowych oraz stan upraw ogrodniczych</w:t>
      </w:r>
    </w:p>
    <w:p w:rsidR="00C47EF2" w:rsidRPr="006A35B3" w:rsidRDefault="00C47EF2" w:rsidP="006A35B3">
      <w:pPr>
        <w:spacing w:before="120" w:after="120" w:line="288" w:lineRule="auto"/>
        <w:jc w:val="both"/>
        <w:rPr>
          <w:rFonts w:ascii="Fira Sans" w:eastAsia="Calibri" w:hAnsi="Fira Sans" w:cs="Arial"/>
          <w:sz w:val="19"/>
          <w:szCs w:val="19"/>
        </w:rPr>
      </w:pPr>
      <w:r w:rsidRPr="006A35B3">
        <w:rPr>
          <w:rFonts w:ascii="Fira Sans" w:eastAsia="Calibri" w:hAnsi="Fira Sans" w:cs="Arial"/>
          <w:sz w:val="19"/>
          <w:szCs w:val="19"/>
        </w:rPr>
        <w:t>Przebieg warunków pogodowych pod koniec 2021 r. i na początku 2022 r. sprzyjał dobremu przezimowaniu roślin sadowniczych. Opady deszczu występujące na przeważającym obszarze kraju w pierwszych tygodniach kalendarzowej zimy umożliwiły zgromadzenie dostatecznej ilości wody w glebie i wejście roślin w stan spoczynku w warunkach zbliżonych do optymalnych. Mimo nieznacznych tylko opadów śniegu w kolejnych miesiącach i w konsekwencji braku okrywy śnieżnej, nie zanotowano występowania istotnych uszkodzeń mrozowych na drzewach owocowych. Okres wegetacyjny w 2022 r. rozpoczął się w większości rejonów kraju bez znaczących opóźnień, chociaż dynamika rozwoju roślin i pąków kwiatowych została wyhamowana przez spadki temperatury powietrza w marcu i na początku kwietnia. Drugim czynnikiem niesprzyjającym rozwojowi roślin był obserwowany w marcu deficyt opadów prowadzący do przesuszeń gleby. Sytuacja uległa poprawie na początku kwietnia wraz z pojawieniem się obfitych deszcz</w:t>
      </w:r>
      <w:r w:rsidR="006A35B3">
        <w:rPr>
          <w:rFonts w:ascii="Fira Sans" w:eastAsia="Calibri" w:hAnsi="Fira Sans" w:cs="Arial"/>
          <w:sz w:val="19"/>
          <w:szCs w:val="19"/>
        </w:rPr>
        <w:t>u</w:t>
      </w:r>
      <w:r w:rsidRPr="006A35B3">
        <w:rPr>
          <w:rFonts w:ascii="Fira Sans" w:eastAsia="Calibri" w:hAnsi="Fira Sans" w:cs="Arial"/>
          <w:sz w:val="19"/>
          <w:szCs w:val="19"/>
        </w:rPr>
        <w:t xml:space="preserve"> i lokalnie występujących opadów śniegu.</w:t>
      </w:r>
    </w:p>
    <w:p w:rsidR="006A35B3" w:rsidRPr="006A35B3" w:rsidRDefault="006A35B3" w:rsidP="006A35B3">
      <w:pPr>
        <w:spacing w:before="120" w:after="120" w:line="288" w:lineRule="auto"/>
        <w:jc w:val="both"/>
        <w:rPr>
          <w:rFonts w:ascii="Fira Sans" w:eastAsia="Calibri" w:hAnsi="Fira Sans" w:cs="Arial"/>
          <w:sz w:val="19"/>
          <w:szCs w:val="19"/>
        </w:rPr>
      </w:pPr>
      <w:r>
        <w:rPr>
          <w:rFonts w:ascii="Fira Sans" w:eastAsia="Calibri" w:hAnsi="Fira Sans" w:cs="Arial"/>
          <w:sz w:val="19"/>
          <w:szCs w:val="19"/>
        </w:rPr>
        <w:t xml:space="preserve">Na większości plantacji </w:t>
      </w:r>
      <w:r w:rsidRPr="006A35B3">
        <w:rPr>
          <w:rFonts w:ascii="Fira Sans" w:eastAsia="Calibri" w:hAnsi="Fira Sans" w:cs="Arial"/>
          <w:sz w:val="19"/>
          <w:szCs w:val="19"/>
        </w:rPr>
        <w:t xml:space="preserve">krzewów owocowych w Polsce, w tym również w rejonach o wysokiej koncentracji upraw, nie odnotowano istotnych uszkodzeń mrozowych. Z uwagi na dość niskie temperatury powietrza pod koniec marca i w kwietniu, spowolnieniu uległ rozwój pąków kwiatowych i liściowych na przeważającym obszarze kraju. Na negatywne warunki atmosferyczne lepiej niż w ubiegłych latach przygotowane zostały plantacje malin, gdyż producenci uzyskując rekordowo wysokie ceny za owoce byli w stanie dostatecznie zadbać o swoje nasadzenia m.in. okrywając je </w:t>
      </w:r>
      <w:proofErr w:type="spellStart"/>
      <w:r w:rsidRPr="006A35B3">
        <w:rPr>
          <w:rFonts w:ascii="Fira Sans" w:eastAsia="Calibri" w:hAnsi="Fira Sans" w:cs="Arial"/>
          <w:sz w:val="19"/>
          <w:szCs w:val="19"/>
        </w:rPr>
        <w:t>agrowłókniną</w:t>
      </w:r>
      <w:proofErr w:type="spellEnd"/>
      <w:r w:rsidRPr="006A35B3">
        <w:rPr>
          <w:rFonts w:ascii="Fira Sans" w:eastAsia="Calibri" w:hAnsi="Fira Sans" w:cs="Arial"/>
          <w:sz w:val="19"/>
          <w:szCs w:val="19"/>
        </w:rPr>
        <w:t xml:space="preserve">. W przypadku upraw truskawek, szkody związane z przymrozkami na większości plantacji również były nieznaczne i dotyczyły niemal wyłącznie </w:t>
      </w:r>
      <w:proofErr w:type="spellStart"/>
      <w:r w:rsidRPr="006A35B3">
        <w:rPr>
          <w:rFonts w:ascii="Fira Sans" w:eastAsia="Calibri" w:hAnsi="Fira Sans" w:cs="Arial"/>
          <w:sz w:val="19"/>
          <w:szCs w:val="19"/>
        </w:rPr>
        <w:t>nasadzeń</w:t>
      </w:r>
      <w:proofErr w:type="spellEnd"/>
      <w:r w:rsidRPr="006A35B3">
        <w:rPr>
          <w:rFonts w:ascii="Fira Sans" w:eastAsia="Calibri" w:hAnsi="Fira Sans" w:cs="Arial"/>
          <w:sz w:val="19"/>
          <w:szCs w:val="19"/>
        </w:rPr>
        <w:t xml:space="preserve"> nieosłoniętych. Większy problem dla tego gatunku stanowi natomiast brak dostatecznej wilgotności w glebie. </w:t>
      </w:r>
    </w:p>
    <w:p w:rsidR="009F47A4" w:rsidRPr="006A35B3" w:rsidRDefault="006A35B3" w:rsidP="006A35B3">
      <w:pPr>
        <w:spacing w:before="120" w:after="120" w:line="288" w:lineRule="auto"/>
        <w:jc w:val="both"/>
        <w:rPr>
          <w:rFonts w:ascii="Fira Sans" w:eastAsia="Calibri" w:hAnsi="Fira Sans" w:cs="Arial"/>
          <w:sz w:val="19"/>
          <w:szCs w:val="19"/>
        </w:rPr>
      </w:pPr>
      <w:r>
        <w:rPr>
          <w:rFonts w:ascii="Fira Sans" w:eastAsia="Calibri" w:hAnsi="Fira Sans" w:cs="Arial"/>
          <w:sz w:val="19"/>
          <w:szCs w:val="19"/>
        </w:rPr>
        <w:t xml:space="preserve">Z uwagi na brak dostatecznej wilgoci w glebie, siew warzyw gruntowych w niektórych regionach kraju uległ nieznacznemu opóźnieniu, jednak większość niezbędnych zabiegów agrotechnicznych wykonywanych przed siewem, została przeprowadzona terminowo. Wschody roślin, z powodu pogłębiającego się deficytu wody, są przeważnie nierównomierne, a na części plantacji jeszcze się nie rozpoczęły. Brak dostatecznego uwilgotnienia gleby wpływa też ograniczająco na skuteczność aplikowanych nawozów, przez co producenci rezygnują z ich stosowania. Jedynie na plantacjach nawadnianych i okrytych </w:t>
      </w:r>
      <w:proofErr w:type="spellStart"/>
      <w:r>
        <w:rPr>
          <w:rFonts w:ascii="Fira Sans" w:eastAsia="Calibri" w:hAnsi="Fira Sans" w:cs="Arial"/>
          <w:sz w:val="19"/>
          <w:szCs w:val="19"/>
        </w:rPr>
        <w:t>agrowłókniną</w:t>
      </w:r>
      <w:proofErr w:type="spellEnd"/>
      <w:r>
        <w:rPr>
          <w:rFonts w:ascii="Fira Sans" w:eastAsia="Calibri" w:hAnsi="Fira Sans" w:cs="Arial"/>
          <w:sz w:val="19"/>
          <w:szCs w:val="19"/>
        </w:rPr>
        <w:t xml:space="preserve"> warunki uprawowe umożliwiają bardziej optymalny rozwój roślin. W dobrej kondycji znajdują się także warzywa produkowane z rozsad, które są obecnie gotowe do wysadzenia na docelowe stanowiska.</w:t>
      </w:r>
    </w:p>
    <w:p w:rsidR="004301AB" w:rsidRPr="009F47A4" w:rsidRDefault="004301AB" w:rsidP="009F47A4">
      <w:pPr>
        <w:spacing w:before="120" w:after="120" w:line="288" w:lineRule="auto"/>
        <w:jc w:val="both"/>
        <w:rPr>
          <w:rFonts w:ascii="Fira Sans" w:eastAsia="Calibri" w:hAnsi="Fira Sans" w:cs="Arial"/>
          <w:sz w:val="19"/>
          <w:szCs w:val="19"/>
        </w:rPr>
      </w:pPr>
      <w:r w:rsidRPr="009F47A4">
        <w:rPr>
          <w:rFonts w:ascii="Fira Sans" w:eastAsia="Calibri" w:hAnsi="Fira Sans" w:cs="Arial"/>
          <w:sz w:val="19"/>
          <w:szCs w:val="19"/>
        </w:rPr>
        <w:t xml:space="preserve"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 </w:t>
      </w:r>
    </w:p>
    <w:p w:rsidR="004301AB" w:rsidRPr="009F47A4" w:rsidRDefault="004301AB" w:rsidP="009F47A4">
      <w:pPr>
        <w:spacing w:before="120" w:after="120" w:line="288" w:lineRule="auto"/>
        <w:jc w:val="both"/>
        <w:rPr>
          <w:rFonts w:ascii="Fira Sans" w:eastAsia="Calibri" w:hAnsi="Fira Sans" w:cs="Arial"/>
          <w:sz w:val="19"/>
          <w:szCs w:val="19"/>
        </w:rPr>
        <w:sectPr w:rsidR="004301AB" w:rsidRPr="009F47A4" w:rsidSect="00FC58E0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875905" w:rsidRPr="00E74B84" w:rsidTr="00875905">
        <w:trPr>
          <w:trHeight w:val="1912"/>
        </w:trPr>
        <w:tc>
          <w:tcPr>
            <w:tcW w:w="4358" w:type="dxa"/>
          </w:tcPr>
          <w:p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Opracowanie merytoryczne:</w:t>
            </w:r>
          </w:p>
          <w:p w:rsidR="00875905" w:rsidRPr="00B354B6" w:rsidRDefault="00EA7F8E" w:rsidP="00EA1DBD">
            <w:pPr>
              <w:spacing w:after="12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B354B6">
              <w:rPr>
                <w:rFonts w:ascii="Fira Sans" w:hAnsi="Fira Sans" w:cs="Arial"/>
                <w:b/>
                <w:color w:val="000000"/>
                <w:sz w:val="20"/>
              </w:rPr>
              <w:t>Departament Rolnictwa</w:t>
            </w:r>
          </w:p>
          <w:p w:rsidR="00875905" w:rsidRPr="00B354B6" w:rsidRDefault="00BE230C" w:rsidP="00B354B6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B354B6">
              <w:rPr>
                <w:rFonts w:ascii="Fira Sans" w:hAnsi="Fira Sans" w:cs="Arial"/>
                <w:b/>
                <w:color w:val="000000"/>
                <w:sz w:val="20"/>
              </w:rPr>
              <w:t>Dyrektor</w:t>
            </w:r>
            <w:r w:rsidR="00515AEF">
              <w:rPr>
                <w:rFonts w:ascii="Fira Sans" w:hAnsi="Fira Sans" w:cs="Arial"/>
                <w:b/>
                <w:color w:val="000000"/>
                <w:sz w:val="20"/>
              </w:rPr>
              <w:t xml:space="preserve"> Artur Łączyński</w:t>
            </w:r>
          </w:p>
          <w:p w:rsidR="00875905" w:rsidRPr="00B354B6" w:rsidRDefault="00BE230C" w:rsidP="00B354B6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B354B6">
              <w:rPr>
                <w:rFonts w:ascii="Fira Sans" w:hAnsi="Fira Sans" w:cs="Arial"/>
                <w:color w:val="000000"/>
                <w:sz w:val="20"/>
              </w:rPr>
              <w:t>Tel: 22 608 34</w:t>
            </w:r>
            <w:r w:rsidR="00177CEF">
              <w:rPr>
                <w:rFonts w:ascii="Fira Sans" w:hAnsi="Fira Sans" w:cs="Arial"/>
                <w:color w:val="000000"/>
                <w:sz w:val="20"/>
              </w:rPr>
              <w:t xml:space="preserve"> 1</w:t>
            </w:r>
            <w:r w:rsidRPr="00B354B6">
              <w:rPr>
                <w:rFonts w:ascii="Fira Sans" w:hAnsi="Fira Sans" w:cs="Arial"/>
                <w:color w:val="000000"/>
                <w:sz w:val="20"/>
              </w:rPr>
              <w:t>2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Rozpowszechnianie:</w:t>
            </w:r>
            <w:r w:rsidRPr="003F20F8">
              <w:rPr>
                <w:rFonts w:ascii="Fira Sans" w:hAnsi="Fira Sans" w:cs="Arial"/>
                <w:color w:val="000000"/>
                <w:sz w:val="20"/>
              </w:rPr>
              <w:br/>
            </w: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Rzecznik Prasowy Prezesa GUS</w:t>
            </w:r>
          </w:p>
          <w:p w:rsidR="00875905" w:rsidRPr="00AF69ED" w:rsidRDefault="00875905" w:rsidP="00EA1DBD">
            <w:pPr>
              <w:pStyle w:val="Nagwek3"/>
              <w:spacing w:before="12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875905" w:rsidRPr="003F20F8" w:rsidRDefault="00033484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Tel: 695 255 011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CD26D8" w:rsidRPr="005771B2" w:rsidRDefault="00CD26D8" w:rsidP="00CD26D8">
      <w:pPr>
        <w:rPr>
          <w:sz w:val="20"/>
          <w:lang w:val="en-US"/>
        </w:rPr>
      </w:pPr>
    </w:p>
    <w:p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3F20F8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b/>
                <w:sz w:val="20"/>
              </w:rPr>
            </w:pPr>
            <w:r w:rsidRPr="003F20F8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20"/>
              </w:rPr>
            </w:pPr>
            <w:r w:rsidRPr="00CA31DF">
              <w:rPr>
                <w:rFonts w:ascii="Fira Sans" w:hAnsi="Fira Sans"/>
                <w:sz w:val="20"/>
              </w:rPr>
              <w:t>Tel:</w:t>
            </w:r>
            <w:r w:rsidRPr="003F20F8">
              <w:rPr>
                <w:rFonts w:ascii="Fira Sans" w:hAnsi="Fira Sans"/>
                <w:b/>
                <w:sz w:val="20"/>
              </w:rPr>
              <w:t xml:space="preserve"> </w:t>
            </w:r>
            <w:r>
              <w:rPr>
                <w:rFonts w:ascii="Fira Sans" w:hAnsi="Fira Sans"/>
                <w:sz w:val="20"/>
              </w:rPr>
              <w:t xml:space="preserve">22 608 38 </w:t>
            </w:r>
            <w:r w:rsidRPr="003F20F8">
              <w:rPr>
                <w:rFonts w:ascii="Fira Sans" w:hAnsi="Fira Sans"/>
                <w:sz w:val="20"/>
              </w:rPr>
              <w:t xml:space="preserve">04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14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@GUS_STAT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CD26D8" w:rsidRPr="000744C0" w:rsidRDefault="00CD26D8" w:rsidP="00CD26D8">
      <w:pPr>
        <w:rPr>
          <w:sz w:val="18"/>
        </w:rPr>
      </w:pPr>
    </w:p>
    <w:p w:rsidR="00815A82" w:rsidRPr="000744C0" w:rsidRDefault="00967FC4" w:rsidP="00CD26D8">
      <w:pPr>
        <w:rPr>
          <w:sz w:val="18"/>
        </w:rPr>
      </w:pPr>
      <w:bookmarkStart w:id="0" w:name="_GoBack"/>
      <w:bookmarkEnd w:id="0"/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paragraph">
                  <wp:posOffset>941070</wp:posOffset>
                </wp:positionV>
                <wp:extent cx="6711315" cy="3742690"/>
                <wp:effectExtent l="0" t="0" r="13335" b="10160"/>
                <wp:wrapSquare wrapText="bothSides"/>
                <wp:docPr id="1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315" cy="37426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3AE" w:rsidRDefault="003113AE" w:rsidP="00CD26D8">
                            <w:pPr>
                              <w:rPr>
                                <w:b/>
                              </w:rPr>
                            </w:pPr>
                          </w:p>
                          <w:p w:rsidR="003113AE" w:rsidRPr="003F0F15" w:rsidRDefault="003113AE" w:rsidP="00B61DD2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3F0F15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3113AE" w:rsidRPr="006B6AD2" w:rsidRDefault="008271E6" w:rsidP="00B61DD2">
                            <w:pPr>
                              <w:pStyle w:val="Nagwek2"/>
                              <w:rPr>
                                <w:rFonts w:ascii="Fira Sans" w:eastAsiaTheme="minorHAnsi" w:hAnsi="Fira Sans" w:cstheme="minorBidi"/>
                                <w:color w:val="001D77"/>
                                <w:sz w:val="19"/>
                                <w:szCs w:val="19"/>
                                <w:u w:val="single"/>
                              </w:rPr>
                            </w:pPr>
                            <w:hyperlink r:id="rId18" w:history="1">
                              <w:r w:rsidR="003113AE" w:rsidRPr="006B6AD2">
                                <w:rPr>
                                  <w:rStyle w:val="Hipercze"/>
                                  <w:rFonts w:ascii="Fira Sans" w:eastAsiaTheme="minorHAnsi" w:hAnsi="Fira Sans" w:cstheme="minorBidi"/>
                                  <w:color w:val="001D77"/>
                                  <w:sz w:val="19"/>
                                  <w:szCs w:val="19"/>
                                </w:rPr>
                                <w:t>Użytkowanie gruntów i powierzchnia zasiewów w 2019 roku</w:t>
                              </w:r>
                            </w:hyperlink>
                            <w:r w:rsidR="003113AE" w:rsidRPr="006B6AD2">
                              <w:rPr>
                                <w:rFonts w:ascii="Fira Sans" w:eastAsiaTheme="minorHAnsi" w:hAnsi="Fira Sans" w:cstheme="minorBidi"/>
                                <w:color w:val="001D77"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</w:p>
                          <w:p w:rsidR="003113AE" w:rsidRPr="006B6AD2" w:rsidRDefault="008271E6" w:rsidP="002369EC">
                            <w:pPr>
                              <w:pStyle w:val="Nagwek2"/>
                              <w:rPr>
                                <w:rStyle w:val="Hipercze"/>
                                <w:rFonts w:eastAsiaTheme="minorHAnsi" w:cstheme="minorBidi"/>
                                <w:color w:val="001D77"/>
                                <w:sz w:val="19"/>
                                <w:szCs w:val="19"/>
                              </w:rPr>
                            </w:pPr>
                            <w:hyperlink r:id="rId19" w:history="1">
                              <w:r w:rsidR="003113AE" w:rsidRPr="006B6AD2">
                                <w:rPr>
                                  <w:rStyle w:val="Hipercze"/>
                                  <w:rFonts w:ascii="Fira Sans" w:eastAsiaTheme="minorHAnsi" w:hAnsi="Fira Sans" w:cstheme="minorBidi"/>
                                  <w:color w:val="001D77"/>
                                  <w:sz w:val="19"/>
                                  <w:szCs w:val="19"/>
                                </w:rPr>
                                <w:t>Produkcja upraw rolnych i ogrodniczych w 2019</w:t>
                              </w:r>
                            </w:hyperlink>
                          </w:p>
                          <w:p w:rsidR="003113AE" w:rsidRPr="00567E75" w:rsidRDefault="003113AE" w:rsidP="00B61DD2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</w:rPr>
                            </w:pPr>
                          </w:p>
                          <w:p w:rsidR="003113AE" w:rsidRPr="006B6AD2" w:rsidRDefault="003113AE" w:rsidP="00B61DD2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6B6AD2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3113AE" w:rsidRPr="006B6AD2" w:rsidRDefault="008271E6" w:rsidP="00B61DD2">
                            <w:pPr>
                              <w:rPr>
                                <w:rFonts w:ascii="Fira Sans" w:hAnsi="Fira Sans"/>
                                <w:color w:val="001D77"/>
                                <w:sz w:val="19"/>
                                <w:szCs w:val="19"/>
                              </w:rPr>
                            </w:pPr>
                            <w:hyperlink r:id="rId20" w:history="1">
                              <w:r w:rsidR="003113AE" w:rsidRPr="006B6AD2">
                                <w:rPr>
                                  <w:rFonts w:ascii="Fira Sans" w:hAnsi="Fira Sans"/>
                                  <w:color w:val="001D77"/>
                                  <w:sz w:val="19"/>
                                  <w:szCs w:val="19"/>
                                  <w:u w:val="single"/>
                                </w:rPr>
                                <w:t xml:space="preserve">BDL: Powierzchnia zasiewów </w:t>
                              </w:r>
                            </w:hyperlink>
                          </w:p>
                          <w:p w:rsidR="003113AE" w:rsidRPr="006B6AD2" w:rsidRDefault="003113AE" w:rsidP="00B61DD2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  <w:p w:rsidR="003113AE" w:rsidRPr="006B6AD2" w:rsidRDefault="003113AE" w:rsidP="00B61DD2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6B6AD2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3113AE" w:rsidRPr="006B6AD2" w:rsidRDefault="008271E6" w:rsidP="00B61DD2">
                            <w:pPr>
                              <w:pStyle w:val="Nagwek4"/>
                              <w:rPr>
                                <w:rFonts w:ascii="Fira Sans" w:eastAsiaTheme="minorHAnsi" w:hAnsi="Fira Sans" w:cstheme="minorBidi"/>
                                <w:i w:val="0"/>
                                <w:iCs w:val="0"/>
                                <w:color w:val="001D77"/>
                                <w:sz w:val="19"/>
                                <w:szCs w:val="19"/>
                                <w:u w:val="single"/>
                              </w:rPr>
                            </w:pPr>
                            <w:hyperlink r:id="rId21" w:history="1">
                              <w:r w:rsidR="003113AE" w:rsidRPr="006B6AD2">
                                <w:rPr>
                                  <w:rStyle w:val="Hipercze"/>
                                  <w:rFonts w:ascii="Fira Sans" w:eastAsiaTheme="minorHAnsi" w:hAnsi="Fira Sans" w:cstheme="minorBidi"/>
                                  <w:i w:val="0"/>
                                  <w:iCs w:val="0"/>
                                  <w:color w:val="001D77"/>
                                  <w:sz w:val="19"/>
                                  <w:szCs w:val="19"/>
                                </w:rPr>
                                <w:t>Powierzchnia upraw</w:t>
                              </w:r>
                            </w:hyperlink>
                          </w:p>
                          <w:p w:rsidR="003113AE" w:rsidRPr="006B6AD2" w:rsidRDefault="003113AE" w:rsidP="00B61DD2">
                            <w:pPr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  <w:p w:rsidR="003113AE" w:rsidRPr="0079665E" w:rsidRDefault="003113AE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3113AE" w:rsidRPr="003F20F8" w:rsidRDefault="003113AE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:rsidR="003113AE" w:rsidRPr="00564813" w:rsidRDefault="003113AE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32" type="#_x0000_t202" style="position:absolute;margin-left:-5.45pt;margin-top:74.1pt;width:528.45pt;height:294.7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" fillcolor="#f2f2f2" strokecolor="white">
                <v:textbox>
                  <w:txbxContent>
                    <w:p w:rsidR="003113AE" w:rsidRDefault="003113AE" w:rsidP="00CD26D8">
                      <w:pPr>
                        <w:rPr>
                          <w:b/>
                        </w:rPr>
                      </w:pPr>
                    </w:p>
                    <w:p w:rsidR="003113AE" w:rsidRPr="003F0F15" w:rsidRDefault="003113AE" w:rsidP="00B61DD2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3F0F15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3113AE" w:rsidRPr="006B6AD2" w:rsidRDefault="008271E6" w:rsidP="00B61DD2">
                      <w:pPr>
                        <w:pStyle w:val="Nagwek2"/>
                        <w:rPr>
                          <w:rFonts w:ascii="Fira Sans" w:eastAsiaTheme="minorHAnsi" w:hAnsi="Fira Sans" w:cstheme="minorBidi"/>
                          <w:color w:val="001D77"/>
                          <w:sz w:val="19"/>
                          <w:szCs w:val="19"/>
                          <w:u w:val="single"/>
                        </w:rPr>
                      </w:pPr>
                      <w:hyperlink r:id="rId22" w:history="1">
                        <w:r w:rsidR="003113AE" w:rsidRPr="006B6AD2">
                          <w:rPr>
                            <w:rStyle w:val="Hipercze"/>
                            <w:rFonts w:ascii="Fira Sans" w:eastAsiaTheme="minorHAnsi" w:hAnsi="Fira Sans" w:cstheme="minorBidi"/>
                            <w:color w:val="001D77"/>
                            <w:sz w:val="19"/>
                            <w:szCs w:val="19"/>
                          </w:rPr>
                          <w:t>Użytkowanie gruntów i powierzchnia zasiewów w 2019 roku</w:t>
                        </w:r>
                      </w:hyperlink>
                      <w:r w:rsidR="003113AE" w:rsidRPr="006B6AD2">
                        <w:rPr>
                          <w:rFonts w:ascii="Fira Sans" w:eastAsiaTheme="minorHAnsi" w:hAnsi="Fira Sans" w:cstheme="minorBidi"/>
                          <w:color w:val="001D77"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</w:p>
                    <w:p w:rsidR="003113AE" w:rsidRPr="006B6AD2" w:rsidRDefault="008271E6" w:rsidP="002369EC">
                      <w:pPr>
                        <w:pStyle w:val="Nagwek2"/>
                        <w:rPr>
                          <w:rStyle w:val="Hipercze"/>
                          <w:rFonts w:eastAsiaTheme="minorHAnsi" w:cstheme="minorBidi"/>
                          <w:color w:val="001D77"/>
                          <w:sz w:val="19"/>
                          <w:szCs w:val="19"/>
                        </w:rPr>
                      </w:pPr>
                      <w:hyperlink r:id="rId23" w:history="1">
                        <w:r w:rsidR="003113AE" w:rsidRPr="006B6AD2">
                          <w:rPr>
                            <w:rStyle w:val="Hipercze"/>
                            <w:rFonts w:ascii="Fira Sans" w:eastAsiaTheme="minorHAnsi" w:hAnsi="Fira Sans" w:cstheme="minorBidi"/>
                            <w:color w:val="001D77"/>
                            <w:sz w:val="19"/>
                            <w:szCs w:val="19"/>
                          </w:rPr>
                          <w:t>Produkcja upraw rolnych i ogrodniczych w 2019</w:t>
                        </w:r>
                      </w:hyperlink>
                    </w:p>
                    <w:p w:rsidR="003113AE" w:rsidRPr="00567E75" w:rsidRDefault="003113AE" w:rsidP="00B61DD2">
                      <w:pPr>
                        <w:rPr>
                          <w:rFonts w:ascii="Fira Sans" w:hAnsi="Fira Sans"/>
                          <w:sz w:val="18"/>
                          <w:szCs w:val="18"/>
                        </w:rPr>
                      </w:pPr>
                    </w:p>
                    <w:p w:rsidR="003113AE" w:rsidRPr="006B6AD2" w:rsidRDefault="003113AE" w:rsidP="00B61DD2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6B6AD2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3113AE" w:rsidRPr="006B6AD2" w:rsidRDefault="008271E6" w:rsidP="00B61DD2">
                      <w:pPr>
                        <w:rPr>
                          <w:rFonts w:ascii="Fira Sans" w:hAnsi="Fira Sans"/>
                          <w:color w:val="001D77"/>
                          <w:sz w:val="19"/>
                          <w:szCs w:val="19"/>
                        </w:rPr>
                      </w:pPr>
                      <w:hyperlink r:id="rId24" w:history="1">
                        <w:r w:rsidR="003113AE" w:rsidRPr="006B6AD2">
                          <w:rPr>
                            <w:rFonts w:ascii="Fira Sans" w:hAnsi="Fira Sans"/>
                            <w:color w:val="001D77"/>
                            <w:sz w:val="19"/>
                            <w:szCs w:val="19"/>
                            <w:u w:val="single"/>
                          </w:rPr>
                          <w:t xml:space="preserve">BDL: Powierzchnia zasiewów </w:t>
                        </w:r>
                      </w:hyperlink>
                    </w:p>
                    <w:p w:rsidR="003113AE" w:rsidRPr="006B6AD2" w:rsidRDefault="003113AE" w:rsidP="00B61DD2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</w:p>
                    <w:p w:rsidR="003113AE" w:rsidRPr="006B6AD2" w:rsidRDefault="003113AE" w:rsidP="00B61DD2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6B6AD2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3113AE" w:rsidRPr="006B6AD2" w:rsidRDefault="008271E6" w:rsidP="00B61DD2">
                      <w:pPr>
                        <w:pStyle w:val="Nagwek4"/>
                        <w:rPr>
                          <w:rFonts w:ascii="Fira Sans" w:eastAsiaTheme="minorHAnsi" w:hAnsi="Fira Sans" w:cstheme="minorBidi"/>
                          <w:i w:val="0"/>
                          <w:iCs w:val="0"/>
                          <w:color w:val="001D77"/>
                          <w:sz w:val="19"/>
                          <w:szCs w:val="19"/>
                          <w:u w:val="single"/>
                        </w:rPr>
                      </w:pPr>
                      <w:hyperlink r:id="rId25" w:history="1">
                        <w:r w:rsidR="003113AE" w:rsidRPr="006B6AD2">
                          <w:rPr>
                            <w:rStyle w:val="Hipercze"/>
                            <w:rFonts w:ascii="Fira Sans" w:eastAsiaTheme="minorHAnsi" w:hAnsi="Fira Sans" w:cstheme="minorBidi"/>
                            <w:i w:val="0"/>
                            <w:iCs w:val="0"/>
                            <w:color w:val="001D77"/>
                            <w:sz w:val="19"/>
                            <w:szCs w:val="19"/>
                          </w:rPr>
                          <w:t>Powierzchnia upraw</w:t>
                        </w:r>
                      </w:hyperlink>
                    </w:p>
                    <w:p w:rsidR="003113AE" w:rsidRPr="006B6AD2" w:rsidRDefault="003113AE" w:rsidP="00B61DD2">
                      <w:pPr>
                        <w:rPr>
                          <w:color w:val="000000" w:themeColor="text1"/>
                          <w:sz w:val="19"/>
                          <w:szCs w:val="19"/>
                        </w:rPr>
                      </w:pPr>
                    </w:p>
                    <w:p w:rsidR="003113AE" w:rsidRPr="0079665E" w:rsidRDefault="003113AE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</w:p>
                    <w:p w:rsidR="003113AE" w:rsidRPr="003F20F8" w:rsidRDefault="003113AE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</w:pPr>
                    </w:p>
                    <w:p w:rsidR="003113AE" w:rsidRPr="00564813" w:rsidRDefault="003113AE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5A82" w:rsidRPr="000744C0" w:rsidSect="00F32458">
      <w:headerReference w:type="default" r:id="rId26"/>
      <w:headerReference w:type="first" r:id="rId27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1E6" w:rsidRDefault="008271E6" w:rsidP="000662E2">
      <w:pPr>
        <w:spacing w:after="0" w:line="240" w:lineRule="auto"/>
      </w:pPr>
      <w:r>
        <w:separator/>
      </w:r>
    </w:p>
  </w:endnote>
  <w:endnote w:type="continuationSeparator" w:id="0">
    <w:p w:rsidR="008271E6" w:rsidRDefault="008271E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3AE" w:rsidRPr="006F2D45" w:rsidRDefault="003113AE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28513C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:rsidR="003113AE" w:rsidRDefault="003113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3AE" w:rsidRPr="009F24C7" w:rsidRDefault="003113AE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28513C">
      <w:rPr>
        <w:noProof/>
        <w:sz w:val="18"/>
        <w:szCs w:val="18"/>
      </w:rPr>
      <w:t>5</w:t>
    </w:r>
    <w:r w:rsidRPr="009F24C7">
      <w:rPr>
        <w:sz w:val="18"/>
        <w:szCs w:val="18"/>
      </w:rPr>
      <w:fldChar w:fldCharType="end"/>
    </w:r>
  </w:p>
  <w:p w:rsidR="003113AE" w:rsidRDefault="003113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1E6" w:rsidRDefault="008271E6" w:rsidP="000662E2">
      <w:pPr>
        <w:spacing w:after="0" w:line="240" w:lineRule="auto"/>
      </w:pPr>
      <w:r>
        <w:separator/>
      </w:r>
    </w:p>
  </w:footnote>
  <w:footnote w:type="continuationSeparator" w:id="0">
    <w:p w:rsidR="008271E6" w:rsidRDefault="008271E6" w:rsidP="000662E2">
      <w:pPr>
        <w:spacing w:after="0" w:line="240" w:lineRule="auto"/>
      </w:pPr>
      <w:r>
        <w:continuationSeparator/>
      </w:r>
    </w:p>
  </w:footnote>
  <w:footnote w:id="1">
    <w:p w:rsidR="003113AE" w:rsidRPr="00C10C81" w:rsidRDefault="003113AE" w:rsidP="00C10C81">
      <w:pPr>
        <w:spacing w:before="120" w:after="0" w:line="240" w:lineRule="auto"/>
        <w:ind w:right="96"/>
        <w:rPr>
          <w:i/>
          <w:sz w:val="19"/>
          <w:szCs w:val="19"/>
        </w:rPr>
      </w:pPr>
      <w:r w:rsidRPr="00C10C81">
        <w:rPr>
          <w:rStyle w:val="Odwoanieprzypisudolnego"/>
          <w:rFonts w:ascii="Fira Sans" w:hAnsi="Fira Sans"/>
          <w:sz w:val="20"/>
          <w:szCs w:val="20"/>
        </w:rPr>
        <w:footnoteRef/>
      </w:r>
      <w:r w:rsidR="00C10C81">
        <w:rPr>
          <w:rFonts w:ascii="Fira Sans" w:hAnsi="Fira Sans"/>
          <w:sz w:val="19"/>
          <w:szCs w:val="19"/>
        </w:rPr>
        <w:t xml:space="preserve"> </w:t>
      </w:r>
      <w:r w:rsidRPr="00C10C81">
        <w:rPr>
          <w:rFonts w:ascii="Fira Sans" w:hAnsi="Fira Sans"/>
          <w:sz w:val="19"/>
          <w:szCs w:val="19"/>
        </w:rPr>
        <w:t>Informacja zawiera wyniki wstępnej oceny przezimowania upraw ozimych oraz roślin sadowniczych przeprowadzonej przez rzeczoznawców wojewódzkich GUS. Ocenę przezimowania upraw ozimych oraz roślin sadowniczych  dokonano na podstawie badań monolitowych przeprowadzonych w połowie marca oraz lustracji pól, łąk i sadów przeprowadzonej pod koniec marca, a także obserwacji warunków agrometeorologicznych i ich wpływu na stan upraw rolnych i ogrodniczych.</w:t>
      </w:r>
      <w:r w:rsidRPr="00C10C81">
        <w:rPr>
          <w:i/>
          <w:sz w:val="19"/>
          <w:szCs w:val="19"/>
        </w:rPr>
        <w:t xml:space="preserve"> </w:t>
      </w:r>
    </w:p>
    <w:p w:rsidR="003113AE" w:rsidRPr="00F00929" w:rsidRDefault="003113AE" w:rsidP="004A25E9">
      <w:pPr>
        <w:pStyle w:val="Tekstprzypisudolnego"/>
        <w:rPr>
          <w:rFonts w:ascii="Fira Sans" w:hAnsi="Fira San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3AE" w:rsidRDefault="003113AE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5393690</wp:posOffset>
              </wp:positionH>
              <wp:positionV relativeFrom="paragraph">
                <wp:posOffset>-106680</wp:posOffset>
              </wp:positionV>
              <wp:extent cx="1705610" cy="20115530"/>
              <wp:effectExtent l="0" t="0" r="8890" b="1270"/>
              <wp:wrapTight wrapText="bothSides">
                <wp:wrapPolygon edited="0">
                  <wp:start x="0" y="0"/>
                  <wp:lineTo x="0" y="21581"/>
                  <wp:lineTo x="21471" y="21581"/>
                  <wp:lineTo x="21471" y="0"/>
                  <wp:lineTo x="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0561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A20D41" id="Prostokąt 10" o:spid="_x0000_s1026" style="position:absolute;margin-left:424.7pt;margin-top:-8.4pt;width:134.3pt;height:1583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3AE" w:rsidRDefault="003113AE" w:rsidP="00F32458">
    <w:pPr>
      <w:pStyle w:val="Nagwek"/>
      <w:rPr>
        <w:noProof/>
        <w:lang w:eastAsia="pl-PL"/>
      </w:rPr>
    </w:pPr>
  </w:p>
  <w:p w:rsidR="003113AE" w:rsidRDefault="003113AE" w:rsidP="00F32458">
    <w:pPr>
      <w:pStyle w:val="Nagwek"/>
      <w:rPr>
        <w:noProof/>
        <w:lang w:eastAsia="pl-PL"/>
      </w:rPr>
    </w:pPr>
    <w:r w:rsidRPr="00541F86">
      <w:rPr>
        <w:noProof/>
        <w:lang w:eastAsia="pl-PL"/>
      </w:rPr>
      <w:drawing>
        <wp:inline distT="0" distB="0" distL="0" distR="0">
          <wp:extent cx="1360800" cy="756000"/>
          <wp:effectExtent l="0" t="0" r="0" b="6350"/>
          <wp:docPr id="5" name="Obraz 1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5235575</wp:posOffset>
              </wp:positionH>
              <wp:positionV relativeFrom="paragraph">
                <wp:posOffset>173990</wp:posOffset>
              </wp:positionV>
              <wp:extent cx="1945005" cy="360045"/>
              <wp:effectExtent l="0" t="0" r="0" b="1905"/>
              <wp:wrapNone/>
              <wp:docPr id="8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945005" cy="36004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113AE" w:rsidRPr="007747A2" w:rsidRDefault="003113AE" w:rsidP="00033484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</w:t>
                          </w:r>
                          <w:r w:rsidRPr="007747A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3" style="position:absolute;margin-left:412.25pt;margin-top:13.7pt;width:153.15pt;height:28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776220,0;1945005,180023;1776220,360045;0,360045;0,0" o:connectangles="0,0,0,0,0,0" textboxrect="0,0,3527018,612140"/>
              <v:textbox>
                <w:txbxContent>
                  <w:p w:rsidR="003113AE" w:rsidRPr="007747A2" w:rsidRDefault="003113AE" w:rsidP="00033484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</w:t>
                    </w:r>
                    <w:r w:rsidRPr="007747A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posOffset>5387340</wp:posOffset>
              </wp:positionH>
              <wp:positionV relativeFrom="margin">
                <wp:posOffset>-412750</wp:posOffset>
              </wp:positionV>
              <wp:extent cx="1734820" cy="20115530"/>
              <wp:effectExtent l="0" t="0" r="0" b="1270"/>
              <wp:wrapSquare wrapText="bothSides"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482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5A774E" id="Rectangle 5" o:spid="_x0000_s1026" style="position:absolute;margin-left:424.2pt;margin-top:-32.5pt;width:136.6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" fillcolor="#f2f2f2" stroked="f" strokeweight="1pt">
              <w10:wrap type="square" anchorx="margin" anchory="margin"/>
            </v:rect>
          </w:pict>
        </mc:Fallback>
      </mc:AlternateContent>
    </w:r>
  </w:p>
  <w:p w:rsidR="003113AE" w:rsidRDefault="003113AE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3AE" w:rsidRDefault="003113AE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A97B2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3AE" w:rsidRDefault="003113AE" w:rsidP="00F32458">
    <w:pPr>
      <w:pStyle w:val="Nagwek"/>
      <w:rPr>
        <w:noProof/>
        <w:lang w:eastAsia="pl-PL"/>
      </w:rPr>
    </w:pPr>
  </w:p>
  <w:p w:rsidR="003113AE" w:rsidRDefault="003113AE" w:rsidP="00787C9C">
    <w:pPr>
      <w:pStyle w:val="Nagwek"/>
      <w:jc w:val="right"/>
      <w:rPr>
        <w:noProof/>
        <w:lang w:eastAsia="pl-PL"/>
      </w:rPr>
    </w:pPr>
  </w:p>
  <w:p w:rsidR="003113AE" w:rsidRDefault="003113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pt;height:125.4pt;visibility:visible" o:bullet="t">
        <v:imagedata r:id="rId1" o:title=""/>
      </v:shape>
    </w:pict>
  </w:numPicBullet>
  <w:numPicBullet w:numPicBulletId="1">
    <w:pict>
      <v:shape id="_x0000_i1033" type="#_x0000_t75" style="width:123.6pt;height:125.4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016C3B"/>
    <w:multiLevelType w:val="hybridMultilevel"/>
    <w:tmpl w:val="A2B8F0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191D5C"/>
    <w:multiLevelType w:val="hybridMultilevel"/>
    <w:tmpl w:val="07AE16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231938"/>
    <w:multiLevelType w:val="hybridMultilevel"/>
    <w:tmpl w:val="5596F4D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C785A"/>
    <w:multiLevelType w:val="hybridMultilevel"/>
    <w:tmpl w:val="621C22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pStyle w:val="Tekstwypunktowania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E36B2"/>
    <w:multiLevelType w:val="hybridMultilevel"/>
    <w:tmpl w:val="FF5856DC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E9F0C91"/>
    <w:multiLevelType w:val="hybridMultilevel"/>
    <w:tmpl w:val="A9604BA4"/>
    <w:lvl w:ilvl="0" w:tplc="13643C9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57343"/>
    <w:multiLevelType w:val="singleLevel"/>
    <w:tmpl w:val="2310A322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DC38C9"/>
    <w:multiLevelType w:val="hybridMultilevel"/>
    <w:tmpl w:val="8F02CFC4"/>
    <w:lvl w:ilvl="0" w:tplc="D2BE7CA0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55F1B"/>
    <w:multiLevelType w:val="hybridMultilevel"/>
    <w:tmpl w:val="D5FCC4E4"/>
    <w:lvl w:ilvl="0" w:tplc="0FD25DD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7AB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24B4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6E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606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FC3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0657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7A24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B88C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BCE6B5A"/>
    <w:multiLevelType w:val="hybridMultilevel"/>
    <w:tmpl w:val="56CE8B58"/>
    <w:lvl w:ilvl="0" w:tplc="0415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5F593220"/>
    <w:multiLevelType w:val="hybridMultilevel"/>
    <w:tmpl w:val="93E42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B0BC4"/>
    <w:multiLevelType w:val="hybridMultilevel"/>
    <w:tmpl w:val="24C878BA"/>
    <w:lvl w:ilvl="0" w:tplc="DD267D2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708E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963F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F66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463C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72A5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D45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42A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84E1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7EB4930"/>
    <w:multiLevelType w:val="hybridMultilevel"/>
    <w:tmpl w:val="F358393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B92948"/>
    <w:multiLevelType w:val="hybridMultilevel"/>
    <w:tmpl w:val="AEBC18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5"/>
  </w:num>
  <w:num w:numId="8">
    <w:abstractNumId w:val="11"/>
  </w:num>
  <w:num w:numId="9">
    <w:abstractNumId w:val="14"/>
  </w:num>
  <w:num w:numId="10">
    <w:abstractNumId w:val="10"/>
  </w:num>
  <w:num w:numId="11">
    <w:abstractNumId w:val="9"/>
  </w:num>
  <w:num w:numId="12">
    <w:abstractNumId w:val="3"/>
  </w:num>
  <w:num w:numId="13">
    <w:abstractNumId w:val="13"/>
  </w:num>
  <w:num w:numId="14">
    <w:abstractNumId w:val="4"/>
  </w:num>
  <w:num w:numId="15">
    <w:abstractNumId w:val="7"/>
  </w:num>
  <w:num w:numId="16">
    <w:abstractNumId w:val="12"/>
  </w:num>
  <w:num w:numId="17">
    <w:abstractNumId w:val="2"/>
  </w:num>
  <w:num w:numId="18">
    <w:abstractNumId w:val="1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532"/>
    <w:rsid w:val="00000BEC"/>
    <w:rsid w:val="00001C5B"/>
    <w:rsid w:val="00002CFF"/>
    <w:rsid w:val="00003437"/>
    <w:rsid w:val="00003531"/>
    <w:rsid w:val="00003701"/>
    <w:rsid w:val="00003879"/>
    <w:rsid w:val="000041C3"/>
    <w:rsid w:val="00004888"/>
    <w:rsid w:val="000055E7"/>
    <w:rsid w:val="0000560B"/>
    <w:rsid w:val="0000709F"/>
    <w:rsid w:val="0000710E"/>
    <w:rsid w:val="00007871"/>
    <w:rsid w:val="000108B8"/>
    <w:rsid w:val="00010F43"/>
    <w:rsid w:val="0001174D"/>
    <w:rsid w:val="0001349A"/>
    <w:rsid w:val="00013BCB"/>
    <w:rsid w:val="00014825"/>
    <w:rsid w:val="000152F5"/>
    <w:rsid w:val="000160A9"/>
    <w:rsid w:val="0001673F"/>
    <w:rsid w:val="00017AE5"/>
    <w:rsid w:val="00020239"/>
    <w:rsid w:val="0002066A"/>
    <w:rsid w:val="00021DD6"/>
    <w:rsid w:val="000235C9"/>
    <w:rsid w:val="00024A98"/>
    <w:rsid w:val="00024DEB"/>
    <w:rsid w:val="000258E1"/>
    <w:rsid w:val="00025E0D"/>
    <w:rsid w:val="00026398"/>
    <w:rsid w:val="00026D6C"/>
    <w:rsid w:val="00026D77"/>
    <w:rsid w:val="00027136"/>
    <w:rsid w:val="00027917"/>
    <w:rsid w:val="00030CB0"/>
    <w:rsid w:val="00031080"/>
    <w:rsid w:val="0003113F"/>
    <w:rsid w:val="000313A7"/>
    <w:rsid w:val="000313E7"/>
    <w:rsid w:val="00031635"/>
    <w:rsid w:val="000323AF"/>
    <w:rsid w:val="00032E2D"/>
    <w:rsid w:val="00032FB4"/>
    <w:rsid w:val="00033484"/>
    <w:rsid w:val="00033B29"/>
    <w:rsid w:val="00033D83"/>
    <w:rsid w:val="000351B2"/>
    <w:rsid w:val="00035240"/>
    <w:rsid w:val="000353E2"/>
    <w:rsid w:val="00036F4A"/>
    <w:rsid w:val="000371D8"/>
    <w:rsid w:val="00040975"/>
    <w:rsid w:val="000413A4"/>
    <w:rsid w:val="00042DB1"/>
    <w:rsid w:val="00043884"/>
    <w:rsid w:val="00043B66"/>
    <w:rsid w:val="0004582E"/>
    <w:rsid w:val="0005061D"/>
    <w:rsid w:val="00051E56"/>
    <w:rsid w:val="00051F7F"/>
    <w:rsid w:val="00052A8A"/>
    <w:rsid w:val="0005316D"/>
    <w:rsid w:val="00055CAB"/>
    <w:rsid w:val="00056228"/>
    <w:rsid w:val="000566CA"/>
    <w:rsid w:val="0005714C"/>
    <w:rsid w:val="00057599"/>
    <w:rsid w:val="0005786C"/>
    <w:rsid w:val="00057A14"/>
    <w:rsid w:val="00057CA1"/>
    <w:rsid w:val="000605DB"/>
    <w:rsid w:val="00060730"/>
    <w:rsid w:val="0006085D"/>
    <w:rsid w:val="00060BE6"/>
    <w:rsid w:val="00060FF5"/>
    <w:rsid w:val="00061799"/>
    <w:rsid w:val="00061C9D"/>
    <w:rsid w:val="00061F71"/>
    <w:rsid w:val="00062219"/>
    <w:rsid w:val="00062364"/>
    <w:rsid w:val="000623F7"/>
    <w:rsid w:val="000635B6"/>
    <w:rsid w:val="00065707"/>
    <w:rsid w:val="0006575C"/>
    <w:rsid w:val="000662E2"/>
    <w:rsid w:val="00066883"/>
    <w:rsid w:val="00066D5B"/>
    <w:rsid w:val="00066D6F"/>
    <w:rsid w:val="00066DF3"/>
    <w:rsid w:val="0006726C"/>
    <w:rsid w:val="0007111B"/>
    <w:rsid w:val="00071592"/>
    <w:rsid w:val="00071652"/>
    <w:rsid w:val="00071959"/>
    <w:rsid w:val="00071C6F"/>
    <w:rsid w:val="00071D5E"/>
    <w:rsid w:val="000723BA"/>
    <w:rsid w:val="000737BA"/>
    <w:rsid w:val="000740C0"/>
    <w:rsid w:val="000744C0"/>
    <w:rsid w:val="0007647F"/>
    <w:rsid w:val="0007729C"/>
    <w:rsid w:val="00077C73"/>
    <w:rsid w:val="00077D0A"/>
    <w:rsid w:val="000804A4"/>
    <w:rsid w:val="000806F7"/>
    <w:rsid w:val="00081004"/>
    <w:rsid w:val="00081D6E"/>
    <w:rsid w:val="00082265"/>
    <w:rsid w:val="00082E97"/>
    <w:rsid w:val="00082FFF"/>
    <w:rsid w:val="000833A1"/>
    <w:rsid w:val="0008542E"/>
    <w:rsid w:val="00085ACF"/>
    <w:rsid w:val="000860D2"/>
    <w:rsid w:val="00086109"/>
    <w:rsid w:val="00086286"/>
    <w:rsid w:val="000876F4"/>
    <w:rsid w:val="00087925"/>
    <w:rsid w:val="0009010D"/>
    <w:rsid w:val="000905EC"/>
    <w:rsid w:val="0009071A"/>
    <w:rsid w:val="00090D41"/>
    <w:rsid w:val="000918B1"/>
    <w:rsid w:val="000919DC"/>
    <w:rsid w:val="00091D0E"/>
    <w:rsid w:val="00091FD1"/>
    <w:rsid w:val="00092E4D"/>
    <w:rsid w:val="00093582"/>
    <w:rsid w:val="00093BF6"/>
    <w:rsid w:val="00094502"/>
    <w:rsid w:val="00094CA6"/>
    <w:rsid w:val="00094DCE"/>
    <w:rsid w:val="0009554F"/>
    <w:rsid w:val="00095CDD"/>
    <w:rsid w:val="00095D16"/>
    <w:rsid w:val="000A06F3"/>
    <w:rsid w:val="000A0EAD"/>
    <w:rsid w:val="000A13B7"/>
    <w:rsid w:val="000A177E"/>
    <w:rsid w:val="000A1BD8"/>
    <w:rsid w:val="000A2AEC"/>
    <w:rsid w:val="000A3A62"/>
    <w:rsid w:val="000A463C"/>
    <w:rsid w:val="000A4C6C"/>
    <w:rsid w:val="000A5180"/>
    <w:rsid w:val="000A519F"/>
    <w:rsid w:val="000A5592"/>
    <w:rsid w:val="000A56DC"/>
    <w:rsid w:val="000A5CA7"/>
    <w:rsid w:val="000A642B"/>
    <w:rsid w:val="000A6D27"/>
    <w:rsid w:val="000A79C0"/>
    <w:rsid w:val="000A7C99"/>
    <w:rsid w:val="000B04C5"/>
    <w:rsid w:val="000B0520"/>
    <w:rsid w:val="000B0727"/>
    <w:rsid w:val="000B0C8B"/>
    <w:rsid w:val="000B1A65"/>
    <w:rsid w:val="000B1B89"/>
    <w:rsid w:val="000B30C2"/>
    <w:rsid w:val="000B5193"/>
    <w:rsid w:val="000B54C0"/>
    <w:rsid w:val="000B56D7"/>
    <w:rsid w:val="000B5AEB"/>
    <w:rsid w:val="000B6BF0"/>
    <w:rsid w:val="000B72CE"/>
    <w:rsid w:val="000B75B7"/>
    <w:rsid w:val="000B75F1"/>
    <w:rsid w:val="000B773F"/>
    <w:rsid w:val="000C078A"/>
    <w:rsid w:val="000C07E7"/>
    <w:rsid w:val="000C08EB"/>
    <w:rsid w:val="000C0976"/>
    <w:rsid w:val="000C135D"/>
    <w:rsid w:val="000C1B2D"/>
    <w:rsid w:val="000C1DD4"/>
    <w:rsid w:val="000C273D"/>
    <w:rsid w:val="000C3778"/>
    <w:rsid w:val="000C3D60"/>
    <w:rsid w:val="000C3DD9"/>
    <w:rsid w:val="000C4ABF"/>
    <w:rsid w:val="000C6380"/>
    <w:rsid w:val="000C7AE4"/>
    <w:rsid w:val="000C7DFF"/>
    <w:rsid w:val="000D0188"/>
    <w:rsid w:val="000D0894"/>
    <w:rsid w:val="000D0B4B"/>
    <w:rsid w:val="000D1765"/>
    <w:rsid w:val="000D1D43"/>
    <w:rsid w:val="000D225C"/>
    <w:rsid w:val="000D23C1"/>
    <w:rsid w:val="000D2520"/>
    <w:rsid w:val="000D2807"/>
    <w:rsid w:val="000D2C15"/>
    <w:rsid w:val="000D2C5F"/>
    <w:rsid w:val="000D2F9C"/>
    <w:rsid w:val="000D3725"/>
    <w:rsid w:val="000D5715"/>
    <w:rsid w:val="000D58B7"/>
    <w:rsid w:val="000D5D15"/>
    <w:rsid w:val="000D5F2B"/>
    <w:rsid w:val="000D675C"/>
    <w:rsid w:val="000D72BE"/>
    <w:rsid w:val="000E05CA"/>
    <w:rsid w:val="000E0625"/>
    <w:rsid w:val="000E0918"/>
    <w:rsid w:val="000E2460"/>
    <w:rsid w:val="000E2733"/>
    <w:rsid w:val="000E3723"/>
    <w:rsid w:val="000E3FFC"/>
    <w:rsid w:val="000E45B0"/>
    <w:rsid w:val="000E46C1"/>
    <w:rsid w:val="000E57B8"/>
    <w:rsid w:val="000E584B"/>
    <w:rsid w:val="000E63E9"/>
    <w:rsid w:val="000E6F4A"/>
    <w:rsid w:val="000E6FE6"/>
    <w:rsid w:val="000E75BB"/>
    <w:rsid w:val="000E7C08"/>
    <w:rsid w:val="000E7D3C"/>
    <w:rsid w:val="000F0C6A"/>
    <w:rsid w:val="000F11C3"/>
    <w:rsid w:val="000F17D8"/>
    <w:rsid w:val="000F1DF0"/>
    <w:rsid w:val="000F1F10"/>
    <w:rsid w:val="000F2614"/>
    <w:rsid w:val="000F2BAF"/>
    <w:rsid w:val="000F3964"/>
    <w:rsid w:val="000F3E03"/>
    <w:rsid w:val="000F4B12"/>
    <w:rsid w:val="000F523E"/>
    <w:rsid w:val="000F5A18"/>
    <w:rsid w:val="000F5A35"/>
    <w:rsid w:val="000F5C8F"/>
    <w:rsid w:val="000F6067"/>
    <w:rsid w:val="000F6260"/>
    <w:rsid w:val="000F72FE"/>
    <w:rsid w:val="000F78B6"/>
    <w:rsid w:val="000F7D3C"/>
    <w:rsid w:val="001005FB"/>
    <w:rsid w:val="001011C3"/>
    <w:rsid w:val="00101D99"/>
    <w:rsid w:val="001028A7"/>
    <w:rsid w:val="00102FF5"/>
    <w:rsid w:val="00105854"/>
    <w:rsid w:val="00106015"/>
    <w:rsid w:val="0010687F"/>
    <w:rsid w:val="00106C68"/>
    <w:rsid w:val="0010740B"/>
    <w:rsid w:val="00107AD8"/>
    <w:rsid w:val="001109A5"/>
    <w:rsid w:val="00110D87"/>
    <w:rsid w:val="0011278F"/>
    <w:rsid w:val="00112C4B"/>
    <w:rsid w:val="00112D63"/>
    <w:rsid w:val="001134F2"/>
    <w:rsid w:val="001138DA"/>
    <w:rsid w:val="00113D95"/>
    <w:rsid w:val="001149A5"/>
    <w:rsid w:val="00114DB9"/>
    <w:rsid w:val="001151A1"/>
    <w:rsid w:val="0011584F"/>
    <w:rsid w:val="001158A9"/>
    <w:rsid w:val="00116087"/>
    <w:rsid w:val="0011626D"/>
    <w:rsid w:val="0011635B"/>
    <w:rsid w:val="00120FED"/>
    <w:rsid w:val="001211B1"/>
    <w:rsid w:val="0012286A"/>
    <w:rsid w:val="00123EC9"/>
    <w:rsid w:val="001249E4"/>
    <w:rsid w:val="00125037"/>
    <w:rsid w:val="001253F0"/>
    <w:rsid w:val="00125E6F"/>
    <w:rsid w:val="001264A1"/>
    <w:rsid w:val="001264F9"/>
    <w:rsid w:val="00126A23"/>
    <w:rsid w:val="00126D46"/>
    <w:rsid w:val="00126FCE"/>
    <w:rsid w:val="0012779A"/>
    <w:rsid w:val="00127C83"/>
    <w:rsid w:val="00127EBA"/>
    <w:rsid w:val="00130296"/>
    <w:rsid w:val="001302D2"/>
    <w:rsid w:val="0013130B"/>
    <w:rsid w:val="001314DA"/>
    <w:rsid w:val="00131B61"/>
    <w:rsid w:val="00131BDA"/>
    <w:rsid w:val="00131D95"/>
    <w:rsid w:val="00132393"/>
    <w:rsid w:val="00132C84"/>
    <w:rsid w:val="00133140"/>
    <w:rsid w:val="0013333A"/>
    <w:rsid w:val="001336E3"/>
    <w:rsid w:val="00133E8A"/>
    <w:rsid w:val="001345C8"/>
    <w:rsid w:val="0013511E"/>
    <w:rsid w:val="00135203"/>
    <w:rsid w:val="00136685"/>
    <w:rsid w:val="001423B6"/>
    <w:rsid w:val="001448A7"/>
    <w:rsid w:val="001448AE"/>
    <w:rsid w:val="00144B7C"/>
    <w:rsid w:val="00145699"/>
    <w:rsid w:val="00146621"/>
    <w:rsid w:val="00146AD1"/>
    <w:rsid w:val="00146E04"/>
    <w:rsid w:val="00146F68"/>
    <w:rsid w:val="0014750B"/>
    <w:rsid w:val="00147D79"/>
    <w:rsid w:val="00147E42"/>
    <w:rsid w:val="00150403"/>
    <w:rsid w:val="00150D85"/>
    <w:rsid w:val="001515D7"/>
    <w:rsid w:val="00151657"/>
    <w:rsid w:val="001529D0"/>
    <w:rsid w:val="00152FBA"/>
    <w:rsid w:val="001537A0"/>
    <w:rsid w:val="00153E8D"/>
    <w:rsid w:val="00154D05"/>
    <w:rsid w:val="00155F4B"/>
    <w:rsid w:val="0015689E"/>
    <w:rsid w:val="00157194"/>
    <w:rsid w:val="00157FA2"/>
    <w:rsid w:val="00162325"/>
    <w:rsid w:val="001629AF"/>
    <w:rsid w:val="0016364D"/>
    <w:rsid w:val="0016376F"/>
    <w:rsid w:val="00163D6B"/>
    <w:rsid w:val="00164196"/>
    <w:rsid w:val="00164224"/>
    <w:rsid w:val="00164C3A"/>
    <w:rsid w:val="001652B9"/>
    <w:rsid w:val="00165365"/>
    <w:rsid w:val="00165A9E"/>
    <w:rsid w:val="00165B50"/>
    <w:rsid w:val="00165F4F"/>
    <w:rsid w:val="0016636A"/>
    <w:rsid w:val="001668EF"/>
    <w:rsid w:val="00166A86"/>
    <w:rsid w:val="00166D3D"/>
    <w:rsid w:val="00170798"/>
    <w:rsid w:val="001708FF"/>
    <w:rsid w:val="00170B95"/>
    <w:rsid w:val="00171057"/>
    <w:rsid w:val="0017135B"/>
    <w:rsid w:val="001717DC"/>
    <w:rsid w:val="00171948"/>
    <w:rsid w:val="0017364B"/>
    <w:rsid w:val="001745D5"/>
    <w:rsid w:val="001747BD"/>
    <w:rsid w:val="00174DC2"/>
    <w:rsid w:val="0017511F"/>
    <w:rsid w:val="0017514E"/>
    <w:rsid w:val="00175234"/>
    <w:rsid w:val="00175428"/>
    <w:rsid w:val="00176792"/>
    <w:rsid w:val="00176C87"/>
    <w:rsid w:val="001773BF"/>
    <w:rsid w:val="00177CEF"/>
    <w:rsid w:val="00180536"/>
    <w:rsid w:val="00180963"/>
    <w:rsid w:val="001818C4"/>
    <w:rsid w:val="00181945"/>
    <w:rsid w:val="001820A2"/>
    <w:rsid w:val="0018210A"/>
    <w:rsid w:val="001826A0"/>
    <w:rsid w:val="00182AAF"/>
    <w:rsid w:val="00182B67"/>
    <w:rsid w:val="00182D86"/>
    <w:rsid w:val="001831A8"/>
    <w:rsid w:val="00183869"/>
    <w:rsid w:val="00183F63"/>
    <w:rsid w:val="001853B8"/>
    <w:rsid w:val="00185CFA"/>
    <w:rsid w:val="001864D0"/>
    <w:rsid w:val="001867D0"/>
    <w:rsid w:val="001867FE"/>
    <w:rsid w:val="00187245"/>
    <w:rsid w:val="00187CA7"/>
    <w:rsid w:val="00187ECF"/>
    <w:rsid w:val="00190257"/>
    <w:rsid w:val="00190EBE"/>
    <w:rsid w:val="00191893"/>
    <w:rsid w:val="00191A46"/>
    <w:rsid w:val="0019210D"/>
    <w:rsid w:val="00192299"/>
    <w:rsid w:val="00193188"/>
    <w:rsid w:val="00193F30"/>
    <w:rsid w:val="00194AC5"/>
    <w:rsid w:val="00194C84"/>
    <w:rsid w:val="001951DA"/>
    <w:rsid w:val="00196339"/>
    <w:rsid w:val="00196368"/>
    <w:rsid w:val="00197733"/>
    <w:rsid w:val="00197D6D"/>
    <w:rsid w:val="001A017A"/>
    <w:rsid w:val="001A111D"/>
    <w:rsid w:val="001A144E"/>
    <w:rsid w:val="001A179F"/>
    <w:rsid w:val="001A23D0"/>
    <w:rsid w:val="001A2525"/>
    <w:rsid w:val="001A2895"/>
    <w:rsid w:val="001A2B70"/>
    <w:rsid w:val="001A2CAB"/>
    <w:rsid w:val="001A33AE"/>
    <w:rsid w:val="001A3961"/>
    <w:rsid w:val="001A3AFB"/>
    <w:rsid w:val="001A41B3"/>
    <w:rsid w:val="001A493C"/>
    <w:rsid w:val="001A494E"/>
    <w:rsid w:val="001A4F5B"/>
    <w:rsid w:val="001A5753"/>
    <w:rsid w:val="001A5FC1"/>
    <w:rsid w:val="001A606F"/>
    <w:rsid w:val="001A6407"/>
    <w:rsid w:val="001A66F2"/>
    <w:rsid w:val="001B0680"/>
    <w:rsid w:val="001B0CE9"/>
    <w:rsid w:val="001B0D63"/>
    <w:rsid w:val="001B1508"/>
    <w:rsid w:val="001B1A09"/>
    <w:rsid w:val="001B1D50"/>
    <w:rsid w:val="001B22E2"/>
    <w:rsid w:val="001B3151"/>
    <w:rsid w:val="001B338B"/>
    <w:rsid w:val="001B34FA"/>
    <w:rsid w:val="001B4BB8"/>
    <w:rsid w:val="001B5146"/>
    <w:rsid w:val="001B534D"/>
    <w:rsid w:val="001B5D8E"/>
    <w:rsid w:val="001B5E83"/>
    <w:rsid w:val="001B6542"/>
    <w:rsid w:val="001B7112"/>
    <w:rsid w:val="001B75AA"/>
    <w:rsid w:val="001B7AE5"/>
    <w:rsid w:val="001C0587"/>
    <w:rsid w:val="001C083F"/>
    <w:rsid w:val="001C0B59"/>
    <w:rsid w:val="001C1447"/>
    <w:rsid w:val="001C1462"/>
    <w:rsid w:val="001C274A"/>
    <w:rsid w:val="001C2CE8"/>
    <w:rsid w:val="001C3269"/>
    <w:rsid w:val="001C3883"/>
    <w:rsid w:val="001C40EC"/>
    <w:rsid w:val="001C44D2"/>
    <w:rsid w:val="001C4FAF"/>
    <w:rsid w:val="001C50BC"/>
    <w:rsid w:val="001C50EE"/>
    <w:rsid w:val="001C60C1"/>
    <w:rsid w:val="001C6699"/>
    <w:rsid w:val="001C69C4"/>
    <w:rsid w:val="001C6B3E"/>
    <w:rsid w:val="001C707C"/>
    <w:rsid w:val="001C7E75"/>
    <w:rsid w:val="001D06D4"/>
    <w:rsid w:val="001D08C4"/>
    <w:rsid w:val="001D1DB4"/>
    <w:rsid w:val="001D1E06"/>
    <w:rsid w:val="001D2C08"/>
    <w:rsid w:val="001D2E47"/>
    <w:rsid w:val="001D3335"/>
    <w:rsid w:val="001D35A5"/>
    <w:rsid w:val="001D3F59"/>
    <w:rsid w:val="001D4853"/>
    <w:rsid w:val="001D6CCC"/>
    <w:rsid w:val="001D7241"/>
    <w:rsid w:val="001D73E1"/>
    <w:rsid w:val="001D77A9"/>
    <w:rsid w:val="001D7B0F"/>
    <w:rsid w:val="001E009B"/>
    <w:rsid w:val="001E07FB"/>
    <w:rsid w:val="001E143F"/>
    <w:rsid w:val="001E17F5"/>
    <w:rsid w:val="001E2194"/>
    <w:rsid w:val="001E2222"/>
    <w:rsid w:val="001E2F4B"/>
    <w:rsid w:val="001E2F5F"/>
    <w:rsid w:val="001E4753"/>
    <w:rsid w:val="001E4964"/>
    <w:rsid w:val="001E4F30"/>
    <w:rsid w:val="001E5A60"/>
    <w:rsid w:val="001E6318"/>
    <w:rsid w:val="001E67B8"/>
    <w:rsid w:val="001E6D43"/>
    <w:rsid w:val="001E6E74"/>
    <w:rsid w:val="001E7FFB"/>
    <w:rsid w:val="001F14E0"/>
    <w:rsid w:val="001F1F84"/>
    <w:rsid w:val="001F2335"/>
    <w:rsid w:val="001F23C5"/>
    <w:rsid w:val="001F2D4D"/>
    <w:rsid w:val="001F2F51"/>
    <w:rsid w:val="001F3F2A"/>
    <w:rsid w:val="001F3F6F"/>
    <w:rsid w:val="001F49E6"/>
    <w:rsid w:val="001F4AED"/>
    <w:rsid w:val="001F4DAD"/>
    <w:rsid w:val="001F5385"/>
    <w:rsid w:val="001F5561"/>
    <w:rsid w:val="001F5919"/>
    <w:rsid w:val="001F6693"/>
    <w:rsid w:val="001F6A06"/>
    <w:rsid w:val="001F7426"/>
    <w:rsid w:val="0020019B"/>
    <w:rsid w:val="00200D39"/>
    <w:rsid w:val="00201068"/>
    <w:rsid w:val="00201918"/>
    <w:rsid w:val="002022C4"/>
    <w:rsid w:val="002029A2"/>
    <w:rsid w:val="00202C4E"/>
    <w:rsid w:val="00203079"/>
    <w:rsid w:val="00203895"/>
    <w:rsid w:val="002040D1"/>
    <w:rsid w:val="00204FA1"/>
    <w:rsid w:val="00205024"/>
    <w:rsid w:val="00205CCB"/>
    <w:rsid w:val="00205FF2"/>
    <w:rsid w:val="0020672B"/>
    <w:rsid w:val="0020676D"/>
    <w:rsid w:val="00206CF6"/>
    <w:rsid w:val="00207A22"/>
    <w:rsid w:val="00207C4A"/>
    <w:rsid w:val="00210312"/>
    <w:rsid w:val="002103B9"/>
    <w:rsid w:val="00210BA8"/>
    <w:rsid w:val="00210F8A"/>
    <w:rsid w:val="00212390"/>
    <w:rsid w:val="00213C2F"/>
    <w:rsid w:val="00214711"/>
    <w:rsid w:val="002151E0"/>
    <w:rsid w:val="002156B4"/>
    <w:rsid w:val="00215D40"/>
    <w:rsid w:val="002161D9"/>
    <w:rsid w:val="0021632B"/>
    <w:rsid w:val="00216D3F"/>
    <w:rsid w:val="002171B8"/>
    <w:rsid w:val="00217CAD"/>
    <w:rsid w:val="00221EFD"/>
    <w:rsid w:val="00221FE7"/>
    <w:rsid w:val="002221FF"/>
    <w:rsid w:val="002227D8"/>
    <w:rsid w:val="002247D2"/>
    <w:rsid w:val="0022508E"/>
    <w:rsid w:val="0022601D"/>
    <w:rsid w:val="00226536"/>
    <w:rsid w:val="00226FAC"/>
    <w:rsid w:val="002270CF"/>
    <w:rsid w:val="00227213"/>
    <w:rsid w:val="00231520"/>
    <w:rsid w:val="0023159C"/>
    <w:rsid w:val="00231F58"/>
    <w:rsid w:val="00232B69"/>
    <w:rsid w:val="002331DA"/>
    <w:rsid w:val="00233F6E"/>
    <w:rsid w:val="002340C7"/>
    <w:rsid w:val="002351B7"/>
    <w:rsid w:val="002369EC"/>
    <w:rsid w:val="00236FC5"/>
    <w:rsid w:val="00237658"/>
    <w:rsid w:val="00237BF1"/>
    <w:rsid w:val="00237C48"/>
    <w:rsid w:val="00240CCC"/>
    <w:rsid w:val="00240E7F"/>
    <w:rsid w:val="00241341"/>
    <w:rsid w:val="00242A4E"/>
    <w:rsid w:val="00242ED6"/>
    <w:rsid w:val="00243049"/>
    <w:rsid w:val="002438FE"/>
    <w:rsid w:val="00243E64"/>
    <w:rsid w:val="00244374"/>
    <w:rsid w:val="00244EC1"/>
    <w:rsid w:val="00245870"/>
    <w:rsid w:val="00245E2A"/>
    <w:rsid w:val="00246A8B"/>
    <w:rsid w:val="0025034B"/>
    <w:rsid w:val="002505FD"/>
    <w:rsid w:val="002512D0"/>
    <w:rsid w:val="00252553"/>
    <w:rsid w:val="00252FFD"/>
    <w:rsid w:val="00253809"/>
    <w:rsid w:val="002539F4"/>
    <w:rsid w:val="002544CF"/>
    <w:rsid w:val="00255DDF"/>
    <w:rsid w:val="00255DF7"/>
    <w:rsid w:val="00256A5C"/>
    <w:rsid w:val="002574F9"/>
    <w:rsid w:val="00257831"/>
    <w:rsid w:val="00257D7C"/>
    <w:rsid w:val="0026023E"/>
    <w:rsid w:val="002607F2"/>
    <w:rsid w:val="0026192A"/>
    <w:rsid w:val="00262E15"/>
    <w:rsid w:val="002636F1"/>
    <w:rsid w:val="00263950"/>
    <w:rsid w:val="00264FA8"/>
    <w:rsid w:val="00265472"/>
    <w:rsid w:val="00265502"/>
    <w:rsid w:val="00265C36"/>
    <w:rsid w:val="002661AE"/>
    <w:rsid w:val="00266475"/>
    <w:rsid w:val="00266804"/>
    <w:rsid w:val="002673D5"/>
    <w:rsid w:val="002700F2"/>
    <w:rsid w:val="002701DE"/>
    <w:rsid w:val="002709C8"/>
    <w:rsid w:val="0027141C"/>
    <w:rsid w:val="00272203"/>
    <w:rsid w:val="00273035"/>
    <w:rsid w:val="0027368D"/>
    <w:rsid w:val="0027417B"/>
    <w:rsid w:val="0027610A"/>
    <w:rsid w:val="00276811"/>
    <w:rsid w:val="00276E4C"/>
    <w:rsid w:val="002774DA"/>
    <w:rsid w:val="00280D93"/>
    <w:rsid w:val="00282699"/>
    <w:rsid w:val="00282CFA"/>
    <w:rsid w:val="002849F2"/>
    <w:rsid w:val="0028513C"/>
    <w:rsid w:val="002856A6"/>
    <w:rsid w:val="002857DD"/>
    <w:rsid w:val="00285B9C"/>
    <w:rsid w:val="0028655A"/>
    <w:rsid w:val="00286B0C"/>
    <w:rsid w:val="002874C3"/>
    <w:rsid w:val="002876E1"/>
    <w:rsid w:val="0029019A"/>
    <w:rsid w:val="00291277"/>
    <w:rsid w:val="0029196F"/>
    <w:rsid w:val="002920CD"/>
    <w:rsid w:val="002926DF"/>
    <w:rsid w:val="0029307D"/>
    <w:rsid w:val="002937B5"/>
    <w:rsid w:val="0029463D"/>
    <w:rsid w:val="00294769"/>
    <w:rsid w:val="00294A7C"/>
    <w:rsid w:val="0029553E"/>
    <w:rsid w:val="0029598B"/>
    <w:rsid w:val="0029601D"/>
    <w:rsid w:val="00296290"/>
    <w:rsid w:val="00296697"/>
    <w:rsid w:val="00296AB7"/>
    <w:rsid w:val="00297978"/>
    <w:rsid w:val="002A0704"/>
    <w:rsid w:val="002A31B0"/>
    <w:rsid w:val="002A3591"/>
    <w:rsid w:val="002A3E7B"/>
    <w:rsid w:val="002A469F"/>
    <w:rsid w:val="002A6378"/>
    <w:rsid w:val="002A67CC"/>
    <w:rsid w:val="002A6A73"/>
    <w:rsid w:val="002B00F9"/>
    <w:rsid w:val="002B0472"/>
    <w:rsid w:val="002B0602"/>
    <w:rsid w:val="002B0A26"/>
    <w:rsid w:val="002B0F65"/>
    <w:rsid w:val="002B1554"/>
    <w:rsid w:val="002B1DAF"/>
    <w:rsid w:val="002B31BC"/>
    <w:rsid w:val="002B3AE0"/>
    <w:rsid w:val="002B47C2"/>
    <w:rsid w:val="002B6B12"/>
    <w:rsid w:val="002B6B47"/>
    <w:rsid w:val="002B7739"/>
    <w:rsid w:val="002C0852"/>
    <w:rsid w:val="002C17CA"/>
    <w:rsid w:val="002C17EA"/>
    <w:rsid w:val="002C2AFF"/>
    <w:rsid w:val="002C4485"/>
    <w:rsid w:val="002C44FC"/>
    <w:rsid w:val="002C4871"/>
    <w:rsid w:val="002C574B"/>
    <w:rsid w:val="002C5891"/>
    <w:rsid w:val="002C77A2"/>
    <w:rsid w:val="002C7846"/>
    <w:rsid w:val="002C7B5E"/>
    <w:rsid w:val="002D0806"/>
    <w:rsid w:val="002D0969"/>
    <w:rsid w:val="002D11EB"/>
    <w:rsid w:val="002D20BF"/>
    <w:rsid w:val="002D2CE4"/>
    <w:rsid w:val="002D2F2B"/>
    <w:rsid w:val="002D3596"/>
    <w:rsid w:val="002D38E5"/>
    <w:rsid w:val="002D42C7"/>
    <w:rsid w:val="002D4BBD"/>
    <w:rsid w:val="002D4CA4"/>
    <w:rsid w:val="002D517B"/>
    <w:rsid w:val="002D51E0"/>
    <w:rsid w:val="002D5391"/>
    <w:rsid w:val="002D568D"/>
    <w:rsid w:val="002D64D1"/>
    <w:rsid w:val="002D653E"/>
    <w:rsid w:val="002D6588"/>
    <w:rsid w:val="002D6921"/>
    <w:rsid w:val="002D6938"/>
    <w:rsid w:val="002D759C"/>
    <w:rsid w:val="002D7C49"/>
    <w:rsid w:val="002E1444"/>
    <w:rsid w:val="002E1B93"/>
    <w:rsid w:val="002E1F85"/>
    <w:rsid w:val="002E29CD"/>
    <w:rsid w:val="002E2EA2"/>
    <w:rsid w:val="002E356D"/>
    <w:rsid w:val="002E38F8"/>
    <w:rsid w:val="002E4625"/>
    <w:rsid w:val="002E466E"/>
    <w:rsid w:val="002E59C9"/>
    <w:rsid w:val="002E5E41"/>
    <w:rsid w:val="002E5E9D"/>
    <w:rsid w:val="002E6140"/>
    <w:rsid w:val="002E66DC"/>
    <w:rsid w:val="002E6985"/>
    <w:rsid w:val="002E6DF3"/>
    <w:rsid w:val="002E6E44"/>
    <w:rsid w:val="002E71B6"/>
    <w:rsid w:val="002E7437"/>
    <w:rsid w:val="002E74D4"/>
    <w:rsid w:val="002F0CE7"/>
    <w:rsid w:val="002F1483"/>
    <w:rsid w:val="002F1A3E"/>
    <w:rsid w:val="002F3879"/>
    <w:rsid w:val="002F3AD4"/>
    <w:rsid w:val="002F3D7E"/>
    <w:rsid w:val="002F3FA4"/>
    <w:rsid w:val="002F49FC"/>
    <w:rsid w:val="002F549A"/>
    <w:rsid w:val="002F5DCB"/>
    <w:rsid w:val="002F6A4E"/>
    <w:rsid w:val="002F7213"/>
    <w:rsid w:val="002F7401"/>
    <w:rsid w:val="002F7441"/>
    <w:rsid w:val="002F7473"/>
    <w:rsid w:val="002F77C8"/>
    <w:rsid w:val="002F792B"/>
    <w:rsid w:val="002F7CFE"/>
    <w:rsid w:val="00300097"/>
    <w:rsid w:val="00301AC7"/>
    <w:rsid w:val="00301D01"/>
    <w:rsid w:val="00303381"/>
    <w:rsid w:val="00304500"/>
    <w:rsid w:val="00304F22"/>
    <w:rsid w:val="003056F9"/>
    <w:rsid w:val="003060A6"/>
    <w:rsid w:val="0030622C"/>
    <w:rsid w:val="00306489"/>
    <w:rsid w:val="00306C7C"/>
    <w:rsid w:val="00306E27"/>
    <w:rsid w:val="0031059E"/>
    <w:rsid w:val="00310739"/>
    <w:rsid w:val="003113AE"/>
    <w:rsid w:val="003118BC"/>
    <w:rsid w:val="00311BD4"/>
    <w:rsid w:val="00312412"/>
    <w:rsid w:val="00312BFA"/>
    <w:rsid w:val="0031352A"/>
    <w:rsid w:val="00314113"/>
    <w:rsid w:val="00314886"/>
    <w:rsid w:val="003148D1"/>
    <w:rsid w:val="00314C0E"/>
    <w:rsid w:val="00317420"/>
    <w:rsid w:val="003175A2"/>
    <w:rsid w:val="003175E9"/>
    <w:rsid w:val="003201A8"/>
    <w:rsid w:val="003201EE"/>
    <w:rsid w:val="00320411"/>
    <w:rsid w:val="003210A3"/>
    <w:rsid w:val="0032156E"/>
    <w:rsid w:val="00321888"/>
    <w:rsid w:val="00322EDD"/>
    <w:rsid w:val="00323276"/>
    <w:rsid w:val="00323374"/>
    <w:rsid w:val="00323556"/>
    <w:rsid w:val="00323898"/>
    <w:rsid w:val="003240D3"/>
    <w:rsid w:val="003246B6"/>
    <w:rsid w:val="0032615D"/>
    <w:rsid w:val="00326354"/>
    <w:rsid w:val="00326B5B"/>
    <w:rsid w:val="00326BDD"/>
    <w:rsid w:val="00326D24"/>
    <w:rsid w:val="00327F74"/>
    <w:rsid w:val="00331948"/>
    <w:rsid w:val="003320FF"/>
    <w:rsid w:val="00332320"/>
    <w:rsid w:val="0033366D"/>
    <w:rsid w:val="003336AD"/>
    <w:rsid w:val="00333E93"/>
    <w:rsid w:val="0033484A"/>
    <w:rsid w:val="003350D8"/>
    <w:rsid w:val="0033577F"/>
    <w:rsid w:val="003359AF"/>
    <w:rsid w:val="0033794A"/>
    <w:rsid w:val="00340B9B"/>
    <w:rsid w:val="0034177B"/>
    <w:rsid w:val="003429C6"/>
    <w:rsid w:val="00342AA1"/>
    <w:rsid w:val="003431C5"/>
    <w:rsid w:val="003437C4"/>
    <w:rsid w:val="00343856"/>
    <w:rsid w:val="0034427B"/>
    <w:rsid w:val="003442B9"/>
    <w:rsid w:val="00346600"/>
    <w:rsid w:val="003472FB"/>
    <w:rsid w:val="00347D72"/>
    <w:rsid w:val="00347E2A"/>
    <w:rsid w:val="00347F09"/>
    <w:rsid w:val="003503B2"/>
    <w:rsid w:val="0035081D"/>
    <w:rsid w:val="00350DE0"/>
    <w:rsid w:val="003515FD"/>
    <w:rsid w:val="00351838"/>
    <w:rsid w:val="003533AF"/>
    <w:rsid w:val="003541F1"/>
    <w:rsid w:val="00354285"/>
    <w:rsid w:val="0035442C"/>
    <w:rsid w:val="003544E3"/>
    <w:rsid w:val="003547D3"/>
    <w:rsid w:val="00355553"/>
    <w:rsid w:val="003557A6"/>
    <w:rsid w:val="00356D06"/>
    <w:rsid w:val="00360261"/>
    <w:rsid w:val="00361567"/>
    <w:rsid w:val="00361ACD"/>
    <w:rsid w:val="00361C63"/>
    <w:rsid w:val="00361E38"/>
    <w:rsid w:val="003620B4"/>
    <w:rsid w:val="0036263F"/>
    <w:rsid w:val="003637D2"/>
    <w:rsid w:val="003638C3"/>
    <w:rsid w:val="00364555"/>
    <w:rsid w:val="0036502E"/>
    <w:rsid w:val="00365842"/>
    <w:rsid w:val="00365950"/>
    <w:rsid w:val="003664C0"/>
    <w:rsid w:val="0036676A"/>
    <w:rsid w:val="00366A21"/>
    <w:rsid w:val="00367237"/>
    <w:rsid w:val="0036761F"/>
    <w:rsid w:val="003677E4"/>
    <w:rsid w:val="0036795A"/>
    <w:rsid w:val="00367BE4"/>
    <w:rsid w:val="00370192"/>
    <w:rsid w:val="003705F2"/>
    <w:rsid w:val="0037077F"/>
    <w:rsid w:val="00370836"/>
    <w:rsid w:val="00370EF6"/>
    <w:rsid w:val="0037105B"/>
    <w:rsid w:val="00371400"/>
    <w:rsid w:val="00372D2E"/>
    <w:rsid w:val="0037314E"/>
    <w:rsid w:val="003734E1"/>
    <w:rsid w:val="00373882"/>
    <w:rsid w:val="00374539"/>
    <w:rsid w:val="00374D9D"/>
    <w:rsid w:val="003765D8"/>
    <w:rsid w:val="00376944"/>
    <w:rsid w:val="00376C9D"/>
    <w:rsid w:val="003807E4"/>
    <w:rsid w:val="00380CDE"/>
    <w:rsid w:val="00380EDC"/>
    <w:rsid w:val="00381377"/>
    <w:rsid w:val="00382AE8"/>
    <w:rsid w:val="00383327"/>
    <w:rsid w:val="003847BF"/>
    <w:rsid w:val="00385261"/>
    <w:rsid w:val="00385830"/>
    <w:rsid w:val="00385A29"/>
    <w:rsid w:val="00385B59"/>
    <w:rsid w:val="00385E36"/>
    <w:rsid w:val="003871F9"/>
    <w:rsid w:val="00387B0B"/>
    <w:rsid w:val="00387C8C"/>
    <w:rsid w:val="003919D7"/>
    <w:rsid w:val="00391C88"/>
    <w:rsid w:val="003923B9"/>
    <w:rsid w:val="00393962"/>
    <w:rsid w:val="00393A33"/>
    <w:rsid w:val="0039412E"/>
    <w:rsid w:val="00396F14"/>
    <w:rsid w:val="00396F95"/>
    <w:rsid w:val="00397138"/>
    <w:rsid w:val="00397D18"/>
    <w:rsid w:val="003A0560"/>
    <w:rsid w:val="003A0BC8"/>
    <w:rsid w:val="003A16B7"/>
    <w:rsid w:val="003A178E"/>
    <w:rsid w:val="003A1A28"/>
    <w:rsid w:val="003A1B36"/>
    <w:rsid w:val="003A229B"/>
    <w:rsid w:val="003A2697"/>
    <w:rsid w:val="003A381A"/>
    <w:rsid w:val="003A3978"/>
    <w:rsid w:val="003A3D63"/>
    <w:rsid w:val="003A4D0C"/>
    <w:rsid w:val="003A53AE"/>
    <w:rsid w:val="003A5D7F"/>
    <w:rsid w:val="003A66FB"/>
    <w:rsid w:val="003A7101"/>
    <w:rsid w:val="003A780F"/>
    <w:rsid w:val="003B0AD3"/>
    <w:rsid w:val="003B13CC"/>
    <w:rsid w:val="003B2397"/>
    <w:rsid w:val="003B2974"/>
    <w:rsid w:val="003B2A22"/>
    <w:rsid w:val="003B32AE"/>
    <w:rsid w:val="003B3D6C"/>
    <w:rsid w:val="003B4163"/>
    <w:rsid w:val="003B4DBB"/>
    <w:rsid w:val="003B5BB4"/>
    <w:rsid w:val="003B5BFE"/>
    <w:rsid w:val="003B77B4"/>
    <w:rsid w:val="003B7EC0"/>
    <w:rsid w:val="003C0EE7"/>
    <w:rsid w:val="003C0FA7"/>
    <w:rsid w:val="003C121E"/>
    <w:rsid w:val="003C14A2"/>
    <w:rsid w:val="003C27C0"/>
    <w:rsid w:val="003C3308"/>
    <w:rsid w:val="003C3771"/>
    <w:rsid w:val="003C3F55"/>
    <w:rsid w:val="003C4585"/>
    <w:rsid w:val="003C4688"/>
    <w:rsid w:val="003C4C1A"/>
    <w:rsid w:val="003C58E7"/>
    <w:rsid w:val="003C59E0"/>
    <w:rsid w:val="003C5E5E"/>
    <w:rsid w:val="003C63C3"/>
    <w:rsid w:val="003C6462"/>
    <w:rsid w:val="003C64B1"/>
    <w:rsid w:val="003C68C9"/>
    <w:rsid w:val="003C6C8D"/>
    <w:rsid w:val="003C7803"/>
    <w:rsid w:val="003D0F33"/>
    <w:rsid w:val="003D0F56"/>
    <w:rsid w:val="003D2D18"/>
    <w:rsid w:val="003D4270"/>
    <w:rsid w:val="003D4522"/>
    <w:rsid w:val="003D4F95"/>
    <w:rsid w:val="003D5F42"/>
    <w:rsid w:val="003D60A9"/>
    <w:rsid w:val="003D641F"/>
    <w:rsid w:val="003D6E11"/>
    <w:rsid w:val="003D74B0"/>
    <w:rsid w:val="003D7B05"/>
    <w:rsid w:val="003E0718"/>
    <w:rsid w:val="003E07CE"/>
    <w:rsid w:val="003E0955"/>
    <w:rsid w:val="003E09E1"/>
    <w:rsid w:val="003E2B57"/>
    <w:rsid w:val="003E3302"/>
    <w:rsid w:val="003E3878"/>
    <w:rsid w:val="003E42BA"/>
    <w:rsid w:val="003E4725"/>
    <w:rsid w:val="003E494F"/>
    <w:rsid w:val="003E4AF6"/>
    <w:rsid w:val="003E4E1D"/>
    <w:rsid w:val="003E5AA9"/>
    <w:rsid w:val="003E73C4"/>
    <w:rsid w:val="003F011E"/>
    <w:rsid w:val="003F08F3"/>
    <w:rsid w:val="003F0D64"/>
    <w:rsid w:val="003F0F15"/>
    <w:rsid w:val="003F2F2A"/>
    <w:rsid w:val="003F3616"/>
    <w:rsid w:val="003F39E0"/>
    <w:rsid w:val="003F491B"/>
    <w:rsid w:val="003F4B9D"/>
    <w:rsid w:val="003F5C9F"/>
    <w:rsid w:val="003F703A"/>
    <w:rsid w:val="003F7602"/>
    <w:rsid w:val="003F7C8C"/>
    <w:rsid w:val="003F7FE6"/>
    <w:rsid w:val="0040017C"/>
    <w:rsid w:val="004003B3"/>
    <w:rsid w:val="00400B73"/>
    <w:rsid w:val="0040123B"/>
    <w:rsid w:val="00401C33"/>
    <w:rsid w:val="00402BDC"/>
    <w:rsid w:val="00403677"/>
    <w:rsid w:val="004049DF"/>
    <w:rsid w:val="004054C6"/>
    <w:rsid w:val="00405B04"/>
    <w:rsid w:val="00405B76"/>
    <w:rsid w:val="00406B33"/>
    <w:rsid w:val="00406EE5"/>
    <w:rsid w:val="0040794E"/>
    <w:rsid w:val="00410120"/>
    <w:rsid w:val="00410948"/>
    <w:rsid w:val="00410E0B"/>
    <w:rsid w:val="00411708"/>
    <w:rsid w:val="00411BBF"/>
    <w:rsid w:val="00412580"/>
    <w:rsid w:val="00412934"/>
    <w:rsid w:val="004132E5"/>
    <w:rsid w:val="0041347A"/>
    <w:rsid w:val="004137F0"/>
    <w:rsid w:val="00413C24"/>
    <w:rsid w:val="00413F31"/>
    <w:rsid w:val="004143BA"/>
    <w:rsid w:val="00414493"/>
    <w:rsid w:val="00414DBE"/>
    <w:rsid w:val="0041557B"/>
    <w:rsid w:val="004156C6"/>
    <w:rsid w:val="00415912"/>
    <w:rsid w:val="004162DE"/>
    <w:rsid w:val="004163C8"/>
    <w:rsid w:val="00416D46"/>
    <w:rsid w:val="00417030"/>
    <w:rsid w:val="00417588"/>
    <w:rsid w:val="00417A9B"/>
    <w:rsid w:val="00417C07"/>
    <w:rsid w:val="00417FB7"/>
    <w:rsid w:val="00420E92"/>
    <w:rsid w:val="0042101C"/>
    <w:rsid w:val="00421069"/>
    <w:rsid w:val="004214D4"/>
    <w:rsid w:val="00422073"/>
    <w:rsid w:val="00422188"/>
    <w:rsid w:val="00422391"/>
    <w:rsid w:val="00422B46"/>
    <w:rsid w:val="00422BBD"/>
    <w:rsid w:val="0042325E"/>
    <w:rsid w:val="00423BE9"/>
    <w:rsid w:val="0042446D"/>
    <w:rsid w:val="00424619"/>
    <w:rsid w:val="00424BA5"/>
    <w:rsid w:val="00424C40"/>
    <w:rsid w:val="00424FC0"/>
    <w:rsid w:val="00425D9C"/>
    <w:rsid w:val="00427BF8"/>
    <w:rsid w:val="00430079"/>
    <w:rsid w:val="004301AB"/>
    <w:rsid w:val="004306BA"/>
    <w:rsid w:val="00430E29"/>
    <w:rsid w:val="00431406"/>
    <w:rsid w:val="00431C02"/>
    <w:rsid w:val="00432E1D"/>
    <w:rsid w:val="0043376A"/>
    <w:rsid w:val="00433DF5"/>
    <w:rsid w:val="004347B5"/>
    <w:rsid w:val="00434EE1"/>
    <w:rsid w:val="00435037"/>
    <w:rsid w:val="004351E1"/>
    <w:rsid w:val="00435B09"/>
    <w:rsid w:val="00435BEB"/>
    <w:rsid w:val="00436006"/>
    <w:rsid w:val="004370F4"/>
    <w:rsid w:val="00437194"/>
    <w:rsid w:val="00437395"/>
    <w:rsid w:val="004374C2"/>
    <w:rsid w:val="0043789B"/>
    <w:rsid w:val="00440D80"/>
    <w:rsid w:val="00440F03"/>
    <w:rsid w:val="00441EB5"/>
    <w:rsid w:val="00442692"/>
    <w:rsid w:val="00442F7E"/>
    <w:rsid w:val="00443C99"/>
    <w:rsid w:val="00443E25"/>
    <w:rsid w:val="00444169"/>
    <w:rsid w:val="00444690"/>
    <w:rsid w:val="00445047"/>
    <w:rsid w:val="0044541F"/>
    <w:rsid w:val="00447B9D"/>
    <w:rsid w:val="00452C3B"/>
    <w:rsid w:val="00453C0D"/>
    <w:rsid w:val="00453E3F"/>
    <w:rsid w:val="0045438F"/>
    <w:rsid w:val="004553A9"/>
    <w:rsid w:val="00455622"/>
    <w:rsid w:val="00456DEF"/>
    <w:rsid w:val="00457388"/>
    <w:rsid w:val="004577E5"/>
    <w:rsid w:val="00461402"/>
    <w:rsid w:val="00461508"/>
    <w:rsid w:val="004618FB"/>
    <w:rsid w:val="00461ED8"/>
    <w:rsid w:val="004620CF"/>
    <w:rsid w:val="0046457D"/>
    <w:rsid w:val="004648CD"/>
    <w:rsid w:val="004656E0"/>
    <w:rsid w:val="004657FC"/>
    <w:rsid w:val="0046631D"/>
    <w:rsid w:val="00467943"/>
    <w:rsid w:val="00467984"/>
    <w:rsid w:val="004679A3"/>
    <w:rsid w:val="00467C68"/>
    <w:rsid w:val="00470810"/>
    <w:rsid w:val="00470D45"/>
    <w:rsid w:val="00470DCE"/>
    <w:rsid w:val="00470ED7"/>
    <w:rsid w:val="00470FF5"/>
    <w:rsid w:val="0047192B"/>
    <w:rsid w:val="004733F6"/>
    <w:rsid w:val="00473906"/>
    <w:rsid w:val="0047395E"/>
    <w:rsid w:val="004745B1"/>
    <w:rsid w:val="004746D5"/>
    <w:rsid w:val="00474849"/>
    <w:rsid w:val="00474ADF"/>
    <w:rsid w:val="00474E69"/>
    <w:rsid w:val="00477E10"/>
    <w:rsid w:val="004803D8"/>
    <w:rsid w:val="00480B92"/>
    <w:rsid w:val="00482B18"/>
    <w:rsid w:val="00483798"/>
    <w:rsid w:val="004846D0"/>
    <w:rsid w:val="00484F26"/>
    <w:rsid w:val="00485879"/>
    <w:rsid w:val="0048611F"/>
    <w:rsid w:val="004866F8"/>
    <w:rsid w:val="00486D42"/>
    <w:rsid w:val="0048766F"/>
    <w:rsid w:val="004877B1"/>
    <w:rsid w:val="00487BB9"/>
    <w:rsid w:val="00490049"/>
    <w:rsid w:val="004903B6"/>
    <w:rsid w:val="004917C4"/>
    <w:rsid w:val="004917E9"/>
    <w:rsid w:val="00492B01"/>
    <w:rsid w:val="00492C50"/>
    <w:rsid w:val="00492D52"/>
    <w:rsid w:val="0049330E"/>
    <w:rsid w:val="004935FC"/>
    <w:rsid w:val="00493AF7"/>
    <w:rsid w:val="004945F7"/>
    <w:rsid w:val="00494A73"/>
    <w:rsid w:val="00494EC5"/>
    <w:rsid w:val="004960B9"/>
    <w:rsid w:val="0049621B"/>
    <w:rsid w:val="004964B6"/>
    <w:rsid w:val="00496C38"/>
    <w:rsid w:val="004A0539"/>
    <w:rsid w:val="004A0681"/>
    <w:rsid w:val="004A0C43"/>
    <w:rsid w:val="004A10DD"/>
    <w:rsid w:val="004A14C6"/>
    <w:rsid w:val="004A1BE9"/>
    <w:rsid w:val="004A20D9"/>
    <w:rsid w:val="004A25E9"/>
    <w:rsid w:val="004A29D5"/>
    <w:rsid w:val="004A2F49"/>
    <w:rsid w:val="004A33F3"/>
    <w:rsid w:val="004A3A8E"/>
    <w:rsid w:val="004A6298"/>
    <w:rsid w:val="004A64F0"/>
    <w:rsid w:val="004A7CDA"/>
    <w:rsid w:val="004A7DE9"/>
    <w:rsid w:val="004B0516"/>
    <w:rsid w:val="004B11E6"/>
    <w:rsid w:val="004B199F"/>
    <w:rsid w:val="004B2312"/>
    <w:rsid w:val="004B235A"/>
    <w:rsid w:val="004B24E8"/>
    <w:rsid w:val="004B2C80"/>
    <w:rsid w:val="004B3942"/>
    <w:rsid w:val="004B4C0D"/>
    <w:rsid w:val="004B5767"/>
    <w:rsid w:val="004B71E0"/>
    <w:rsid w:val="004B7263"/>
    <w:rsid w:val="004B7D58"/>
    <w:rsid w:val="004C01FE"/>
    <w:rsid w:val="004C05AA"/>
    <w:rsid w:val="004C1289"/>
    <w:rsid w:val="004C148E"/>
    <w:rsid w:val="004C151A"/>
    <w:rsid w:val="004C168F"/>
    <w:rsid w:val="004C1895"/>
    <w:rsid w:val="004C3066"/>
    <w:rsid w:val="004C3BCB"/>
    <w:rsid w:val="004C3EE9"/>
    <w:rsid w:val="004C4919"/>
    <w:rsid w:val="004C4CEB"/>
    <w:rsid w:val="004C5ECE"/>
    <w:rsid w:val="004C61C4"/>
    <w:rsid w:val="004C6634"/>
    <w:rsid w:val="004C6D40"/>
    <w:rsid w:val="004C7277"/>
    <w:rsid w:val="004C7453"/>
    <w:rsid w:val="004D0AFE"/>
    <w:rsid w:val="004D1124"/>
    <w:rsid w:val="004D1724"/>
    <w:rsid w:val="004D1E48"/>
    <w:rsid w:val="004D2922"/>
    <w:rsid w:val="004D29B5"/>
    <w:rsid w:val="004D2C21"/>
    <w:rsid w:val="004D2E79"/>
    <w:rsid w:val="004D32C3"/>
    <w:rsid w:val="004D33C7"/>
    <w:rsid w:val="004D3A51"/>
    <w:rsid w:val="004D4131"/>
    <w:rsid w:val="004D426C"/>
    <w:rsid w:val="004D4FCC"/>
    <w:rsid w:val="004D597B"/>
    <w:rsid w:val="004D5E6F"/>
    <w:rsid w:val="004D76BB"/>
    <w:rsid w:val="004D76BC"/>
    <w:rsid w:val="004D77D8"/>
    <w:rsid w:val="004D7BEF"/>
    <w:rsid w:val="004E0172"/>
    <w:rsid w:val="004E0793"/>
    <w:rsid w:val="004E10FE"/>
    <w:rsid w:val="004E4618"/>
    <w:rsid w:val="004E516E"/>
    <w:rsid w:val="004E5C45"/>
    <w:rsid w:val="004E611A"/>
    <w:rsid w:val="004E6B3D"/>
    <w:rsid w:val="004E7827"/>
    <w:rsid w:val="004E799F"/>
    <w:rsid w:val="004E79D6"/>
    <w:rsid w:val="004E7B11"/>
    <w:rsid w:val="004F0C3C"/>
    <w:rsid w:val="004F0F29"/>
    <w:rsid w:val="004F1171"/>
    <w:rsid w:val="004F1B27"/>
    <w:rsid w:val="004F1E54"/>
    <w:rsid w:val="004F3628"/>
    <w:rsid w:val="004F4EF2"/>
    <w:rsid w:val="004F63FC"/>
    <w:rsid w:val="004F663F"/>
    <w:rsid w:val="004F78DF"/>
    <w:rsid w:val="004F7959"/>
    <w:rsid w:val="00500813"/>
    <w:rsid w:val="00500E4F"/>
    <w:rsid w:val="005011D1"/>
    <w:rsid w:val="005011FF"/>
    <w:rsid w:val="0050176B"/>
    <w:rsid w:val="00501FA9"/>
    <w:rsid w:val="00502030"/>
    <w:rsid w:val="00502BA4"/>
    <w:rsid w:val="00502ED7"/>
    <w:rsid w:val="00503FA8"/>
    <w:rsid w:val="0050466E"/>
    <w:rsid w:val="005048AB"/>
    <w:rsid w:val="00505485"/>
    <w:rsid w:val="0050572E"/>
    <w:rsid w:val="005059A8"/>
    <w:rsid w:val="00505A92"/>
    <w:rsid w:val="005073D1"/>
    <w:rsid w:val="00507EC8"/>
    <w:rsid w:val="00512E5E"/>
    <w:rsid w:val="005130E1"/>
    <w:rsid w:val="00513D8B"/>
    <w:rsid w:val="00515AEF"/>
    <w:rsid w:val="00516639"/>
    <w:rsid w:val="00517385"/>
    <w:rsid w:val="00517E68"/>
    <w:rsid w:val="005203F1"/>
    <w:rsid w:val="005203FC"/>
    <w:rsid w:val="0052160C"/>
    <w:rsid w:val="005219C4"/>
    <w:rsid w:val="00521BC3"/>
    <w:rsid w:val="00523169"/>
    <w:rsid w:val="00524DF5"/>
    <w:rsid w:val="005253F9"/>
    <w:rsid w:val="00525564"/>
    <w:rsid w:val="00526A6E"/>
    <w:rsid w:val="005278F8"/>
    <w:rsid w:val="00531632"/>
    <w:rsid w:val="00535EEB"/>
    <w:rsid w:val="00536175"/>
    <w:rsid w:val="005363D8"/>
    <w:rsid w:val="00537210"/>
    <w:rsid w:val="005405C1"/>
    <w:rsid w:val="00540647"/>
    <w:rsid w:val="00541A98"/>
    <w:rsid w:val="00541BD0"/>
    <w:rsid w:val="00541D4A"/>
    <w:rsid w:val="00541F86"/>
    <w:rsid w:val="0054204B"/>
    <w:rsid w:val="00542110"/>
    <w:rsid w:val="00542505"/>
    <w:rsid w:val="0054251F"/>
    <w:rsid w:val="00542AB6"/>
    <w:rsid w:val="00542CF5"/>
    <w:rsid w:val="0054405E"/>
    <w:rsid w:val="00544332"/>
    <w:rsid w:val="00544BBC"/>
    <w:rsid w:val="00544CAC"/>
    <w:rsid w:val="005453D2"/>
    <w:rsid w:val="00545709"/>
    <w:rsid w:val="005463B9"/>
    <w:rsid w:val="00546B1B"/>
    <w:rsid w:val="00546CE8"/>
    <w:rsid w:val="00551A44"/>
    <w:rsid w:val="005520D8"/>
    <w:rsid w:val="0055212F"/>
    <w:rsid w:val="005521CD"/>
    <w:rsid w:val="00552AC2"/>
    <w:rsid w:val="00552B66"/>
    <w:rsid w:val="00553AC9"/>
    <w:rsid w:val="00555816"/>
    <w:rsid w:val="00555A18"/>
    <w:rsid w:val="00555FA7"/>
    <w:rsid w:val="00556091"/>
    <w:rsid w:val="00556201"/>
    <w:rsid w:val="00556CF1"/>
    <w:rsid w:val="00556DCC"/>
    <w:rsid w:val="00557C4C"/>
    <w:rsid w:val="00557D6B"/>
    <w:rsid w:val="005605B7"/>
    <w:rsid w:val="00560945"/>
    <w:rsid w:val="00560D27"/>
    <w:rsid w:val="0056282D"/>
    <w:rsid w:val="005628D3"/>
    <w:rsid w:val="0056376E"/>
    <w:rsid w:val="00564313"/>
    <w:rsid w:val="005644E7"/>
    <w:rsid w:val="00565FD3"/>
    <w:rsid w:val="0056664B"/>
    <w:rsid w:val="0056706A"/>
    <w:rsid w:val="00567E75"/>
    <w:rsid w:val="00570C48"/>
    <w:rsid w:val="00571613"/>
    <w:rsid w:val="00572358"/>
    <w:rsid w:val="005744DB"/>
    <w:rsid w:val="00574F37"/>
    <w:rsid w:val="00575608"/>
    <w:rsid w:val="005762A7"/>
    <w:rsid w:val="005770D0"/>
    <w:rsid w:val="00580E65"/>
    <w:rsid w:val="00580F42"/>
    <w:rsid w:val="00581DD1"/>
    <w:rsid w:val="0058299F"/>
    <w:rsid w:val="00582EE9"/>
    <w:rsid w:val="00583233"/>
    <w:rsid w:val="00583B3C"/>
    <w:rsid w:val="00583CC6"/>
    <w:rsid w:val="00584DCC"/>
    <w:rsid w:val="00584DE0"/>
    <w:rsid w:val="005852D9"/>
    <w:rsid w:val="00585BE3"/>
    <w:rsid w:val="00586B60"/>
    <w:rsid w:val="005901B6"/>
    <w:rsid w:val="00590FFD"/>
    <w:rsid w:val="00591320"/>
    <w:rsid w:val="005916D7"/>
    <w:rsid w:val="0059189F"/>
    <w:rsid w:val="00591BFA"/>
    <w:rsid w:val="00593195"/>
    <w:rsid w:val="00593CE2"/>
    <w:rsid w:val="0059448F"/>
    <w:rsid w:val="00594850"/>
    <w:rsid w:val="00595CEC"/>
    <w:rsid w:val="00595DC5"/>
    <w:rsid w:val="005969F3"/>
    <w:rsid w:val="00596FC9"/>
    <w:rsid w:val="00597B2F"/>
    <w:rsid w:val="005A0542"/>
    <w:rsid w:val="005A0D09"/>
    <w:rsid w:val="005A110B"/>
    <w:rsid w:val="005A1A20"/>
    <w:rsid w:val="005A1B8A"/>
    <w:rsid w:val="005A1CA4"/>
    <w:rsid w:val="005A230D"/>
    <w:rsid w:val="005A2F79"/>
    <w:rsid w:val="005A315F"/>
    <w:rsid w:val="005A33BC"/>
    <w:rsid w:val="005A3EF0"/>
    <w:rsid w:val="005A43BF"/>
    <w:rsid w:val="005A45B3"/>
    <w:rsid w:val="005A5677"/>
    <w:rsid w:val="005A5B76"/>
    <w:rsid w:val="005A5F33"/>
    <w:rsid w:val="005A60C5"/>
    <w:rsid w:val="005A651F"/>
    <w:rsid w:val="005A698C"/>
    <w:rsid w:val="005A6DE2"/>
    <w:rsid w:val="005A78C2"/>
    <w:rsid w:val="005B008D"/>
    <w:rsid w:val="005B00E1"/>
    <w:rsid w:val="005B052E"/>
    <w:rsid w:val="005B09B1"/>
    <w:rsid w:val="005B1252"/>
    <w:rsid w:val="005B13FC"/>
    <w:rsid w:val="005B1E98"/>
    <w:rsid w:val="005B2464"/>
    <w:rsid w:val="005B3092"/>
    <w:rsid w:val="005B348D"/>
    <w:rsid w:val="005B46C4"/>
    <w:rsid w:val="005B4A9F"/>
    <w:rsid w:val="005B5E07"/>
    <w:rsid w:val="005B72A8"/>
    <w:rsid w:val="005C0C2A"/>
    <w:rsid w:val="005C17B6"/>
    <w:rsid w:val="005C1ACD"/>
    <w:rsid w:val="005C1EAD"/>
    <w:rsid w:val="005C24CE"/>
    <w:rsid w:val="005C296A"/>
    <w:rsid w:val="005C2CFA"/>
    <w:rsid w:val="005C2CFE"/>
    <w:rsid w:val="005C3757"/>
    <w:rsid w:val="005C401C"/>
    <w:rsid w:val="005C5687"/>
    <w:rsid w:val="005C572D"/>
    <w:rsid w:val="005C5B15"/>
    <w:rsid w:val="005C5F3F"/>
    <w:rsid w:val="005C70EF"/>
    <w:rsid w:val="005C76A6"/>
    <w:rsid w:val="005C78A6"/>
    <w:rsid w:val="005D0260"/>
    <w:rsid w:val="005D0646"/>
    <w:rsid w:val="005D0CBB"/>
    <w:rsid w:val="005D187A"/>
    <w:rsid w:val="005D1D90"/>
    <w:rsid w:val="005D2D91"/>
    <w:rsid w:val="005D4D2A"/>
    <w:rsid w:val="005D501E"/>
    <w:rsid w:val="005D53AF"/>
    <w:rsid w:val="005D627C"/>
    <w:rsid w:val="005D640E"/>
    <w:rsid w:val="005D678E"/>
    <w:rsid w:val="005D6849"/>
    <w:rsid w:val="005D6965"/>
    <w:rsid w:val="005D6F34"/>
    <w:rsid w:val="005D71A3"/>
    <w:rsid w:val="005E025D"/>
    <w:rsid w:val="005E1420"/>
    <w:rsid w:val="005E142F"/>
    <w:rsid w:val="005E1A58"/>
    <w:rsid w:val="005E2730"/>
    <w:rsid w:val="005E291A"/>
    <w:rsid w:val="005E36FE"/>
    <w:rsid w:val="005E385D"/>
    <w:rsid w:val="005E38B5"/>
    <w:rsid w:val="005E4185"/>
    <w:rsid w:val="005E4429"/>
    <w:rsid w:val="005E4986"/>
    <w:rsid w:val="005E4B59"/>
    <w:rsid w:val="005E543E"/>
    <w:rsid w:val="005E5617"/>
    <w:rsid w:val="005E6267"/>
    <w:rsid w:val="005E671E"/>
    <w:rsid w:val="005E6D68"/>
    <w:rsid w:val="005E7890"/>
    <w:rsid w:val="005F00B9"/>
    <w:rsid w:val="005F0254"/>
    <w:rsid w:val="005F1265"/>
    <w:rsid w:val="005F1A17"/>
    <w:rsid w:val="005F1E7F"/>
    <w:rsid w:val="005F352E"/>
    <w:rsid w:val="005F364D"/>
    <w:rsid w:val="005F3904"/>
    <w:rsid w:val="005F451B"/>
    <w:rsid w:val="005F4768"/>
    <w:rsid w:val="005F4CD1"/>
    <w:rsid w:val="005F4D9F"/>
    <w:rsid w:val="005F5455"/>
    <w:rsid w:val="005F55E7"/>
    <w:rsid w:val="005F5A80"/>
    <w:rsid w:val="005F5EBE"/>
    <w:rsid w:val="005F6143"/>
    <w:rsid w:val="005F6742"/>
    <w:rsid w:val="005F72F0"/>
    <w:rsid w:val="005F7CDE"/>
    <w:rsid w:val="006004C8"/>
    <w:rsid w:val="006005DD"/>
    <w:rsid w:val="00600D78"/>
    <w:rsid w:val="00603389"/>
    <w:rsid w:val="00603DBF"/>
    <w:rsid w:val="006044FF"/>
    <w:rsid w:val="006055F7"/>
    <w:rsid w:val="006069B1"/>
    <w:rsid w:val="00606BA3"/>
    <w:rsid w:val="00606F51"/>
    <w:rsid w:val="006077E4"/>
    <w:rsid w:val="00607CC5"/>
    <w:rsid w:val="00607F56"/>
    <w:rsid w:val="006101DD"/>
    <w:rsid w:val="0061021B"/>
    <w:rsid w:val="00610288"/>
    <w:rsid w:val="00611FA0"/>
    <w:rsid w:val="00612EFB"/>
    <w:rsid w:val="006135FB"/>
    <w:rsid w:val="00614828"/>
    <w:rsid w:val="00614E5C"/>
    <w:rsid w:val="006157DA"/>
    <w:rsid w:val="006158B4"/>
    <w:rsid w:val="00616FC7"/>
    <w:rsid w:val="006170C0"/>
    <w:rsid w:val="00617430"/>
    <w:rsid w:val="006202C9"/>
    <w:rsid w:val="006209F9"/>
    <w:rsid w:val="0062129A"/>
    <w:rsid w:val="00621955"/>
    <w:rsid w:val="006219CC"/>
    <w:rsid w:val="00621EE0"/>
    <w:rsid w:val="00622B00"/>
    <w:rsid w:val="00622BB9"/>
    <w:rsid w:val="00622F3D"/>
    <w:rsid w:val="00624403"/>
    <w:rsid w:val="006260EE"/>
    <w:rsid w:val="0062722A"/>
    <w:rsid w:val="00627795"/>
    <w:rsid w:val="006277F5"/>
    <w:rsid w:val="0062786E"/>
    <w:rsid w:val="0063022E"/>
    <w:rsid w:val="00630E17"/>
    <w:rsid w:val="00631EDA"/>
    <w:rsid w:val="006322C3"/>
    <w:rsid w:val="00632905"/>
    <w:rsid w:val="0063332A"/>
    <w:rsid w:val="0063437B"/>
    <w:rsid w:val="0063489F"/>
    <w:rsid w:val="00634D68"/>
    <w:rsid w:val="00635035"/>
    <w:rsid w:val="006359F5"/>
    <w:rsid w:val="00635BAB"/>
    <w:rsid w:val="00636043"/>
    <w:rsid w:val="00636475"/>
    <w:rsid w:val="00636EAD"/>
    <w:rsid w:val="00637C47"/>
    <w:rsid w:val="00640054"/>
    <w:rsid w:val="006403CA"/>
    <w:rsid w:val="006413D0"/>
    <w:rsid w:val="00641A8A"/>
    <w:rsid w:val="00641BDB"/>
    <w:rsid w:val="00642076"/>
    <w:rsid w:val="006426D6"/>
    <w:rsid w:val="00642866"/>
    <w:rsid w:val="0064301C"/>
    <w:rsid w:val="00644285"/>
    <w:rsid w:val="006455C4"/>
    <w:rsid w:val="00645A93"/>
    <w:rsid w:val="00645F40"/>
    <w:rsid w:val="0064618C"/>
    <w:rsid w:val="006470F5"/>
    <w:rsid w:val="006500CF"/>
    <w:rsid w:val="006500E7"/>
    <w:rsid w:val="006502A5"/>
    <w:rsid w:val="0065069A"/>
    <w:rsid w:val="006527B4"/>
    <w:rsid w:val="0065331A"/>
    <w:rsid w:val="006537E1"/>
    <w:rsid w:val="0065412C"/>
    <w:rsid w:val="00654689"/>
    <w:rsid w:val="006547DB"/>
    <w:rsid w:val="00657760"/>
    <w:rsid w:val="00660683"/>
    <w:rsid w:val="00660F3A"/>
    <w:rsid w:val="00660F74"/>
    <w:rsid w:val="00660FA0"/>
    <w:rsid w:val="0066291C"/>
    <w:rsid w:val="006630A6"/>
    <w:rsid w:val="00663362"/>
    <w:rsid w:val="00663A15"/>
    <w:rsid w:val="006644F5"/>
    <w:rsid w:val="00665C80"/>
    <w:rsid w:val="00665D45"/>
    <w:rsid w:val="00666682"/>
    <w:rsid w:val="006673CA"/>
    <w:rsid w:val="00667532"/>
    <w:rsid w:val="00670F4C"/>
    <w:rsid w:val="00671524"/>
    <w:rsid w:val="0067221A"/>
    <w:rsid w:val="006752FE"/>
    <w:rsid w:val="006758C5"/>
    <w:rsid w:val="00675AA7"/>
    <w:rsid w:val="006770BC"/>
    <w:rsid w:val="00680455"/>
    <w:rsid w:val="00680DD6"/>
    <w:rsid w:val="00680DEB"/>
    <w:rsid w:val="00681745"/>
    <w:rsid w:val="00681937"/>
    <w:rsid w:val="0068199E"/>
    <w:rsid w:val="00682501"/>
    <w:rsid w:val="006828D2"/>
    <w:rsid w:val="00682D79"/>
    <w:rsid w:val="00682FF0"/>
    <w:rsid w:val="00683C8A"/>
    <w:rsid w:val="0068414D"/>
    <w:rsid w:val="00684D61"/>
    <w:rsid w:val="00684F96"/>
    <w:rsid w:val="006852A8"/>
    <w:rsid w:val="00685EF2"/>
    <w:rsid w:val="0068668C"/>
    <w:rsid w:val="00686ABC"/>
    <w:rsid w:val="00686FAE"/>
    <w:rsid w:val="006871E7"/>
    <w:rsid w:val="0068757C"/>
    <w:rsid w:val="006875B0"/>
    <w:rsid w:val="00687991"/>
    <w:rsid w:val="006901C6"/>
    <w:rsid w:val="00690BD4"/>
    <w:rsid w:val="00690C8F"/>
    <w:rsid w:val="006913E0"/>
    <w:rsid w:val="006916B8"/>
    <w:rsid w:val="0069196E"/>
    <w:rsid w:val="00691E55"/>
    <w:rsid w:val="00692A72"/>
    <w:rsid w:val="00693174"/>
    <w:rsid w:val="00693A83"/>
    <w:rsid w:val="0069412F"/>
    <w:rsid w:val="00695C6C"/>
    <w:rsid w:val="00695E1C"/>
    <w:rsid w:val="00697272"/>
    <w:rsid w:val="00697454"/>
    <w:rsid w:val="00697657"/>
    <w:rsid w:val="006A11E0"/>
    <w:rsid w:val="006A15C9"/>
    <w:rsid w:val="006A2B1D"/>
    <w:rsid w:val="006A30EA"/>
    <w:rsid w:val="006A3119"/>
    <w:rsid w:val="006A3452"/>
    <w:rsid w:val="006A35B3"/>
    <w:rsid w:val="006A366F"/>
    <w:rsid w:val="006A3EEF"/>
    <w:rsid w:val="006A5769"/>
    <w:rsid w:val="006A589D"/>
    <w:rsid w:val="006A60D5"/>
    <w:rsid w:val="006A6E06"/>
    <w:rsid w:val="006A7570"/>
    <w:rsid w:val="006B0E9E"/>
    <w:rsid w:val="006B1148"/>
    <w:rsid w:val="006B126F"/>
    <w:rsid w:val="006B1271"/>
    <w:rsid w:val="006B17C8"/>
    <w:rsid w:val="006B1A7C"/>
    <w:rsid w:val="006B2001"/>
    <w:rsid w:val="006B338B"/>
    <w:rsid w:val="006B386E"/>
    <w:rsid w:val="006B3F72"/>
    <w:rsid w:val="006B46C5"/>
    <w:rsid w:val="006B487A"/>
    <w:rsid w:val="006B5AE4"/>
    <w:rsid w:val="006B60CA"/>
    <w:rsid w:val="006B6AD2"/>
    <w:rsid w:val="006B6DB5"/>
    <w:rsid w:val="006B7BC2"/>
    <w:rsid w:val="006B7DF6"/>
    <w:rsid w:val="006C0189"/>
    <w:rsid w:val="006C042D"/>
    <w:rsid w:val="006C079F"/>
    <w:rsid w:val="006C11A7"/>
    <w:rsid w:val="006C1BDE"/>
    <w:rsid w:val="006C2B48"/>
    <w:rsid w:val="006C346A"/>
    <w:rsid w:val="006C37F5"/>
    <w:rsid w:val="006C3A9E"/>
    <w:rsid w:val="006C3FF7"/>
    <w:rsid w:val="006C5899"/>
    <w:rsid w:val="006C5B9F"/>
    <w:rsid w:val="006C5E82"/>
    <w:rsid w:val="006C6414"/>
    <w:rsid w:val="006C68A3"/>
    <w:rsid w:val="006C6A45"/>
    <w:rsid w:val="006C7D2B"/>
    <w:rsid w:val="006D0428"/>
    <w:rsid w:val="006D069F"/>
    <w:rsid w:val="006D0CAA"/>
    <w:rsid w:val="006D0E00"/>
    <w:rsid w:val="006D0FC5"/>
    <w:rsid w:val="006D1017"/>
    <w:rsid w:val="006D101B"/>
    <w:rsid w:val="006D15FE"/>
    <w:rsid w:val="006D17F9"/>
    <w:rsid w:val="006D1A04"/>
    <w:rsid w:val="006D219B"/>
    <w:rsid w:val="006D29B1"/>
    <w:rsid w:val="006D2A57"/>
    <w:rsid w:val="006D3144"/>
    <w:rsid w:val="006D4054"/>
    <w:rsid w:val="006D4A2D"/>
    <w:rsid w:val="006D5912"/>
    <w:rsid w:val="006D5CF6"/>
    <w:rsid w:val="006D5EAF"/>
    <w:rsid w:val="006D612C"/>
    <w:rsid w:val="006D6332"/>
    <w:rsid w:val="006D6503"/>
    <w:rsid w:val="006D6CF9"/>
    <w:rsid w:val="006D6D07"/>
    <w:rsid w:val="006D6DFE"/>
    <w:rsid w:val="006D7090"/>
    <w:rsid w:val="006D72B2"/>
    <w:rsid w:val="006E02EC"/>
    <w:rsid w:val="006E0A6F"/>
    <w:rsid w:val="006E1DE9"/>
    <w:rsid w:val="006E26B3"/>
    <w:rsid w:val="006E2A01"/>
    <w:rsid w:val="006E2BFD"/>
    <w:rsid w:val="006E3077"/>
    <w:rsid w:val="006E49D2"/>
    <w:rsid w:val="006E500B"/>
    <w:rsid w:val="006E65EF"/>
    <w:rsid w:val="006E6EC2"/>
    <w:rsid w:val="006E71E2"/>
    <w:rsid w:val="006E7DBE"/>
    <w:rsid w:val="006F0035"/>
    <w:rsid w:val="006F0852"/>
    <w:rsid w:val="006F0AFB"/>
    <w:rsid w:val="006F1B33"/>
    <w:rsid w:val="006F209C"/>
    <w:rsid w:val="006F2453"/>
    <w:rsid w:val="006F34BC"/>
    <w:rsid w:val="006F460D"/>
    <w:rsid w:val="006F4864"/>
    <w:rsid w:val="006F4E29"/>
    <w:rsid w:val="006F554C"/>
    <w:rsid w:val="006F679B"/>
    <w:rsid w:val="006F7A4B"/>
    <w:rsid w:val="006F7EBF"/>
    <w:rsid w:val="00700158"/>
    <w:rsid w:val="00701D2B"/>
    <w:rsid w:val="00701DAB"/>
    <w:rsid w:val="007024CD"/>
    <w:rsid w:val="007026CC"/>
    <w:rsid w:val="00702C3D"/>
    <w:rsid w:val="00704DEC"/>
    <w:rsid w:val="00705385"/>
    <w:rsid w:val="007066A3"/>
    <w:rsid w:val="00706DD3"/>
    <w:rsid w:val="00707CF2"/>
    <w:rsid w:val="00707ECB"/>
    <w:rsid w:val="00712027"/>
    <w:rsid w:val="007121EE"/>
    <w:rsid w:val="007122A7"/>
    <w:rsid w:val="00712458"/>
    <w:rsid w:val="00712CE4"/>
    <w:rsid w:val="007131F0"/>
    <w:rsid w:val="00713A0C"/>
    <w:rsid w:val="007141D6"/>
    <w:rsid w:val="0071505A"/>
    <w:rsid w:val="00716269"/>
    <w:rsid w:val="0071733F"/>
    <w:rsid w:val="007175CA"/>
    <w:rsid w:val="007176E7"/>
    <w:rsid w:val="0071777D"/>
    <w:rsid w:val="00717C26"/>
    <w:rsid w:val="00717F11"/>
    <w:rsid w:val="007202AE"/>
    <w:rsid w:val="007203FC"/>
    <w:rsid w:val="007206BA"/>
    <w:rsid w:val="00720B63"/>
    <w:rsid w:val="00720C5A"/>
    <w:rsid w:val="007211B1"/>
    <w:rsid w:val="007218D0"/>
    <w:rsid w:val="00721ED7"/>
    <w:rsid w:val="00723422"/>
    <w:rsid w:val="00723536"/>
    <w:rsid w:val="007238E6"/>
    <w:rsid w:val="00724BB7"/>
    <w:rsid w:val="00725A9D"/>
    <w:rsid w:val="00726294"/>
    <w:rsid w:val="007262C5"/>
    <w:rsid w:val="007264ED"/>
    <w:rsid w:val="00726702"/>
    <w:rsid w:val="007268C8"/>
    <w:rsid w:val="00726991"/>
    <w:rsid w:val="007269FB"/>
    <w:rsid w:val="00730884"/>
    <w:rsid w:val="007309C1"/>
    <w:rsid w:val="00730E35"/>
    <w:rsid w:val="007316E0"/>
    <w:rsid w:val="007322C7"/>
    <w:rsid w:val="007337B0"/>
    <w:rsid w:val="00734951"/>
    <w:rsid w:val="00734CBE"/>
    <w:rsid w:val="0073553F"/>
    <w:rsid w:val="007357A2"/>
    <w:rsid w:val="00735834"/>
    <w:rsid w:val="00735C41"/>
    <w:rsid w:val="00736417"/>
    <w:rsid w:val="007370F8"/>
    <w:rsid w:val="0073718F"/>
    <w:rsid w:val="00737573"/>
    <w:rsid w:val="00737D42"/>
    <w:rsid w:val="00740322"/>
    <w:rsid w:val="00740AFA"/>
    <w:rsid w:val="00741067"/>
    <w:rsid w:val="007420B7"/>
    <w:rsid w:val="00742610"/>
    <w:rsid w:val="0074395E"/>
    <w:rsid w:val="00744556"/>
    <w:rsid w:val="00744AA8"/>
    <w:rsid w:val="007456A5"/>
    <w:rsid w:val="00746187"/>
    <w:rsid w:val="007465CF"/>
    <w:rsid w:val="0074773B"/>
    <w:rsid w:val="007501DF"/>
    <w:rsid w:val="00750795"/>
    <w:rsid w:val="00750915"/>
    <w:rsid w:val="00750979"/>
    <w:rsid w:val="00751990"/>
    <w:rsid w:val="00751F70"/>
    <w:rsid w:val="00752CD8"/>
    <w:rsid w:val="00752D23"/>
    <w:rsid w:val="007530C0"/>
    <w:rsid w:val="0075362E"/>
    <w:rsid w:val="00753CFF"/>
    <w:rsid w:val="00753EF7"/>
    <w:rsid w:val="007541AE"/>
    <w:rsid w:val="0075492B"/>
    <w:rsid w:val="007556E7"/>
    <w:rsid w:val="007558EE"/>
    <w:rsid w:val="007566A9"/>
    <w:rsid w:val="00756761"/>
    <w:rsid w:val="00757B7A"/>
    <w:rsid w:val="007603B4"/>
    <w:rsid w:val="00760E3C"/>
    <w:rsid w:val="007618EE"/>
    <w:rsid w:val="00761D1B"/>
    <w:rsid w:val="00761DBB"/>
    <w:rsid w:val="0076254F"/>
    <w:rsid w:val="00762709"/>
    <w:rsid w:val="00762B33"/>
    <w:rsid w:val="007658A5"/>
    <w:rsid w:val="00765F07"/>
    <w:rsid w:val="00766538"/>
    <w:rsid w:val="00766661"/>
    <w:rsid w:val="0076709C"/>
    <w:rsid w:val="007678AE"/>
    <w:rsid w:val="0077120E"/>
    <w:rsid w:val="00772292"/>
    <w:rsid w:val="00776A66"/>
    <w:rsid w:val="007778F4"/>
    <w:rsid w:val="00777BA6"/>
    <w:rsid w:val="00777F28"/>
    <w:rsid w:val="007801CC"/>
    <w:rsid w:val="007801F5"/>
    <w:rsid w:val="0078034A"/>
    <w:rsid w:val="00780DCD"/>
    <w:rsid w:val="007811B8"/>
    <w:rsid w:val="00781493"/>
    <w:rsid w:val="007815B0"/>
    <w:rsid w:val="007826A4"/>
    <w:rsid w:val="00782EFF"/>
    <w:rsid w:val="00783CA4"/>
    <w:rsid w:val="00784017"/>
    <w:rsid w:val="007842FB"/>
    <w:rsid w:val="0078517E"/>
    <w:rsid w:val="00786124"/>
    <w:rsid w:val="00786B00"/>
    <w:rsid w:val="00786E48"/>
    <w:rsid w:val="0078701E"/>
    <w:rsid w:val="007879A4"/>
    <w:rsid w:val="00787C9C"/>
    <w:rsid w:val="00787DF0"/>
    <w:rsid w:val="00787FD7"/>
    <w:rsid w:val="00790416"/>
    <w:rsid w:val="007905AE"/>
    <w:rsid w:val="007907AE"/>
    <w:rsid w:val="00790F48"/>
    <w:rsid w:val="007911B9"/>
    <w:rsid w:val="00791D75"/>
    <w:rsid w:val="007921AA"/>
    <w:rsid w:val="00793AE8"/>
    <w:rsid w:val="00794825"/>
    <w:rsid w:val="0079493F"/>
    <w:rsid w:val="007949D9"/>
    <w:rsid w:val="0079514B"/>
    <w:rsid w:val="00795617"/>
    <w:rsid w:val="0079573B"/>
    <w:rsid w:val="00795D5C"/>
    <w:rsid w:val="00795FAB"/>
    <w:rsid w:val="007966C4"/>
    <w:rsid w:val="00796EC4"/>
    <w:rsid w:val="0079724F"/>
    <w:rsid w:val="007976BD"/>
    <w:rsid w:val="007A1374"/>
    <w:rsid w:val="007A18B3"/>
    <w:rsid w:val="007A1E4B"/>
    <w:rsid w:val="007A2410"/>
    <w:rsid w:val="007A29E6"/>
    <w:rsid w:val="007A2DC1"/>
    <w:rsid w:val="007A31AD"/>
    <w:rsid w:val="007A3C59"/>
    <w:rsid w:val="007A508F"/>
    <w:rsid w:val="007A56E9"/>
    <w:rsid w:val="007A5D48"/>
    <w:rsid w:val="007A64FD"/>
    <w:rsid w:val="007A6A73"/>
    <w:rsid w:val="007A6CB9"/>
    <w:rsid w:val="007B1A56"/>
    <w:rsid w:val="007B2642"/>
    <w:rsid w:val="007B285E"/>
    <w:rsid w:val="007B2CFB"/>
    <w:rsid w:val="007B2EFF"/>
    <w:rsid w:val="007B33D5"/>
    <w:rsid w:val="007B4120"/>
    <w:rsid w:val="007B419D"/>
    <w:rsid w:val="007B4827"/>
    <w:rsid w:val="007B4B3D"/>
    <w:rsid w:val="007B5197"/>
    <w:rsid w:val="007B5AA4"/>
    <w:rsid w:val="007B6718"/>
    <w:rsid w:val="007C07FD"/>
    <w:rsid w:val="007C0D84"/>
    <w:rsid w:val="007C1A1F"/>
    <w:rsid w:val="007C229B"/>
    <w:rsid w:val="007C2B59"/>
    <w:rsid w:val="007C2D19"/>
    <w:rsid w:val="007C2D84"/>
    <w:rsid w:val="007C2EC3"/>
    <w:rsid w:val="007C387E"/>
    <w:rsid w:val="007C47BC"/>
    <w:rsid w:val="007C4EAC"/>
    <w:rsid w:val="007C5932"/>
    <w:rsid w:val="007C5CA4"/>
    <w:rsid w:val="007C77F3"/>
    <w:rsid w:val="007D072A"/>
    <w:rsid w:val="007D0C3C"/>
    <w:rsid w:val="007D17BE"/>
    <w:rsid w:val="007D1E9D"/>
    <w:rsid w:val="007D2065"/>
    <w:rsid w:val="007D242B"/>
    <w:rsid w:val="007D27C8"/>
    <w:rsid w:val="007D2D88"/>
    <w:rsid w:val="007D30E6"/>
    <w:rsid w:val="007D3319"/>
    <w:rsid w:val="007D385C"/>
    <w:rsid w:val="007D3A8A"/>
    <w:rsid w:val="007D4B8E"/>
    <w:rsid w:val="007D5036"/>
    <w:rsid w:val="007D51CE"/>
    <w:rsid w:val="007D5352"/>
    <w:rsid w:val="007D5853"/>
    <w:rsid w:val="007D597B"/>
    <w:rsid w:val="007D5F38"/>
    <w:rsid w:val="007D66EA"/>
    <w:rsid w:val="007D7C85"/>
    <w:rsid w:val="007D7F06"/>
    <w:rsid w:val="007E0351"/>
    <w:rsid w:val="007E0AC8"/>
    <w:rsid w:val="007E0BF1"/>
    <w:rsid w:val="007E0E7D"/>
    <w:rsid w:val="007E0F2F"/>
    <w:rsid w:val="007E268C"/>
    <w:rsid w:val="007E2DFF"/>
    <w:rsid w:val="007E3314"/>
    <w:rsid w:val="007E360D"/>
    <w:rsid w:val="007E3AF5"/>
    <w:rsid w:val="007E3C22"/>
    <w:rsid w:val="007E4B03"/>
    <w:rsid w:val="007E5089"/>
    <w:rsid w:val="007E5F0A"/>
    <w:rsid w:val="007E6B0B"/>
    <w:rsid w:val="007E7373"/>
    <w:rsid w:val="007F04CF"/>
    <w:rsid w:val="007F0D21"/>
    <w:rsid w:val="007F18D8"/>
    <w:rsid w:val="007F2AC2"/>
    <w:rsid w:val="007F2BE5"/>
    <w:rsid w:val="007F324B"/>
    <w:rsid w:val="007F3410"/>
    <w:rsid w:val="007F3FFD"/>
    <w:rsid w:val="007F43FE"/>
    <w:rsid w:val="007F4661"/>
    <w:rsid w:val="007F5592"/>
    <w:rsid w:val="007F6092"/>
    <w:rsid w:val="007F6D0A"/>
    <w:rsid w:val="007F6ECC"/>
    <w:rsid w:val="007F7EAF"/>
    <w:rsid w:val="00801431"/>
    <w:rsid w:val="00802001"/>
    <w:rsid w:val="00803130"/>
    <w:rsid w:val="00803467"/>
    <w:rsid w:val="00803A2F"/>
    <w:rsid w:val="00803E14"/>
    <w:rsid w:val="00803E9F"/>
    <w:rsid w:val="00804CD0"/>
    <w:rsid w:val="00805216"/>
    <w:rsid w:val="0080553C"/>
    <w:rsid w:val="00805A3C"/>
    <w:rsid w:val="00805B46"/>
    <w:rsid w:val="008075AB"/>
    <w:rsid w:val="0080760D"/>
    <w:rsid w:val="0080761A"/>
    <w:rsid w:val="00807AE2"/>
    <w:rsid w:val="00807BA7"/>
    <w:rsid w:val="008104D1"/>
    <w:rsid w:val="0081068C"/>
    <w:rsid w:val="00810C5E"/>
    <w:rsid w:val="00810DEF"/>
    <w:rsid w:val="00811F04"/>
    <w:rsid w:val="0081216E"/>
    <w:rsid w:val="008147E0"/>
    <w:rsid w:val="008152E5"/>
    <w:rsid w:val="008155BE"/>
    <w:rsid w:val="008157D7"/>
    <w:rsid w:val="00815A82"/>
    <w:rsid w:val="00816019"/>
    <w:rsid w:val="00816213"/>
    <w:rsid w:val="00816657"/>
    <w:rsid w:val="008168D8"/>
    <w:rsid w:val="0081691B"/>
    <w:rsid w:val="00817021"/>
    <w:rsid w:val="0081793A"/>
    <w:rsid w:val="00817F2A"/>
    <w:rsid w:val="00820A03"/>
    <w:rsid w:val="008211C9"/>
    <w:rsid w:val="008214EC"/>
    <w:rsid w:val="00821504"/>
    <w:rsid w:val="0082190F"/>
    <w:rsid w:val="008224CF"/>
    <w:rsid w:val="008229EA"/>
    <w:rsid w:val="008233EA"/>
    <w:rsid w:val="008241D7"/>
    <w:rsid w:val="00824B22"/>
    <w:rsid w:val="0082539C"/>
    <w:rsid w:val="00825A87"/>
    <w:rsid w:val="00825DC2"/>
    <w:rsid w:val="0082630A"/>
    <w:rsid w:val="00826342"/>
    <w:rsid w:val="00826769"/>
    <w:rsid w:val="00826A4E"/>
    <w:rsid w:val="008271E6"/>
    <w:rsid w:val="0082736D"/>
    <w:rsid w:val="0082763A"/>
    <w:rsid w:val="0083133D"/>
    <w:rsid w:val="00831730"/>
    <w:rsid w:val="00831F69"/>
    <w:rsid w:val="00832C45"/>
    <w:rsid w:val="00832DF6"/>
    <w:rsid w:val="0083308A"/>
    <w:rsid w:val="0083385A"/>
    <w:rsid w:val="00833D1F"/>
    <w:rsid w:val="00834AD3"/>
    <w:rsid w:val="00835FE3"/>
    <w:rsid w:val="00837709"/>
    <w:rsid w:val="008401C6"/>
    <w:rsid w:val="00840696"/>
    <w:rsid w:val="00840E5C"/>
    <w:rsid w:val="008413B4"/>
    <w:rsid w:val="008415A7"/>
    <w:rsid w:val="0084181D"/>
    <w:rsid w:val="00841D7F"/>
    <w:rsid w:val="00842DA2"/>
    <w:rsid w:val="00843135"/>
    <w:rsid w:val="00843509"/>
    <w:rsid w:val="00843795"/>
    <w:rsid w:val="00843BF3"/>
    <w:rsid w:val="0084406B"/>
    <w:rsid w:val="0084428E"/>
    <w:rsid w:val="00844A04"/>
    <w:rsid w:val="00844BE6"/>
    <w:rsid w:val="00847555"/>
    <w:rsid w:val="008477E3"/>
    <w:rsid w:val="00847816"/>
    <w:rsid w:val="0085039B"/>
    <w:rsid w:val="0085046E"/>
    <w:rsid w:val="00850B65"/>
    <w:rsid w:val="008518D9"/>
    <w:rsid w:val="00851F23"/>
    <w:rsid w:val="00852448"/>
    <w:rsid w:val="0085281C"/>
    <w:rsid w:val="00852976"/>
    <w:rsid w:val="00853813"/>
    <w:rsid w:val="008547E2"/>
    <w:rsid w:val="00855A9F"/>
    <w:rsid w:val="00855B83"/>
    <w:rsid w:val="00855D09"/>
    <w:rsid w:val="0085624B"/>
    <w:rsid w:val="00856648"/>
    <w:rsid w:val="0085745E"/>
    <w:rsid w:val="008602AB"/>
    <w:rsid w:val="008603B9"/>
    <w:rsid w:val="00861BD3"/>
    <w:rsid w:val="00861E92"/>
    <w:rsid w:val="00862C27"/>
    <w:rsid w:val="00862E25"/>
    <w:rsid w:val="008630C8"/>
    <w:rsid w:val="00864080"/>
    <w:rsid w:val="00865F66"/>
    <w:rsid w:val="00866AEB"/>
    <w:rsid w:val="00866C55"/>
    <w:rsid w:val="00867A14"/>
    <w:rsid w:val="00867C94"/>
    <w:rsid w:val="008718D6"/>
    <w:rsid w:val="00871D56"/>
    <w:rsid w:val="0087337D"/>
    <w:rsid w:val="00874989"/>
    <w:rsid w:val="00874E38"/>
    <w:rsid w:val="00875905"/>
    <w:rsid w:val="00875A6F"/>
    <w:rsid w:val="00875B6D"/>
    <w:rsid w:val="00875E3E"/>
    <w:rsid w:val="0087758F"/>
    <w:rsid w:val="0087770B"/>
    <w:rsid w:val="008778BF"/>
    <w:rsid w:val="0088258A"/>
    <w:rsid w:val="00882E3A"/>
    <w:rsid w:val="00883203"/>
    <w:rsid w:val="00883229"/>
    <w:rsid w:val="008849C5"/>
    <w:rsid w:val="00884B3F"/>
    <w:rsid w:val="008851BE"/>
    <w:rsid w:val="0088572F"/>
    <w:rsid w:val="00886332"/>
    <w:rsid w:val="00886DE9"/>
    <w:rsid w:val="008878C9"/>
    <w:rsid w:val="00887EA6"/>
    <w:rsid w:val="008902D8"/>
    <w:rsid w:val="008914E2"/>
    <w:rsid w:val="008918A2"/>
    <w:rsid w:val="00891BA7"/>
    <w:rsid w:val="00891C59"/>
    <w:rsid w:val="00891D87"/>
    <w:rsid w:val="00892C15"/>
    <w:rsid w:val="0089339B"/>
    <w:rsid w:val="008942D0"/>
    <w:rsid w:val="008956F7"/>
    <w:rsid w:val="00897149"/>
    <w:rsid w:val="0089720B"/>
    <w:rsid w:val="00897445"/>
    <w:rsid w:val="008A0475"/>
    <w:rsid w:val="008A0908"/>
    <w:rsid w:val="008A0A17"/>
    <w:rsid w:val="008A22FC"/>
    <w:rsid w:val="008A2389"/>
    <w:rsid w:val="008A26D9"/>
    <w:rsid w:val="008A28C2"/>
    <w:rsid w:val="008A39CE"/>
    <w:rsid w:val="008A4366"/>
    <w:rsid w:val="008A664E"/>
    <w:rsid w:val="008A6F93"/>
    <w:rsid w:val="008B0BD6"/>
    <w:rsid w:val="008B1098"/>
    <w:rsid w:val="008B21A3"/>
    <w:rsid w:val="008B2A59"/>
    <w:rsid w:val="008B2AD1"/>
    <w:rsid w:val="008B2FE5"/>
    <w:rsid w:val="008B3A10"/>
    <w:rsid w:val="008B4430"/>
    <w:rsid w:val="008B5202"/>
    <w:rsid w:val="008B54A4"/>
    <w:rsid w:val="008B66CC"/>
    <w:rsid w:val="008B6749"/>
    <w:rsid w:val="008B6EA3"/>
    <w:rsid w:val="008B7293"/>
    <w:rsid w:val="008B7345"/>
    <w:rsid w:val="008B7703"/>
    <w:rsid w:val="008C08DC"/>
    <w:rsid w:val="008C0F73"/>
    <w:rsid w:val="008C4680"/>
    <w:rsid w:val="008C480F"/>
    <w:rsid w:val="008C4970"/>
    <w:rsid w:val="008C5674"/>
    <w:rsid w:val="008C6213"/>
    <w:rsid w:val="008C6ACE"/>
    <w:rsid w:val="008C75F0"/>
    <w:rsid w:val="008C7B36"/>
    <w:rsid w:val="008D0676"/>
    <w:rsid w:val="008D0737"/>
    <w:rsid w:val="008D0DE3"/>
    <w:rsid w:val="008D20BA"/>
    <w:rsid w:val="008D2138"/>
    <w:rsid w:val="008D23C7"/>
    <w:rsid w:val="008D283C"/>
    <w:rsid w:val="008D3959"/>
    <w:rsid w:val="008D3F71"/>
    <w:rsid w:val="008D4448"/>
    <w:rsid w:val="008D4651"/>
    <w:rsid w:val="008D5100"/>
    <w:rsid w:val="008D5199"/>
    <w:rsid w:val="008D5697"/>
    <w:rsid w:val="008D58FC"/>
    <w:rsid w:val="008D59D4"/>
    <w:rsid w:val="008D6266"/>
    <w:rsid w:val="008D698E"/>
    <w:rsid w:val="008D6EAB"/>
    <w:rsid w:val="008D74C3"/>
    <w:rsid w:val="008D78A8"/>
    <w:rsid w:val="008E0077"/>
    <w:rsid w:val="008E097D"/>
    <w:rsid w:val="008E0F64"/>
    <w:rsid w:val="008E141C"/>
    <w:rsid w:val="008E16BC"/>
    <w:rsid w:val="008E2974"/>
    <w:rsid w:val="008E2C24"/>
    <w:rsid w:val="008E3A90"/>
    <w:rsid w:val="008E457E"/>
    <w:rsid w:val="008E4FB9"/>
    <w:rsid w:val="008E53D2"/>
    <w:rsid w:val="008E5DAE"/>
    <w:rsid w:val="008E64FC"/>
    <w:rsid w:val="008E692D"/>
    <w:rsid w:val="008E727F"/>
    <w:rsid w:val="008E72AD"/>
    <w:rsid w:val="008E7D1D"/>
    <w:rsid w:val="008F0657"/>
    <w:rsid w:val="008F1402"/>
    <w:rsid w:val="008F1E36"/>
    <w:rsid w:val="008F2246"/>
    <w:rsid w:val="008F2371"/>
    <w:rsid w:val="008F2CA6"/>
    <w:rsid w:val="008F337B"/>
    <w:rsid w:val="008F3638"/>
    <w:rsid w:val="008F3D71"/>
    <w:rsid w:val="008F52BA"/>
    <w:rsid w:val="008F6639"/>
    <w:rsid w:val="008F68AD"/>
    <w:rsid w:val="008F6F31"/>
    <w:rsid w:val="008F77C1"/>
    <w:rsid w:val="008F7DF4"/>
    <w:rsid w:val="008F7F47"/>
    <w:rsid w:val="0090053C"/>
    <w:rsid w:val="009012B4"/>
    <w:rsid w:val="009018A4"/>
    <w:rsid w:val="009043FA"/>
    <w:rsid w:val="00904AE7"/>
    <w:rsid w:val="00904C08"/>
    <w:rsid w:val="009056AE"/>
    <w:rsid w:val="00906301"/>
    <w:rsid w:val="00910C98"/>
    <w:rsid w:val="00912115"/>
    <w:rsid w:val="009123F3"/>
    <w:rsid w:val="00912639"/>
    <w:rsid w:val="00913661"/>
    <w:rsid w:val="009150CE"/>
    <w:rsid w:val="00917178"/>
    <w:rsid w:val="00917989"/>
    <w:rsid w:val="00917CD6"/>
    <w:rsid w:val="00917EF4"/>
    <w:rsid w:val="00920258"/>
    <w:rsid w:val="0092032A"/>
    <w:rsid w:val="009210A5"/>
    <w:rsid w:val="00921F2A"/>
    <w:rsid w:val="009220A2"/>
    <w:rsid w:val="009227A6"/>
    <w:rsid w:val="00923803"/>
    <w:rsid w:val="00923D70"/>
    <w:rsid w:val="00924355"/>
    <w:rsid w:val="00925708"/>
    <w:rsid w:val="00925EC3"/>
    <w:rsid w:val="00925F48"/>
    <w:rsid w:val="00927640"/>
    <w:rsid w:val="00927A93"/>
    <w:rsid w:val="00930AA4"/>
    <w:rsid w:val="00930E14"/>
    <w:rsid w:val="009325E5"/>
    <w:rsid w:val="00932B3A"/>
    <w:rsid w:val="00932E84"/>
    <w:rsid w:val="0093307A"/>
    <w:rsid w:val="00933EC1"/>
    <w:rsid w:val="0093436A"/>
    <w:rsid w:val="00934388"/>
    <w:rsid w:val="00934ADA"/>
    <w:rsid w:val="00935F51"/>
    <w:rsid w:val="00935F98"/>
    <w:rsid w:val="0093712D"/>
    <w:rsid w:val="00937243"/>
    <w:rsid w:val="0093780F"/>
    <w:rsid w:val="00937A04"/>
    <w:rsid w:val="00937C55"/>
    <w:rsid w:val="00940509"/>
    <w:rsid w:val="00940965"/>
    <w:rsid w:val="00940A57"/>
    <w:rsid w:val="00941127"/>
    <w:rsid w:val="00941736"/>
    <w:rsid w:val="009422D3"/>
    <w:rsid w:val="0094390A"/>
    <w:rsid w:val="00944653"/>
    <w:rsid w:val="00944967"/>
    <w:rsid w:val="00945038"/>
    <w:rsid w:val="0094566C"/>
    <w:rsid w:val="0094650F"/>
    <w:rsid w:val="00950834"/>
    <w:rsid w:val="00950893"/>
    <w:rsid w:val="0095184D"/>
    <w:rsid w:val="00952357"/>
    <w:rsid w:val="0095257A"/>
    <w:rsid w:val="009530DB"/>
    <w:rsid w:val="00953676"/>
    <w:rsid w:val="009536A9"/>
    <w:rsid w:val="00954019"/>
    <w:rsid w:val="009546B3"/>
    <w:rsid w:val="0095534F"/>
    <w:rsid w:val="00955AB7"/>
    <w:rsid w:val="00955AB9"/>
    <w:rsid w:val="00955C7F"/>
    <w:rsid w:val="00956AFD"/>
    <w:rsid w:val="00957D64"/>
    <w:rsid w:val="00960939"/>
    <w:rsid w:val="00960DB2"/>
    <w:rsid w:val="00960DE7"/>
    <w:rsid w:val="009611CE"/>
    <w:rsid w:val="00962BD1"/>
    <w:rsid w:val="00962C02"/>
    <w:rsid w:val="00963416"/>
    <w:rsid w:val="009636EE"/>
    <w:rsid w:val="0096388F"/>
    <w:rsid w:val="0096391E"/>
    <w:rsid w:val="00964736"/>
    <w:rsid w:val="009647CB"/>
    <w:rsid w:val="009649C9"/>
    <w:rsid w:val="00965B56"/>
    <w:rsid w:val="00965B66"/>
    <w:rsid w:val="00965D8E"/>
    <w:rsid w:val="009661B7"/>
    <w:rsid w:val="00966DD2"/>
    <w:rsid w:val="00967666"/>
    <w:rsid w:val="009677EE"/>
    <w:rsid w:val="00967959"/>
    <w:rsid w:val="00967DF3"/>
    <w:rsid w:val="00967FC4"/>
    <w:rsid w:val="009705EE"/>
    <w:rsid w:val="00970FAB"/>
    <w:rsid w:val="00971D57"/>
    <w:rsid w:val="00973D31"/>
    <w:rsid w:val="009753AA"/>
    <w:rsid w:val="0097629D"/>
    <w:rsid w:val="009768F3"/>
    <w:rsid w:val="00977927"/>
    <w:rsid w:val="009779E6"/>
    <w:rsid w:val="00977C0F"/>
    <w:rsid w:val="00977CA8"/>
    <w:rsid w:val="009808D2"/>
    <w:rsid w:val="0098135C"/>
    <w:rsid w:val="0098156A"/>
    <w:rsid w:val="00982086"/>
    <w:rsid w:val="00982117"/>
    <w:rsid w:val="00983B65"/>
    <w:rsid w:val="00985759"/>
    <w:rsid w:val="00985853"/>
    <w:rsid w:val="0098681B"/>
    <w:rsid w:val="00986EFC"/>
    <w:rsid w:val="009872DC"/>
    <w:rsid w:val="009903EE"/>
    <w:rsid w:val="00990A3E"/>
    <w:rsid w:val="0099132B"/>
    <w:rsid w:val="0099143D"/>
    <w:rsid w:val="00993416"/>
    <w:rsid w:val="00993726"/>
    <w:rsid w:val="00994BF9"/>
    <w:rsid w:val="00995F7D"/>
    <w:rsid w:val="00996941"/>
    <w:rsid w:val="00996A42"/>
    <w:rsid w:val="00996D02"/>
    <w:rsid w:val="00996D62"/>
    <w:rsid w:val="00996EE9"/>
    <w:rsid w:val="00997FD8"/>
    <w:rsid w:val="009A031E"/>
    <w:rsid w:val="009A044F"/>
    <w:rsid w:val="009A0FC5"/>
    <w:rsid w:val="009A1595"/>
    <w:rsid w:val="009A2A10"/>
    <w:rsid w:val="009A2A2C"/>
    <w:rsid w:val="009A2CCC"/>
    <w:rsid w:val="009A38B0"/>
    <w:rsid w:val="009A3F55"/>
    <w:rsid w:val="009A40A5"/>
    <w:rsid w:val="009A44EF"/>
    <w:rsid w:val="009A4D5C"/>
    <w:rsid w:val="009A4E4F"/>
    <w:rsid w:val="009A698D"/>
    <w:rsid w:val="009A7031"/>
    <w:rsid w:val="009A77C1"/>
    <w:rsid w:val="009A7B0D"/>
    <w:rsid w:val="009B04EE"/>
    <w:rsid w:val="009B10CD"/>
    <w:rsid w:val="009B1146"/>
    <w:rsid w:val="009B1883"/>
    <w:rsid w:val="009B244D"/>
    <w:rsid w:val="009B3224"/>
    <w:rsid w:val="009B3E22"/>
    <w:rsid w:val="009B417B"/>
    <w:rsid w:val="009B42F1"/>
    <w:rsid w:val="009B6210"/>
    <w:rsid w:val="009B6B68"/>
    <w:rsid w:val="009B78E9"/>
    <w:rsid w:val="009B7E4A"/>
    <w:rsid w:val="009B7F2B"/>
    <w:rsid w:val="009C051C"/>
    <w:rsid w:val="009C1335"/>
    <w:rsid w:val="009C1423"/>
    <w:rsid w:val="009C1AB2"/>
    <w:rsid w:val="009C1BB4"/>
    <w:rsid w:val="009C1D2D"/>
    <w:rsid w:val="009C2B1A"/>
    <w:rsid w:val="009C4D04"/>
    <w:rsid w:val="009C58A2"/>
    <w:rsid w:val="009C64B2"/>
    <w:rsid w:val="009C6862"/>
    <w:rsid w:val="009C7251"/>
    <w:rsid w:val="009C76C1"/>
    <w:rsid w:val="009C7809"/>
    <w:rsid w:val="009C7979"/>
    <w:rsid w:val="009D0B47"/>
    <w:rsid w:val="009D12CB"/>
    <w:rsid w:val="009D16B7"/>
    <w:rsid w:val="009D1872"/>
    <w:rsid w:val="009D2421"/>
    <w:rsid w:val="009D2596"/>
    <w:rsid w:val="009D3012"/>
    <w:rsid w:val="009D38F5"/>
    <w:rsid w:val="009D455D"/>
    <w:rsid w:val="009D5DBE"/>
    <w:rsid w:val="009D6D1B"/>
    <w:rsid w:val="009E0168"/>
    <w:rsid w:val="009E0B7B"/>
    <w:rsid w:val="009E10DC"/>
    <w:rsid w:val="009E1453"/>
    <w:rsid w:val="009E15CE"/>
    <w:rsid w:val="009E1BBE"/>
    <w:rsid w:val="009E2E91"/>
    <w:rsid w:val="009E2F4B"/>
    <w:rsid w:val="009E32E5"/>
    <w:rsid w:val="009E373E"/>
    <w:rsid w:val="009E4315"/>
    <w:rsid w:val="009E50D6"/>
    <w:rsid w:val="009E55B4"/>
    <w:rsid w:val="009E6B87"/>
    <w:rsid w:val="009E7672"/>
    <w:rsid w:val="009E7937"/>
    <w:rsid w:val="009F06D5"/>
    <w:rsid w:val="009F1845"/>
    <w:rsid w:val="009F2474"/>
    <w:rsid w:val="009F2576"/>
    <w:rsid w:val="009F3DC4"/>
    <w:rsid w:val="009F47A4"/>
    <w:rsid w:val="009F49F4"/>
    <w:rsid w:val="009F59A8"/>
    <w:rsid w:val="009F6421"/>
    <w:rsid w:val="009F6957"/>
    <w:rsid w:val="009F6A49"/>
    <w:rsid w:val="009F6AF0"/>
    <w:rsid w:val="009F6F11"/>
    <w:rsid w:val="009F731F"/>
    <w:rsid w:val="00A00C1D"/>
    <w:rsid w:val="00A01091"/>
    <w:rsid w:val="00A0180E"/>
    <w:rsid w:val="00A0256A"/>
    <w:rsid w:val="00A02615"/>
    <w:rsid w:val="00A0285A"/>
    <w:rsid w:val="00A028EA"/>
    <w:rsid w:val="00A02CE5"/>
    <w:rsid w:val="00A037E6"/>
    <w:rsid w:val="00A03C39"/>
    <w:rsid w:val="00A03FC7"/>
    <w:rsid w:val="00A04D07"/>
    <w:rsid w:val="00A0593E"/>
    <w:rsid w:val="00A05BA6"/>
    <w:rsid w:val="00A05CD3"/>
    <w:rsid w:val="00A066C2"/>
    <w:rsid w:val="00A06C33"/>
    <w:rsid w:val="00A06D63"/>
    <w:rsid w:val="00A06EA4"/>
    <w:rsid w:val="00A07058"/>
    <w:rsid w:val="00A07104"/>
    <w:rsid w:val="00A076A5"/>
    <w:rsid w:val="00A11706"/>
    <w:rsid w:val="00A11740"/>
    <w:rsid w:val="00A11B01"/>
    <w:rsid w:val="00A11D67"/>
    <w:rsid w:val="00A123A6"/>
    <w:rsid w:val="00A139F5"/>
    <w:rsid w:val="00A14117"/>
    <w:rsid w:val="00A14619"/>
    <w:rsid w:val="00A14C84"/>
    <w:rsid w:val="00A15446"/>
    <w:rsid w:val="00A15AE6"/>
    <w:rsid w:val="00A16EC3"/>
    <w:rsid w:val="00A170A9"/>
    <w:rsid w:val="00A17659"/>
    <w:rsid w:val="00A17C5B"/>
    <w:rsid w:val="00A2138E"/>
    <w:rsid w:val="00A22158"/>
    <w:rsid w:val="00A22444"/>
    <w:rsid w:val="00A22A76"/>
    <w:rsid w:val="00A24C54"/>
    <w:rsid w:val="00A253C7"/>
    <w:rsid w:val="00A258F1"/>
    <w:rsid w:val="00A261D4"/>
    <w:rsid w:val="00A279E6"/>
    <w:rsid w:val="00A27C08"/>
    <w:rsid w:val="00A302FF"/>
    <w:rsid w:val="00A30649"/>
    <w:rsid w:val="00A31272"/>
    <w:rsid w:val="00A31F69"/>
    <w:rsid w:val="00A32903"/>
    <w:rsid w:val="00A32CF1"/>
    <w:rsid w:val="00A32E29"/>
    <w:rsid w:val="00A32F14"/>
    <w:rsid w:val="00A347F9"/>
    <w:rsid w:val="00A360ED"/>
    <w:rsid w:val="00A365F4"/>
    <w:rsid w:val="00A36CF8"/>
    <w:rsid w:val="00A373CF"/>
    <w:rsid w:val="00A37D14"/>
    <w:rsid w:val="00A4038C"/>
    <w:rsid w:val="00A40A97"/>
    <w:rsid w:val="00A40D99"/>
    <w:rsid w:val="00A41653"/>
    <w:rsid w:val="00A41BA9"/>
    <w:rsid w:val="00A4203D"/>
    <w:rsid w:val="00A42CE5"/>
    <w:rsid w:val="00A43B90"/>
    <w:rsid w:val="00A4576B"/>
    <w:rsid w:val="00A46313"/>
    <w:rsid w:val="00A470CE"/>
    <w:rsid w:val="00A4756A"/>
    <w:rsid w:val="00A47A10"/>
    <w:rsid w:val="00A47A73"/>
    <w:rsid w:val="00A47D80"/>
    <w:rsid w:val="00A51763"/>
    <w:rsid w:val="00A5188B"/>
    <w:rsid w:val="00A524AC"/>
    <w:rsid w:val="00A52FBA"/>
    <w:rsid w:val="00A53016"/>
    <w:rsid w:val="00A53132"/>
    <w:rsid w:val="00A5362E"/>
    <w:rsid w:val="00A536CA"/>
    <w:rsid w:val="00A54E97"/>
    <w:rsid w:val="00A54F03"/>
    <w:rsid w:val="00A55C76"/>
    <w:rsid w:val="00A563F2"/>
    <w:rsid w:val="00A566E8"/>
    <w:rsid w:val="00A5696C"/>
    <w:rsid w:val="00A56A97"/>
    <w:rsid w:val="00A56B24"/>
    <w:rsid w:val="00A5744F"/>
    <w:rsid w:val="00A5789C"/>
    <w:rsid w:val="00A63CC4"/>
    <w:rsid w:val="00A648FB"/>
    <w:rsid w:val="00A65137"/>
    <w:rsid w:val="00A658B0"/>
    <w:rsid w:val="00A65E4F"/>
    <w:rsid w:val="00A66699"/>
    <w:rsid w:val="00A713D0"/>
    <w:rsid w:val="00A717DE"/>
    <w:rsid w:val="00A71A2C"/>
    <w:rsid w:val="00A72127"/>
    <w:rsid w:val="00A735C9"/>
    <w:rsid w:val="00A740DA"/>
    <w:rsid w:val="00A74227"/>
    <w:rsid w:val="00A748C7"/>
    <w:rsid w:val="00A74C8E"/>
    <w:rsid w:val="00A75291"/>
    <w:rsid w:val="00A75BC8"/>
    <w:rsid w:val="00A7678F"/>
    <w:rsid w:val="00A770F5"/>
    <w:rsid w:val="00A77626"/>
    <w:rsid w:val="00A80797"/>
    <w:rsid w:val="00A80FF5"/>
    <w:rsid w:val="00A81235"/>
    <w:rsid w:val="00A82991"/>
    <w:rsid w:val="00A82EE1"/>
    <w:rsid w:val="00A844B5"/>
    <w:rsid w:val="00A84C3A"/>
    <w:rsid w:val="00A85657"/>
    <w:rsid w:val="00A85BD2"/>
    <w:rsid w:val="00A86077"/>
    <w:rsid w:val="00A861C0"/>
    <w:rsid w:val="00A86779"/>
    <w:rsid w:val="00A869C5"/>
    <w:rsid w:val="00A86B13"/>
    <w:rsid w:val="00A86C7D"/>
    <w:rsid w:val="00A86ECC"/>
    <w:rsid w:val="00A86FCC"/>
    <w:rsid w:val="00A9005C"/>
    <w:rsid w:val="00A90504"/>
    <w:rsid w:val="00A91287"/>
    <w:rsid w:val="00A92527"/>
    <w:rsid w:val="00A92D7A"/>
    <w:rsid w:val="00A93400"/>
    <w:rsid w:val="00A9358A"/>
    <w:rsid w:val="00A93918"/>
    <w:rsid w:val="00A94A37"/>
    <w:rsid w:val="00A94ADB"/>
    <w:rsid w:val="00A9693B"/>
    <w:rsid w:val="00A96BA8"/>
    <w:rsid w:val="00A97A0E"/>
    <w:rsid w:val="00AA0A84"/>
    <w:rsid w:val="00AA0B2B"/>
    <w:rsid w:val="00AA1F68"/>
    <w:rsid w:val="00AA24AC"/>
    <w:rsid w:val="00AA2CF9"/>
    <w:rsid w:val="00AA3A3D"/>
    <w:rsid w:val="00AA4800"/>
    <w:rsid w:val="00AA4B14"/>
    <w:rsid w:val="00AA4D0F"/>
    <w:rsid w:val="00AA59FE"/>
    <w:rsid w:val="00AA5FF1"/>
    <w:rsid w:val="00AA621B"/>
    <w:rsid w:val="00AA652A"/>
    <w:rsid w:val="00AA710D"/>
    <w:rsid w:val="00AA7113"/>
    <w:rsid w:val="00AB053F"/>
    <w:rsid w:val="00AB0AA9"/>
    <w:rsid w:val="00AB0B57"/>
    <w:rsid w:val="00AB1415"/>
    <w:rsid w:val="00AB2CEA"/>
    <w:rsid w:val="00AB31B3"/>
    <w:rsid w:val="00AB334B"/>
    <w:rsid w:val="00AB33A3"/>
    <w:rsid w:val="00AB3D3E"/>
    <w:rsid w:val="00AB3E11"/>
    <w:rsid w:val="00AB3F4B"/>
    <w:rsid w:val="00AB529E"/>
    <w:rsid w:val="00AB5478"/>
    <w:rsid w:val="00AB587B"/>
    <w:rsid w:val="00AB6123"/>
    <w:rsid w:val="00AB6D25"/>
    <w:rsid w:val="00AB7938"/>
    <w:rsid w:val="00AB7CA1"/>
    <w:rsid w:val="00AC02E7"/>
    <w:rsid w:val="00AC1770"/>
    <w:rsid w:val="00AC1942"/>
    <w:rsid w:val="00AC1991"/>
    <w:rsid w:val="00AC1AC7"/>
    <w:rsid w:val="00AC23FD"/>
    <w:rsid w:val="00AC3742"/>
    <w:rsid w:val="00AC3FAE"/>
    <w:rsid w:val="00AC40AE"/>
    <w:rsid w:val="00AC4130"/>
    <w:rsid w:val="00AC4C4A"/>
    <w:rsid w:val="00AC675E"/>
    <w:rsid w:val="00AC6D6A"/>
    <w:rsid w:val="00AD016B"/>
    <w:rsid w:val="00AD0323"/>
    <w:rsid w:val="00AD06AD"/>
    <w:rsid w:val="00AD0E41"/>
    <w:rsid w:val="00AD1310"/>
    <w:rsid w:val="00AD1E62"/>
    <w:rsid w:val="00AD407F"/>
    <w:rsid w:val="00AD48CD"/>
    <w:rsid w:val="00AD4B17"/>
    <w:rsid w:val="00AD4B8B"/>
    <w:rsid w:val="00AD4ECD"/>
    <w:rsid w:val="00AD5817"/>
    <w:rsid w:val="00AD6249"/>
    <w:rsid w:val="00AD6B30"/>
    <w:rsid w:val="00AD6D9D"/>
    <w:rsid w:val="00AD76C9"/>
    <w:rsid w:val="00AD7CC6"/>
    <w:rsid w:val="00AE023F"/>
    <w:rsid w:val="00AE0F98"/>
    <w:rsid w:val="00AE1F0A"/>
    <w:rsid w:val="00AE2D4B"/>
    <w:rsid w:val="00AE3916"/>
    <w:rsid w:val="00AE4825"/>
    <w:rsid w:val="00AE4F99"/>
    <w:rsid w:val="00AE5582"/>
    <w:rsid w:val="00AE59F6"/>
    <w:rsid w:val="00AE626C"/>
    <w:rsid w:val="00AE771B"/>
    <w:rsid w:val="00AE7D3D"/>
    <w:rsid w:val="00AF01B2"/>
    <w:rsid w:val="00AF06E1"/>
    <w:rsid w:val="00AF2084"/>
    <w:rsid w:val="00AF2096"/>
    <w:rsid w:val="00AF3AEA"/>
    <w:rsid w:val="00AF3C7C"/>
    <w:rsid w:val="00AF44A8"/>
    <w:rsid w:val="00AF4BD9"/>
    <w:rsid w:val="00AF4C4F"/>
    <w:rsid w:val="00AF4D2A"/>
    <w:rsid w:val="00AF55EF"/>
    <w:rsid w:val="00AF59E4"/>
    <w:rsid w:val="00AF5E4A"/>
    <w:rsid w:val="00AF5E50"/>
    <w:rsid w:val="00AF63E1"/>
    <w:rsid w:val="00AF6FF8"/>
    <w:rsid w:val="00AF7C98"/>
    <w:rsid w:val="00B010FE"/>
    <w:rsid w:val="00B01136"/>
    <w:rsid w:val="00B01155"/>
    <w:rsid w:val="00B01533"/>
    <w:rsid w:val="00B022DB"/>
    <w:rsid w:val="00B02447"/>
    <w:rsid w:val="00B0320A"/>
    <w:rsid w:val="00B03638"/>
    <w:rsid w:val="00B0445B"/>
    <w:rsid w:val="00B05BC9"/>
    <w:rsid w:val="00B07240"/>
    <w:rsid w:val="00B07FBD"/>
    <w:rsid w:val="00B10211"/>
    <w:rsid w:val="00B1114D"/>
    <w:rsid w:val="00B12CC4"/>
    <w:rsid w:val="00B1362B"/>
    <w:rsid w:val="00B13D10"/>
    <w:rsid w:val="00B14952"/>
    <w:rsid w:val="00B152C9"/>
    <w:rsid w:val="00B15336"/>
    <w:rsid w:val="00B165F5"/>
    <w:rsid w:val="00B17BBC"/>
    <w:rsid w:val="00B17E1B"/>
    <w:rsid w:val="00B17F5F"/>
    <w:rsid w:val="00B2134B"/>
    <w:rsid w:val="00B2194A"/>
    <w:rsid w:val="00B21ACA"/>
    <w:rsid w:val="00B22545"/>
    <w:rsid w:val="00B228F5"/>
    <w:rsid w:val="00B233CD"/>
    <w:rsid w:val="00B2398F"/>
    <w:rsid w:val="00B23BA2"/>
    <w:rsid w:val="00B23E8D"/>
    <w:rsid w:val="00B2404E"/>
    <w:rsid w:val="00B240EB"/>
    <w:rsid w:val="00B243FF"/>
    <w:rsid w:val="00B2462B"/>
    <w:rsid w:val="00B259D7"/>
    <w:rsid w:val="00B25CC0"/>
    <w:rsid w:val="00B25FC5"/>
    <w:rsid w:val="00B267F1"/>
    <w:rsid w:val="00B268D4"/>
    <w:rsid w:val="00B26C0F"/>
    <w:rsid w:val="00B26CC9"/>
    <w:rsid w:val="00B26DBD"/>
    <w:rsid w:val="00B308A0"/>
    <w:rsid w:val="00B308FA"/>
    <w:rsid w:val="00B31E5A"/>
    <w:rsid w:val="00B31EA8"/>
    <w:rsid w:val="00B32549"/>
    <w:rsid w:val="00B32639"/>
    <w:rsid w:val="00B3264E"/>
    <w:rsid w:val="00B329C1"/>
    <w:rsid w:val="00B32B58"/>
    <w:rsid w:val="00B32EA7"/>
    <w:rsid w:val="00B331B5"/>
    <w:rsid w:val="00B3358F"/>
    <w:rsid w:val="00B33724"/>
    <w:rsid w:val="00B34AE4"/>
    <w:rsid w:val="00B354B6"/>
    <w:rsid w:val="00B3619C"/>
    <w:rsid w:val="00B3658F"/>
    <w:rsid w:val="00B36B34"/>
    <w:rsid w:val="00B373C7"/>
    <w:rsid w:val="00B3742B"/>
    <w:rsid w:val="00B40010"/>
    <w:rsid w:val="00B41F0D"/>
    <w:rsid w:val="00B420A2"/>
    <w:rsid w:val="00B4335D"/>
    <w:rsid w:val="00B438BA"/>
    <w:rsid w:val="00B440B8"/>
    <w:rsid w:val="00B4459D"/>
    <w:rsid w:val="00B44B2B"/>
    <w:rsid w:val="00B45425"/>
    <w:rsid w:val="00B4565C"/>
    <w:rsid w:val="00B45D46"/>
    <w:rsid w:val="00B46BFA"/>
    <w:rsid w:val="00B47D3F"/>
    <w:rsid w:val="00B5025D"/>
    <w:rsid w:val="00B51A57"/>
    <w:rsid w:val="00B52112"/>
    <w:rsid w:val="00B531D3"/>
    <w:rsid w:val="00B549B4"/>
    <w:rsid w:val="00B54BE8"/>
    <w:rsid w:val="00B54D93"/>
    <w:rsid w:val="00B5572E"/>
    <w:rsid w:val="00B55A98"/>
    <w:rsid w:val="00B57AAA"/>
    <w:rsid w:val="00B57AFF"/>
    <w:rsid w:val="00B61114"/>
    <w:rsid w:val="00B61352"/>
    <w:rsid w:val="00B61DD2"/>
    <w:rsid w:val="00B621B9"/>
    <w:rsid w:val="00B62871"/>
    <w:rsid w:val="00B6292F"/>
    <w:rsid w:val="00B62CFE"/>
    <w:rsid w:val="00B64845"/>
    <w:rsid w:val="00B6493F"/>
    <w:rsid w:val="00B64DF1"/>
    <w:rsid w:val="00B653AB"/>
    <w:rsid w:val="00B65F9E"/>
    <w:rsid w:val="00B6605D"/>
    <w:rsid w:val="00B66195"/>
    <w:rsid w:val="00B6670F"/>
    <w:rsid w:val="00B66B19"/>
    <w:rsid w:val="00B66F34"/>
    <w:rsid w:val="00B6731A"/>
    <w:rsid w:val="00B67617"/>
    <w:rsid w:val="00B67C79"/>
    <w:rsid w:val="00B701BE"/>
    <w:rsid w:val="00B70513"/>
    <w:rsid w:val="00B70D57"/>
    <w:rsid w:val="00B71B74"/>
    <w:rsid w:val="00B72A4D"/>
    <w:rsid w:val="00B72EAC"/>
    <w:rsid w:val="00B733B0"/>
    <w:rsid w:val="00B73612"/>
    <w:rsid w:val="00B73966"/>
    <w:rsid w:val="00B73BFB"/>
    <w:rsid w:val="00B73EBF"/>
    <w:rsid w:val="00B74623"/>
    <w:rsid w:val="00B7463B"/>
    <w:rsid w:val="00B74CD3"/>
    <w:rsid w:val="00B74EC0"/>
    <w:rsid w:val="00B761C1"/>
    <w:rsid w:val="00B761FC"/>
    <w:rsid w:val="00B76BC6"/>
    <w:rsid w:val="00B7774E"/>
    <w:rsid w:val="00B778AE"/>
    <w:rsid w:val="00B803B8"/>
    <w:rsid w:val="00B80A5A"/>
    <w:rsid w:val="00B80BD2"/>
    <w:rsid w:val="00B811A9"/>
    <w:rsid w:val="00B816E2"/>
    <w:rsid w:val="00B823A7"/>
    <w:rsid w:val="00B82758"/>
    <w:rsid w:val="00B82845"/>
    <w:rsid w:val="00B8297A"/>
    <w:rsid w:val="00B82BB2"/>
    <w:rsid w:val="00B82FD6"/>
    <w:rsid w:val="00B8394F"/>
    <w:rsid w:val="00B83FC5"/>
    <w:rsid w:val="00B848C2"/>
    <w:rsid w:val="00B855E0"/>
    <w:rsid w:val="00B85B0E"/>
    <w:rsid w:val="00B8679E"/>
    <w:rsid w:val="00B86A70"/>
    <w:rsid w:val="00B86DC4"/>
    <w:rsid w:val="00B87889"/>
    <w:rsid w:val="00B87B0F"/>
    <w:rsid w:val="00B914E9"/>
    <w:rsid w:val="00B91BD8"/>
    <w:rsid w:val="00B92449"/>
    <w:rsid w:val="00B92916"/>
    <w:rsid w:val="00B92918"/>
    <w:rsid w:val="00B93FBD"/>
    <w:rsid w:val="00B94AB6"/>
    <w:rsid w:val="00B94D36"/>
    <w:rsid w:val="00B95145"/>
    <w:rsid w:val="00B956EE"/>
    <w:rsid w:val="00B96C90"/>
    <w:rsid w:val="00B972A3"/>
    <w:rsid w:val="00B973B7"/>
    <w:rsid w:val="00B97998"/>
    <w:rsid w:val="00BA07CF"/>
    <w:rsid w:val="00BA0E78"/>
    <w:rsid w:val="00BA182D"/>
    <w:rsid w:val="00BA19C9"/>
    <w:rsid w:val="00BA1B84"/>
    <w:rsid w:val="00BA24FC"/>
    <w:rsid w:val="00BA2BA1"/>
    <w:rsid w:val="00BA3356"/>
    <w:rsid w:val="00BA3779"/>
    <w:rsid w:val="00BA3DF0"/>
    <w:rsid w:val="00BA4CF9"/>
    <w:rsid w:val="00BA5BB0"/>
    <w:rsid w:val="00BA6813"/>
    <w:rsid w:val="00BA6B4F"/>
    <w:rsid w:val="00BA7692"/>
    <w:rsid w:val="00BA7706"/>
    <w:rsid w:val="00BB13A1"/>
    <w:rsid w:val="00BB18AE"/>
    <w:rsid w:val="00BB193C"/>
    <w:rsid w:val="00BB1B0E"/>
    <w:rsid w:val="00BB226D"/>
    <w:rsid w:val="00BB254F"/>
    <w:rsid w:val="00BB29F8"/>
    <w:rsid w:val="00BB2F9F"/>
    <w:rsid w:val="00BB2FC1"/>
    <w:rsid w:val="00BB3124"/>
    <w:rsid w:val="00BB3B7F"/>
    <w:rsid w:val="00BB4747"/>
    <w:rsid w:val="00BB4D50"/>
    <w:rsid w:val="00BB4DEF"/>
    <w:rsid w:val="00BB768F"/>
    <w:rsid w:val="00BC01E2"/>
    <w:rsid w:val="00BC13A8"/>
    <w:rsid w:val="00BC1F7C"/>
    <w:rsid w:val="00BC3E9C"/>
    <w:rsid w:val="00BC4B00"/>
    <w:rsid w:val="00BC54E6"/>
    <w:rsid w:val="00BC56C8"/>
    <w:rsid w:val="00BC6015"/>
    <w:rsid w:val="00BC6C26"/>
    <w:rsid w:val="00BC6C2E"/>
    <w:rsid w:val="00BD23B3"/>
    <w:rsid w:val="00BD34B6"/>
    <w:rsid w:val="00BD3AA2"/>
    <w:rsid w:val="00BD3AD5"/>
    <w:rsid w:val="00BD40A8"/>
    <w:rsid w:val="00BD4B70"/>
    <w:rsid w:val="00BD4E33"/>
    <w:rsid w:val="00BD5271"/>
    <w:rsid w:val="00BD6478"/>
    <w:rsid w:val="00BD77A7"/>
    <w:rsid w:val="00BE0C05"/>
    <w:rsid w:val="00BE0E2A"/>
    <w:rsid w:val="00BE1AC0"/>
    <w:rsid w:val="00BE1D49"/>
    <w:rsid w:val="00BE1FB4"/>
    <w:rsid w:val="00BE230C"/>
    <w:rsid w:val="00BE2638"/>
    <w:rsid w:val="00BE34A5"/>
    <w:rsid w:val="00BE447A"/>
    <w:rsid w:val="00BE4AC4"/>
    <w:rsid w:val="00BE5518"/>
    <w:rsid w:val="00BE5594"/>
    <w:rsid w:val="00BE5C28"/>
    <w:rsid w:val="00BE72E0"/>
    <w:rsid w:val="00BE73C9"/>
    <w:rsid w:val="00BE74B5"/>
    <w:rsid w:val="00BE755B"/>
    <w:rsid w:val="00BE7614"/>
    <w:rsid w:val="00BF10BA"/>
    <w:rsid w:val="00BF228C"/>
    <w:rsid w:val="00BF2ED1"/>
    <w:rsid w:val="00BF37B5"/>
    <w:rsid w:val="00BF3EA7"/>
    <w:rsid w:val="00BF3F5F"/>
    <w:rsid w:val="00BF4331"/>
    <w:rsid w:val="00BF435C"/>
    <w:rsid w:val="00BF4389"/>
    <w:rsid w:val="00BF49C3"/>
    <w:rsid w:val="00BF4A05"/>
    <w:rsid w:val="00BF56E0"/>
    <w:rsid w:val="00BF7284"/>
    <w:rsid w:val="00BF75C9"/>
    <w:rsid w:val="00BF79AF"/>
    <w:rsid w:val="00BF7F85"/>
    <w:rsid w:val="00C0060C"/>
    <w:rsid w:val="00C009C4"/>
    <w:rsid w:val="00C0125E"/>
    <w:rsid w:val="00C013E6"/>
    <w:rsid w:val="00C01489"/>
    <w:rsid w:val="00C01E43"/>
    <w:rsid w:val="00C030DE"/>
    <w:rsid w:val="00C041B3"/>
    <w:rsid w:val="00C05082"/>
    <w:rsid w:val="00C05487"/>
    <w:rsid w:val="00C06765"/>
    <w:rsid w:val="00C06950"/>
    <w:rsid w:val="00C06AA2"/>
    <w:rsid w:val="00C07640"/>
    <w:rsid w:val="00C10C81"/>
    <w:rsid w:val="00C10D01"/>
    <w:rsid w:val="00C10DC1"/>
    <w:rsid w:val="00C110DE"/>
    <w:rsid w:val="00C11636"/>
    <w:rsid w:val="00C11EC8"/>
    <w:rsid w:val="00C1264F"/>
    <w:rsid w:val="00C126E4"/>
    <w:rsid w:val="00C13094"/>
    <w:rsid w:val="00C13813"/>
    <w:rsid w:val="00C13F0B"/>
    <w:rsid w:val="00C14256"/>
    <w:rsid w:val="00C1563E"/>
    <w:rsid w:val="00C1578F"/>
    <w:rsid w:val="00C1609D"/>
    <w:rsid w:val="00C16DB6"/>
    <w:rsid w:val="00C17225"/>
    <w:rsid w:val="00C200A0"/>
    <w:rsid w:val="00C201ED"/>
    <w:rsid w:val="00C22105"/>
    <w:rsid w:val="00C2254F"/>
    <w:rsid w:val="00C22C4B"/>
    <w:rsid w:val="00C22EC1"/>
    <w:rsid w:val="00C239CB"/>
    <w:rsid w:val="00C23C54"/>
    <w:rsid w:val="00C24635"/>
    <w:rsid w:val="00C24A0A"/>
    <w:rsid w:val="00C24BE6"/>
    <w:rsid w:val="00C24E79"/>
    <w:rsid w:val="00C24EF2"/>
    <w:rsid w:val="00C25026"/>
    <w:rsid w:val="00C25694"/>
    <w:rsid w:val="00C26E52"/>
    <w:rsid w:val="00C2724D"/>
    <w:rsid w:val="00C27632"/>
    <w:rsid w:val="00C27FC3"/>
    <w:rsid w:val="00C3061D"/>
    <w:rsid w:val="00C306BF"/>
    <w:rsid w:val="00C30BC5"/>
    <w:rsid w:val="00C314AF"/>
    <w:rsid w:val="00C33916"/>
    <w:rsid w:val="00C349C9"/>
    <w:rsid w:val="00C35562"/>
    <w:rsid w:val="00C3566A"/>
    <w:rsid w:val="00C368E9"/>
    <w:rsid w:val="00C370F1"/>
    <w:rsid w:val="00C372E0"/>
    <w:rsid w:val="00C3782D"/>
    <w:rsid w:val="00C37971"/>
    <w:rsid w:val="00C37F25"/>
    <w:rsid w:val="00C40A1C"/>
    <w:rsid w:val="00C40A90"/>
    <w:rsid w:val="00C415FE"/>
    <w:rsid w:val="00C41829"/>
    <w:rsid w:val="00C41E9B"/>
    <w:rsid w:val="00C41EC1"/>
    <w:rsid w:val="00C43684"/>
    <w:rsid w:val="00C43E0B"/>
    <w:rsid w:val="00C44E36"/>
    <w:rsid w:val="00C4523F"/>
    <w:rsid w:val="00C4547E"/>
    <w:rsid w:val="00C4577D"/>
    <w:rsid w:val="00C46170"/>
    <w:rsid w:val="00C47EF2"/>
    <w:rsid w:val="00C51AF3"/>
    <w:rsid w:val="00C51B9B"/>
    <w:rsid w:val="00C51F2F"/>
    <w:rsid w:val="00C52068"/>
    <w:rsid w:val="00C52F56"/>
    <w:rsid w:val="00C53CB4"/>
    <w:rsid w:val="00C548F6"/>
    <w:rsid w:val="00C549A4"/>
    <w:rsid w:val="00C55544"/>
    <w:rsid w:val="00C57244"/>
    <w:rsid w:val="00C6025E"/>
    <w:rsid w:val="00C61FFB"/>
    <w:rsid w:val="00C62133"/>
    <w:rsid w:val="00C62478"/>
    <w:rsid w:val="00C62D1C"/>
    <w:rsid w:val="00C62E3A"/>
    <w:rsid w:val="00C63697"/>
    <w:rsid w:val="00C64A37"/>
    <w:rsid w:val="00C65F93"/>
    <w:rsid w:val="00C66DCE"/>
    <w:rsid w:val="00C67B60"/>
    <w:rsid w:val="00C70304"/>
    <w:rsid w:val="00C7064B"/>
    <w:rsid w:val="00C711F3"/>
    <w:rsid w:val="00C7158E"/>
    <w:rsid w:val="00C7163F"/>
    <w:rsid w:val="00C7193B"/>
    <w:rsid w:val="00C71FB7"/>
    <w:rsid w:val="00C7250B"/>
    <w:rsid w:val="00C72CC9"/>
    <w:rsid w:val="00C733A2"/>
    <w:rsid w:val="00C7346B"/>
    <w:rsid w:val="00C73F50"/>
    <w:rsid w:val="00C74027"/>
    <w:rsid w:val="00C747A4"/>
    <w:rsid w:val="00C74800"/>
    <w:rsid w:val="00C75EAC"/>
    <w:rsid w:val="00C7712E"/>
    <w:rsid w:val="00C771B7"/>
    <w:rsid w:val="00C771C7"/>
    <w:rsid w:val="00C77C0E"/>
    <w:rsid w:val="00C80A9C"/>
    <w:rsid w:val="00C81358"/>
    <w:rsid w:val="00C81F7A"/>
    <w:rsid w:val="00C82E65"/>
    <w:rsid w:val="00C8306D"/>
    <w:rsid w:val="00C84114"/>
    <w:rsid w:val="00C8486C"/>
    <w:rsid w:val="00C84B09"/>
    <w:rsid w:val="00C84C34"/>
    <w:rsid w:val="00C85E5A"/>
    <w:rsid w:val="00C86E7B"/>
    <w:rsid w:val="00C87616"/>
    <w:rsid w:val="00C90920"/>
    <w:rsid w:val="00C90928"/>
    <w:rsid w:val="00C90962"/>
    <w:rsid w:val="00C91687"/>
    <w:rsid w:val="00C91DF3"/>
    <w:rsid w:val="00C9221A"/>
    <w:rsid w:val="00C924A8"/>
    <w:rsid w:val="00C93714"/>
    <w:rsid w:val="00C93CE3"/>
    <w:rsid w:val="00C93F22"/>
    <w:rsid w:val="00C945FE"/>
    <w:rsid w:val="00C95354"/>
    <w:rsid w:val="00C954FE"/>
    <w:rsid w:val="00C95588"/>
    <w:rsid w:val="00C9674F"/>
    <w:rsid w:val="00C96D89"/>
    <w:rsid w:val="00C96FAA"/>
    <w:rsid w:val="00C96FB7"/>
    <w:rsid w:val="00C97538"/>
    <w:rsid w:val="00C97A04"/>
    <w:rsid w:val="00CA0A3A"/>
    <w:rsid w:val="00CA107B"/>
    <w:rsid w:val="00CA1EDE"/>
    <w:rsid w:val="00CA4784"/>
    <w:rsid w:val="00CA484D"/>
    <w:rsid w:val="00CA5A25"/>
    <w:rsid w:val="00CA5CB9"/>
    <w:rsid w:val="00CA625F"/>
    <w:rsid w:val="00CA6623"/>
    <w:rsid w:val="00CA6D08"/>
    <w:rsid w:val="00CA6E68"/>
    <w:rsid w:val="00CB0179"/>
    <w:rsid w:val="00CB0535"/>
    <w:rsid w:val="00CB162D"/>
    <w:rsid w:val="00CB1C25"/>
    <w:rsid w:val="00CB30D1"/>
    <w:rsid w:val="00CB37B0"/>
    <w:rsid w:val="00CB471B"/>
    <w:rsid w:val="00CB481E"/>
    <w:rsid w:val="00CB48DD"/>
    <w:rsid w:val="00CB50EF"/>
    <w:rsid w:val="00CB51EE"/>
    <w:rsid w:val="00CB540A"/>
    <w:rsid w:val="00CB59CD"/>
    <w:rsid w:val="00CB5CA4"/>
    <w:rsid w:val="00CB5F19"/>
    <w:rsid w:val="00CB6567"/>
    <w:rsid w:val="00CB6D88"/>
    <w:rsid w:val="00CB704D"/>
    <w:rsid w:val="00CB7376"/>
    <w:rsid w:val="00CB78AD"/>
    <w:rsid w:val="00CB7A1B"/>
    <w:rsid w:val="00CB7CF5"/>
    <w:rsid w:val="00CB7DD8"/>
    <w:rsid w:val="00CC1259"/>
    <w:rsid w:val="00CC156D"/>
    <w:rsid w:val="00CC1DB6"/>
    <w:rsid w:val="00CC3885"/>
    <w:rsid w:val="00CC3C03"/>
    <w:rsid w:val="00CC56D2"/>
    <w:rsid w:val="00CC5AB4"/>
    <w:rsid w:val="00CC5BE7"/>
    <w:rsid w:val="00CC5C41"/>
    <w:rsid w:val="00CC6050"/>
    <w:rsid w:val="00CC6672"/>
    <w:rsid w:val="00CC739E"/>
    <w:rsid w:val="00CC79DB"/>
    <w:rsid w:val="00CD0406"/>
    <w:rsid w:val="00CD0936"/>
    <w:rsid w:val="00CD0E08"/>
    <w:rsid w:val="00CD0FF0"/>
    <w:rsid w:val="00CD26D8"/>
    <w:rsid w:val="00CD325E"/>
    <w:rsid w:val="00CD34AE"/>
    <w:rsid w:val="00CD44AA"/>
    <w:rsid w:val="00CD58B7"/>
    <w:rsid w:val="00CD58E3"/>
    <w:rsid w:val="00CD7426"/>
    <w:rsid w:val="00CD7950"/>
    <w:rsid w:val="00CD7DEE"/>
    <w:rsid w:val="00CE06D3"/>
    <w:rsid w:val="00CE0772"/>
    <w:rsid w:val="00CE0A64"/>
    <w:rsid w:val="00CE0F28"/>
    <w:rsid w:val="00CE22BA"/>
    <w:rsid w:val="00CE233B"/>
    <w:rsid w:val="00CE2392"/>
    <w:rsid w:val="00CE2CEB"/>
    <w:rsid w:val="00CE337F"/>
    <w:rsid w:val="00CE49B8"/>
    <w:rsid w:val="00CE4A99"/>
    <w:rsid w:val="00CE4FE2"/>
    <w:rsid w:val="00CE505D"/>
    <w:rsid w:val="00CE5143"/>
    <w:rsid w:val="00CE5794"/>
    <w:rsid w:val="00CE5A42"/>
    <w:rsid w:val="00CE66FD"/>
    <w:rsid w:val="00CE7F75"/>
    <w:rsid w:val="00CF01FB"/>
    <w:rsid w:val="00CF0476"/>
    <w:rsid w:val="00CF0898"/>
    <w:rsid w:val="00CF241C"/>
    <w:rsid w:val="00CF2EDD"/>
    <w:rsid w:val="00CF306E"/>
    <w:rsid w:val="00CF326A"/>
    <w:rsid w:val="00CF32B3"/>
    <w:rsid w:val="00CF4099"/>
    <w:rsid w:val="00CF417C"/>
    <w:rsid w:val="00CF434E"/>
    <w:rsid w:val="00CF4587"/>
    <w:rsid w:val="00CF4C9D"/>
    <w:rsid w:val="00CF51C8"/>
    <w:rsid w:val="00CF5E0B"/>
    <w:rsid w:val="00D00189"/>
    <w:rsid w:val="00D00EEF"/>
    <w:rsid w:val="00D00F68"/>
    <w:rsid w:val="00D013C4"/>
    <w:rsid w:val="00D0153F"/>
    <w:rsid w:val="00D01C08"/>
    <w:rsid w:val="00D01E21"/>
    <w:rsid w:val="00D025F3"/>
    <w:rsid w:val="00D02743"/>
    <w:rsid w:val="00D05163"/>
    <w:rsid w:val="00D05D30"/>
    <w:rsid w:val="00D05FA7"/>
    <w:rsid w:val="00D10042"/>
    <w:rsid w:val="00D11BC1"/>
    <w:rsid w:val="00D122F8"/>
    <w:rsid w:val="00D1323D"/>
    <w:rsid w:val="00D144A6"/>
    <w:rsid w:val="00D15421"/>
    <w:rsid w:val="00D1573D"/>
    <w:rsid w:val="00D165BA"/>
    <w:rsid w:val="00D203C9"/>
    <w:rsid w:val="00D205EC"/>
    <w:rsid w:val="00D21ED7"/>
    <w:rsid w:val="00D248E2"/>
    <w:rsid w:val="00D253DB"/>
    <w:rsid w:val="00D25423"/>
    <w:rsid w:val="00D254E8"/>
    <w:rsid w:val="00D25AF1"/>
    <w:rsid w:val="00D25E1A"/>
    <w:rsid w:val="00D261A2"/>
    <w:rsid w:val="00D26B46"/>
    <w:rsid w:val="00D27D2A"/>
    <w:rsid w:val="00D30839"/>
    <w:rsid w:val="00D30E8F"/>
    <w:rsid w:val="00D30FF7"/>
    <w:rsid w:val="00D31282"/>
    <w:rsid w:val="00D3171F"/>
    <w:rsid w:val="00D319B8"/>
    <w:rsid w:val="00D3208E"/>
    <w:rsid w:val="00D321DD"/>
    <w:rsid w:val="00D32CEB"/>
    <w:rsid w:val="00D33129"/>
    <w:rsid w:val="00D33357"/>
    <w:rsid w:val="00D3340D"/>
    <w:rsid w:val="00D338F8"/>
    <w:rsid w:val="00D34092"/>
    <w:rsid w:val="00D3466B"/>
    <w:rsid w:val="00D34C0D"/>
    <w:rsid w:val="00D3629D"/>
    <w:rsid w:val="00D36A5E"/>
    <w:rsid w:val="00D36FC0"/>
    <w:rsid w:val="00D37BB9"/>
    <w:rsid w:val="00D37E99"/>
    <w:rsid w:val="00D401E4"/>
    <w:rsid w:val="00D4073D"/>
    <w:rsid w:val="00D40CAD"/>
    <w:rsid w:val="00D40CBF"/>
    <w:rsid w:val="00D41099"/>
    <w:rsid w:val="00D41219"/>
    <w:rsid w:val="00D42249"/>
    <w:rsid w:val="00D4389C"/>
    <w:rsid w:val="00D44D7E"/>
    <w:rsid w:val="00D457C0"/>
    <w:rsid w:val="00D45E2A"/>
    <w:rsid w:val="00D46659"/>
    <w:rsid w:val="00D469D4"/>
    <w:rsid w:val="00D46AF0"/>
    <w:rsid w:val="00D46D5C"/>
    <w:rsid w:val="00D47776"/>
    <w:rsid w:val="00D47A9B"/>
    <w:rsid w:val="00D47D56"/>
    <w:rsid w:val="00D52E35"/>
    <w:rsid w:val="00D52F12"/>
    <w:rsid w:val="00D533EE"/>
    <w:rsid w:val="00D5347D"/>
    <w:rsid w:val="00D53FE1"/>
    <w:rsid w:val="00D540E8"/>
    <w:rsid w:val="00D5446E"/>
    <w:rsid w:val="00D54900"/>
    <w:rsid w:val="00D54F80"/>
    <w:rsid w:val="00D5637B"/>
    <w:rsid w:val="00D57132"/>
    <w:rsid w:val="00D57E8A"/>
    <w:rsid w:val="00D6025E"/>
    <w:rsid w:val="00D60422"/>
    <w:rsid w:val="00D60C1F"/>
    <w:rsid w:val="00D616D2"/>
    <w:rsid w:val="00D61EA7"/>
    <w:rsid w:val="00D61F51"/>
    <w:rsid w:val="00D61F90"/>
    <w:rsid w:val="00D62FA8"/>
    <w:rsid w:val="00D63074"/>
    <w:rsid w:val="00D6359D"/>
    <w:rsid w:val="00D63B5F"/>
    <w:rsid w:val="00D643D6"/>
    <w:rsid w:val="00D65740"/>
    <w:rsid w:val="00D668F2"/>
    <w:rsid w:val="00D66C25"/>
    <w:rsid w:val="00D675F9"/>
    <w:rsid w:val="00D67AEF"/>
    <w:rsid w:val="00D70951"/>
    <w:rsid w:val="00D7096A"/>
    <w:rsid w:val="00D70EF7"/>
    <w:rsid w:val="00D72229"/>
    <w:rsid w:val="00D72DD4"/>
    <w:rsid w:val="00D73A6D"/>
    <w:rsid w:val="00D7472D"/>
    <w:rsid w:val="00D74A4C"/>
    <w:rsid w:val="00D74CBE"/>
    <w:rsid w:val="00D75A73"/>
    <w:rsid w:val="00D75A91"/>
    <w:rsid w:val="00D760A8"/>
    <w:rsid w:val="00D76525"/>
    <w:rsid w:val="00D7722F"/>
    <w:rsid w:val="00D776B2"/>
    <w:rsid w:val="00D807B2"/>
    <w:rsid w:val="00D80CF1"/>
    <w:rsid w:val="00D82581"/>
    <w:rsid w:val="00D82833"/>
    <w:rsid w:val="00D82A72"/>
    <w:rsid w:val="00D838BC"/>
    <w:rsid w:val="00D8397C"/>
    <w:rsid w:val="00D84257"/>
    <w:rsid w:val="00D84A46"/>
    <w:rsid w:val="00D85353"/>
    <w:rsid w:val="00D85549"/>
    <w:rsid w:val="00D8668A"/>
    <w:rsid w:val="00D868B9"/>
    <w:rsid w:val="00D86D10"/>
    <w:rsid w:val="00D871E9"/>
    <w:rsid w:val="00D87A42"/>
    <w:rsid w:val="00D87C6E"/>
    <w:rsid w:val="00D87CBE"/>
    <w:rsid w:val="00D87D42"/>
    <w:rsid w:val="00D87F1C"/>
    <w:rsid w:val="00D91214"/>
    <w:rsid w:val="00D91B8F"/>
    <w:rsid w:val="00D91D2A"/>
    <w:rsid w:val="00D930AF"/>
    <w:rsid w:val="00D930EF"/>
    <w:rsid w:val="00D9336F"/>
    <w:rsid w:val="00D9382F"/>
    <w:rsid w:val="00D93B0D"/>
    <w:rsid w:val="00D94C56"/>
    <w:rsid w:val="00D94EED"/>
    <w:rsid w:val="00D9550D"/>
    <w:rsid w:val="00D956AD"/>
    <w:rsid w:val="00D95C37"/>
    <w:rsid w:val="00D95CA6"/>
    <w:rsid w:val="00D96026"/>
    <w:rsid w:val="00D96860"/>
    <w:rsid w:val="00D9692C"/>
    <w:rsid w:val="00D96C20"/>
    <w:rsid w:val="00D96F5A"/>
    <w:rsid w:val="00D970B0"/>
    <w:rsid w:val="00D971AF"/>
    <w:rsid w:val="00DA00A4"/>
    <w:rsid w:val="00DA04E4"/>
    <w:rsid w:val="00DA1310"/>
    <w:rsid w:val="00DA1E2C"/>
    <w:rsid w:val="00DA26CD"/>
    <w:rsid w:val="00DA2824"/>
    <w:rsid w:val="00DA2EBC"/>
    <w:rsid w:val="00DA2EDF"/>
    <w:rsid w:val="00DA391D"/>
    <w:rsid w:val="00DA4AAD"/>
    <w:rsid w:val="00DA5307"/>
    <w:rsid w:val="00DA5A1F"/>
    <w:rsid w:val="00DA5C0C"/>
    <w:rsid w:val="00DA5E01"/>
    <w:rsid w:val="00DA6A5B"/>
    <w:rsid w:val="00DA6D4B"/>
    <w:rsid w:val="00DA6F3F"/>
    <w:rsid w:val="00DA7CE5"/>
    <w:rsid w:val="00DB147A"/>
    <w:rsid w:val="00DB154B"/>
    <w:rsid w:val="00DB1B7A"/>
    <w:rsid w:val="00DB28C9"/>
    <w:rsid w:val="00DB30C8"/>
    <w:rsid w:val="00DB3274"/>
    <w:rsid w:val="00DB350A"/>
    <w:rsid w:val="00DB3FDE"/>
    <w:rsid w:val="00DB4443"/>
    <w:rsid w:val="00DB51B4"/>
    <w:rsid w:val="00DB5226"/>
    <w:rsid w:val="00DB599D"/>
    <w:rsid w:val="00DB5A91"/>
    <w:rsid w:val="00DB60C1"/>
    <w:rsid w:val="00DB650B"/>
    <w:rsid w:val="00DB6AE1"/>
    <w:rsid w:val="00DB70B9"/>
    <w:rsid w:val="00DB761B"/>
    <w:rsid w:val="00DB788C"/>
    <w:rsid w:val="00DC03F2"/>
    <w:rsid w:val="00DC108B"/>
    <w:rsid w:val="00DC1316"/>
    <w:rsid w:val="00DC18F1"/>
    <w:rsid w:val="00DC1A99"/>
    <w:rsid w:val="00DC23E0"/>
    <w:rsid w:val="00DC2BD5"/>
    <w:rsid w:val="00DC2F16"/>
    <w:rsid w:val="00DC301C"/>
    <w:rsid w:val="00DC3553"/>
    <w:rsid w:val="00DC35BB"/>
    <w:rsid w:val="00DC42F7"/>
    <w:rsid w:val="00DC4FC9"/>
    <w:rsid w:val="00DC6708"/>
    <w:rsid w:val="00DC6D94"/>
    <w:rsid w:val="00DC7339"/>
    <w:rsid w:val="00DC79B6"/>
    <w:rsid w:val="00DC7A1B"/>
    <w:rsid w:val="00DD0015"/>
    <w:rsid w:val="00DD03B1"/>
    <w:rsid w:val="00DD10AE"/>
    <w:rsid w:val="00DD19F7"/>
    <w:rsid w:val="00DD1BB7"/>
    <w:rsid w:val="00DD2A37"/>
    <w:rsid w:val="00DD33B9"/>
    <w:rsid w:val="00DD35CA"/>
    <w:rsid w:val="00DD462C"/>
    <w:rsid w:val="00DD50E3"/>
    <w:rsid w:val="00DD6945"/>
    <w:rsid w:val="00DD6958"/>
    <w:rsid w:val="00DD6CCB"/>
    <w:rsid w:val="00DD78F9"/>
    <w:rsid w:val="00DE08D5"/>
    <w:rsid w:val="00DE2AA7"/>
    <w:rsid w:val="00DE31F3"/>
    <w:rsid w:val="00DE3E51"/>
    <w:rsid w:val="00DE4222"/>
    <w:rsid w:val="00DE50A9"/>
    <w:rsid w:val="00DE564A"/>
    <w:rsid w:val="00DF0DE3"/>
    <w:rsid w:val="00DF1833"/>
    <w:rsid w:val="00DF2367"/>
    <w:rsid w:val="00DF2827"/>
    <w:rsid w:val="00DF2D14"/>
    <w:rsid w:val="00DF3C45"/>
    <w:rsid w:val="00DF42EA"/>
    <w:rsid w:val="00DF4655"/>
    <w:rsid w:val="00DF5E51"/>
    <w:rsid w:val="00DF62E2"/>
    <w:rsid w:val="00DF65FF"/>
    <w:rsid w:val="00DF6DE7"/>
    <w:rsid w:val="00DF6FA0"/>
    <w:rsid w:val="00E00706"/>
    <w:rsid w:val="00E00E4F"/>
    <w:rsid w:val="00E01371"/>
    <w:rsid w:val="00E01436"/>
    <w:rsid w:val="00E020E5"/>
    <w:rsid w:val="00E024E6"/>
    <w:rsid w:val="00E03530"/>
    <w:rsid w:val="00E03E7C"/>
    <w:rsid w:val="00E045BD"/>
    <w:rsid w:val="00E04C02"/>
    <w:rsid w:val="00E05291"/>
    <w:rsid w:val="00E05459"/>
    <w:rsid w:val="00E05995"/>
    <w:rsid w:val="00E061E2"/>
    <w:rsid w:val="00E065C3"/>
    <w:rsid w:val="00E07AF0"/>
    <w:rsid w:val="00E07F69"/>
    <w:rsid w:val="00E10CAC"/>
    <w:rsid w:val="00E12495"/>
    <w:rsid w:val="00E12542"/>
    <w:rsid w:val="00E12594"/>
    <w:rsid w:val="00E13582"/>
    <w:rsid w:val="00E13852"/>
    <w:rsid w:val="00E13BCD"/>
    <w:rsid w:val="00E14113"/>
    <w:rsid w:val="00E141E2"/>
    <w:rsid w:val="00E143C8"/>
    <w:rsid w:val="00E14A8F"/>
    <w:rsid w:val="00E1522F"/>
    <w:rsid w:val="00E152BC"/>
    <w:rsid w:val="00E16368"/>
    <w:rsid w:val="00E16549"/>
    <w:rsid w:val="00E16BFC"/>
    <w:rsid w:val="00E16CAF"/>
    <w:rsid w:val="00E178F3"/>
    <w:rsid w:val="00E17B77"/>
    <w:rsid w:val="00E21297"/>
    <w:rsid w:val="00E21744"/>
    <w:rsid w:val="00E22213"/>
    <w:rsid w:val="00E2311F"/>
    <w:rsid w:val="00E2333A"/>
    <w:rsid w:val="00E2346A"/>
    <w:rsid w:val="00E24FF9"/>
    <w:rsid w:val="00E26184"/>
    <w:rsid w:val="00E2676F"/>
    <w:rsid w:val="00E27999"/>
    <w:rsid w:val="00E300CE"/>
    <w:rsid w:val="00E304C7"/>
    <w:rsid w:val="00E3062A"/>
    <w:rsid w:val="00E308D9"/>
    <w:rsid w:val="00E32061"/>
    <w:rsid w:val="00E321E0"/>
    <w:rsid w:val="00E32A88"/>
    <w:rsid w:val="00E334E1"/>
    <w:rsid w:val="00E33FC7"/>
    <w:rsid w:val="00E34E11"/>
    <w:rsid w:val="00E352B8"/>
    <w:rsid w:val="00E354DC"/>
    <w:rsid w:val="00E35D65"/>
    <w:rsid w:val="00E370F3"/>
    <w:rsid w:val="00E4031A"/>
    <w:rsid w:val="00E4066E"/>
    <w:rsid w:val="00E40A17"/>
    <w:rsid w:val="00E40F8A"/>
    <w:rsid w:val="00E4162A"/>
    <w:rsid w:val="00E41A33"/>
    <w:rsid w:val="00E420FA"/>
    <w:rsid w:val="00E426C0"/>
    <w:rsid w:val="00E42C3E"/>
    <w:rsid w:val="00E42FF9"/>
    <w:rsid w:val="00E435FF"/>
    <w:rsid w:val="00E43880"/>
    <w:rsid w:val="00E43AF0"/>
    <w:rsid w:val="00E4471B"/>
    <w:rsid w:val="00E44ACC"/>
    <w:rsid w:val="00E4714C"/>
    <w:rsid w:val="00E47265"/>
    <w:rsid w:val="00E47B2B"/>
    <w:rsid w:val="00E50496"/>
    <w:rsid w:val="00E504A0"/>
    <w:rsid w:val="00E509AB"/>
    <w:rsid w:val="00E51AEB"/>
    <w:rsid w:val="00E5220E"/>
    <w:rsid w:val="00E522A7"/>
    <w:rsid w:val="00E533A3"/>
    <w:rsid w:val="00E53C92"/>
    <w:rsid w:val="00E53FF1"/>
    <w:rsid w:val="00E54452"/>
    <w:rsid w:val="00E54B6D"/>
    <w:rsid w:val="00E55659"/>
    <w:rsid w:val="00E556C9"/>
    <w:rsid w:val="00E56AD2"/>
    <w:rsid w:val="00E575D0"/>
    <w:rsid w:val="00E57675"/>
    <w:rsid w:val="00E57C0F"/>
    <w:rsid w:val="00E604D5"/>
    <w:rsid w:val="00E60C77"/>
    <w:rsid w:val="00E61241"/>
    <w:rsid w:val="00E6159F"/>
    <w:rsid w:val="00E63CA1"/>
    <w:rsid w:val="00E63E6F"/>
    <w:rsid w:val="00E6406C"/>
    <w:rsid w:val="00E6419C"/>
    <w:rsid w:val="00E642E7"/>
    <w:rsid w:val="00E644E6"/>
    <w:rsid w:val="00E64DA9"/>
    <w:rsid w:val="00E650BE"/>
    <w:rsid w:val="00E655DA"/>
    <w:rsid w:val="00E65E1D"/>
    <w:rsid w:val="00E66357"/>
    <w:rsid w:val="00E665BA"/>
    <w:rsid w:val="00E66845"/>
    <w:rsid w:val="00E66BB6"/>
    <w:rsid w:val="00E67020"/>
    <w:rsid w:val="00E671A2"/>
    <w:rsid w:val="00E672A4"/>
    <w:rsid w:val="00E67340"/>
    <w:rsid w:val="00E67DB1"/>
    <w:rsid w:val="00E67E20"/>
    <w:rsid w:val="00E70089"/>
    <w:rsid w:val="00E71042"/>
    <w:rsid w:val="00E712EC"/>
    <w:rsid w:val="00E71E2F"/>
    <w:rsid w:val="00E7275E"/>
    <w:rsid w:val="00E7386B"/>
    <w:rsid w:val="00E74489"/>
    <w:rsid w:val="00E74B84"/>
    <w:rsid w:val="00E759CA"/>
    <w:rsid w:val="00E7683B"/>
    <w:rsid w:val="00E76913"/>
    <w:rsid w:val="00E76D26"/>
    <w:rsid w:val="00E7707F"/>
    <w:rsid w:val="00E816F6"/>
    <w:rsid w:val="00E81E91"/>
    <w:rsid w:val="00E824D3"/>
    <w:rsid w:val="00E827D6"/>
    <w:rsid w:val="00E83EAB"/>
    <w:rsid w:val="00E84342"/>
    <w:rsid w:val="00E84888"/>
    <w:rsid w:val="00E84C43"/>
    <w:rsid w:val="00E84EBA"/>
    <w:rsid w:val="00E854AF"/>
    <w:rsid w:val="00E85F66"/>
    <w:rsid w:val="00E864D2"/>
    <w:rsid w:val="00E86D8E"/>
    <w:rsid w:val="00E86E65"/>
    <w:rsid w:val="00E86EDB"/>
    <w:rsid w:val="00E873BC"/>
    <w:rsid w:val="00E87532"/>
    <w:rsid w:val="00E909F7"/>
    <w:rsid w:val="00E90C23"/>
    <w:rsid w:val="00E92603"/>
    <w:rsid w:val="00E92698"/>
    <w:rsid w:val="00E93680"/>
    <w:rsid w:val="00E936E3"/>
    <w:rsid w:val="00E93747"/>
    <w:rsid w:val="00E93809"/>
    <w:rsid w:val="00E939BA"/>
    <w:rsid w:val="00E93A12"/>
    <w:rsid w:val="00E93CAF"/>
    <w:rsid w:val="00E9406A"/>
    <w:rsid w:val="00E9430B"/>
    <w:rsid w:val="00E943A5"/>
    <w:rsid w:val="00E943D2"/>
    <w:rsid w:val="00E94FF0"/>
    <w:rsid w:val="00E95ADB"/>
    <w:rsid w:val="00E97761"/>
    <w:rsid w:val="00E9781B"/>
    <w:rsid w:val="00EA1273"/>
    <w:rsid w:val="00EA1DBD"/>
    <w:rsid w:val="00EA2858"/>
    <w:rsid w:val="00EA2D61"/>
    <w:rsid w:val="00EA33DF"/>
    <w:rsid w:val="00EA3475"/>
    <w:rsid w:val="00EA3B8C"/>
    <w:rsid w:val="00EA436E"/>
    <w:rsid w:val="00EA462E"/>
    <w:rsid w:val="00EA4D98"/>
    <w:rsid w:val="00EA5234"/>
    <w:rsid w:val="00EA70A0"/>
    <w:rsid w:val="00EA749F"/>
    <w:rsid w:val="00EA7598"/>
    <w:rsid w:val="00EA7F8E"/>
    <w:rsid w:val="00EB0DF1"/>
    <w:rsid w:val="00EB1390"/>
    <w:rsid w:val="00EB1552"/>
    <w:rsid w:val="00EB1A56"/>
    <w:rsid w:val="00EB26A3"/>
    <w:rsid w:val="00EB2A70"/>
    <w:rsid w:val="00EB2C71"/>
    <w:rsid w:val="00EB2C83"/>
    <w:rsid w:val="00EB34D8"/>
    <w:rsid w:val="00EB38A2"/>
    <w:rsid w:val="00EB3999"/>
    <w:rsid w:val="00EB39EC"/>
    <w:rsid w:val="00EB3C40"/>
    <w:rsid w:val="00EB4340"/>
    <w:rsid w:val="00EB5312"/>
    <w:rsid w:val="00EB56DC"/>
    <w:rsid w:val="00EB6ED7"/>
    <w:rsid w:val="00EB768A"/>
    <w:rsid w:val="00EC061C"/>
    <w:rsid w:val="00EC0B71"/>
    <w:rsid w:val="00EC0E35"/>
    <w:rsid w:val="00EC155C"/>
    <w:rsid w:val="00EC1596"/>
    <w:rsid w:val="00EC2528"/>
    <w:rsid w:val="00EC303D"/>
    <w:rsid w:val="00EC3988"/>
    <w:rsid w:val="00EC4B30"/>
    <w:rsid w:val="00EC53E1"/>
    <w:rsid w:val="00EC5989"/>
    <w:rsid w:val="00EC62A3"/>
    <w:rsid w:val="00EC6420"/>
    <w:rsid w:val="00EC67B5"/>
    <w:rsid w:val="00EC78D9"/>
    <w:rsid w:val="00EC7FCC"/>
    <w:rsid w:val="00ED02D1"/>
    <w:rsid w:val="00ED1386"/>
    <w:rsid w:val="00ED3239"/>
    <w:rsid w:val="00ED3542"/>
    <w:rsid w:val="00ED37F7"/>
    <w:rsid w:val="00ED4FDD"/>
    <w:rsid w:val="00ED55C0"/>
    <w:rsid w:val="00ED5784"/>
    <w:rsid w:val="00ED5CA8"/>
    <w:rsid w:val="00ED62C2"/>
    <w:rsid w:val="00ED670D"/>
    <w:rsid w:val="00ED682B"/>
    <w:rsid w:val="00ED7589"/>
    <w:rsid w:val="00EE2641"/>
    <w:rsid w:val="00EE26A2"/>
    <w:rsid w:val="00EE2DA1"/>
    <w:rsid w:val="00EE3DB6"/>
    <w:rsid w:val="00EE40C1"/>
    <w:rsid w:val="00EE41D5"/>
    <w:rsid w:val="00EE480B"/>
    <w:rsid w:val="00EE50CF"/>
    <w:rsid w:val="00EE5445"/>
    <w:rsid w:val="00EE72AC"/>
    <w:rsid w:val="00EE7A86"/>
    <w:rsid w:val="00EE7D65"/>
    <w:rsid w:val="00EF0334"/>
    <w:rsid w:val="00EF1098"/>
    <w:rsid w:val="00EF1269"/>
    <w:rsid w:val="00EF2275"/>
    <w:rsid w:val="00EF3C9B"/>
    <w:rsid w:val="00EF58D7"/>
    <w:rsid w:val="00EF7719"/>
    <w:rsid w:val="00EF7B65"/>
    <w:rsid w:val="00EF7B92"/>
    <w:rsid w:val="00EF7F23"/>
    <w:rsid w:val="00F00196"/>
    <w:rsid w:val="00F00806"/>
    <w:rsid w:val="00F00929"/>
    <w:rsid w:val="00F00EB5"/>
    <w:rsid w:val="00F01079"/>
    <w:rsid w:val="00F0287C"/>
    <w:rsid w:val="00F036BD"/>
    <w:rsid w:val="00F037A4"/>
    <w:rsid w:val="00F04FC6"/>
    <w:rsid w:val="00F05545"/>
    <w:rsid w:val="00F05A23"/>
    <w:rsid w:val="00F05C21"/>
    <w:rsid w:val="00F073D0"/>
    <w:rsid w:val="00F1043F"/>
    <w:rsid w:val="00F10DAF"/>
    <w:rsid w:val="00F1105D"/>
    <w:rsid w:val="00F110C0"/>
    <w:rsid w:val="00F118B6"/>
    <w:rsid w:val="00F11B41"/>
    <w:rsid w:val="00F1268D"/>
    <w:rsid w:val="00F12F2C"/>
    <w:rsid w:val="00F131C0"/>
    <w:rsid w:val="00F13D23"/>
    <w:rsid w:val="00F15FE1"/>
    <w:rsid w:val="00F16D68"/>
    <w:rsid w:val="00F17264"/>
    <w:rsid w:val="00F174E4"/>
    <w:rsid w:val="00F20C16"/>
    <w:rsid w:val="00F21675"/>
    <w:rsid w:val="00F21B3D"/>
    <w:rsid w:val="00F21D47"/>
    <w:rsid w:val="00F22774"/>
    <w:rsid w:val="00F229C7"/>
    <w:rsid w:val="00F22C60"/>
    <w:rsid w:val="00F23C29"/>
    <w:rsid w:val="00F2486B"/>
    <w:rsid w:val="00F24BA0"/>
    <w:rsid w:val="00F25162"/>
    <w:rsid w:val="00F2665F"/>
    <w:rsid w:val="00F268B4"/>
    <w:rsid w:val="00F269AC"/>
    <w:rsid w:val="00F26B66"/>
    <w:rsid w:val="00F2793F"/>
    <w:rsid w:val="00F27C8F"/>
    <w:rsid w:val="00F305DF"/>
    <w:rsid w:val="00F3064B"/>
    <w:rsid w:val="00F3150A"/>
    <w:rsid w:val="00F3152E"/>
    <w:rsid w:val="00F31BCD"/>
    <w:rsid w:val="00F31BE3"/>
    <w:rsid w:val="00F31E86"/>
    <w:rsid w:val="00F320FB"/>
    <w:rsid w:val="00F32458"/>
    <w:rsid w:val="00F32749"/>
    <w:rsid w:val="00F32C97"/>
    <w:rsid w:val="00F351F8"/>
    <w:rsid w:val="00F3552A"/>
    <w:rsid w:val="00F355B9"/>
    <w:rsid w:val="00F36401"/>
    <w:rsid w:val="00F366C2"/>
    <w:rsid w:val="00F366E0"/>
    <w:rsid w:val="00F37172"/>
    <w:rsid w:val="00F40A51"/>
    <w:rsid w:val="00F40C43"/>
    <w:rsid w:val="00F40D4F"/>
    <w:rsid w:val="00F41266"/>
    <w:rsid w:val="00F41469"/>
    <w:rsid w:val="00F4166A"/>
    <w:rsid w:val="00F4242D"/>
    <w:rsid w:val="00F425A4"/>
    <w:rsid w:val="00F42C84"/>
    <w:rsid w:val="00F42DDD"/>
    <w:rsid w:val="00F42E98"/>
    <w:rsid w:val="00F43225"/>
    <w:rsid w:val="00F43CA1"/>
    <w:rsid w:val="00F43FA4"/>
    <w:rsid w:val="00F446E7"/>
    <w:rsid w:val="00F4477E"/>
    <w:rsid w:val="00F4558B"/>
    <w:rsid w:val="00F45A61"/>
    <w:rsid w:val="00F45B00"/>
    <w:rsid w:val="00F45C89"/>
    <w:rsid w:val="00F4666A"/>
    <w:rsid w:val="00F46B4F"/>
    <w:rsid w:val="00F4782C"/>
    <w:rsid w:val="00F47C32"/>
    <w:rsid w:val="00F5043B"/>
    <w:rsid w:val="00F527B9"/>
    <w:rsid w:val="00F53254"/>
    <w:rsid w:val="00F53525"/>
    <w:rsid w:val="00F54D0D"/>
    <w:rsid w:val="00F54FDE"/>
    <w:rsid w:val="00F5619A"/>
    <w:rsid w:val="00F5668E"/>
    <w:rsid w:val="00F5686D"/>
    <w:rsid w:val="00F56A3E"/>
    <w:rsid w:val="00F57AE0"/>
    <w:rsid w:val="00F57B5A"/>
    <w:rsid w:val="00F60BD6"/>
    <w:rsid w:val="00F60EF6"/>
    <w:rsid w:val="00F61A90"/>
    <w:rsid w:val="00F62E50"/>
    <w:rsid w:val="00F6389E"/>
    <w:rsid w:val="00F64399"/>
    <w:rsid w:val="00F64400"/>
    <w:rsid w:val="00F647DB"/>
    <w:rsid w:val="00F6605E"/>
    <w:rsid w:val="00F66BEA"/>
    <w:rsid w:val="00F6767D"/>
    <w:rsid w:val="00F67B67"/>
    <w:rsid w:val="00F67D8F"/>
    <w:rsid w:val="00F70EE7"/>
    <w:rsid w:val="00F7172A"/>
    <w:rsid w:val="00F71BDD"/>
    <w:rsid w:val="00F71C4D"/>
    <w:rsid w:val="00F720E6"/>
    <w:rsid w:val="00F721CD"/>
    <w:rsid w:val="00F7265E"/>
    <w:rsid w:val="00F72FF3"/>
    <w:rsid w:val="00F73C26"/>
    <w:rsid w:val="00F742A4"/>
    <w:rsid w:val="00F74FA7"/>
    <w:rsid w:val="00F75CFF"/>
    <w:rsid w:val="00F76212"/>
    <w:rsid w:val="00F7680C"/>
    <w:rsid w:val="00F76859"/>
    <w:rsid w:val="00F7753D"/>
    <w:rsid w:val="00F77788"/>
    <w:rsid w:val="00F77C6E"/>
    <w:rsid w:val="00F800AC"/>
    <w:rsid w:val="00F80717"/>
    <w:rsid w:val="00F80DB0"/>
    <w:rsid w:val="00F81CDC"/>
    <w:rsid w:val="00F82177"/>
    <w:rsid w:val="00F82CC5"/>
    <w:rsid w:val="00F83D2D"/>
    <w:rsid w:val="00F849B5"/>
    <w:rsid w:val="00F84C3F"/>
    <w:rsid w:val="00F84CE6"/>
    <w:rsid w:val="00F851C0"/>
    <w:rsid w:val="00F85985"/>
    <w:rsid w:val="00F86024"/>
    <w:rsid w:val="00F8603C"/>
    <w:rsid w:val="00F8611A"/>
    <w:rsid w:val="00F867A1"/>
    <w:rsid w:val="00F872C2"/>
    <w:rsid w:val="00F87EA8"/>
    <w:rsid w:val="00F9008F"/>
    <w:rsid w:val="00F90614"/>
    <w:rsid w:val="00F90DD2"/>
    <w:rsid w:val="00F92923"/>
    <w:rsid w:val="00F932E8"/>
    <w:rsid w:val="00F94AB3"/>
    <w:rsid w:val="00F94EAF"/>
    <w:rsid w:val="00F951CD"/>
    <w:rsid w:val="00F951F5"/>
    <w:rsid w:val="00F9672B"/>
    <w:rsid w:val="00F96B18"/>
    <w:rsid w:val="00F9715D"/>
    <w:rsid w:val="00F9721E"/>
    <w:rsid w:val="00F97779"/>
    <w:rsid w:val="00F97C0A"/>
    <w:rsid w:val="00FA0133"/>
    <w:rsid w:val="00FA17D1"/>
    <w:rsid w:val="00FA2800"/>
    <w:rsid w:val="00FA3664"/>
    <w:rsid w:val="00FA3F85"/>
    <w:rsid w:val="00FA4270"/>
    <w:rsid w:val="00FA43B7"/>
    <w:rsid w:val="00FA4BC9"/>
    <w:rsid w:val="00FA4C3B"/>
    <w:rsid w:val="00FA4CE5"/>
    <w:rsid w:val="00FA505A"/>
    <w:rsid w:val="00FA5128"/>
    <w:rsid w:val="00FA54A6"/>
    <w:rsid w:val="00FA5FEA"/>
    <w:rsid w:val="00FA6705"/>
    <w:rsid w:val="00FA6BFE"/>
    <w:rsid w:val="00FA6C21"/>
    <w:rsid w:val="00FA6F17"/>
    <w:rsid w:val="00FA76CA"/>
    <w:rsid w:val="00FA7C83"/>
    <w:rsid w:val="00FA7D6C"/>
    <w:rsid w:val="00FB024B"/>
    <w:rsid w:val="00FB0D43"/>
    <w:rsid w:val="00FB1722"/>
    <w:rsid w:val="00FB1B6C"/>
    <w:rsid w:val="00FB24AF"/>
    <w:rsid w:val="00FB2572"/>
    <w:rsid w:val="00FB3340"/>
    <w:rsid w:val="00FB3380"/>
    <w:rsid w:val="00FB3EBE"/>
    <w:rsid w:val="00FB42D4"/>
    <w:rsid w:val="00FB483F"/>
    <w:rsid w:val="00FB5367"/>
    <w:rsid w:val="00FB56C2"/>
    <w:rsid w:val="00FB5906"/>
    <w:rsid w:val="00FB5F0A"/>
    <w:rsid w:val="00FB6189"/>
    <w:rsid w:val="00FB6A83"/>
    <w:rsid w:val="00FB6FDA"/>
    <w:rsid w:val="00FB762F"/>
    <w:rsid w:val="00FC0CCA"/>
    <w:rsid w:val="00FC0D41"/>
    <w:rsid w:val="00FC18C6"/>
    <w:rsid w:val="00FC25E0"/>
    <w:rsid w:val="00FC2AED"/>
    <w:rsid w:val="00FC3DC9"/>
    <w:rsid w:val="00FC58E0"/>
    <w:rsid w:val="00FC6D31"/>
    <w:rsid w:val="00FC6E6B"/>
    <w:rsid w:val="00FC76E2"/>
    <w:rsid w:val="00FD0303"/>
    <w:rsid w:val="00FD054F"/>
    <w:rsid w:val="00FD0A15"/>
    <w:rsid w:val="00FD179A"/>
    <w:rsid w:val="00FD3C4C"/>
    <w:rsid w:val="00FD471F"/>
    <w:rsid w:val="00FD484D"/>
    <w:rsid w:val="00FD51B5"/>
    <w:rsid w:val="00FD51C6"/>
    <w:rsid w:val="00FD5644"/>
    <w:rsid w:val="00FD5BC1"/>
    <w:rsid w:val="00FD6D55"/>
    <w:rsid w:val="00FD6F1D"/>
    <w:rsid w:val="00FD78A9"/>
    <w:rsid w:val="00FD7B34"/>
    <w:rsid w:val="00FD7C50"/>
    <w:rsid w:val="00FE039E"/>
    <w:rsid w:val="00FE1003"/>
    <w:rsid w:val="00FE20DF"/>
    <w:rsid w:val="00FE20FC"/>
    <w:rsid w:val="00FE22CD"/>
    <w:rsid w:val="00FE2EED"/>
    <w:rsid w:val="00FE3400"/>
    <w:rsid w:val="00FE3A25"/>
    <w:rsid w:val="00FE4675"/>
    <w:rsid w:val="00FE4DAA"/>
    <w:rsid w:val="00FE6D75"/>
    <w:rsid w:val="00FE7453"/>
    <w:rsid w:val="00FE753B"/>
    <w:rsid w:val="00FE7F37"/>
    <w:rsid w:val="00FF1983"/>
    <w:rsid w:val="00FF41ED"/>
    <w:rsid w:val="00FF49E8"/>
    <w:rsid w:val="00FF55D2"/>
    <w:rsid w:val="00FF60C9"/>
    <w:rsid w:val="00FF6AE6"/>
    <w:rsid w:val="00FF6D60"/>
    <w:rsid w:val="00FF703D"/>
    <w:rsid w:val="00FF7409"/>
    <w:rsid w:val="00FF7831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FA33843"/>
  <w15:docId w15:val="{3E004B00-49B3-4C57-8D4F-75177CCE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A24FC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F62E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62E50"/>
  </w:style>
  <w:style w:type="paragraph" w:styleId="Tekstpodstawowywcity">
    <w:name w:val="Body Text Indent"/>
    <w:basedOn w:val="Normalny"/>
    <w:link w:val="TekstpodstawowywcityZnak"/>
    <w:unhideWhenUsed/>
    <w:rsid w:val="00F62E5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2E50"/>
  </w:style>
  <w:style w:type="paragraph" w:customStyle="1" w:styleId="tekstzboku">
    <w:name w:val="tekst z boku"/>
    <w:basedOn w:val="Normalny"/>
    <w:qFormat/>
    <w:rsid w:val="00F62E50"/>
    <w:pPr>
      <w:spacing w:before="120" w:after="0" w:line="240" w:lineRule="exact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styleId="Tekstblokowy">
    <w:name w:val="Block Text"/>
    <w:basedOn w:val="Normalny"/>
    <w:unhideWhenUsed/>
    <w:rsid w:val="00F62E50"/>
    <w:pPr>
      <w:spacing w:after="0" w:line="360" w:lineRule="auto"/>
      <w:ind w:left="57" w:right="-57" w:firstLine="51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4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C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C8E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8D3F71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D3F71"/>
    <w:pPr>
      <w:widowControl w:val="0"/>
      <w:shd w:val="clear" w:color="auto" w:fill="FFFFFF"/>
      <w:spacing w:before="180" w:after="60" w:line="293" w:lineRule="exact"/>
      <w:ind w:hanging="340"/>
      <w:jc w:val="both"/>
    </w:pPr>
    <w:rPr>
      <w:rFonts w:ascii="Calibri" w:eastAsia="Calibri" w:hAnsi="Calibri" w:cs="Calibri"/>
    </w:rPr>
  </w:style>
  <w:style w:type="character" w:customStyle="1" w:styleId="Podpistabeli">
    <w:name w:val="Podpis tabeli_"/>
    <w:basedOn w:val="Domylnaczcionkaakapitu"/>
    <w:link w:val="Podpistabeli0"/>
    <w:rsid w:val="008D74C3"/>
    <w:rPr>
      <w:rFonts w:ascii="Calibri" w:eastAsia="Calibri" w:hAnsi="Calibri" w:cs="Calibri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8D74C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paragraph" w:customStyle="1" w:styleId="Podpistabeli0">
    <w:name w:val="Podpis tabeli"/>
    <w:basedOn w:val="Normalny"/>
    <w:link w:val="Podpistabeli"/>
    <w:rsid w:val="008D74C3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</w:rPr>
  </w:style>
  <w:style w:type="paragraph" w:customStyle="1" w:styleId="Ikonawskanika">
    <w:name w:val="Ikona wskaźnika"/>
    <w:basedOn w:val="Normalny"/>
    <w:link w:val="IkonawskanikaZnak"/>
    <w:qFormat/>
    <w:rsid w:val="00B76BC6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B76BC6"/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76BC6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Opiswskanika">
    <w:name w:val="Opis wskaźnika"/>
    <w:basedOn w:val="Normalny"/>
    <w:link w:val="OpiswskanikaZnak"/>
    <w:qFormat/>
    <w:rsid w:val="00B76BC6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B76BC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76BC6"/>
    <w:rPr>
      <w:rFonts w:ascii="Fira Sans" w:hAnsi="Fira Sans"/>
      <w:color w:val="FFFFFF" w:themeColor="background1"/>
      <w:sz w:val="20"/>
    </w:rPr>
  </w:style>
  <w:style w:type="paragraph" w:customStyle="1" w:styleId="Lead">
    <w:name w:val="Lead"/>
    <w:basedOn w:val="Normalny"/>
    <w:link w:val="LeadZnak"/>
    <w:qFormat/>
    <w:rsid w:val="00237658"/>
    <w:pPr>
      <w:spacing w:before="360" w:after="120" w:line="240" w:lineRule="exact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Domylnaczcionkaakapitu"/>
    <w:link w:val="Lead"/>
    <w:rsid w:val="00237658"/>
    <w:rPr>
      <w:rFonts w:ascii="Fira Sans" w:hAnsi="Fira Sans"/>
      <w:b/>
      <w:noProof/>
      <w:sz w:val="19"/>
      <w:szCs w:val="19"/>
      <w:lang w:eastAsia="pl-PL"/>
    </w:rPr>
  </w:style>
  <w:style w:type="paragraph" w:customStyle="1" w:styleId="Tekstwypunktowania">
    <w:name w:val="Tekst wypunktowania"/>
    <w:basedOn w:val="Normalny"/>
    <w:link w:val="TekstwypunktowaniaZnak"/>
    <w:qFormat/>
    <w:rsid w:val="00E84C43"/>
    <w:pPr>
      <w:numPr>
        <w:ilvl w:val="1"/>
        <w:numId w:val="4"/>
      </w:numPr>
      <w:spacing w:before="120" w:after="0" w:line="276" w:lineRule="auto"/>
    </w:pPr>
    <w:rPr>
      <w:rFonts w:ascii="Fira Sans" w:hAnsi="Fira Sans"/>
      <w:sz w:val="19"/>
      <w:shd w:val="clear" w:color="auto" w:fill="FFFFFF"/>
      <w:lang w:val="en-GB"/>
    </w:rPr>
  </w:style>
  <w:style w:type="character" w:customStyle="1" w:styleId="TekstwypunktowaniaZnak">
    <w:name w:val="Tekst wypunktowania Znak"/>
    <w:basedOn w:val="Domylnaczcionkaakapitu"/>
    <w:link w:val="Tekstwypunktowania"/>
    <w:rsid w:val="00E84C43"/>
    <w:rPr>
      <w:rFonts w:ascii="Fira Sans" w:hAnsi="Fira Sans"/>
      <w:sz w:val="19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://stat.gov.pl/obszary-tematyczne/rolnictwo-lesnictwo/rolnictwo/uzytkowanie-gruntow-i-powierzchnia-zasiewow-w-2017-roku,8,13.html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://stat.gov.pl/metainformacje/slownik-pojec/pojecia-stosowane-w-statystyce-publicznej/1245,pojecie.html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5" Type="http://schemas.openxmlformats.org/officeDocument/2006/relationships/hyperlink" Target="http://stat.gov.pl/metainformacje/slownik-pojec/pojecia-stosowane-w-statystyce-publicznej/1245,pojecie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bdl.stat.gov.pl/BDL/dane/podgrup/temat/6/18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https://bdl.stat.gov.pl/BDL/dane/podgrup/temat/6/181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hyperlink" Target="https://stat.gov.pl/obszary-tematyczne/rolnictwo-lesnictwo/uprawy-rolne-i-ogrodnicze/produkcja-upraw-rolnych-i-ogrodniczych-w-2019-roku,9,18.html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stat.gov.pl/obszary-tematyczne/rolnictwo-lesnictwo/uprawy-rolne-i-ogrodnicze/produkcja-upraw-rolnych-i-ogrodniczych-w-2019-roku,9,18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bslugaprasowa@stat.gov.pl" TargetMode="External"/><Relationship Id="rId22" Type="http://schemas.openxmlformats.org/officeDocument/2006/relationships/hyperlink" Target="http://stat.gov.pl/obszary-tematyczne/rolnictwo-lesnictwo/rolnictwo/uzytkowanie-gruntow-i-powierzchnia-zasiewow-w-2017-roku,8,13.html" TargetMode="External"/><Relationship Id="rId27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Wstępna ocena przezimowania upraw w 2022 r..DOCX.DOCX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STAT\MIZIOLEKD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5A3F9-9D2F-4AB1-91DD-7C7388A95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DAA1E9-7028-490F-AA3D-E3E2E94830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16DA776B-F3E9-48FE-86CD-69B2BDDA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5</Pages>
  <Words>1626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Wstępna ocena przezimowania upraw w 2022 r.</dc:title>
  <dc:subject>Wstępna ocena przezimowania upraw</dc:subject>
  <dc:creator>Główny Urząd Statystyczny</dc:creator>
  <cp:keywords>ocena; stan upraw; zasiewy; uprawy; rośliny; przezimowanie; temperatura; opady</cp:keywords>
  <cp:lastPrinted>2021-04-28T08:43:00Z</cp:lastPrinted>
  <dcterms:created xsi:type="dcterms:W3CDTF">2022-03-31T09:03:00Z</dcterms:created>
  <dcterms:modified xsi:type="dcterms:W3CDTF">2022-04-28T06:43:00Z</dcterms:modified>
  <cp:category>Uprawy rolne i ogrodnicze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GUS-DR02.6362.3.2020.1</vt:lpwstr>
  </property>
  <property fmtid="{D5CDD505-2E9C-101B-9397-08002B2CF9AE}" pid="3" name="UNPPisma">
    <vt:lpwstr>2020-188258</vt:lpwstr>
  </property>
  <property fmtid="{D5CDD505-2E9C-101B-9397-08002B2CF9AE}" pid="4" name="ZnakSprawy">
    <vt:lpwstr>GUS-DR02.6362.3.2020</vt:lpwstr>
  </property>
  <property fmtid="{D5CDD505-2E9C-101B-9397-08002B2CF9AE}" pid="5" name="ZnakSprawyPrzedPrzeniesieniem">
    <vt:lpwstr/>
  </property>
  <property fmtid="{D5CDD505-2E9C-101B-9397-08002B2CF9AE}" pid="6" name="Autor">
    <vt:lpwstr>Miziołek Dariusz</vt:lpwstr>
  </property>
  <property fmtid="{D5CDD505-2E9C-101B-9397-08002B2CF9AE}" pid="7" name="AutorInicjaly">
    <vt:lpwstr>DM</vt:lpwstr>
  </property>
  <property fmtid="{D5CDD505-2E9C-101B-9397-08002B2CF9AE}" pid="8" name="AutorNrTelefonu">
    <vt:lpwstr>(022) 608-3379</vt:lpwstr>
  </property>
  <property fmtid="{D5CDD505-2E9C-101B-9397-08002B2CF9AE}" pid="9" name="Stanowisko">
    <vt:lpwstr>główny specjalista</vt:lpwstr>
  </property>
  <property fmtid="{D5CDD505-2E9C-101B-9397-08002B2CF9AE}" pid="10" name="OpisPisma">
    <vt:lpwstr>Przedwynikowy szacunek głównych upraw rolnych i ogrodniczych w 2020 r.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2020-09-30</vt:lpwstr>
  </property>
  <property fmtid="{D5CDD505-2E9C-101B-9397-08002B2CF9AE}" pid="14" name="Wydzial">
    <vt:lpwstr>Wydział Produkcji Roślinnej i Użytkowania Gruntów</vt:lpwstr>
  </property>
  <property fmtid="{D5CDD505-2E9C-101B-9397-08002B2CF9AE}" pid="15" name="KodWydzialu">
    <vt:lpwstr>DR-02</vt:lpwstr>
  </property>
  <property fmtid="{D5CDD505-2E9C-101B-9397-08002B2CF9AE}" pid="16" name="ZaakceptowanePrzez">
    <vt:lpwstr>n/d</vt:lpwstr>
  </property>
  <property fmtid="{D5CDD505-2E9C-101B-9397-08002B2CF9AE}" pid="17" name="PrzekazanieDo">
    <vt:lpwstr>Wiesława Rafa</vt:lpwstr>
  </property>
  <property fmtid="{D5CDD505-2E9C-101B-9397-08002B2CF9AE}" pid="18" name="PrzekazanieDoStanowisko">
    <vt:lpwstr>główny specjalista</vt:lpwstr>
  </property>
  <property fmtid="{D5CDD505-2E9C-101B-9397-08002B2CF9AE}" pid="19" name="PrzekazanieDoKomorkaPracownika">
    <vt:lpwstr>Wydział Produkcji Roślinnej i Użytkowania Gruntów(DR-02)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